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CF" w:rsidRPr="003E727B" w:rsidRDefault="00E07820">
      <w:pPr>
        <w:jc w:val="center"/>
        <w:rPr>
          <w:rFonts w:ascii="Times New Roman" w:hAnsi="Times New Roman"/>
        </w:rPr>
      </w:pPr>
      <w:r w:rsidRPr="003E727B">
        <w:rPr>
          <w:rFonts w:ascii="Times New Roman" w:hAnsi="Times New Roman"/>
          <w:sz w:val="28"/>
        </w:rPr>
        <w:t>プロジェクトマネジメントを学ぶゲームの開発と運用実験</w:t>
      </w:r>
    </w:p>
    <w:p w:rsidR="007744CF" w:rsidRPr="003E727B" w:rsidRDefault="007744CF">
      <w:pPr>
        <w:jc w:val="center"/>
        <w:rPr>
          <w:rFonts w:ascii="Times New Roman" w:hAnsi="Times New Roman"/>
        </w:rPr>
      </w:pPr>
    </w:p>
    <w:p w:rsidR="007744CF" w:rsidRPr="003E727B" w:rsidRDefault="00E07820">
      <w:pPr>
        <w:jc w:val="center"/>
        <w:rPr>
          <w:rFonts w:ascii="Times New Roman" w:hAnsi="Times New Roman"/>
        </w:rPr>
      </w:pPr>
      <w:r w:rsidRPr="003E727B">
        <w:rPr>
          <w:rFonts w:ascii="Times New Roman" w:hAnsi="Times New Roman"/>
        </w:rPr>
        <w:t xml:space="preserve">プロジェクトマネジメントコース　矢吹研究室　</w:t>
      </w:r>
      <w:r w:rsidRPr="003E727B">
        <w:rPr>
          <w:rFonts w:ascii="Times New Roman" w:hAnsi="Times New Roman"/>
        </w:rPr>
        <w:t>0942083</w:t>
      </w:r>
      <w:r w:rsidRPr="003E727B">
        <w:rPr>
          <w:rFonts w:ascii="Times New Roman" w:hAnsi="Times New Roman"/>
        </w:rPr>
        <w:t xml:space="preserve">　</w:t>
      </w:r>
      <w:proofErr w:type="spellStart"/>
      <w:r w:rsidRPr="003E727B">
        <w:rPr>
          <w:rFonts w:ascii="Times New Roman" w:hAnsi="Times New Roman"/>
        </w:rPr>
        <w:t>Htet</w:t>
      </w:r>
      <w:proofErr w:type="spellEnd"/>
      <w:r w:rsidRPr="003E727B">
        <w:rPr>
          <w:rFonts w:ascii="Times New Roman" w:hAnsi="Times New Roman"/>
        </w:rPr>
        <w:t xml:space="preserve"> </w:t>
      </w:r>
      <w:proofErr w:type="spellStart"/>
      <w:r w:rsidRPr="003E727B">
        <w:rPr>
          <w:rFonts w:ascii="Times New Roman" w:hAnsi="Times New Roman"/>
        </w:rPr>
        <w:t>Myet</w:t>
      </w:r>
      <w:proofErr w:type="spellEnd"/>
      <w:r w:rsidRPr="003E727B">
        <w:rPr>
          <w:rFonts w:ascii="Times New Roman" w:hAnsi="Times New Roman"/>
        </w:rPr>
        <w:t xml:space="preserve"> </w:t>
      </w:r>
      <w:proofErr w:type="spellStart"/>
      <w:r w:rsidRPr="003E727B">
        <w:rPr>
          <w:rFonts w:ascii="Times New Roman" w:hAnsi="Times New Roman"/>
        </w:rPr>
        <w:t>Mun</w:t>
      </w:r>
      <w:proofErr w:type="spellEnd"/>
      <w:r w:rsidRPr="003E727B">
        <w:rPr>
          <w:rFonts w:ascii="Times New Roman" w:hAnsi="Times New Roman"/>
        </w:rPr>
        <w:t xml:space="preserve"> Win</w:t>
      </w:r>
    </w:p>
    <w:p w:rsidR="007744CF" w:rsidRPr="003E727B" w:rsidRDefault="007744CF">
      <w:pPr>
        <w:rPr>
          <w:rFonts w:ascii="Times New Roman" w:hAnsi="Times New Roman"/>
        </w:rPr>
      </w:pPr>
    </w:p>
    <w:p w:rsidR="007744CF" w:rsidRPr="003E727B" w:rsidRDefault="007744CF">
      <w:pPr>
        <w:rPr>
          <w:rFonts w:ascii="Times New Roman" w:hAnsi="Times New Roman"/>
        </w:rPr>
      </w:pPr>
    </w:p>
    <w:p w:rsidR="007744CF" w:rsidRPr="003E727B" w:rsidRDefault="007744CF">
      <w:pPr>
        <w:rPr>
          <w:rFonts w:ascii="Times New Roman" w:hAnsi="Times New Roman"/>
        </w:rPr>
        <w:sectPr w:rsidR="007744CF" w:rsidRPr="003E727B">
          <w:pgSz w:w="11906" w:h="16838"/>
          <w:pgMar w:top="1247" w:right="1077" w:bottom="1247" w:left="1077" w:header="720" w:footer="720" w:gutter="0"/>
          <w:cols w:space="720"/>
          <w:docGrid w:linePitch="600" w:charSpace="38911"/>
        </w:sectPr>
      </w:pPr>
    </w:p>
    <w:p w:rsidR="007744CF" w:rsidRPr="003E727B" w:rsidRDefault="00E07820">
      <w:pPr>
        <w:rPr>
          <w:rFonts w:ascii="Times New Roman" w:hAnsi="Times New Roman"/>
        </w:rPr>
      </w:pPr>
      <w:r w:rsidRPr="003E727B">
        <w:rPr>
          <w:rFonts w:ascii="Times New Roman" w:hAnsi="Times New Roman"/>
        </w:rPr>
        <w:lastRenderedPageBreak/>
        <w:t>1</w:t>
      </w:r>
      <w:r w:rsidRPr="003E727B">
        <w:rPr>
          <w:rFonts w:ascii="Times New Roman" w:hAnsi="Times New Roman"/>
        </w:rPr>
        <w:t>．研究背景</w:t>
      </w:r>
    </w:p>
    <w:p w:rsidR="007744CF" w:rsidRPr="003E727B" w:rsidRDefault="00E07820">
      <w:pPr>
        <w:ind w:firstLine="212"/>
        <w:rPr>
          <w:rFonts w:ascii="Times New Roman" w:hAnsi="Times New Roman"/>
        </w:rPr>
      </w:pPr>
      <w:r w:rsidRPr="003E727B">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r w:rsidRPr="003E727B">
        <w:rPr>
          <w:rFonts w:ascii="Times New Roman" w:hAnsi="Times New Roman"/>
        </w:rPr>
        <w:t>[1]</w:t>
      </w:r>
      <w:r w:rsidRPr="003E727B">
        <w:rPr>
          <w:rFonts w:ascii="Times New Roman" w:hAnsi="Times New Roman"/>
        </w:rPr>
        <w:t>．</w:t>
      </w:r>
    </w:p>
    <w:p w:rsidR="007744CF" w:rsidRPr="003E727B" w:rsidRDefault="00E07820" w:rsidP="00E81A25">
      <w:pPr>
        <w:pStyle w:val="10"/>
        <w:numPr>
          <w:ilvl w:val="0"/>
          <w:numId w:val="5"/>
        </w:numPr>
        <w:rPr>
          <w:rFonts w:ascii="Times New Roman" w:hAnsi="Times New Roman"/>
        </w:rPr>
      </w:pPr>
      <w:r w:rsidRPr="003E727B">
        <w:rPr>
          <w:rFonts w:ascii="Times New Roman" w:hAnsi="Times New Roman"/>
        </w:rPr>
        <w:t>MyBarackObama.com</w:t>
      </w:r>
      <w:r w:rsidRPr="003E727B">
        <w:rPr>
          <w:rFonts w:ascii="Times New Roman" w:hAnsi="Times New Roman"/>
        </w:rPr>
        <w:t>：</w:t>
      </w:r>
      <w:r w:rsidRPr="003E727B">
        <w:rPr>
          <w:rFonts w:ascii="Times New Roman" w:hAnsi="Times New Roman"/>
        </w:rPr>
        <w:t xml:space="preserve"> SNS</w:t>
      </w:r>
      <w:r w:rsidRPr="003E727B">
        <w:rPr>
          <w:rFonts w:ascii="Times New Roman" w:hAnsi="Times New Roman"/>
        </w:rPr>
        <w:t>上で電話勧誘や献金などの支援活動を行うことによって，レベルが上がっていくという仕組みを作った．これによりオバマは</w:t>
      </w:r>
      <w:r w:rsidRPr="003E727B">
        <w:rPr>
          <w:rFonts w:ascii="Times New Roman" w:hAnsi="Times New Roman"/>
        </w:rPr>
        <w:t>5</w:t>
      </w:r>
      <w:r w:rsidRPr="003E727B">
        <w:rPr>
          <w:rFonts w:ascii="Times New Roman" w:hAnsi="Times New Roman"/>
        </w:rPr>
        <w:t>億ドルのネット献金を受けた．これはレベルという評価手段を使った点などがゲーミフィケーションであると言える．</w:t>
      </w:r>
    </w:p>
    <w:p w:rsidR="003E727B" w:rsidRPr="00E81A25" w:rsidRDefault="00E07820" w:rsidP="00E81A25">
      <w:pPr>
        <w:pStyle w:val="ad"/>
        <w:numPr>
          <w:ilvl w:val="0"/>
          <w:numId w:val="5"/>
        </w:numPr>
        <w:ind w:leftChars="0"/>
        <w:rPr>
          <w:rFonts w:ascii="Times New Roman" w:hAnsi="Times New Roman"/>
        </w:rPr>
      </w:pPr>
      <w:proofErr w:type="spellStart"/>
      <w:r w:rsidRPr="00E81A25">
        <w:rPr>
          <w:rFonts w:ascii="Times New Roman" w:hAnsi="Times New Roman"/>
        </w:rPr>
        <w:t>Badgeville</w:t>
      </w:r>
      <w:proofErr w:type="spellEnd"/>
      <w:r w:rsidRPr="00E81A25">
        <w:rPr>
          <w:rFonts w:ascii="Times New Roman" w:hAnsi="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E81A25">
        <w:rPr>
          <w:rFonts w:ascii="Times New Roman" w:hAnsi="Times New Roman"/>
        </w:rPr>
        <w:t>3</w:t>
      </w:r>
      <w:r w:rsidRPr="00E81A25">
        <w:rPr>
          <w:rFonts w:ascii="Times New Roman" w:hAnsi="Times New Roman"/>
        </w:rPr>
        <w:t>ヶ月で</w:t>
      </w:r>
      <w:r w:rsidRPr="00E81A25">
        <w:rPr>
          <w:rFonts w:ascii="Times New Roman" w:hAnsi="Times New Roman"/>
        </w:rPr>
        <w:t>1500</w:t>
      </w:r>
      <w:r w:rsidRPr="00E81A25">
        <w:rPr>
          <w:rFonts w:ascii="Times New Roman" w:hAnsi="Times New Roman"/>
        </w:rPr>
        <w:t>万ドルの投資を集めた．これはアクセス解析などをゲーミフィケーションの利用でビジネスモデルに変えた例である．</w:t>
      </w:r>
    </w:p>
    <w:p w:rsidR="007744CF" w:rsidRPr="003E727B" w:rsidRDefault="00E07820">
      <w:pPr>
        <w:ind w:firstLine="212"/>
        <w:rPr>
          <w:rFonts w:ascii="Times New Roman" w:hAnsi="Times New Roman"/>
        </w:rPr>
      </w:pPr>
      <w:r w:rsidRPr="003E727B">
        <w:rPr>
          <w:rFonts w:ascii="Times New Roman" w:hAnsi="Times New Roman"/>
        </w:rPr>
        <w:t>このようにゲーミフィケーションは多岐に渡って利用されており，プロジェクトマネジメント（以下</w:t>
      </w:r>
      <w:r w:rsidRPr="003E727B">
        <w:rPr>
          <w:rFonts w:ascii="Times New Roman" w:hAnsi="Times New Roman"/>
        </w:rPr>
        <w:t>PM</w:t>
      </w:r>
      <w:r w:rsidRPr="003E727B">
        <w:rPr>
          <w:rFonts w:ascii="Times New Roman" w:hAnsi="Times New Roman"/>
        </w:rPr>
        <w:t>）もゲーミフィケーションによってより良くなることが期待できる．</w:t>
      </w:r>
    </w:p>
    <w:p w:rsidR="007744CF" w:rsidRPr="003E727B" w:rsidRDefault="007744CF">
      <w:pPr>
        <w:ind w:firstLine="212"/>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2</w:t>
      </w:r>
      <w:r w:rsidRPr="003E727B">
        <w:rPr>
          <w:rFonts w:ascii="Times New Roman" w:hAnsi="Times New Roman"/>
        </w:rPr>
        <w:t>．研究目的</w:t>
      </w:r>
    </w:p>
    <w:p w:rsidR="007744CF" w:rsidRPr="003E727B" w:rsidRDefault="00E07820">
      <w:pPr>
        <w:ind w:firstLine="212"/>
        <w:rPr>
          <w:rFonts w:ascii="Times New Roman" w:hAnsi="Times New Roman"/>
        </w:rPr>
      </w:pPr>
      <w:r w:rsidRPr="003E727B">
        <w:rPr>
          <w:rFonts w:ascii="Times New Roman" w:hAnsi="Times New Roman"/>
        </w:rPr>
        <w:t>本研究では</w:t>
      </w:r>
      <w:r w:rsidRPr="003E727B">
        <w:rPr>
          <w:rFonts w:ascii="Times New Roman" w:hAnsi="Times New Roman"/>
        </w:rPr>
        <w:t>PM</w:t>
      </w:r>
      <w:r w:rsidRPr="003E727B">
        <w:rPr>
          <w:rFonts w:ascii="Times New Roman" w:hAnsi="Times New Roman"/>
        </w:rPr>
        <w:t>にゲーミフィケーションの概念を導入することを試みる．具体的な方法としては，学生など</w:t>
      </w:r>
      <w:r w:rsidRPr="003E727B">
        <w:rPr>
          <w:rFonts w:ascii="Times New Roman" w:hAnsi="Times New Roman"/>
        </w:rPr>
        <w:t>PM</w:t>
      </w:r>
      <w:r w:rsidRPr="003E727B">
        <w:rPr>
          <w:rFonts w:ascii="Times New Roman" w:hAnsi="Times New Roman"/>
        </w:rPr>
        <w:t>をあまり知らない人を対象とした</w:t>
      </w:r>
      <w:r w:rsidRPr="003E727B">
        <w:rPr>
          <w:rFonts w:ascii="Times New Roman" w:hAnsi="Times New Roman"/>
        </w:rPr>
        <w:t>PM</w:t>
      </w:r>
      <w:r w:rsidRPr="003E727B">
        <w:rPr>
          <w:rFonts w:ascii="Times New Roman" w:hAnsi="Times New Roman"/>
        </w:rPr>
        <w:t>の学習を</w:t>
      </w:r>
      <w:r w:rsidR="009419E2">
        <w:rPr>
          <w:rFonts w:ascii="Times New Roman" w:hAnsi="Times New Roman"/>
        </w:rPr>
        <w:t>，ゲーミフィケーションを利用して行えるようにする方法を提案する</w:t>
      </w:r>
      <w:r w:rsidR="009419E2">
        <w:rPr>
          <w:rFonts w:ascii="Times New Roman" w:hAnsi="Times New Roman" w:hint="eastAsia"/>
          <w:lang w:eastAsia="ja-JP"/>
        </w:rPr>
        <w:t>．</w:t>
      </w:r>
    </w:p>
    <w:p w:rsidR="007744CF" w:rsidRPr="003E727B" w:rsidRDefault="007744CF">
      <w:pPr>
        <w:ind w:firstLine="212"/>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3</w:t>
      </w:r>
      <w:r w:rsidRPr="003E727B">
        <w:rPr>
          <w:rFonts w:ascii="Times New Roman" w:hAnsi="Times New Roman"/>
        </w:rPr>
        <w:t>．研究方法</w:t>
      </w:r>
    </w:p>
    <w:p w:rsidR="007744CF" w:rsidRPr="003E727B" w:rsidRDefault="00E07820">
      <w:pPr>
        <w:rPr>
          <w:rFonts w:ascii="Times New Roman" w:hAnsi="Times New Roman"/>
        </w:rPr>
      </w:pPr>
      <w:r w:rsidRPr="003E727B">
        <w:rPr>
          <w:rFonts w:ascii="Times New Roman" w:hAnsi="Times New Roman"/>
        </w:rPr>
        <w:t xml:space="preserve">　以下に研究方法を記す．</w:t>
      </w:r>
    </w:p>
    <w:p w:rsidR="007744CF" w:rsidRPr="003E727B" w:rsidRDefault="00E07820">
      <w:pPr>
        <w:pStyle w:val="10"/>
        <w:numPr>
          <w:ilvl w:val="0"/>
          <w:numId w:val="2"/>
        </w:numPr>
        <w:rPr>
          <w:rFonts w:ascii="Times New Roman" w:hAnsi="Times New Roman"/>
        </w:rPr>
      </w:pPr>
      <w:r w:rsidRPr="003E727B">
        <w:rPr>
          <w:rFonts w:ascii="Times New Roman" w:hAnsi="Times New Roman"/>
        </w:rPr>
        <w:t>PM</w:t>
      </w:r>
      <w:r w:rsidR="00E81A25">
        <w:rPr>
          <w:rFonts w:ascii="Times New Roman" w:hAnsi="Times New Roman"/>
        </w:rPr>
        <w:t>の学習をするための方法を</w:t>
      </w:r>
      <w:r w:rsidR="009419E2">
        <w:rPr>
          <w:rFonts w:ascii="Times New Roman" w:hAnsi="Times New Roman" w:hint="eastAsia"/>
          <w:lang w:eastAsia="ja-JP"/>
        </w:rPr>
        <w:t>調べ，どのような学習を行ったらいいか</w:t>
      </w:r>
      <w:r w:rsidR="00634A45">
        <w:rPr>
          <w:rFonts w:ascii="Times New Roman" w:hAnsi="Times New Roman" w:hint="eastAsia"/>
          <w:lang w:eastAsia="ja-JP"/>
        </w:rPr>
        <w:t>を</w:t>
      </w:r>
      <w:r w:rsidR="009419E2">
        <w:rPr>
          <w:rFonts w:ascii="Times New Roman" w:hAnsi="Times New Roman" w:hint="eastAsia"/>
          <w:lang w:eastAsia="ja-JP"/>
        </w:rPr>
        <w:t>考察する</w:t>
      </w:r>
      <w:r w:rsidRPr="003E727B">
        <w:rPr>
          <w:rFonts w:ascii="Times New Roman" w:hAnsi="Times New Roman"/>
        </w:rPr>
        <w:t>．</w:t>
      </w:r>
    </w:p>
    <w:p w:rsidR="007744CF" w:rsidRPr="003E727B" w:rsidRDefault="00E07820">
      <w:pPr>
        <w:pStyle w:val="10"/>
        <w:numPr>
          <w:ilvl w:val="0"/>
          <w:numId w:val="2"/>
        </w:numPr>
        <w:rPr>
          <w:rFonts w:ascii="Times New Roman" w:hAnsi="Times New Roman"/>
        </w:rPr>
      </w:pPr>
      <w:r w:rsidRPr="003E727B">
        <w:rPr>
          <w:rFonts w:ascii="Times New Roman" w:hAnsi="Times New Roman"/>
        </w:rPr>
        <w:t>ゲーミフィケーションを実際に利用した活</w:t>
      </w:r>
      <w:r w:rsidR="00E81A25">
        <w:rPr>
          <w:rFonts w:ascii="Times New Roman" w:hAnsi="Times New Roman"/>
        </w:rPr>
        <w:t>動について理解を深め，学習面においてどのように活用できるか</w:t>
      </w:r>
      <w:r w:rsidR="00E81A25">
        <w:rPr>
          <w:rFonts w:ascii="Times New Roman" w:hAnsi="Times New Roman" w:hint="eastAsia"/>
          <w:lang w:eastAsia="ja-JP"/>
        </w:rPr>
        <w:t>考察する</w:t>
      </w:r>
      <w:r w:rsidRPr="003E727B">
        <w:rPr>
          <w:rFonts w:ascii="Times New Roman" w:hAnsi="Times New Roman"/>
        </w:rPr>
        <w:t>．</w:t>
      </w:r>
    </w:p>
    <w:p w:rsidR="007744CF" w:rsidRPr="003E727B" w:rsidRDefault="00E07820">
      <w:pPr>
        <w:pStyle w:val="10"/>
        <w:numPr>
          <w:ilvl w:val="0"/>
          <w:numId w:val="2"/>
        </w:numPr>
        <w:rPr>
          <w:rFonts w:ascii="Times New Roman" w:hAnsi="Times New Roman"/>
        </w:rPr>
      </w:pPr>
      <w:r w:rsidRPr="003E727B">
        <w:rPr>
          <w:rFonts w:ascii="Times New Roman" w:hAnsi="Times New Roman"/>
        </w:rPr>
        <w:t>学習に使われるゲームについての調査を行い，それらが</w:t>
      </w:r>
      <w:r w:rsidRPr="003E727B">
        <w:rPr>
          <w:rFonts w:ascii="Times New Roman" w:hAnsi="Times New Roman"/>
        </w:rPr>
        <w:t>PM</w:t>
      </w:r>
      <w:r w:rsidR="00E81A25">
        <w:rPr>
          <w:rFonts w:ascii="Times New Roman" w:hAnsi="Times New Roman"/>
        </w:rPr>
        <w:t>の学習にどのように活用できるか</w:t>
      </w:r>
      <w:r w:rsidR="009419E2">
        <w:rPr>
          <w:rFonts w:ascii="Times New Roman" w:hAnsi="Times New Roman" w:hint="eastAsia"/>
          <w:lang w:eastAsia="ja-JP"/>
        </w:rPr>
        <w:t>考察する</w:t>
      </w:r>
      <w:r w:rsidRPr="003E727B">
        <w:rPr>
          <w:rFonts w:ascii="Times New Roman" w:hAnsi="Times New Roman"/>
        </w:rPr>
        <w:t>．</w:t>
      </w:r>
    </w:p>
    <w:p w:rsidR="009419E2" w:rsidRPr="009419E2" w:rsidRDefault="00E07820" w:rsidP="009419E2">
      <w:pPr>
        <w:pStyle w:val="10"/>
        <w:numPr>
          <w:ilvl w:val="0"/>
          <w:numId w:val="2"/>
        </w:numPr>
        <w:rPr>
          <w:rFonts w:ascii="Times New Roman" w:hAnsi="Times New Roman"/>
        </w:rPr>
      </w:pPr>
      <w:r w:rsidRPr="003E727B">
        <w:rPr>
          <w:rFonts w:ascii="Times New Roman" w:hAnsi="Times New Roman"/>
        </w:rPr>
        <w:t>これらの情報をまとめ，ゲーミフィケーションを利用した</w:t>
      </w:r>
      <w:r w:rsidRPr="003E727B">
        <w:rPr>
          <w:rFonts w:ascii="Times New Roman" w:hAnsi="Times New Roman"/>
        </w:rPr>
        <w:t>PM</w:t>
      </w:r>
      <w:r w:rsidRPr="003E727B">
        <w:rPr>
          <w:rFonts w:ascii="Times New Roman" w:hAnsi="Times New Roman"/>
        </w:rPr>
        <w:t>の学習方法を提案する．</w:t>
      </w:r>
    </w:p>
    <w:p w:rsidR="007744CF" w:rsidRPr="003E727B" w:rsidRDefault="00E81A25">
      <w:pPr>
        <w:pStyle w:val="10"/>
        <w:numPr>
          <w:ilvl w:val="0"/>
          <w:numId w:val="2"/>
        </w:numPr>
        <w:rPr>
          <w:rFonts w:ascii="Times New Roman" w:hAnsi="Times New Roman"/>
        </w:rPr>
      </w:pPr>
      <w:r>
        <w:rPr>
          <w:rFonts w:ascii="Times New Roman" w:hAnsi="Times New Roman"/>
        </w:rPr>
        <w:t>提案した学習方法を実際に運用し，どのよう</w:t>
      </w:r>
      <w:r>
        <w:rPr>
          <w:rFonts w:ascii="Times New Roman" w:hAnsi="Times New Roman"/>
        </w:rPr>
        <w:lastRenderedPageBreak/>
        <w:t>な効果が出るか</w:t>
      </w:r>
      <w:r>
        <w:rPr>
          <w:rFonts w:ascii="Times New Roman" w:hAnsi="Times New Roman" w:hint="eastAsia"/>
          <w:lang w:eastAsia="ja-JP"/>
        </w:rPr>
        <w:t>測定を行う</w:t>
      </w:r>
      <w:r w:rsidR="00E07820" w:rsidRPr="003E727B">
        <w:rPr>
          <w:rFonts w:ascii="Times New Roman" w:hAnsi="Times New Roman"/>
        </w:rPr>
        <w:t>．</w:t>
      </w:r>
    </w:p>
    <w:p w:rsidR="007744CF" w:rsidRPr="003E727B" w:rsidRDefault="007744CF">
      <w:pPr>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4</w:t>
      </w:r>
      <w:r w:rsidRPr="003E727B">
        <w:rPr>
          <w:rFonts w:ascii="Times New Roman" w:hAnsi="Times New Roman"/>
        </w:rPr>
        <w:t>．研究結果</w:t>
      </w:r>
    </w:p>
    <w:p w:rsidR="007D2C64" w:rsidRDefault="00E07820">
      <w:pPr>
        <w:rPr>
          <w:rFonts w:ascii="Times New Roman" w:hAnsi="Times New Roman" w:hint="eastAsia"/>
          <w:color w:val="00000A"/>
          <w:lang w:eastAsia="ja-JP"/>
        </w:rPr>
      </w:pPr>
      <w:r w:rsidRPr="003E727B">
        <w:rPr>
          <w:rFonts w:ascii="Times New Roman" w:hAnsi="Times New Roman"/>
        </w:rPr>
        <w:t xml:space="preserve">　</w:t>
      </w:r>
      <w:r w:rsidRPr="003E727B">
        <w:rPr>
          <w:rFonts w:ascii="Times New Roman" w:eastAsia="Times New Roman" w:hAnsi="Times New Roman"/>
          <w:color w:val="00000A"/>
        </w:rPr>
        <w:t>PM</w:t>
      </w:r>
      <w:r w:rsidR="00EF7F5A">
        <w:rPr>
          <w:rFonts w:ascii="Times New Roman" w:hAnsi="Times New Roman"/>
          <w:color w:val="00000A"/>
        </w:rPr>
        <w:t>の学習をするための方法</w:t>
      </w:r>
      <w:r w:rsidR="00EF7F5A">
        <w:rPr>
          <w:rFonts w:ascii="Times New Roman" w:hAnsi="Times New Roman" w:hint="eastAsia"/>
          <w:color w:val="00000A"/>
          <w:lang w:eastAsia="ja-JP"/>
        </w:rPr>
        <w:t>は</w:t>
      </w:r>
      <w:r w:rsidRPr="003E727B">
        <w:rPr>
          <w:rFonts w:ascii="Times New Roman" w:hAnsi="Times New Roman"/>
          <w:color w:val="00000A"/>
        </w:rPr>
        <w:t>実際にプロジェクトを行う形が主であり，インターネット上でも同様にプロジェクトをシミュレーションするものが存在していた．</w:t>
      </w:r>
    </w:p>
    <w:p w:rsidR="007744CF" w:rsidRDefault="00634A45" w:rsidP="007D2C64">
      <w:pPr>
        <w:ind w:firstLineChars="100" w:firstLine="210"/>
        <w:rPr>
          <w:rFonts w:ascii="Times New Roman" w:hAnsi="Times New Roman" w:hint="eastAsia"/>
          <w:color w:val="00000A"/>
          <w:lang w:eastAsia="ja-JP"/>
        </w:rPr>
      </w:pPr>
      <w:r>
        <w:rPr>
          <w:rFonts w:ascii="Times New Roman" w:hAnsi="Times New Roman" w:hint="eastAsia"/>
          <w:color w:val="00000A"/>
          <w:lang w:eastAsia="ja-JP"/>
        </w:rPr>
        <w:t>また，ゲーミフィケーションやシリアスゲームの実用例から，目標を可視化し，世界観を</w:t>
      </w:r>
      <w:r w:rsidR="007D2C64">
        <w:rPr>
          <w:rFonts w:ascii="Times New Roman" w:hAnsi="Times New Roman" w:hint="eastAsia"/>
          <w:color w:val="00000A"/>
          <w:lang w:eastAsia="ja-JP"/>
        </w:rPr>
        <w:t>作る</w:t>
      </w:r>
      <w:r>
        <w:rPr>
          <w:rFonts w:ascii="Times New Roman" w:hAnsi="Times New Roman" w:hint="eastAsia"/>
          <w:color w:val="00000A"/>
          <w:lang w:eastAsia="ja-JP"/>
        </w:rPr>
        <w:t>ことによってユーザに飽きさせず</w:t>
      </w:r>
      <w:r w:rsidR="007D2C64">
        <w:rPr>
          <w:rFonts w:ascii="Times New Roman" w:hAnsi="Times New Roman" w:hint="eastAsia"/>
          <w:color w:val="00000A"/>
          <w:lang w:eastAsia="ja-JP"/>
        </w:rPr>
        <w:t>に何度もプレイさせることによって，</w:t>
      </w:r>
      <w:r>
        <w:rPr>
          <w:rFonts w:ascii="Times New Roman" w:hAnsi="Times New Roman" w:hint="eastAsia"/>
          <w:color w:val="00000A"/>
          <w:lang w:eastAsia="ja-JP"/>
        </w:rPr>
        <w:t>反復効果を狙</w:t>
      </w:r>
      <w:r w:rsidR="007D2C64">
        <w:rPr>
          <w:rFonts w:ascii="Times New Roman" w:hAnsi="Times New Roman" w:hint="eastAsia"/>
          <w:color w:val="00000A"/>
          <w:lang w:eastAsia="ja-JP"/>
        </w:rPr>
        <w:t>い</w:t>
      </w:r>
      <w:r>
        <w:rPr>
          <w:rFonts w:ascii="Times New Roman" w:hAnsi="Times New Roman" w:hint="eastAsia"/>
          <w:color w:val="00000A"/>
          <w:lang w:eastAsia="ja-JP"/>
        </w:rPr>
        <w:t>学習効果を高めるのが良いという結果が得られた．</w:t>
      </w:r>
    </w:p>
    <w:p w:rsidR="00634A45" w:rsidRPr="003E727B" w:rsidRDefault="00634A45">
      <w:pPr>
        <w:rPr>
          <w:rFonts w:ascii="Times New Roman" w:hAnsi="Times New Roman"/>
          <w:color w:val="00000A"/>
          <w:lang w:eastAsia="ja-JP"/>
        </w:rPr>
      </w:pPr>
      <w:r>
        <w:rPr>
          <w:rFonts w:ascii="Times New Roman" w:hAnsi="Times New Roman" w:hint="eastAsia"/>
          <w:color w:val="00000A"/>
          <w:lang w:eastAsia="ja-JP"/>
        </w:rPr>
        <w:t xml:space="preserve">　それらのことから，ファンタジーな世界観</w:t>
      </w:r>
      <w:r w:rsidR="007D2C64">
        <w:rPr>
          <w:rFonts w:ascii="Times New Roman" w:hAnsi="Times New Roman" w:hint="eastAsia"/>
          <w:color w:val="00000A"/>
          <w:lang w:eastAsia="ja-JP"/>
        </w:rPr>
        <w:t>で魔王に征服された世界を救うという世界観を実際のプロジェクトに当てはめることにより，親しみやすく</w:t>
      </w:r>
      <w:r w:rsidR="007D2C64">
        <w:rPr>
          <w:rFonts w:ascii="Times New Roman" w:hAnsi="Times New Roman" w:hint="eastAsia"/>
          <w:color w:val="00000A"/>
          <w:lang w:eastAsia="ja-JP"/>
        </w:rPr>
        <w:t>PM</w:t>
      </w:r>
      <w:r w:rsidR="007D2C64">
        <w:rPr>
          <w:rFonts w:ascii="Times New Roman" w:hAnsi="Times New Roman" w:hint="eastAsia"/>
          <w:color w:val="00000A"/>
          <w:lang w:eastAsia="ja-JP"/>
        </w:rPr>
        <w:t>を学ぶことができるゲームを制作した．</w:t>
      </w:r>
    </w:p>
    <w:p w:rsidR="007744CF" w:rsidRPr="003E727B" w:rsidRDefault="00E07820">
      <w:pPr>
        <w:spacing w:line="240" w:lineRule="exact"/>
        <w:rPr>
          <w:rFonts w:ascii="Times New Roman" w:hAnsi="Times New Roman"/>
          <w:color w:val="00000A"/>
        </w:rPr>
      </w:pPr>
      <w:r w:rsidRPr="003E727B">
        <w:rPr>
          <w:rFonts w:ascii="Times New Roman" w:hAnsi="Times New Roman"/>
          <w:color w:val="00000A"/>
        </w:rPr>
        <w:t xml:space="preserve">　また，</w:t>
      </w:r>
      <w:r w:rsidR="007D2C64">
        <w:rPr>
          <w:rFonts w:ascii="Times New Roman" w:hAnsi="Times New Roman" w:hint="eastAsia"/>
          <w:color w:val="00000A"/>
          <w:lang w:eastAsia="ja-JP"/>
        </w:rPr>
        <w:t>反復効果として</w:t>
      </w:r>
      <w:r w:rsidRPr="003E727B">
        <w:rPr>
          <w:rFonts w:ascii="Times New Roman" w:hAnsi="Times New Roman"/>
          <w:color w:val="00000A"/>
        </w:rPr>
        <w:t>，類似プロジェクトの実行による類推見積もりの精度上昇と実コストの減少を目的とした難易度調整を行い，</w:t>
      </w:r>
      <w:r w:rsidRPr="003E727B">
        <w:rPr>
          <w:rFonts w:ascii="Times New Roman" w:eastAsia="Times New Roman" w:hAnsi="Times New Roman"/>
          <w:color w:val="00000A"/>
        </w:rPr>
        <w:t>1</w:t>
      </w:r>
      <w:r w:rsidRPr="003E727B">
        <w:rPr>
          <w:rFonts w:ascii="Times New Roman" w:hAnsi="Times New Roman"/>
          <w:color w:val="00000A"/>
        </w:rPr>
        <w:t>回目と</w:t>
      </w:r>
      <w:r w:rsidRPr="003E727B">
        <w:rPr>
          <w:rFonts w:ascii="Times New Roman" w:eastAsia="Times New Roman" w:hAnsi="Times New Roman"/>
          <w:color w:val="00000A"/>
        </w:rPr>
        <w:t>2</w:t>
      </w:r>
      <w:r w:rsidRPr="003E727B">
        <w:rPr>
          <w:rFonts w:ascii="Times New Roman" w:hAnsi="Times New Roman"/>
          <w:color w:val="00000A"/>
        </w:rPr>
        <w:t>回目の効果を測定し，比較した．</w:t>
      </w:r>
    </w:p>
    <w:p w:rsidR="007744CF" w:rsidRPr="003E727B" w:rsidRDefault="00E07820">
      <w:pPr>
        <w:spacing w:line="240" w:lineRule="exact"/>
        <w:rPr>
          <w:rFonts w:ascii="Times New Roman" w:hAnsi="Times New Roman"/>
          <w:color w:val="00000A"/>
        </w:rPr>
      </w:pPr>
      <w:r w:rsidRPr="003E727B">
        <w:rPr>
          <w:rFonts w:ascii="Times New Roman" w:hAnsi="Times New Roman"/>
          <w:color w:val="00000A"/>
        </w:rPr>
        <w:t xml:space="preserve">　被験者</w:t>
      </w:r>
      <w:r w:rsidRPr="003E727B">
        <w:rPr>
          <w:rFonts w:ascii="Times New Roman" w:eastAsia="Times New Roman" w:hAnsi="Times New Roman"/>
          <w:color w:val="00000A"/>
        </w:rPr>
        <w:t>1</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60,000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回目が多いのに対し，実コストに関しては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70,300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37,100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回目の方が少ないという結果となった．被験者</w:t>
      </w:r>
      <w:r w:rsidRPr="003E727B">
        <w:rPr>
          <w:rFonts w:ascii="Times New Roman" w:eastAsia="Times New Roman" w:hAnsi="Times New Roman"/>
          <w:color w:val="00000A"/>
        </w:rPr>
        <w:t>2</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50,000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回目が少なく，実コストに関しても</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41,000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36,400</w:t>
      </w:r>
      <w:r w:rsidRPr="003E727B">
        <w:rPr>
          <w:rFonts w:ascii="Times New Roman" w:hAnsi="Times New Roman"/>
          <w:color w:val="00000A"/>
        </w:rPr>
        <w:t>円と，こちらも</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w:t>
      </w:r>
    </w:p>
    <w:p w:rsidR="00EF7F5A" w:rsidRPr="00EF7F5A" w:rsidRDefault="00E07820">
      <w:pPr>
        <w:rPr>
          <w:rFonts w:ascii="Times New Roman" w:hAnsi="Times New Roman"/>
          <w:color w:val="00000A"/>
          <w:lang w:eastAsia="ja-JP"/>
        </w:rPr>
      </w:pPr>
      <w:r w:rsidRPr="003E727B">
        <w:rPr>
          <w:rFonts w:ascii="Times New Roman" w:hAnsi="Times New Roman"/>
          <w:color w:val="00000A"/>
        </w:rPr>
        <w:t xml:space="preserve">　そして，</w:t>
      </w:r>
      <w:r w:rsidR="00634A45">
        <w:rPr>
          <w:rFonts w:ascii="Times New Roman" w:hAnsi="Times New Roman" w:hint="eastAsia"/>
          <w:color w:val="00000A"/>
          <w:lang w:eastAsia="ja-JP"/>
        </w:rPr>
        <w:t>統計的</w:t>
      </w:r>
      <w:r w:rsidR="007D2C64">
        <w:rPr>
          <w:rFonts w:ascii="Times New Roman" w:hAnsi="Times New Roman" w:hint="eastAsia"/>
          <w:color w:val="00000A"/>
          <w:lang w:eastAsia="ja-JP"/>
        </w:rPr>
        <w:t>に正しいか検証するために</w:t>
      </w:r>
      <w:r w:rsidR="009419E2" w:rsidRPr="003E727B">
        <w:rPr>
          <w:rFonts w:ascii="Times New Roman" w:hAnsi="Times New Roman"/>
          <w:color w:val="00000A"/>
        </w:rPr>
        <w:t xml:space="preserve"> </w:t>
      </w:r>
      <w:r w:rsidRPr="003E727B">
        <w:rPr>
          <w:rFonts w:ascii="Times New Roman" w:hAnsi="Times New Roman"/>
          <w:color w:val="00000A"/>
        </w:rPr>
        <w:t>t</w:t>
      </w:r>
      <w:r w:rsidRPr="003E727B">
        <w:rPr>
          <w:rFonts w:ascii="Times New Roman" w:hAnsi="Times New Roman"/>
          <w:color w:val="00000A"/>
        </w:rPr>
        <w:t>検定</w:t>
      </w:r>
      <w:r w:rsidR="003E727B" w:rsidRPr="003E727B">
        <w:rPr>
          <w:rFonts w:ascii="Times New Roman" w:hAnsi="Times New Roman"/>
          <w:color w:val="00000A"/>
          <w:lang w:eastAsia="ja-JP"/>
        </w:rPr>
        <w:t>[2]</w:t>
      </w:r>
      <w:r w:rsidR="00EF7F5A">
        <w:rPr>
          <w:rFonts w:ascii="Times New Roman" w:hAnsi="Times New Roman"/>
          <w:color w:val="00000A"/>
        </w:rPr>
        <w:t>を行</w:t>
      </w:r>
      <w:r w:rsidR="00634A45">
        <w:rPr>
          <w:rFonts w:ascii="Times New Roman" w:hAnsi="Times New Roman" w:hint="eastAsia"/>
          <w:color w:val="00000A"/>
          <w:lang w:eastAsia="ja-JP"/>
        </w:rPr>
        <w:t>ったが，</w:t>
      </w:r>
      <w:r w:rsidR="00E81A25">
        <w:rPr>
          <w:rFonts w:ascii="Times New Roman" w:hAnsi="Times New Roman" w:hint="eastAsia"/>
          <w:color w:val="00000A"/>
          <w:lang w:eastAsia="ja-JP"/>
        </w:rPr>
        <w:t>有意差がない</w:t>
      </w:r>
      <w:r w:rsidR="00EF7F5A">
        <w:rPr>
          <w:rFonts w:ascii="Times New Roman" w:hAnsi="Times New Roman" w:hint="eastAsia"/>
          <w:color w:val="00000A"/>
          <w:lang w:eastAsia="ja-JP"/>
        </w:rPr>
        <w:t>という結果</w:t>
      </w:r>
      <w:r w:rsidR="00634A45">
        <w:rPr>
          <w:rFonts w:ascii="Times New Roman" w:hAnsi="Times New Roman" w:hint="eastAsia"/>
          <w:color w:val="00000A"/>
          <w:lang w:eastAsia="ja-JP"/>
        </w:rPr>
        <w:t>となった</w:t>
      </w:r>
      <w:r w:rsidR="003E727B" w:rsidRPr="003E727B">
        <w:rPr>
          <w:rFonts w:ascii="Times New Roman" w:hAnsi="Times New Roman"/>
          <w:color w:val="00000A"/>
          <w:lang w:eastAsia="ja-JP"/>
        </w:rPr>
        <w:t>．</w:t>
      </w:r>
    </w:p>
    <w:p w:rsidR="007744CF" w:rsidRPr="003E727B" w:rsidRDefault="00E07820">
      <w:pPr>
        <w:jc w:val="left"/>
        <w:rPr>
          <w:rFonts w:ascii="Times New Roman" w:hAnsi="Times New Roman"/>
        </w:rPr>
      </w:pPr>
      <w:r w:rsidRPr="003E727B">
        <w:rPr>
          <w:rFonts w:ascii="ＭＳ 明朝" w:hAnsi="ＭＳ 明朝" w:cs="ＭＳ 明朝" w:hint="eastAsia"/>
        </w:rPr>
        <w:t xml:space="preserve">　</w:t>
      </w:r>
    </w:p>
    <w:p w:rsidR="007744CF" w:rsidRPr="003E727B" w:rsidRDefault="00E07820">
      <w:pPr>
        <w:rPr>
          <w:rFonts w:ascii="Times New Roman" w:hAnsi="Times New Roman"/>
        </w:rPr>
      </w:pPr>
      <w:r w:rsidRPr="003E727B">
        <w:rPr>
          <w:rFonts w:ascii="Times New Roman" w:hAnsi="Times New Roman"/>
        </w:rPr>
        <w:t>5</w:t>
      </w:r>
      <w:r w:rsidRPr="003E727B">
        <w:rPr>
          <w:rFonts w:ascii="Times New Roman" w:hAnsi="Times New Roman"/>
        </w:rPr>
        <w:t>．結論と今後の課題</w:t>
      </w:r>
    </w:p>
    <w:p w:rsidR="00E81A25" w:rsidRPr="003E727B" w:rsidRDefault="00E07820">
      <w:pPr>
        <w:rPr>
          <w:rFonts w:ascii="Times New Roman" w:hAnsi="Times New Roman" w:hint="eastAsia"/>
          <w:lang w:eastAsia="ja-JP"/>
        </w:rPr>
      </w:pPr>
      <w:r w:rsidRPr="003E727B">
        <w:rPr>
          <w:rFonts w:ascii="Times New Roman" w:hAnsi="Times New Roman"/>
        </w:rPr>
        <w:t xml:space="preserve">　</w:t>
      </w:r>
      <w:r w:rsidR="00E81A25">
        <w:rPr>
          <w:rFonts w:ascii="Times New Roman" w:hAnsi="Times New Roman" w:hint="eastAsia"/>
          <w:lang w:eastAsia="ja-JP"/>
        </w:rPr>
        <w:t>本研究で得られた</w:t>
      </w:r>
      <w:r w:rsidR="00EF7F5A">
        <w:rPr>
          <w:rFonts w:ascii="Times New Roman" w:hAnsi="Times New Roman" w:hint="eastAsia"/>
          <w:lang w:eastAsia="ja-JP"/>
        </w:rPr>
        <w:t>結果は本</w:t>
      </w:r>
      <w:r w:rsidR="00E81A25">
        <w:rPr>
          <w:rFonts w:ascii="Times New Roman" w:hAnsi="Times New Roman" w:hint="eastAsia"/>
          <w:lang w:eastAsia="ja-JP"/>
        </w:rPr>
        <w:t>研究</w:t>
      </w:r>
      <w:r w:rsidR="00EF7F5A">
        <w:rPr>
          <w:rFonts w:ascii="Times New Roman" w:hAnsi="Times New Roman" w:hint="eastAsia"/>
          <w:lang w:eastAsia="ja-JP"/>
        </w:rPr>
        <w:t>の有効性を示唆するものではあるが，</w:t>
      </w:r>
      <w:r w:rsidR="00E81A25">
        <w:rPr>
          <w:rFonts w:ascii="Times New Roman" w:hAnsi="Times New Roman" w:hint="eastAsia"/>
          <w:lang w:eastAsia="ja-JP"/>
        </w:rPr>
        <w:t>統計的検定によって有意と言える段階ではないという結論に至った．この問題は，被験者を増やすことで解決することが期待でき</w:t>
      </w:r>
      <w:r w:rsidR="00634A45">
        <w:rPr>
          <w:rFonts w:ascii="Times New Roman" w:hAnsi="Times New Roman" w:hint="eastAsia"/>
          <w:lang w:eastAsia="ja-JP"/>
        </w:rPr>
        <w:t>る．</w:t>
      </w:r>
    </w:p>
    <w:p w:rsidR="007744CF" w:rsidRPr="003E727B" w:rsidRDefault="007744CF">
      <w:pPr>
        <w:rPr>
          <w:rFonts w:ascii="Times New Roman" w:hAnsi="Times New Roman"/>
        </w:rPr>
      </w:pPr>
    </w:p>
    <w:p w:rsidR="007744CF" w:rsidRPr="003E727B" w:rsidRDefault="00E07820">
      <w:pPr>
        <w:rPr>
          <w:rFonts w:ascii="Times New Roman" w:hAnsi="Times New Roman"/>
          <w:bCs/>
          <w:color w:val="000000"/>
          <w:szCs w:val="21"/>
        </w:rPr>
      </w:pPr>
      <w:r w:rsidRPr="003E727B">
        <w:rPr>
          <w:rFonts w:ascii="Times New Roman" w:hAnsi="Times New Roman"/>
        </w:rPr>
        <w:t>6</w:t>
      </w:r>
      <w:r w:rsidRPr="003E727B">
        <w:rPr>
          <w:rFonts w:ascii="Times New Roman" w:hAnsi="Times New Roman"/>
        </w:rPr>
        <w:t>．参考文献</w:t>
      </w:r>
    </w:p>
    <w:p w:rsidR="00EF6046" w:rsidRPr="003E727B" w:rsidRDefault="00E07820">
      <w:pPr>
        <w:rPr>
          <w:rFonts w:ascii="Times New Roman" w:hAnsi="Times New Roman"/>
          <w:bCs/>
          <w:color w:val="000000"/>
          <w:szCs w:val="21"/>
          <w:lang w:eastAsia="ja-JP"/>
        </w:rPr>
      </w:pPr>
      <w:r w:rsidRPr="003E727B">
        <w:rPr>
          <w:rFonts w:ascii="Times New Roman" w:hAnsi="Times New Roman"/>
          <w:bCs/>
          <w:color w:val="000000"/>
          <w:szCs w:val="21"/>
        </w:rPr>
        <w:t xml:space="preserve">[1] </w:t>
      </w:r>
      <w:r w:rsidRPr="003E727B">
        <w:rPr>
          <w:rFonts w:ascii="Times New Roman" w:hAnsi="Times New Roman"/>
          <w:bCs/>
          <w:color w:val="000000"/>
          <w:szCs w:val="21"/>
        </w:rPr>
        <w:t>井上明人</w:t>
      </w:r>
      <w:r w:rsidRPr="003E727B">
        <w:rPr>
          <w:rFonts w:ascii="Times New Roman" w:hAnsi="Times New Roman"/>
          <w:bCs/>
          <w:color w:val="000000"/>
          <w:szCs w:val="21"/>
        </w:rPr>
        <w:t xml:space="preserve">. </w:t>
      </w:r>
      <w:r w:rsidRPr="003E727B">
        <w:rPr>
          <w:rFonts w:ascii="Times New Roman" w:hAnsi="Times New Roman"/>
          <w:bCs/>
          <w:color w:val="000000"/>
          <w:szCs w:val="21"/>
        </w:rPr>
        <w:t>ゲーミフィケーション</w:t>
      </w:r>
      <w:r w:rsidRPr="003E727B">
        <w:rPr>
          <w:rFonts w:ascii="Times New Roman" w:hAnsi="Times New Roman"/>
          <w:bCs/>
          <w:color w:val="000000"/>
          <w:szCs w:val="21"/>
        </w:rPr>
        <w:t xml:space="preserve"> </w:t>
      </w:r>
      <w:r w:rsidRPr="003E727B">
        <w:rPr>
          <w:rFonts w:ascii="Times New Roman" w:hAnsi="Times New Roman"/>
          <w:bCs/>
          <w:color w:val="000000"/>
          <w:szCs w:val="21"/>
        </w:rPr>
        <w:t>＜ゲーム＞はビジネスを変える</w:t>
      </w:r>
      <w:r w:rsidRPr="003E727B">
        <w:rPr>
          <w:rFonts w:ascii="Times New Roman" w:hAnsi="Times New Roman"/>
          <w:bCs/>
          <w:color w:val="000000"/>
          <w:szCs w:val="21"/>
        </w:rPr>
        <w:t xml:space="preserve">. </w:t>
      </w:r>
      <w:r w:rsidRPr="003E727B">
        <w:rPr>
          <w:rFonts w:ascii="Times New Roman" w:hAnsi="Times New Roman"/>
          <w:bCs/>
          <w:color w:val="000000"/>
          <w:szCs w:val="21"/>
        </w:rPr>
        <w:t>第</w:t>
      </w:r>
      <w:r w:rsidRPr="003E727B">
        <w:rPr>
          <w:rFonts w:ascii="Times New Roman" w:hAnsi="Times New Roman"/>
          <w:bCs/>
          <w:color w:val="000000"/>
          <w:szCs w:val="21"/>
        </w:rPr>
        <w:t>3</w:t>
      </w:r>
      <w:r w:rsidRPr="003E727B">
        <w:rPr>
          <w:rFonts w:ascii="Times New Roman" w:hAnsi="Times New Roman"/>
          <w:bCs/>
          <w:color w:val="000000"/>
          <w:szCs w:val="21"/>
        </w:rPr>
        <w:t>版</w:t>
      </w:r>
      <w:r w:rsidRPr="003E727B">
        <w:rPr>
          <w:rFonts w:ascii="Times New Roman" w:hAnsi="Times New Roman"/>
          <w:color w:val="000000"/>
          <w:szCs w:val="21"/>
        </w:rPr>
        <w:t xml:space="preserve">, </w:t>
      </w:r>
      <w:r w:rsidRPr="003E727B">
        <w:rPr>
          <w:rFonts w:ascii="Times New Roman" w:hAnsi="Times New Roman"/>
          <w:bCs/>
          <w:color w:val="000000"/>
          <w:szCs w:val="21"/>
        </w:rPr>
        <w:t>NHK</w:t>
      </w:r>
      <w:r w:rsidRPr="003E727B">
        <w:rPr>
          <w:rFonts w:ascii="Times New Roman" w:hAnsi="Times New Roman"/>
          <w:bCs/>
          <w:color w:val="000000"/>
          <w:szCs w:val="21"/>
        </w:rPr>
        <w:t>出版</w:t>
      </w:r>
      <w:r w:rsidRPr="003E727B">
        <w:rPr>
          <w:rFonts w:ascii="Times New Roman" w:hAnsi="Times New Roman"/>
          <w:bCs/>
          <w:color w:val="000000"/>
          <w:szCs w:val="21"/>
        </w:rPr>
        <w:t>, 2012</w:t>
      </w:r>
      <w:r w:rsidRPr="003E727B">
        <w:rPr>
          <w:rFonts w:ascii="Times New Roman" w:hAnsi="Times New Roman"/>
          <w:bCs/>
          <w:color w:val="000000"/>
          <w:szCs w:val="21"/>
        </w:rPr>
        <w:t>年</w:t>
      </w:r>
      <w:r w:rsidRPr="003E727B">
        <w:rPr>
          <w:rFonts w:ascii="Times New Roman" w:hAnsi="Times New Roman"/>
          <w:bCs/>
          <w:color w:val="000000"/>
          <w:szCs w:val="21"/>
        </w:rPr>
        <w:t>4</w:t>
      </w:r>
      <w:r w:rsidRPr="003E727B">
        <w:rPr>
          <w:rFonts w:ascii="Times New Roman" w:hAnsi="Times New Roman"/>
          <w:bCs/>
          <w:color w:val="000000"/>
          <w:szCs w:val="21"/>
        </w:rPr>
        <w:t>月</w:t>
      </w:r>
      <w:r w:rsidR="00EF6046" w:rsidRPr="003E727B">
        <w:rPr>
          <w:rFonts w:ascii="Times New Roman" w:hAnsi="Times New Roman"/>
          <w:bCs/>
          <w:color w:val="000000"/>
          <w:szCs w:val="21"/>
          <w:lang w:eastAsia="ja-JP"/>
        </w:rPr>
        <w:t>.</w:t>
      </w:r>
    </w:p>
    <w:p w:rsidR="007D2C64" w:rsidRPr="007D2C64" w:rsidRDefault="00EF6046">
      <w:pPr>
        <w:rPr>
          <w:rFonts w:ascii="Times New Roman" w:hAnsi="Times New Roman"/>
          <w:bCs/>
          <w:color w:val="000000"/>
          <w:szCs w:val="21"/>
          <w:shd w:val="clear" w:color="auto" w:fill="FFFFFF"/>
          <w:lang w:eastAsia="ja-JP"/>
        </w:rPr>
      </w:pPr>
      <w:r w:rsidRPr="003E727B">
        <w:rPr>
          <w:rFonts w:ascii="Times New Roman" w:hAnsi="Times New Roman"/>
          <w:bCs/>
          <w:color w:val="000000"/>
          <w:szCs w:val="21"/>
          <w:lang w:eastAsia="ja-JP"/>
        </w:rPr>
        <w:t xml:space="preserve">[2] ABE </w:t>
      </w:r>
      <w:proofErr w:type="spellStart"/>
      <w:r w:rsidRPr="003E727B">
        <w:rPr>
          <w:rFonts w:ascii="Times New Roman" w:hAnsi="Times New Roman"/>
          <w:bCs/>
          <w:color w:val="000000"/>
          <w:szCs w:val="21"/>
          <w:lang w:eastAsia="ja-JP"/>
        </w:rPr>
        <w:t>Keiji</w:t>
      </w:r>
      <w:proofErr w:type="spellEnd"/>
      <w:r w:rsidR="003E727B" w:rsidRPr="003E727B">
        <w:rPr>
          <w:rFonts w:ascii="Times New Roman" w:hAnsi="Times New Roman"/>
          <w:bCs/>
          <w:color w:val="000000"/>
          <w:szCs w:val="21"/>
          <w:lang w:eastAsia="ja-JP"/>
        </w:rPr>
        <w:t xml:space="preserve">. </w:t>
      </w:r>
      <w:r w:rsidRPr="003E727B">
        <w:rPr>
          <w:rFonts w:ascii="Times New Roman" w:hAnsi="Times New Roman"/>
          <w:bCs/>
          <w:color w:val="000000"/>
          <w:szCs w:val="21"/>
          <w:shd w:val="clear" w:color="auto" w:fill="FFFFFF"/>
        </w:rPr>
        <w:t>“</w:t>
      </w:r>
      <w:r w:rsidRPr="003E727B">
        <w:rPr>
          <w:rFonts w:ascii="Times New Roman" w:hAnsi="Times New Roman"/>
          <w:bCs/>
          <w:color w:val="000000"/>
          <w:szCs w:val="21"/>
          <w:shd w:val="clear" w:color="auto" w:fill="FFFFFF"/>
          <w:lang w:eastAsia="ja-JP"/>
        </w:rPr>
        <w:t>平均値の検定</w:t>
      </w:r>
      <w:r w:rsidR="003E727B" w:rsidRPr="003E727B">
        <w:rPr>
          <w:rFonts w:ascii="Times New Roman" w:hAnsi="Times New Roman"/>
          <w:bCs/>
          <w:color w:val="000000"/>
          <w:szCs w:val="21"/>
          <w:shd w:val="clear" w:color="auto" w:fill="FFFFFF"/>
        </w:rPr>
        <w:t>”</w:t>
      </w:r>
      <w:r w:rsidR="003E727B" w:rsidRPr="003E727B">
        <w:rPr>
          <w:rFonts w:ascii="Times New Roman" w:hAnsi="Times New Roman"/>
          <w:bCs/>
          <w:color w:val="000000"/>
          <w:szCs w:val="21"/>
          <w:shd w:val="clear" w:color="auto" w:fill="FFFFFF"/>
          <w:lang w:eastAsia="ja-JP"/>
        </w:rPr>
        <w:t xml:space="preserve"> </w:t>
      </w:r>
      <w:r w:rsidRPr="003E727B">
        <w:rPr>
          <w:rFonts w:ascii="Times New Roman" w:hAnsi="Times New Roman"/>
          <w:bCs/>
          <w:color w:val="000000"/>
          <w:szCs w:val="21"/>
          <w:shd w:val="clear" w:color="auto" w:fill="FFFFFF"/>
          <w:lang w:eastAsia="ja-JP"/>
        </w:rPr>
        <w:t>平均値の検定</w:t>
      </w:r>
      <w:r w:rsidRPr="003E727B">
        <w:rPr>
          <w:rFonts w:ascii="Times New Roman" w:hAnsi="Times New Roman"/>
          <w:bCs/>
          <w:color w:val="000000"/>
          <w:szCs w:val="21"/>
          <w:shd w:val="clear" w:color="auto" w:fill="FFFFFF"/>
        </w:rPr>
        <w:t>.</w:t>
      </w:r>
      <w:r w:rsidR="003E727B" w:rsidRPr="003E727B">
        <w:rPr>
          <w:rFonts w:ascii="Times New Roman" w:hAnsi="Times New Roman"/>
        </w:rPr>
        <w:t xml:space="preserve"> </w:t>
      </w:r>
      <w:r w:rsidR="003E727B" w:rsidRPr="003E727B">
        <w:rPr>
          <w:rFonts w:ascii="Times New Roman" w:hAnsi="Times New Roman"/>
          <w:bCs/>
          <w:color w:val="000000"/>
          <w:szCs w:val="21"/>
          <w:shd w:val="clear" w:color="auto" w:fill="FFFFFF"/>
        </w:rPr>
        <w:t>http://www.aoni.waseda.jp/abek/document/t-test.html</w:t>
      </w:r>
      <w:r w:rsidRPr="003E727B">
        <w:rPr>
          <w:rFonts w:ascii="Times New Roman" w:hAnsi="Times New Roman"/>
          <w:bCs/>
          <w:color w:val="000000"/>
          <w:szCs w:val="21"/>
          <w:shd w:val="clear" w:color="auto" w:fill="FFFFFF"/>
        </w:rPr>
        <w:t>,</w:t>
      </w:r>
      <w:r w:rsidR="003E727B" w:rsidRPr="003E727B">
        <w:rPr>
          <w:rFonts w:ascii="Times New Roman" w:hAnsi="Times New Roman"/>
          <w:bCs/>
          <w:color w:val="000000"/>
          <w:szCs w:val="21"/>
          <w:shd w:val="clear" w:color="auto" w:fill="FFFFFF"/>
          <w:lang w:eastAsia="ja-JP"/>
        </w:rPr>
        <w:t xml:space="preserve"> (2014-10)</w:t>
      </w:r>
      <w:bookmarkStart w:id="0" w:name="_GoBack"/>
      <w:bookmarkEnd w:id="0"/>
    </w:p>
    <w:sectPr w:rsidR="007D2C64" w:rsidRPr="007D2C64">
      <w:type w:val="continuous"/>
      <w:pgSz w:w="11906" w:h="16838"/>
      <w:pgMar w:top="1247" w:right="1077" w:bottom="1247" w:left="1077" w:header="720" w:footer="720" w:gutter="0"/>
      <w:cols w:num="2" w:space="42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990" w:hanging="420"/>
      </w:pPr>
      <w:rPr>
        <w:rFonts w:ascii="Wingdings" w:hAnsi="Wingdings" w:cs="Wingdings"/>
      </w:rPr>
    </w:lvl>
    <w:lvl w:ilvl="1">
      <w:start w:val="1"/>
      <w:numFmt w:val="bullet"/>
      <w:lvlText w:val=""/>
      <w:lvlJc w:val="left"/>
      <w:pPr>
        <w:tabs>
          <w:tab w:val="num" w:pos="0"/>
        </w:tabs>
        <w:ind w:left="840" w:hanging="420"/>
      </w:pPr>
      <w:rPr>
        <w:rFonts w:ascii="Wingdings" w:hAnsi="Wingdings" w:cs="Wingdings"/>
      </w:rPr>
    </w:lvl>
    <w:lvl w:ilvl="2">
      <w:start w:val="1"/>
      <w:numFmt w:val="bullet"/>
      <w:lvlText w:val=""/>
      <w:lvlJc w:val="left"/>
      <w:pPr>
        <w:tabs>
          <w:tab w:val="num" w:pos="0"/>
        </w:tabs>
        <w:ind w:left="1260" w:hanging="420"/>
      </w:pPr>
      <w:rPr>
        <w:rFonts w:ascii="Wingdings" w:hAnsi="Wingdings" w:cs="Wingdings"/>
      </w:rPr>
    </w:lvl>
    <w:lvl w:ilvl="3">
      <w:start w:val="1"/>
      <w:numFmt w:val="bullet"/>
      <w:lvlText w:val=""/>
      <w:lvlJc w:val="left"/>
      <w:pPr>
        <w:tabs>
          <w:tab w:val="num" w:pos="0"/>
        </w:tabs>
        <w:ind w:left="1680" w:hanging="420"/>
      </w:pPr>
      <w:rPr>
        <w:rFonts w:ascii="Wingdings" w:hAnsi="Wingdings" w:cs="Wingdings"/>
      </w:rPr>
    </w:lvl>
    <w:lvl w:ilvl="4">
      <w:start w:val="1"/>
      <w:numFmt w:val="bullet"/>
      <w:lvlText w:val=""/>
      <w:lvlJc w:val="left"/>
      <w:pPr>
        <w:tabs>
          <w:tab w:val="num" w:pos="0"/>
        </w:tabs>
        <w:ind w:left="2100" w:hanging="420"/>
      </w:pPr>
      <w:rPr>
        <w:rFonts w:ascii="Wingdings" w:hAnsi="Wingdings" w:cs="Wingdings"/>
      </w:rPr>
    </w:lvl>
    <w:lvl w:ilvl="5">
      <w:start w:val="1"/>
      <w:numFmt w:val="bullet"/>
      <w:lvlText w:val=""/>
      <w:lvlJc w:val="left"/>
      <w:pPr>
        <w:tabs>
          <w:tab w:val="num" w:pos="0"/>
        </w:tabs>
        <w:ind w:left="2520" w:hanging="420"/>
      </w:pPr>
      <w:rPr>
        <w:rFonts w:ascii="Wingdings" w:hAnsi="Wingdings" w:cs="Wingdings"/>
      </w:rPr>
    </w:lvl>
    <w:lvl w:ilvl="6">
      <w:start w:val="1"/>
      <w:numFmt w:val="bullet"/>
      <w:lvlText w:val=""/>
      <w:lvlJc w:val="left"/>
      <w:pPr>
        <w:tabs>
          <w:tab w:val="num" w:pos="0"/>
        </w:tabs>
        <w:ind w:left="2940" w:hanging="420"/>
      </w:pPr>
      <w:rPr>
        <w:rFonts w:ascii="Wingdings" w:hAnsi="Wingdings" w:cs="Wingdings"/>
      </w:rPr>
    </w:lvl>
    <w:lvl w:ilvl="7">
      <w:start w:val="1"/>
      <w:numFmt w:val="bullet"/>
      <w:lvlText w:val=""/>
      <w:lvlJc w:val="left"/>
      <w:pPr>
        <w:tabs>
          <w:tab w:val="num" w:pos="0"/>
        </w:tabs>
        <w:ind w:left="3360" w:hanging="420"/>
      </w:pPr>
      <w:rPr>
        <w:rFonts w:ascii="Wingdings" w:hAnsi="Wingdings" w:cs="Wingdings"/>
      </w:rPr>
    </w:lvl>
    <w:lvl w:ilvl="8">
      <w:start w:val="1"/>
      <w:numFmt w:val="bullet"/>
      <w:lvlText w:val=""/>
      <w:lvlJc w:val="left"/>
      <w:pPr>
        <w:tabs>
          <w:tab w:val="num" w:pos="0"/>
        </w:tabs>
        <w:ind w:left="3780" w:hanging="420"/>
      </w:pPr>
      <w:rPr>
        <w:rFonts w:ascii="Wingdings" w:hAnsi="Wingdings" w:cs="Wingdings"/>
      </w:r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AF6FAE"/>
    <w:multiLevelType w:val="hybridMultilevel"/>
    <w:tmpl w:val="D04C80F0"/>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FF40A7C"/>
    <w:multiLevelType w:val="hybridMultilevel"/>
    <w:tmpl w:val="BE1020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46"/>
    <w:rsid w:val="000A5E32"/>
    <w:rsid w:val="003E727B"/>
    <w:rsid w:val="00634A45"/>
    <w:rsid w:val="0063555C"/>
    <w:rsid w:val="007744CF"/>
    <w:rsid w:val="007D2C64"/>
    <w:rsid w:val="009419E2"/>
    <w:rsid w:val="00E07820"/>
    <w:rsid w:val="00E81A25"/>
    <w:rsid w:val="00EF6046"/>
    <w:rsid w:val="00EF7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ＭＳ 明朝"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段落フォント1"/>
  </w:style>
  <w:style w:type="character" w:customStyle="1" w:styleId="a3">
    <w:name w:val="ヘッダー (文字)"/>
    <w:basedOn w:val="1"/>
    <w:rPr>
      <w:rFonts w:ascii="Century" w:eastAsia="ＭＳ 明朝" w:hAnsi="Century" w:cs="Times New Roman"/>
      <w:szCs w:val="20"/>
    </w:rPr>
  </w:style>
  <w:style w:type="character" w:customStyle="1" w:styleId="a4">
    <w:name w:val="フッター (文字)"/>
    <w:basedOn w:val="1"/>
    <w:rPr>
      <w:rFonts w:ascii="Century" w:eastAsia="ＭＳ 明朝" w:hAnsi="Century" w:cs="Times New Roman"/>
      <w:szCs w:val="20"/>
    </w:rPr>
  </w:style>
  <w:style w:type="paragraph" w:customStyle="1" w:styleId="a5">
    <w:name w:val="見出し"/>
    <w:basedOn w:val="a"/>
    <w:next w:val="a6"/>
    <w:pPr>
      <w:keepNext/>
      <w:spacing w:before="240" w:after="120"/>
    </w:pPr>
    <w:rPr>
      <w:rFonts w:ascii="Arial" w:eastAsia="ＭＳ Ｐゴシック"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styleId="a8">
    <w:name w:val="caption"/>
    <w:basedOn w:val="a"/>
    <w:qFormat/>
    <w:pPr>
      <w:suppressLineNumbers/>
      <w:spacing w:before="120" w:after="120"/>
    </w:pPr>
    <w:rPr>
      <w:rFonts w:cs="Mangal"/>
      <w:i/>
      <w:iCs/>
      <w:sz w:val="24"/>
      <w:szCs w:val="24"/>
    </w:rPr>
  </w:style>
  <w:style w:type="paragraph" w:customStyle="1" w:styleId="a9">
    <w:name w:val="索引"/>
    <w:basedOn w:val="a"/>
    <w:pPr>
      <w:suppressLineNumbers/>
    </w:pPr>
    <w:rPr>
      <w:rFonts w:cs="Mangal"/>
    </w:rPr>
  </w:style>
  <w:style w:type="paragraph" w:styleId="aa">
    <w:name w:val="header"/>
    <w:basedOn w:val="a"/>
    <w:pPr>
      <w:suppressLineNumbers/>
      <w:tabs>
        <w:tab w:val="center" w:pos="4252"/>
        <w:tab w:val="right" w:pos="8504"/>
      </w:tabs>
    </w:pPr>
  </w:style>
  <w:style w:type="paragraph" w:styleId="ab">
    <w:name w:val="footer"/>
    <w:basedOn w:val="a"/>
    <w:pPr>
      <w:suppressLineNumbers/>
      <w:tabs>
        <w:tab w:val="center" w:pos="4252"/>
        <w:tab w:val="right" w:pos="8504"/>
      </w:tabs>
    </w:pPr>
  </w:style>
  <w:style w:type="paragraph" w:customStyle="1" w:styleId="10">
    <w:name w:val="リスト段落1"/>
    <w:basedOn w:val="a"/>
    <w:pPr>
      <w:ind w:left="840"/>
    </w:pPr>
    <w:rPr>
      <w:szCs w:val="24"/>
    </w:rPr>
  </w:style>
  <w:style w:type="character" w:styleId="ac">
    <w:name w:val="Hyperlink"/>
    <w:basedOn w:val="a0"/>
    <w:uiPriority w:val="99"/>
    <w:unhideWhenUsed/>
    <w:rsid w:val="003E727B"/>
    <w:rPr>
      <w:color w:val="0000FF" w:themeColor="hyperlink"/>
      <w:u w:val="single"/>
    </w:rPr>
  </w:style>
  <w:style w:type="paragraph" w:styleId="ad">
    <w:name w:val="List Paragraph"/>
    <w:basedOn w:val="a"/>
    <w:uiPriority w:val="34"/>
    <w:qFormat/>
    <w:rsid w:val="003E727B"/>
    <w:pPr>
      <w:suppressAutoHyphens w:val="0"/>
      <w:ind w:leftChars="400" w:left="840"/>
    </w:pPr>
    <w:rPr>
      <w:kern w:val="2"/>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ＭＳ 明朝"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段落フォント1"/>
  </w:style>
  <w:style w:type="character" w:customStyle="1" w:styleId="a3">
    <w:name w:val="ヘッダー (文字)"/>
    <w:basedOn w:val="1"/>
    <w:rPr>
      <w:rFonts w:ascii="Century" w:eastAsia="ＭＳ 明朝" w:hAnsi="Century" w:cs="Times New Roman"/>
      <w:szCs w:val="20"/>
    </w:rPr>
  </w:style>
  <w:style w:type="character" w:customStyle="1" w:styleId="a4">
    <w:name w:val="フッター (文字)"/>
    <w:basedOn w:val="1"/>
    <w:rPr>
      <w:rFonts w:ascii="Century" w:eastAsia="ＭＳ 明朝" w:hAnsi="Century" w:cs="Times New Roman"/>
      <w:szCs w:val="20"/>
    </w:rPr>
  </w:style>
  <w:style w:type="paragraph" w:customStyle="1" w:styleId="a5">
    <w:name w:val="見出し"/>
    <w:basedOn w:val="a"/>
    <w:next w:val="a6"/>
    <w:pPr>
      <w:keepNext/>
      <w:spacing w:before="240" w:after="120"/>
    </w:pPr>
    <w:rPr>
      <w:rFonts w:ascii="Arial" w:eastAsia="ＭＳ Ｐゴシック"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styleId="a8">
    <w:name w:val="caption"/>
    <w:basedOn w:val="a"/>
    <w:qFormat/>
    <w:pPr>
      <w:suppressLineNumbers/>
      <w:spacing w:before="120" w:after="120"/>
    </w:pPr>
    <w:rPr>
      <w:rFonts w:cs="Mangal"/>
      <w:i/>
      <w:iCs/>
      <w:sz w:val="24"/>
      <w:szCs w:val="24"/>
    </w:rPr>
  </w:style>
  <w:style w:type="paragraph" w:customStyle="1" w:styleId="a9">
    <w:name w:val="索引"/>
    <w:basedOn w:val="a"/>
    <w:pPr>
      <w:suppressLineNumbers/>
    </w:pPr>
    <w:rPr>
      <w:rFonts w:cs="Mangal"/>
    </w:rPr>
  </w:style>
  <w:style w:type="paragraph" w:styleId="aa">
    <w:name w:val="header"/>
    <w:basedOn w:val="a"/>
    <w:pPr>
      <w:suppressLineNumbers/>
      <w:tabs>
        <w:tab w:val="center" w:pos="4252"/>
        <w:tab w:val="right" w:pos="8504"/>
      </w:tabs>
    </w:pPr>
  </w:style>
  <w:style w:type="paragraph" w:styleId="ab">
    <w:name w:val="footer"/>
    <w:basedOn w:val="a"/>
    <w:pPr>
      <w:suppressLineNumbers/>
      <w:tabs>
        <w:tab w:val="center" w:pos="4252"/>
        <w:tab w:val="right" w:pos="8504"/>
      </w:tabs>
    </w:pPr>
  </w:style>
  <w:style w:type="paragraph" w:customStyle="1" w:styleId="10">
    <w:name w:val="リスト段落1"/>
    <w:basedOn w:val="a"/>
    <w:pPr>
      <w:ind w:left="840"/>
    </w:pPr>
    <w:rPr>
      <w:szCs w:val="24"/>
    </w:rPr>
  </w:style>
  <w:style w:type="character" w:styleId="ac">
    <w:name w:val="Hyperlink"/>
    <w:basedOn w:val="a0"/>
    <w:uiPriority w:val="99"/>
    <w:unhideWhenUsed/>
    <w:rsid w:val="003E727B"/>
    <w:rPr>
      <w:color w:val="0000FF" w:themeColor="hyperlink"/>
      <w:u w:val="single"/>
    </w:rPr>
  </w:style>
  <w:style w:type="paragraph" w:styleId="ad">
    <w:name w:val="List Paragraph"/>
    <w:basedOn w:val="a"/>
    <w:uiPriority w:val="34"/>
    <w:qFormat/>
    <w:rsid w:val="003E727B"/>
    <w:pPr>
      <w:suppressAutoHyphens w:val="0"/>
      <w:ind w:leftChars="400" w:left="840"/>
    </w:pPr>
    <w:rPr>
      <w:kern w:val="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98F67-F2E0-4A91-A462-C5C87900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269</Words>
  <Characters>1537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cp:lastPrinted>2013-09-24T22:09:00Z</cp:lastPrinted>
  <dcterms:created xsi:type="dcterms:W3CDTF">2014-01-28T05:07:00Z</dcterms:created>
  <dcterms:modified xsi:type="dcterms:W3CDTF">2014-01-28T08:20:00Z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