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00F" w:rsidRDefault="00DE600F" w:rsidP="00DE600F">
      <w:pPr>
        <w:jc w:val="center"/>
        <w:rPr>
          <w:rFonts w:ascii="Times New Roman" w:hAnsi="Times New Roman"/>
          <w:sz w:val="28"/>
        </w:rPr>
      </w:pPr>
      <w:r>
        <w:rPr>
          <w:rFonts w:ascii="Times New Roman" w:hAnsi="Times New Roman" w:hint="eastAsia"/>
          <w:sz w:val="28"/>
        </w:rPr>
        <w:t>プロジェクトマネジメント</w:t>
      </w:r>
      <w:r w:rsidR="00FF77E4">
        <w:rPr>
          <w:rFonts w:ascii="Times New Roman" w:hAnsi="Times New Roman" w:hint="eastAsia"/>
          <w:sz w:val="28"/>
        </w:rPr>
        <w:t>とゲーミフィケーションに</w:t>
      </w:r>
      <w:r>
        <w:rPr>
          <w:rFonts w:ascii="Times New Roman" w:hAnsi="Times New Roman" w:hint="eastAsia"/>
          <w:sz w:val="28"/>
        </w:rPr>
        <w:t>関する研究</w:t>
      </w: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0942083</w:t>
      </w:r>
      <w:r>
        <w:rPr>
          <w:rFonts w:ascii="Times New Roman" w:hAnsi="Times New Roman" w:hint="eastAsia"/>
        </w:rPr>
        <w:t xml:space="preserve">　</w:t>
      </w:r>
      <w:proofErr w:type="spellStart"/>
      <w:r>
        <w:rPr>
          <w:rFonts w:ascii="Times New Roman" w:hAnsi="Times New Roman" w:hint="eastAsia"/>
        </w:rPr>
        <w:t>H</w:t>
      </w:r>
      <w:r w:rsidR="00FF77E4">
        <w:rPr>
          <w:rFonts w:ascii="Times New Roman" w:hAnsi="Times New Roman" w:hint="eastAsia"/>
        </w:rPr>
        <w:t>tet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yet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un</w:t>
      </w:r>
      <w:proofErr w:type="spellEnd"/>
      <w:r>
        <w:rPr>
          <w:rFonts w:ascii="Times New Roman" w:hAnsi="Times New Roman" w:hint="eastAsia"/>
        </w:rPr>
        <w:t xml:space="preserve"> W</w:t>
      </w:r>
      <w:r w:rsidR="00FF77E4">
        <w:rPr>
          <w:rFonts w:ascii="Times New Roman" w:hAnsi="Times New Roman" w:hint="eastAsia"/>
        </w:rPr>
        <w:t>in</w:t>
      </w:r>
    </w:p>
    <w:p w:rsidR="00DE600F" w:rsidRPr="00FF77E4" w:rsidRDefault="00DE600F" w:rsidP="00DE600F">
      <w:pPr>
        <w:rPr>
          <w:rFonts w:ascii="Times New Roman" w:hAnsi="Times New Roman"/>
        </w:rPr>
      </w:pPr>
    </w:p>
    <w:p w:rsidR="00DE600F" w:rsidRDefault="00DE600F" w:rsidP="00DE600F">
      <w:pPr>
        <w:rPr>
          <w:rFonts w:ascii="Times New Roman" w:hAnsi="Times New Roman"/>
        </w:rPr>
      </w:pPr>
    </w:p>
    <w:p w:rsidR="00DE600F" w:rsidRDefault="00DE600F" w:rsidP="00DE600F">
      <w:pPr>
        <w:rPr>
          <w:rFonts w:ascii="Times New Roman" w:hAnsi="Times New Roman"/>
        </w:rPr>
        <w:sectPr w:rsidR="00DE600F" w:rsidSect="00DE600F">
          <w:pgSz w:w="11906" w:h="16838" w:code="9"/>
          <w:pgMar w:top="1247" w:right="1077" w:bottom="1247" w:left="1077" w:header="851" w:footer="992" w:gutter="0"/>
          <w:cols w:space="420"/>
          <w:docGrid w:type="linesAndChars" w:linePitch="286" w:charSpace="409"/>
        </w:sectPr>
      </w:pPr>
    </w:p>
    <w:p w:rsidR="00DE600F" w:rsidRDefault="00DE600F" w:rsidP="00DE600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CE367A" w:rsidRDefault="00DE600F" w:rsidP="00CE367A">
      <w:pPr>
        <w:ind w:firstLineChars="100" w:firstLine="212"/>
        <w:rPr>
          <w:rFonts w:ascii="Times New Roman" w:hAnsi="Times New Roman"/>
        </w:rPr>
      </w:pPr>
      <w:r>
        <w:rPr>
          <w:rFonts w:ascii="Times New Roman" w:hAnsi="Times New Roman" w:hint="eastAsia"/>
        </w:rPr>
        <w:t>ゲームの考え方やデザイン・メカニクスなどの要素を</w:t>
      </w:r>
      <w:r w:rsidR="00CE367A">
        <w:rPr>
          <w:rFonts w:ascii="Times New Roman" w:hAnsi="Times New Roman" w:hint="eastAsia"/>
        </w:rPr>
        <w:t>ゲーム以外の社会的な活動やサービスなどに利用することを表す「ゲーミフィケーション」が注目されている．その成功事例には以下のようなものがある</w:t>
      </w:r>
      <w:r w:rsidR="00CE367A">
        <w:rPr>
          <w:rFonts w:ascii="Times New Roman" w:hAnsi="Times New Roman" w:hint="eastAsia"/>
        </w:rPr>
        <w:t>[1]</w:t>
      </w:r>
      <w:r w:rsidR="00CE367A">
        <w:rPr>
          <w:rFonts w:ascii="Times New Roman" w:hAnsi="Times New Roman" w:hint="eastAsia"/>
        </w:rPr>
        <w:t>．</w:t>
      </w:r>
    </w:p>
    <w:p w:rsidR="00CE367A" w:rsidRPr="0013230E" w:rsidRDefault="00CE367A" w:rsidP="00CE367A">
      <w:pPr>
        <w:pStyle w:val="a7"/>
        <w:numPr>
          <w:ilvl w:val="0"/>
          <w:numId w:val="1"/>
        </w:numPr>
        <w:ind w:leftChars="0" w:left="420"/>
        <w:rPr>
          <w:rFonts w:ascii="Times New Roman" w:hAnsi="Times New Roman"/>
        </w:rPr>
      </w:pPr>
      <w:r w:rsidRPr="004127E5">
        <w:rPr>
          <w:rFonts w:ascii="Times New Roman" w:hAnsi="Times New Roman"/>
        </w:rPr>
        <w:t>MyBarackObama.com</w:t>
      </w:r>
      <w:r>
        <w:rPr>
          <w:rFonts w:ascii="Times New Roman" w:hAnsi="Times New Roman" w:hint="eastAsia"/>
        </w:rPr>
        <w:t>：</w:t>
      </w:r>
      <w:r>
        <w:rPr>
          <w:rFonts w:ascii="Times New Roman" w:hAnsi="Times New Roman" w:hint="eastAsia"/>
        </w:rPr>
        <w:t xml:space="preserve"> SNS</w:t>
      </w:r>
      <w:r>
        <w:rPr>
          <w:rFonts w:ascii="Times New Roman" w:hAnsi="Times New Roman" w:hint="eastAsia"/>
        </w:rPr>
        <w:t>上で電話勧誘や献金などの支援活動を行うことによって，レベルが上がっていくという仕組みを作った．これによりオバマは</w:t>
      </w:r>
      <w:r>
        <w:rPr>
          <w:rFonts w:ascii="Times New Roman" w:hAnsi="Times New Roman" w:hint="eastAsia"/>
        </w:rPr>
        <w:t>5</w:t>
      </w:r>
      <w:r>
        <w:rPr>
          <w:rFonts w:ascii="Times New Roman" w:hAnsi="Times New Roman" w:hint="eastAsia"/>
        </w:rPr>
        <w:t>億ドルのネット献金を受けた．これはレベルという評価手段を使った点などがゲーミフィケーションであると言える．</w:t>
      </w:r>
    </w:p>
    <w:p w:rsidR="00CE367A" w:rsidRPr="004127E5" w:rsidRDefault="00CE367A" w:rsidP="00CE367A">
      <w:pPr>
        <w:pStyle w:val="a7"/>
        <w:numPr>
          <w:ilvl w:val="0"/>
          <w:numId w:val="1"/>
        </w:numPr>
        <w:ind w:leftChars="0" w:left="420"/>
        <w:rPr>
          <w:rFonts w:ascii="Times New Roman" w:hAnsi="Times New Roman"/>
        </w:rPr>
      </w:pPr>
      <w:r>
        <w:rPr>
          <w:rFonts w:ascii="Times New Roman" w:hAnsi="Times New Roman" w:hint="eastAsia"/>
        </w:rPr>
        <w:t>ポケットピカチュウ：健康のためにただ歩くのではなく，ピカチュウと仲良くなるために歩くという目的を設定し，やる気の向上を図った．ポケットピカチュウは</w:t>
      </w:r>
      <w:r>
        <w:rPr>
          <w:rFonts w:ascii="Times New Roman" w:hAnsi="Times New Roman" w:hint="eastAsia"/>
        </w:rPr>
        <w:t>98</w:t>
      </w:r>
      <w:r>
        <w:rPr>
          <w:rFonts w:ascii="Times New Roman" w:hAnsi="Times New Roman" w:hint="eastAsia"/>
        </w:rPr>
        <w:t>年</w:t>
      </w:r>
      <w:r>
        <w:rPr>
          <w:rFonts w:ascii="Times New Roman" w:hAnsi="Times New Roman" w:hint="eastAsia"/>
        </w:rPr>
        <w:t>4</w:t>
      </w:r>
      <w:r>
        <w:rPr>
          <w:rFonts w:ascii="Times New Roman" w:hAnsi="Times New Roman" w:hint="eastAsia"/>
        </w:rPr>
        <w:t>月から</w:t>
      </w:r>
      <w:r>
        <w:rPr>
          <w:rFonts w:ascii="Times New Roman" w:hAnsi="Times New Roman" w:hint="eastAsia"/>
        </w:rPr>
        <w:t>7</w:t>
      </w:r>
      <w:r>
        <w:rPr>
          <w:rFonts w:ascii="Times New Roman" w:hAnsi="Times New Roman" w:hint="eastAsia"/>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Badgeville</w:t>
      </w:r>
      <w:proofErr w:type="spellEnd"/>
      <w:r w:rsidR="00FC485C">
        <w:rPr>
          <w:rFonts w:ascii="Times New Roman" w:hAnsi="Times New Roman" w:hint="eastAsia"/>
        </w:rPr>
        <w:t>：インターネットでどのような行動を行ったか</w:t>
      </w:r>
      <w:r>
        <w:rPr>
          <w:rFonts w:ascii="Times New Roman" w:hAnsi="Times New Roman" w:hint="eastAsia"/>
        </w:rPr>
        <w:t>を評価し，バッジを与えるという仕組みを作り，それらからユーザの行動解析を行えるようにしたものを企業に提供し</w:t>
      </w:r>
      <w:r w:rsidR="001220BD">
        <w:rPr>
          <w:rFonts w:ascii="Times New Roman" w:hAnsi="Times New Roman" w:hint="eastAsia"/>
        </w:rPr>
        <w:t>て</w:t>
      </w:r>
      <w:bookmarkStart w:id="0" w:name="_GoBack"/>
      <w:bookmarkEnd w:id="0"/>
      <w:r>
        <w:rPr>
          <w:rFonts w:ascii="Times New Roman" w:hAnsi="Times New Roman" w:hint="eastAsia"/>
        </w:rPr>
        <w:t>，その利用料を取るというビジネスモデルを作った．これにより</w:t>
      </w:r>
      <w:r>
        <w:rPr>
          <w:rFonts w:ascii="Times New Roman" w:hAnsi="Times New Roman" w:hint="eastAsia"/>
        </w:rPr>
        <w:t>3</w:t>
      </w:r>
      <w:r>
        <w:rPr>
          <w:rFonts w:ascii="Times New Roman" w:hAnsi="Times New Roman" w:hint="eastAsia"/>
        </w:rPr>
        <w:t>ヶ月で</w:t>
      </w:r>
      <w:r>
        <w:rPr>
          <w:rFonts w:ascii="Times New Roman" w:hAnsi="Times New Roman" w:hint="eastAsia"/>
        </w:rPr>
        <w:t>1500</w:t>
      </w:r>
      <w:r>
        <w:rPr>
          <w:rFonts w:ascii="Times New Roman" w:hAnsi="Times New Roman" w:hint="eastAsia"/>
        </w:rPr>
        <w:t>万ドルの投資を集めた．これはアクセス解析などをゲーミフィケーションの利用でビジネスモデルに変えた例である．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Rypple</w:t>
      </w:r>
      <w:proofErr w:type="spellEnd"/>
      <w:r>
        <w:rPr>
          <w:rFonts w:ascii="Times New Roman" w:hAnsi="Times New Roman" w:hint="eastAsia"/>
        </w:rPr>
        <w:t>：</w:t>
      </w:r>
      <w:r>
        <w:rPr>
          <w:rFonts w:ascii="Times New Roman" w:hAnsi="Times New Roman" w:hint="eastAsia"/>
        </w:rPr>
        <w:t>SNS</w:t>
      </w:r>
      <w:r>
        <w:rPr>
          <w:rFonts w:ascii="Times New Roman" w:hAnsi="Times New Roman" w:hint="eastAsia"/>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Pr>
          <w:rFonts w:ascii="Times New Roman" w:hAnsi="Times New Roman" w:hint="eastAsia"/>
        </w:rPr>
        <w:t>1300</w:t>
      </w:r>
      <w:r>
        <w:rPr>
          <w:rFonts w:ascii="Times New Roman" w:hAnsi="Times New Roman" w:hint="eastAsia"/>
        </w:rPr>
        <w:t>万ドル以上の資金を調達している．これは進捗管理などをゲーミフィケーションの利用でビジネスモデルに変えた例である．</w:t>
      </w:r>
    </w:p>
    <w:p w:rsidR="00CE367A" w:rsidRDefault="00376E4B" w:rsidP="00CE367A">
      <w:pPr>
        <w:ind w:firstLineChars="100" w:firstLine="212"/>
        <w:rPr>
          <w:rFonts w:ascii="Times New Roman" w:hAnsi="Times New Roman"/>
        </w:rPr>
      </w:pPr>
      <w:r>
        <w:rPr>
          <w:rFonts w:ascii="Times New Roman" w:hAnsi="Times New Roman" w:hint="eastAsia"/>
        </w:rPr>
        <w:t>このようにゲーミフィケーションは多岐に渡って利用されて</w:t>
      </w:r>
      <w:r w:rsidR="00CE367A">
        <w:rPr>
          <w:rFonts w:ascii="Times New Roman" w:hAnsi="Times New Roman" w:hint="eastAsia"/>
        </w:rPr>
        <w:t>おり，プロジェクトマネジメント（以下</w:t>
      </w:r>
      <w:r w:rsidR="00CE367A">
        <w:rPr>
          <w:rFonts w:ascii="Times New Roman" w:hAnsi="Times New Roman" w:hint="eastAsia"/>
        </w:rPr>
        <w:t>PM</w:t>
      </w:r>
      <w:r w:rsidR="00CE367A">
        <w:rPr>
          <w:rFonts w:ascii="Times New Roman" w:hAnsi="Times New Roman" w:hint="eastAsia"/>
        </w:rPr>
        <w:t>）もゲーミフィケーションによってより良</w:t>
      </w:r>
      <w:r w:rsidR="00CE367A">
        <w:rPr>
          <w:rFonts w:ascii="Times New Roman" w:hAnsi="Times New Roman" w:hint="eastAsia"/>
        </w:rPr>
        <w:lastRenderedPageBreak/>
        <w:t>くなることが期待できる．</w:t>
      </w:r>
    </w:p>
    <w:p w:rsidR="00CE367A" w:rsidRDefault="00CE367A" w:rsidP="00CE367A">
      <w:pPr>
        <w:ind w:firstLineChars="100" w:firstLine="212"/>
        <w:rPr>
          <w:rFonts w:ascii="Times New Roman" w:hAnsi="Times New Roman"/>
        </w:rPr>
      </w:pPr>
    </w:p>
    <w:p w:rsidR="00CE367A" w:rsidRDefault="00CE367A" w:rsidP="00CE367A">
      <w:pPr>
        <w:rPr>
          <w:rFonts w:ascii="Times New Roman" w:hAnsi="Times New Roman"/>
        </w:rPr>
      </w:pPr>
      <w:r>
        <w:rPr>
          <w:rFonts w:ascii="Times New Roman" w:hAnsi="Times New Roman" w:hint="eastAsia"/>
        </w:rPr>
        <w:t>2</w:t>
      </w:r>
      <w:r>
        <w:rPr>
          <w:rFonts w:ascii="Times New Roman" w:hAnsi="Times New Roman" w:hint="eastAsia"/>
        </w:rPr>
        <w:t>．研究目的</w:t>
      </w:r>
    </w:p>
    <w:p w:rsidR="00FF77E4" w:rsidRDefault="00FF77E4" w:rsidP="00CE367A">
      <w:pPr>
        <w:ind w:firstLineChars="100" w:firstLine="212"/>
        <w:rPr>
          <w:rFonts w:ascii="Times New Roman" w:hAnsi="Times New Roman"/>
        </w:rPr>
      </w:pPr>
      <w:r>
        <w:rPr>
          <w:rFonts w:ascii="Times New Roman" w:hAnsi="Times New Roman" w:hint="eastAsia"/>
        </w:rPr>
        <w:t>本研究では</w:t>
      </w:r>
      <w:r>
        <w:rPr>
          <w:rFonts w:ascii="Times New Roman" w:hAnsi="Times New Roman" w:hint="eastAsia"/>
        </w:rPr>
        <w:t>PM</w:t>
      </w:r>
      <w:r>
        <w:rPr>
          <w:rFonts w:ascii="Times New Roman" w:hAnsi="Times New Roman" w:hint="eastAsia"/>
        </w:rPr>
        <w:t>にゲーミフィケーションの概念を導入することを試みる．具体的な方法としては，学生など</w:t>
      </w:r>
      <w:r>
        <w:rPr>
          <w:rFonts w:ascii="Times New Roman" w:hAnsi="Times New Roman" w:hint="eastAsia"/>
        </w:rPr>
        <w:t>PM</w:t>
      </w:r>
      <w:r>
        <w:rPr>
          <w:rFonts w:ascii="Times New Roman" w:hAnsi="Times New Roman" w:hint="eastAsia"/>
        </w:rPr>
        <w:t>をあまり知らない人を対象とした</w:t>
      </w:r>
      <w:r>
        <w:rPr>
          <w:rFonts w:ascii="Times New Roman" w:hAnsi="Times New Roman" w:hint="eastAsia"/>
        </w:rPr>
        <w:t>PM</w:t>
      </w:r>
      <w:r>
        <w:rPr>
          <w:rFonts w:ascii="Times New Roman" w:hAnsi="Times New Roman" w:hint="eastAsia"/>
        </w:rPr>
        <w:t>の学習を，ゲーミフィケーションを利用して行えるようにする方法を提案する．</w:t>
      </w:r>
    </w:p>
    <w:p w:rsidR="00FF77E4" w:rsidRDefault="00FF77E4" w:rsidP="00CE367A">
      <w:pPr>
        <w:ind w:firstLineChars="100" w:firstLine="212"/>
        <w:rPr>
          <w:rFonts w:ascii="Times New Roman" w:hAnsi="Times New Roman"/>
        </w:rPr>
      </w:pPr>
    </w:p>
    <w:p w:rsidR="00FF77E4" w:rsidRDefault="00FF77E4" w:rsidP="00FF77E4">
      <w:pPr>
        <w:rPr>
          <w:rFonts w:ascii="Times New Roman" w:hAnsi="Times New Roman"/>
        </w:rPr>
      </w:pPr>
      <w:r>
        <w:rPr>
          <w:rFonts w:ascii="Times New Roman" w:hAnsi="Times New Roman" w:hint="eastAsia"/>
        </w:rPr>
        <w:t>3</w:t>
      </w:r>
      <w:r>
        <w:rPr>
          <w:rFonts w:ascii="Times New Roman" w:hAnsi="Times New Roman" w:hint="eastAsia"/>
        </w:rPr>
        <w:t>．研究方法</w:t>
      </w:r>
    </w:p>
    <w:p w:rsidR="001B102B" w:rsidRDefault="001B102B" w:rsidP="00FF77E4">
      <w:pPr>
        <w:rPr>
          <w:rFonts w:ascii="Times New Roman" w:hAnsi="Times New Roman"/>
        </w:rPr>
      </w:pPr>
      <w:r>
        <w:rPr>
          <w:rFonts w:ascii="Times New Roman" w:hAnsi="Times New Roman" w:hint="eastAsia"/>
        </w:rPr>
        <w:t xml:space="preserve">　以下に研究方法を記す．</w:t>
      </w:r>
    </w:p>
    <w:p w:rsidR="00FF77E4" w:rsidRDefault="001B102B" w:rsidP="001B102B">
      <w:pPr>
        <w:pStyle w:val="a7"/>
        <w:numPr>
          <w:ilvl w:val="0"/>
          <w:numId w:val="2"/>
        </w:numPr>
        <w:ind w:leftChars="0"/>
        <w:rPr>
          <w:rFonts w:ascii="Times New Roman" w:hAnsi="Times New Roman"/>
        </w:rPr>
      </w:pPr>
      <w:r w:rsidRPr="001B102B">
        <w:rPr>
          <w:rFonts w:ascii="Times New Roman" w:hAnsi="Times New Roman" w:hint="eastAsia"/>
        </w:rPr>
        <w:t>PM</w:t>
      </w:r>
      <w:r w:rsidR="00376E4B">
        <w:rPr>
          <w:rFonts w:ascii="Times New Roman" w:hAnsi="Times New Roman" w:hint="eastAsia"/>
        </w:rPr>
        <w:t>の学習をするための方法を</w:t>
      </w:r>
      <w:r w:rsidRPr="001B102B">
        <w:rPr>
          <w:rFonts w:ascii="Times New Roman" w:hAnsi="Times New Roman" w:hint="eastAsia"/>
        </w:rPr>
        <w:t>調査する．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ゲーミフィケーションを実際に利用した活動について理解を深め，学習面においてどのように活用できるか考える．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学習に使われるゲームについての調査を行い，それらが</w:t>
      </w:r>
      <w:r>
        <w:rPr>
          <w:rFonts w:ascii="Times New Roman" w:hAnsi="Times New Roman" w:hint="eastAsia"/>
        </w:rPr>
        <w:t>PM</w:t>
      </w:r>
      <w:r>
        <w:rPr>
          <w:rFonts w:ascii="Times New Roman" w:hAnsi="Times New Roman" w:hint="eastAsia"/>
        </w:rPr>
        <w:t>の学習にどのように活用できるか考える．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これらの情報をまとめ，ゲーミフィケーションを利用した</w:t>
      </w:r>
      <w:r>
        <w:rPr>
          <w:rFonts w:ascii="Times New Roman" w:hAnsi="Times New Roman" w:hint="eastAsia"/>
        </w:rPr>
        <w:t>PM</w:t>
      </w:r>
      <w:r>
        <w:rPr>
          <w:rFonts w:ascii="Times New Roman" w:hAnsi="Times New Roman" w:hint="eastAsia"/>
        </w:rPr>
        <w:t>の学習方法を提案する．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提案した学習方法を実際に運用し，どのような効果が出るか調べる．</w:t>
      </w:r>
    </w:p>
    <w:p w:rsidR="001B102B" w:rsidRDefault="001B102B" w:rsidP="001B102B">
      <w:pPr>
        <w:rPr>
          <w:rFonts w:ascii="Times New Roman" w:hAnsi="Times New Roman"/>
        </w:rPr>
      </w:pPr>
    </w:p>
    <w:p w:rsidR="001B102B" w:rsidRDefault="001B102B" w:rsidP="001B102B">
      <w:pPr>
        <w:rPr>
          <w:rFonts w:ascii="Times New Roman" w:hAnsi="Times New Roman"/>
        </w:rPr>
      </w:pPr>
      <w:r>
        <w:rPr>
          <w:rFonts w:ascii="Times New Roman" w:hAnsi="Times New Roman" w:hint="eastAsia"/>
        </w:rPr>
        <w:t>4</w:t>
      </w:r>
      <w:r>
        <w:rPr>
          <w:rFonts w:ascii="Times New Roman" w:hAnsi="Times New Roman" w:hint="eastAsia"/>
        </w:rPr>
        <w:t>．進捗状況</w:t>
      </w:r>
    </w:p>
    <w:p w:rsidR="001B102B" w:rsidRDefault="001B102B" w:rsidP="001B102B">
      <w:pPr>
        <w:rPr>
          <w:rFonts w:ascii="Times New Roman" w:hAnsi="Times New Roman"/>
        </w:rPr>
      </w:pPr>
      <w:r>
        <w:rPr>
          <w:rFonts w:ascii="Times New Roman" w:hAnsi="Times New Roman" w:hint="eastAsia"/>
        </w:rPr>
        <w:t xml:space="preserve">　</w:t>
      </w:r>
      <w:r w:rsidR="000B004D">
        <w:rPr>
          <w:rFonts w:ascii="Times New Roman" w:hAnsi="Times New Roman" w:hint="eastAsia"/>
        </w:rPr>
        <w:t>インターネット上で行える</w:t>
      </w:r>
      <w:r w:rsidR="000B004D">
        <w:rPr>
          <w:rFonts w:ascii="Times New Roman" w:hAnsi="Times New Roman" w:hint="eastAsia"/>
        </w:rPr>
        <w:t>PM</w:t>
      </w:r>
      <w:r w:rsidR="000B004D">
        <w:rPr>
          <w:rFonts w:ascii="Times New Roman" w:hAnsi="Times New Roman" w:hint="eastAsia"/>
        </w:rPr>
        <w:t>の学習方法を見つけ，実際に行って調査を進めた．</w:t>
      </w:r>
    </w:p>
    <w:p w:rsidR="000B004D" w:rsidRDefault="000B004D" w:rsidP="001B102B">
      <w:pPr>
        <w:rPr>
          <w:rFonts w:ascii="Times New Roman" w:hAnsi="Times New Roman"/>
        </w:rPr>
      </w:pPr>
      <w:r>
        <w:rPr>
          <w:rFonts w:ascii="Times New Roman" w:hAnsi="Times New Roman" w:hint="eastAsia"/>
        </w:rPr>
        <w:t xml:space="preserve">　ゲーミフィケーションを実際に活用している事例・学習に使われるゲームについても調査が進んでおり，どのような点が活用できるか検証している．</w:t>
      </w:r>
    </w:p>
    <w:p w:rsidR="000B004D" w:rsidRDefault="000B004D" w:rsidP="001B102B">
      <w:pPr>
        <w:rPr>
          <w:rFonts w:ascii="Times New Roman" w:hAnsi="Times New Roman"/>
        </w:rPr>
      </w:pPr>
      <w:r>
        <w:rPr>
          <w:rFonts w:ascii="Times New Roman" w:hAnsi="Times New Roman" w:hint="eastAsia"/>
        </w:rPr>
        <w:t xml:space="preserve">　</w:t>
      </w:r>
    </w:p>
    <w:p w:rsidR="000B004D" w:rsidRDefault="000B004D" w:rsidP="000B004D">
      <w:pPr>
        <w:rPr>
          <w:rFonts w:ascii="Times New Roman" w:hAnsi="Times New Roman"/>
        </w:rPr>
      </w:pPr>
      <w:r>
        <w:rPr>
          <w:rFonts w:ascii="Times New Roman" w:hAnsi="Times New Roman" w:hint="eastAsia"/>
        </w:rPr>
        <w:t>5</w:t>
      </w:r>
      <w:r>
        <w:rPr>
          <w:rFonts w:ascii="Times New Roman" w:hAnsi="Times New Roman" w:hint="eastAsia"/>
        </w:rPr>
        <w:t>．今後の予定</w:t>
      </w:r>
    </w:p>
    <w:p w:rsidR="000B004D" w:rsidRDefault="000B004D" w:rsidP="001B102B">
      <w:pPr>
        <w:rPr>
          <w:rFonts w:ascii="Times New Roman" w:hAnsi="Times New Roman"/>
        </w:rPr>
      </w:pPr>
      <w:r>
        <w:rPr>
          <w:rFonts w:ascii="Times New Roman" w:hAnsi="Times New Roman" w:hint="eastAsia"/>
        </w:rPr>
        <w:t xml:space="preserve">　検証が進んだ後，それらをまとめて</w:t>
      </w:r>
      <w:r>
        <w:rPr>
          <w:rFonts w:ascii="Times New Roman" w:hAnsi="Times New Roman" w:hint="eastAsia"/>
        </w:rPr>
        <w:t>PM</w:t>
      </w:r>
      <w:r>
        <w:rPr>
          <w:rFonts w:ascii="Times New Roman" w:hAnsi="Times New Roman" w:hint="eastAsia"/>
        </w:rPr>
        <w:t>の学習方法を提案する．その後，</w:t>
      </w:r>
      <w:r w:rsidR="00DF36AA">
        <w:rPr>
          <w:rFonts w:ascii="Times New Roman" w:hAnsi="Times New Roman" w:hint="eastAsia"/>
        </w:rPr>
        <w:t>研究室内で実際に運用し，アンケート等の評価手法を活用して，検証していく．</w:t>
      </w:r>
      <w:r w:rsidR="00DF36AA">
        <w:rPr>
          <w:rFonts w:ascii="Times New Roman" w:hAnsi="Times New Roman"/>
        </w:rPr>
        <w:t xml:space="preserve"> </w:t>
      </w:r>
    </w:p>
    <w:p w:rsidR="000B004D" w:rsidRDefault="000B004D" w:rsidP="001B102B">
      <w:pPr>
        <w:rPr>
          <w:rFonts w:ascii="Times New Roman" w:hAnsi="Times New Roman"/>
        </w:rPr>
      </w:pPr>
    </w:p>
    <w:p w:rsidR="000B004D" w:rsidRDefault="000B004D" w:rsidP="000B004D">
      <w:pPr>
        <w:rPr>
          <w:rFonts w:ascii="Times New Roman" w:hAnsi="Times New Roman"/>
        </w:rPr>
      </w:pPr>
      <w:r>
        <w:rPr>
          <w:rFonts w:ascii="Times New Roman" w:hAnsi="Times New Roman" w:hint="eastAsia"/>
        </w:rPr>
        <w:t>6</w:t>
      </w:r>
      <w:r>
        <w:rPr>
          <w:rFonts w:ascii="Times New Roman" w:hAnsi="Times New Roman" w:hint="eastAsia"/>
        </w:rPr>
        <w:t>．参考文献</w:t>
      </w:r>
    </w:p>
    <w:p w:rsidR="000B004D" w:rsidRDefault="000B004D" w:rsidP="001B102B">
      <w:pPr>
        <w:rPr>
          <w:rFonts w:ascii="Times New Roman" w:hAnsi="Times New Roman"/>
        </w:rPr>
      </w:pPr>
      <w:r w:rsidRPr="004127E5">
        <w:rPr>
          <w:rFonts w:ascii="Times New Roman" w:hAnsi="Times New Roman"/>
          <w:bCs/>
          <w:color w:val="000000"/>
          <w:szCs w:val="21"/>
          <w:shd w:val="clear" w:color="auto" w:fill="FFFFFF"/>
        </w:rPr>
        <w:t>[1]</w:t>
      </w:r>
      <w:r>
        <w:rPr>
          <w:rFonts w:ascii="Times New Roman" w:hAnsi="Times New Roman" w:hint="eastAsia"/>
          <w:bCs/>
          <w:color w:val="000000"/>
          <w:szCs w:val="21"/>
          <w:shd w:val="clear" w:color="auto" w:fill="FFFFFF"/>
        </w:rPr>
        <w:t xml:space="preserve"> </w:t>
      </w:r>
      <w:r w:rsidRPr="004127E5">
        <w:rPr>
          <w:rFonts w:ascii="Times New Roman"/>
          <w:bCs/>
          <w:color w:val="000000"/>
          <w:szCs w:val="21"/>
          <w:shd w:val="clear" w:color="auto" w:fill="FFFFFF"/>
        </w:rPr>
        <w:t>井上明人</w:t>
      </w:r>
      <w:r w:rsidRPr="004127E5">
        <w:rPr>
          <w:rFonts w:ascii="Times New Roman" w:hAnsi="Times New Roman"/>
          <w:bCs/>
          <w:color w:val="000000"/>
          <w:szCs w:val="21"/>
          <w:shd w:val="clear" w:color="auto" w:fill="FFFFFF"/>
        </w:rPr>
        <w:t xml:space="preserve">. </w:t>
      </w:r>
      <w:r>
        <w:rPr>
          <w:rFonts w:ascii="Times New Roman"/>
          <w:bCs/>
          <w:color w:val="000000"/>
          <w:szCs w:val="21"/>
          <w:shd w:val="clear" w:color="auto" w:fill="FFFFFF"/>
        </w:rPr>
        <w:t>ゲーミフィケーション</w:t>
      </w:r>
      <w:r>
        <w:rPr>
          <w:rFonts w:ascii="Times New Roman" w:hint="eastAsia"/>
          <w:bCs/>
          <w:color w:val="000000"/>
          <w:szCs w:val="21"/>
          <w:shd w:val="clear" w:color="auto" w:fill="FFFFFF"/>
        </w:rPr>
        <w:t xml:space="preserve"> </w:t>
      </w:r>
      <w:r w:rsidRPr="004127E5">
        <w:rPr>
          <w:rFonts w:ascii="Times New Roman"/>
          <w:bCs/>
          <w:color w:val="000000"/>
          <w:szCs w:val="21"/>
          <w:shd w:val="clear" w:color="auto" w:fill="FFFFFF"/>
        </w:rPr>
        <w:t>＜ゲーム＞はビジネスを変える</w:t>
      </w:r>
      <w:r w:rsidRPr="004127E5">
        <w:rPr>
          <w:rFonts w:ascii="Times New Roman" w:hAnsi="Times New Roman"/>
          <w:bCs/>
          <w:color w:val="000000"/>
          <w:szCs w:val="21"/>
          <w:shd w:val="clear" w:color="auto" w:fill="FFFFFF"/>
        </w:rPr>
        <w:t xml:space="preserve">. </w:t>
      </w:r>
      <w:r w:rsidRPr="004127E5">
        <w:rPr>
          <w:rFonts w:ascii="Times New Roman"/>
          <w:bCs/>
          <w:color w:val="000000"/>
          <w:szCs w:val="21"/>
          <w:shd w:val="clear" w:color="auto" w:fill="FFFFFF"/>
        </w:rPr>
        <w:t>第</w:t>
      </w:r>
      <w:r w:rsidRPr="004127E5">
        <w:rPr>
          <w:rFonts w:ascii="Times New Roman" w:hAnsi="Times New Roman"/>
          <w:bCs/>
          <w:color w:val="000000"/>
          <w:szCs w:val="21"/>
          <w:shd w:val="clear" w:color="auto" w:fill="FFFFFF"/>
        </w:rPr>
        <w:t>3</w:t>
      </w:r>
      <w:r w:rsidRPr="004127E5">
        <w:rPr>
          <w:rFonts w:ascii="Times New Roman"/>
          <w:bCs/>
          <w:color w:val="000000"/>
          <w:szCs w:val="21"/>
          <w:shd w:val="clear" w:color="auto" w:fill="FFFFFF"/>
        </w:rPr>
        <w:t>版</w:t>
      </w:r>
      <w:r w:rsidRPr="004127E5">
        <w:rPr>
          <w:rFonts w:ascii="Times New Roman" w:hAnsi="Times New Roman"/>
          <w:color w:val="000000"/>
          <w:szCs w:val="21"/>
          <w:shd w:val="clear" w:color="auto" w:fill="FFFFFF"/>
        </w:rPr>
        <w:t xml:space="preserve">, </w:t>
      </w:r>
      <w:r w:rsidRPr="004127E5">
        <w:rPr>
          <w:rFonts w:ascii="Times New Roman" w:hAnsi="Times New Roman"/>
          <w:bCs/>
          <w:color w:val="000000"/>
          <w:szCs w:val="21"/>
          <w:shd w:val="clear" w:color="auto" w:fill="FFFFFF"/>
        </w:rPr>
        <w:t>NHK</w:t>
      </w:r>
      <w:r w:rsidRPr="004127E5">
        <w:rPr>
          <w:rFonts w:ascii="Times New Roman"/>
          <w:bCs/>
          <w:color w:val="000000"/>
          <w:szCs w:val="21"/>
          <w:shd w:val="clear" w:color="auto" w:fill="FFFFFF"/>
        </w:rPr>
        <w:t>出版</w:t>
      </w:r>
      <w:r w:rsidRPr="004127E5">
        <w:rPr>
          <w:rFonts w:ascii="Times New Roman" w:hAnsi="Times New Roman"/>
          <w:bCs/>
          <w:color w:val="000000"/>
          <w:szCs w:val="21"/>
          <w:shd w:val="clear" w:color="auto" w:fill="FFFFFF"/>
        </w:rPr>
        <w:t>, 2012</w:t>
      </w:r>
      <w:r w:rsidRPr="004127E5">
        <w:rPr>
          <w:rFonts w:ascii="Times New Roman"/>
          <w:bCs/>
          <w:color w:val="000000"/>
          <w:szCs w:val="21"/>
          <w:shd w:val="clear" w:color="auto" w:fill="FFFFFF"/>
        </w:rPr>
        <w:t>年</w:t>
      </w:r>
      <w:r w:rsidRPr="004127E5">
        <w:rPr>
          <w:rFonts w:ascii="Times New Roman" w:hAnsi="Times New Roman"/>
          <w:bCs/>
          <w:color w:val="000000"/>
          <w:szCs w:val="21"/>
          <w:shd w:val="clear" w:color="auto" w:fill="FFFFFF"/>
        </w:rPr>
        <w:t>4</w:t>
      </w:r>
      <w:r w:rsidRPr="004127E5">
        <w:rPr>
          <w:rFonts w:ascii="Times New Roman"/>
          <w:bCs/>
          <w:color w:val="000000"/>
          <w:szCs w:val="21"/>
          <w:shd w:val="clear" w:color="auto" w:fill="FFFFFF"/>
        </w:rPr>
        <w:t>月</w:t>
      </w:r>
      <w:r w:rsidRPr="004127E5">
        <w:rPr>
          <w:rFonts w:ascii="Times New Roman" w:hAnsi="Times New Roman"/>
          <w:bCs/>
          <w:color w:val="000000"/>
          <w:szCs w:val="21"/>
          <w:shd w:val="clear" w:color="auto" w:fill="FFFFFF"/>
        </w:rPr>
        <w:t>.</w:t>
      </w:r>
    </w:p>
    <w:p w:rsidR="00763493" w:rsidRPr="00DE600F" w:rsidRDefault="00CE62C7"/>
    <w:sectPr w:rsidR="00763493" w:rsidRPr="00DE600F"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2C7" w:rsidRDefault="00CE62C7">
      <w:r>
        <w:separator/>
      </w:r>
    </w:p>
  </w:endnote>
  <w:endnote w:type="continuationSeparator" w:id="0">
    <w:p w:rsidR="00CE62C7" w:rsidRDefault="00CE6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2C7" w:rsidRDefault="00CE62C7">
      <w:r>
        <w:separator/>
      </w:r>
    </w:p>
  </w:footnote>
  <w:footnote w:type="continuationSeparator" w:id="0">
    <w:p w:rsidR="00CE62C7" w:rsidRDefault="00CE62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0F"/>
    <w:rsid w:val="000B004D"/>
    <w:rsid w:val="001220BD"/>
    <w:rsid w:val="001B102B"/>
    <w:rsid w:val="003253A0"/>
    <w:rsid w:val="00376E4B"/>
    <w:rsid w:val="00431984"/>
    <w:rsid w:val="009D0AE5"/>
    <w:rsid w:val="00CE367A"/>
    <w:rsid w:val="00CE62C7"/>
    <w:rsid w:val="00D006AE"/>
    <w:rsid w:val="00DE600F"/>
    <w:rsid w:val="00DF36AA"/>
    <w:rsid w:val="00FC485C"/>
    <w:rsid w:val="00FF7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224</Words>
  <Characters>1283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4</cp:revision>
  <cp:lastPrinted>2013-09-25T07:09:00Z</cp:lastPrinted>
  <dcterms:created xsi:type="dcterms:W3CDTF">2013-09-25T06:41:00Z</dcterms:created>
  <dcterms:modified xsi:type="dcterms:W3CDTF">2013-09-25T07:15:00Z</dcterms:modified>
</cp:coreProperties>
</file>