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5BE" w:rsidRDefault="006D15BE" w:rsidP="006D15BE">
      <w:pPr>
        <w:rPr>
          <w:rFonts w:hint="eastAsia"/>
        </w:rPr>
      </w:pPr>
      <w:bookmarkStart w:id="0" w:name="_GoBack"/>
      <w:bookmarkEnd w:id="0"/>
    </w:p>
    <w:p w:rsidR="001B486C" w:rsidRDefault="001B486C" w:rsidP="001B486C">
      <w:pPr>
        <w:jc w:val="center"/>
        <w:rPr>
          <w:rFonts w:hint="eastAsia"/>
        </w:rPr>
      </w:pPr>
      <w:r>
        <w:rPr>
          <w:rFonts w:hint="eastAsia"/>
        </w:rPr>
        <w:t>PM</w:t>
      </w:r>
      <w:r>
        <w:rPr>
          <w:rFonts w:hint="eastAsia"/>
        </w:rPr>
        <w:t>コース　矢吹研究室</w:t>
      </w:r>
      <w:r>
        <w:rPr>
          <w:rFonts w:hint="eastAsia"/>
        </w:rPr>
        <w:t xml:space="preserve"> 1142104 </w:t>
      </w:r>
      <w:r>
        <w:rPr>
          <w:rFonts w:hint="eastAsia"/>
        </w:rPr>
        <w:t>松本併太</w:t>
      </w:r>
    </w:p>
    <w:p w:rsidR="006D15BE" w:rsidRDefault="006D15BE" w:rsidP="006D15BE">
      <w:pPr>
        <w:rPr>
          <w:rFonts w:hint="eastAsia"/>
        </w:rPr>
      </w:pPr>
    </w:p>
    <w:p w:rsidR="006D15BE" w:rsidRDefault="006D15BE" w:rsidP="006D15BE">
      <w:pPr>
        <w:rPr>
          <w:rFonts w:hint="eastAsia"/>
        </w:rPr>
      </w:pPr>
      <w:r>
        <w:rPr>
          <w:rFonts w:hint="eastAsia"/>
        </w:rPr>
        <w:t>1.</w:t>
      </w:r>
      <w:r>
        <w:rPr>
          <w:rFonts w:hint="eastAsia"/>
        </w:rPr>
        <w:t>研究の背景</w:t>
      </w:r>
    </w:p>
    <w:p w:rsidR="006D15BE" w:rsidRDefault="006D15BE" w:rsidP="006D15BE">
      <w:pPr>
        <w:rPr>
          <w:rFonts w:hint="eastAsia"/>
        </w:rPr>
      </w:pPr>
      <w:r>
        <w:rPr>
          <w:rFonts w:hint="eastAsia"/>
        </w:rPr>
        <w:t>1.1.</w:t>
      </w:r>
      <w:r>
        <w:rPr>
          <w:rFonts w:hint="eastAsia"/>
        </w:rPr>
        <w:t>玩具業界の縮小</w:t>
      </w:r>
    </w:p>
    <w:p w:rsidR="00BF090A" w:rsidRDefault="006D15BE" w:rsidP="00482323">
      <w:pPr>
        <w:ind w:firstLineChars="100" w:firstLine="217"/>
        <w:rPr>
          <w:rFonts w:hint="eastAsia"/>
        </w:rPr>
      </w:pPr>
      <w:r>
        <w:rPr>
          <w:rFonts w:hint="eastAsia"/>
        </w:rPr>
        <w:t>玩具業界は現在，少子化の影響や大ヒット商品の不在といった状況から市場縮小に直面している．</w:t>
      </w:r>
      <w:r>
        <w:rPr>
          <w:rFonts w:hint="eastAsia"/>
        </w:rPr>
        <w:t>2012</w:t>
      </w:r>
      <w:r>
        <w:rPr>
          <w:rFonts w:hint="eastAsia"/>
        </w:rPr>
        <w:t>年度の国内における玩具市場規模は店頭価格ベースで</w:t>
      </w:r>
      <w:r>
        <w:rPr>
          <w:rFonts w:hint="eastAsia"/>
        </w:rPr>
        <w:t>6,730</w:t>
      </w:r>
      <w:r>
        <w:rPr>
          <w:rFonts w:hint="eastAsia"/>
        </w:rPr>
        <w:t>億円となり，前年度比</w:t>
      </w:r>
      <w:r>
        <w:rPr>
          <w:rFonts w:hint="eastAsia"/>
        </w:rPr>
        <w:t>97.5</w:t>
      </w:r>
      <w:r>
        <w:rPr>
          <w:rFonts w:hint="eastAsia"/>
        </w:rPr>
        <w:t>％と減少している．このような減少が続き，</w:t>
      </w:r>
      <w:r>
        <w:rPr>
          <w:rFonts w:hint="eastAsia"/>
        </w:rPr>
        <w:t>2008</w:t>
      </w:r>
      <w:r>
        <w:rPr>
          <w:rFonts w:hint="eastAsia"/>
        </w:rPr>
        <w:t>年から</w:t>
      </w:r>
      <w:r>
        <w:rPr>
          <w:rFonts w:hint="eastAsia"/>
        </w:rPr>
        <w:t>2012</w:t>
      </w:r>
      <w:r>
        <w:rPr>
          <w:rFonts w:hint="eastAsia"/>
        </w:rPr>
        <w:t>年にかけて</w:t>
      </w:r>
      <w:r>
        <w:rPr>
          <w:rFonts w:hint="eastAsia"/>
        </w:rPr>
        <w:t>5</w:t>
      </w:r>
      <w:r>
        <w:rPr>
          <w:rFonts w:hint="eastAsia"/>
        </w:rPr>
        <w:t>年連続で縮小している状態である．市場をけん引する商品が目まぐるしく変わり，ヒット商品の有無が大きく市場を左右する業界であるため，近年，大きなヒット商品が登場していないことが，縮小の原因の一部となっている．</w:t>
      </w:r>
      <w:r w:rsidR="00BF090A">
        <w:rPr>
          <w:rFonts w:hint="eastAsia"/>
        </w:rPr>
        <w:t>例えば，最も市場規模が大きい「男児キャラクター・男児玩具」は</w:t>
      </w:r>
      <w:r w:rsidR="00BF090A" w:rsidRPr="00BF090A">
        <w:rPr>
          <w:rFonts w:hint="eastAsia"/>
        </w:rPr>
        <w:t>，</w:t>
      </w:r>
      <w:r w:rsidR="00BF090A" w:rsidRPr="00BF090A">
        <w:rPr>
          <w:rFonts w:hint="eastAsia"/>
        </w:rPr>
        <w:t xml:space="preserve">1999 </w:t>
      </w:r>
      <w:r w:rsidR="00BF090A">
        <w:rPr>
          <w:rFonts w:hint="eastAsia"/>
        </w:rPr>
        <w:t>年以降シェアを</w:t>
      </w:r>
      <w:r w:rsidR="00BF090A" w:rsidRPr="00BF090A">
        <w:rPr>
          <w:rFonts w:hint="eastAsia"/>
        </w:rPr>
        <w:t>拡大し続けており，</w:t>
      </w:r>
      <w:r w:rsidR="00BF090A" w:rsidRPr="00BF090A">
        <w:rPr>
          <w:rFonts w:hint="eastAsia"/>
        </w:rPr>
        <w:t xml:space="preserve">2003 </w:t>
      </w:r>
      <w:r w:rsidR="00BF090A" w:rsidRPr="00BF090A">
        <w:rPr>
          <w:rFonts w:hint="eastAsia"/>
        </w:rPr>
        <w:t>年には玩具市場全体の</w:t>
      </w:r>
      <w:r w:rsidR="00BF090A" w:rsidRPr="00BF090A">
        <w:rPr>
          <w:rFonts w:hint="eastAsia"/>
        </w:rPr>
        <w:t>24.1</w:t>
      </w:r>
      <w:r w:rsidR="00BF090A" w:rsidRPr="00BF090A">
        <w:rPr>
          <w:rFonts w:hint="eastAsia"/>
        </w:rPr>
        <w:t>％を占めている．しかし，</w:t>
      </w:r>
      <w:r w:rsidR="00BF090A" w:rsidRPr="00BF090A">
        <w:rPr>
          <w:rFonts w:hint="eastAsia"/>
        </w:rPr>
        <w:t xml:space="preserve">2001 </w:t>
      </w:r>
      <w:r w:rsidR="00BF090A" w:rsidRPr="00BF090A">
        <w:rPr>
          <w:rFonts w:hint="eastAsia"/>
        </w:rPr>
        <w:t>年にタカラから発売された「ベイブレード」以来目立ったヒット商品がなく，市場は縮小している．</w:t>
      </w:r>
      <w:r w:rsidR="00BF090A">
        <w:rPr>
          <w:rFonts w:hint="eastAsia"/>
        </w:rPr>
        <w:t>また，</w:t>
      </w:r>
      <w:r w:rsidR="00BF090A">
        <w:rPr>
          <w:rFonts w:hint="eastAsia"/>
        </w:rPr>
        <w:t>プラモデル・ラジコンは玩具市場において</w:t>
      </w:r>
      <w:r w:rsidR="00BF090A">
        <w:rPr>
          <w:rFonts w:hint="eastAsia"/>
        </w:rPr>
        <w:t>10</w:t>
      </w:r>
      <w:r w:rsidR="00BF090A">
        <w:rPr>
          <w:rFonts w:hint="eastAsia"/>
        </w:rPr>
        <w:t>％以上のシェアを占める有力な分野であり，</w:t>
      </w:r>
      <w:r w:rsidR="00BF090A">
        <w:rPr>
          <w:rFonts w:hint="eastAsia"/>
        </w:rPr>
        <w:t>20</w:t>
      </w:r>
      <w:r w:rsidR="00BF090A">
        <w:rPr>
          <w:rFonts w:hint="eastAsia"/>
        </w:rPr>
        <w:t>～</w:t>
      </w:r>
      <w:r w:rsidR="00BF090A">
        <w:rPr>
          <w:rFonts w:hint="eastAsia"/>
        </w:rPr>
        <w:t xml:space="preserve">30 </w:t>
      </w:r>
      <w:r w:rsidR="00BF090A">
        <w:rPr>
          <w:rFonts w:hint="eastAsia"/>
        </w:rPr>
        <w:t>代の成人男性を中</w:t>
      </w:r>
      <w:r w:rsidR="00BF090A">
        <w:rPr>
          <w:rFonts w:hint="eastAsia"/>
        </w:rPr>
        <w:t>心に安定した顧客を持つことから，現在注目を集めている産業であるが</w:t>
      </w:r>
      <w:r w:rsidR="00BF090A">
        <w:rPr>
          <w:rFonts w:hint="eastAsia"/>
        </w:rPr>
        <w:t xml:space="preserve">96 </w:t>
      </w:r>
      <w:r w:rsidR="00BF090A">
        <w:rPr>
          <w:rFonts w:hint="eastAsia"/>
        </w:rPr>
        <w:t>年前後の「ミニ四駆」ブ</w:t>
      </w:r>
      <w:r w:rsidR="00BF090A">
        <w:rPr>
          <w:rFonts w:hint="eastAsia"/>
        </w:rPr>
        <w:t>ーム以降，最近はスマッシュヒットと呼べるものがなく苦戦しており，</w:t>
      </w:r>
      <w:r w:rsidR="00BF090A">
        <w:rPr>
          <w:rFonts w:hint="eastAsia"/>
        </w:rPr>
        <w:t>急激な伸びは期待できない状況にある．</w:t>
      </w:r>
    </w:p>
    <w:p w:rsidR="006D15BE" w:rsidRDefault="006D15BE" w:rsidP="006D15BE">
      <w:pPr>
        <w:rPr>
          <w:rFonts w:hint="eastAsia"/>
        </w:rPr>
      </w:pPr>
      <w:r>
        <w:rPr>
          <w:rFonts w:hint="eastAsia"/>
        </w:rPr>
        <w:t xml:space="preserve">1.2. </w:t>
      </w:r>
      <w:r>
        <w:rPr>
          <w:rFonts w:hint="eastAsia"/>
        </w:rPr>
        <w:t>玩具の範疇</w:t>
      </w:r>
    </w:p>
    <w:p w:rsidR="006D15BE" w:rsidRDefault="006D15BE" w:rsidP="00482323">
      <w:pPr>
        <w:ind w:firstLineChars="100" w:firstLine="217"/>
        <w:rPr>
          <w:rFonts w:hint="eastAsia"/>
        </w:rPr>
      </w:pPr>
      <w:r>
        <w:rPr>
          <w:rFonts w:hint="eastAsia"/>
        </w:rPr>
        <w:t>「玩具」とは，社団法人日本玩</w:t>
      </w:r>
      <w:r w:rsidR="00F20E6B">
        <w:rPr>
          <w:rFonts w:hint="eastAsia"/>
        </w:rPr>
        <w:t>具協会により範疇が定められている．</w:t>
      </w:r>
      <w:r>
        <w:rPr>
          <w:rFonts w:hint="eastAsia"/>
        </w:rPr>
        <w:t>以下の</w:t>
      </w:r>
      <w:r>
        <w:rPr>
          <w:rFonts w:hint="eastAsia"/>
        </w:rPr>
        <w:t>10</w:t>
      </w:r>
      <w:r>
        <w:rPr>
          <w:rFonts w:hint="eastAsia"/>
        </w:rPr>
        <w:t>分野に分類するものは玩具の中核を占めるものであり，主要</w:t>
      </w:r>
      <w:r>
        <w:rPr>
          <w:rFonts w:hint="eastAsia"/>
        </w:rPr>
        <w:t>10</w:t>
      </w:r>
      <w:r>
        <w:rPr>
          <w:rFonts w:hint="eastAsia"/>
        </w:rPr>
        <w:t>分野と定められている．①ゲーム（テレビゲーム関連を除く）②トレーディングカードゲーム，③ジグソーパズル④ハイテク系トレンドトイ⑤男児キャラクター⑥男児玩具⑦女児玩具⑧ぬいぐるみ⑨知育・教育（ベビーカー・チャイルドシート・三輪車などの乗用関連を除く），⑩季節商品の</w:t>
      </w:r>
      <w:r>
        <w:rPr>
          <w:rFonts w:hint="eastAsia"/>
        </w:rPr>
        <w:t>10</w:t>
      </w:r>
      <w:r>
        <w:rPr>
          <w:rFonts w:hint="eastAsia"/>
        </w:rPr>
        <w:t>分野である．</w:t>
      </w:r>
      <w:r w:rsidR="001032B4">
        <w:rPr>
          <w:rFonts w:hint="eastAsia"/>
        </w:rPr>
        <w:t>[1]</w:t>
      </w:r>
    </w:p>
    <w:p w:rsidR="006D15BE" w:rsidRDefault="006D15BE" w:rsidP="006D15BE"/>
    <w:p w:rsidR="006D15BE" w:rsidRDefault="001032B4" w:rsidP="006D15BE">
      <w:pPr>
        <w:rPr>
          <w:rFonts w:hint="eastAsia"/>
        </w:rPr>
      </w:pPr>
      <w:r>
        <w:rPr>
          <w:rFonts w:hint="eastAsia"/>
        </w:rPr>
        <w:t>2.</w:t>
      </w:r>
      <w:r w:rsidR="006D15BE">
        <w:rPr>
          <w:rFonts w:hint="eastAsia"/>
        </w:rPr>
        <w:t>研究の目的</w:t>
      </w:r>
    </w:p>
    <w:p w:rsidR="006D15BE" w:rsidRDefault="00C12542" w:rsidP="00482323">
      <w:pPr>
        <w:ind w:firstLineChars="100" w:firstLine="217"/>
        <w:rPr>
          <w:rFonts w:hint="eastAsia"/>
        </w:rPr>
      </w:pPr>
      <w:r w:rsidRPr="00C12542">
        <w:rPr>
          <w:rFonts w:hint="eastAsia"/>
        </w:rPr>
        <w:t>玩具の範疇に定められている</w:t>
      </w:r>
      <w:r w:rsidR="002435EA">
        <w:rPr>
          <w:rFonts w:hint="eastAsia"/>
        </w:rPr>
        <w:t>主要</w:t>
      </w:r>
      <w:r w:rsidR="002435EA">
        <w:rPr>
          <w:rFonts w:hint="eastAsia"/>
        </w:rPr>
        <w:t>10</w:t>
      </w:r>
      <w:r w:rsidR="002435EA">
        <w:rPr>
          <w:rFonts w:hint="eastAsia"/>
        </w:rPr>
        <w:t>分野でヒットした商品を</w:t>
      </w:r>
      <w:r w:rsidR="001B486C">
        <w:rPr>
          <w:rFonts w:hint="eastAsia"/>
        </w:rPr>
        <w:t>解析</w:t>
      </w:r>
      <w:r w:rsidR="002435EA">
        <w:rPr>
          <w:rFonts w:hint="eastAsia"/>
        </w:rPr>
        <w:t>することで，玩具にどのような推移があったか，どのような要因があってヒットしたのか，調査する．このデータから</w:t>
      </w:r>
      <w:r w:rsidR="00DA2DE0">
        <w:rPr>
          <w:rFonts w:hint="eastAsia"/>
        </w:rPr>
        <w:t>その先どのようにな</w:t>
      </w:r>
      <w:r w:rsidR="002435EA">
        <w:rPr>
          <w:rFonts w:hint="eastAsia"/>
        </w:rPr>
        <w:t>るか予測し</w:t>
      </w:r>
      <w:r w:rsidR="006D15BE">
        <w:rPr>
          <w:rFonts w:hint="eastAsia"/>
        </w:rPr>
        <w:t>，次世代売れる可能性のあるおもちゃはどのようなものかわかることが期待される．</w:t>
      </w:r>
    </w:p>
    <w:p w:rsidR="006D15BE" w:rsidRPr="00DA2DE0" w:rsidRDefault="006D15BE" w:rsidP="006D15BE"/>
    <w:p w:rsidR="006D15BE" w:rsidRDefault="001032B4" w:rsidP="006D15BE">
      <w:pPr>
        <w:rPr>
          <w:rFonts w:hint="eastAsia"/>
        </w:rPr>
      </w:pPr>
      <w:r>
        <w:rPr>
          <w:rFonts w:hint="eastAsia"/>
        </w:rPr>
        <w:t>3.</w:t>
      </w:r>
      <w:r w:rsidR="006D15BE">
        <w:rPr>
          <w:rFonts w:hint="eastAsia"/>
        </w:rPr>
        <w:t>研究の方法</w:t>
      </w:r>
    </w:p>
    <w:p w:rsidR="00DA2DE0" w:rsidRDefault="00482323" w:rsidP="006D15BE">
      <w:pPr>
        <w:rPr>
          <w:rFonts w:hint="eastAsia"/>
        </w:rPr>
      </w:pPr>
      <w:r>
        <w:rPr>
          <w:rFonts w:hint="eastAsia"/>
        </w:rPr>
        <w:t xml:space="preserve">　以下の手順で研究を進める計画である．</w:t>
      </w:r>
    </w:p>
    <w:p w:rsidR="00DA2DE0" w:rsidRDefault="00DA2DE0" w:rsidP="00DA2DE0">
      <w:pPr>
        <w:pStyle w:val="a8"/>
        <w:numPr>
          <w:ilvl w:val="0"/>
          <w:numId w:val="2"/>
        </w:numPr>
        <w:ind w:leftChars="0"/>
        <w:rPr>
          <w:rFonts w:hint="eastAsia"/>
        </w:rPr>
      </w:pPr>
      <w:r>
        <w:rPr>
          <w:rFonts w:hint="eastAsia"/>
        </w:rPr>
        <w:t>現在の玩具状況を把握する．</w:t>
      </w:r>
    </w:p>
    <w:p w:rsidR="00DA2DE0" w:rsidRDefault="00482323" w:rsidP="00DA2DE0">
      <w:pPr>
        <w:pStyle w:val="a8"/>
        <w:numPr>
          <w:ilvl w:val="0"/>
          <w:numId w:val="2"/>
        </w:numPr>
        <w:ind w:leftChars="0"/>
        <w:rPr>
          <w:rFonts w:hint="eastAsia"/>
        </w:rPr>
      </w:pPr>
      <w:r w:rsidRPr="00482323">
        <w:rPr>
          <w:rFonts w:hint="eastAsia"/>
        </w:rPr>
        <w:t>主要</w:t>
      </w:r>
      <w:r w:rsidRPr="00482323">
        <w:rPr>
          <w:rFonts w:hint="eastAsia"/>
        </w:rPr>
        <w:t>10</w:t>
      </w:r>
      <w:r w:rsidRPr="00482323">
        <w:rPr>
          <w:rFonts w:hint="eastAsia"/>
        </w:rPr>
        <w:t>分野でヒットした商品</w:t>
      </w:r>
      <w:r>
        <w:rPr>
          <w:rFonts w:hint="eastAsia"/>
        </w:rPr>
        <w:t>を調査する．</w:t>
      </w:r>
    </w:p>
    <w:p w:rsidR="00482323" w:rsidRDefault="00482323" w:rsidP="00482323">
      <w:pPr>
        <w:pStyle w:val="a8"/>
        <w:numPr>
          <w:ilvl w:val="0"/>
          <w:numId w:val="2"/>
        </w:numPr>
        <w:ind w:leftChars="0"/>
        <w:rPr>
          <w:rFonts w:hint="eastAsia"/>
        </w:rPr>
      </w:pPr>
      <w:r>
        <w:rPr>
          <w:rFonts w:hint="eastAsia"/>
        </w:rPr>
        <w:t>主要</w:t>
      </w:r>
      <w:r>
        <w:rPr>
          <w:rFonts w:hint="eastAsia"/>
        </w:rPr>
        <w:t>10</w:t>
      </w:r>
      <w:r>
        <w:rPr>
          <w:rFonts w:hint="eastAsia"/>
        </w:rPr>
        <w:t>分野でヒットした商品</w:t>
      </w:r>
      <w:r>
        <w:rPr>
          <w:rFonts w:hint="eastAsia"/>
        </w:rPr>
        <w:t>を</w:t>
      </w:r>
      <w:r w:rsidR="001B486C">
        <w:rPr>
          <w:rFonts w:hint="eastAsia"/>
        </w:rPr>
        <w:t>解析する</w:t>
      </w:r>
      <w:r>
        <w:rPr>
          <w:rFonts w:hint="eastAsia"/>
        </w:rPr>
        <w:t>．</w:t>
      </w:r>
    </w:p>
    <w:p w:rsidR="00482323" w:rsidRDefault="00482323" w:rsidP="00482323">
      <w:pPr>
        <w:pStyle w:val="a8"/>
        <w:numPr>
          <w:ilvl w:val="0"/>
          <w:numId w:val="2"/>
        </w:numPr>
        <w:ind w:leftChars="0"/>
        <w:rPr>
          <w:rFonts w:hint="eastAsia"/>
        </w:rPr>
      </w:pPr>
      <w:r>
        <w:rPr>
          <w:rFonts w:hint="eastAsia"/>
        </w:rPr>
        <w:t>結果から推移と要因を考察する．</w:t>
      </w:r>
    </w:p>
    <w:p w:rsidR="00482323" w:rsidRDefault="00C54A26" w:rsidP="00C54A26">
      <w:pPr>
        <w:pStyle w:val="a8"/>
        <w:numPr>
          <w:ilvl w:val="0"/>
          <w:numId w:val="2"/>
        </w:numPr>
        <w:ind w:leftChars="0"/>
        <w:rPr>
          <w:rFonts w:hint="eastAsia"/>
        </w:rPr>
      </w:pPr>
      <w:r w:rsidRPr="00C54A26">
        <w:rPr>
          <w:rFonts w:hint="eastAsia"/>
        </w:rPr>
        <w:t>次世代</w:t>
      </w:r>
      <w:r>
        <w:rPr>
          <w:rFonts w:hint="eastAsia"/>
        </w:rPr>
        <w:t>ヒットする玩具</w:t>
      </w:r>
      <w:r w:rsidR="00DA2DE0">
        <w:rPr>
          <w:rFonts w:hint="eastAsia"/>
        </w:rPr>
        <w:t>はどのようなものか考案する．</w:t>
      </w:r>
    </w:p>
    <w:p w:rsidR="006D15BE" w:rsidRDefault="006D15BE" w:rsidP="006D15BE"/>
    <w:p w:rsidR="006D15BE" w:rsidRDefault="001032B4" w:rsidP="006D15BE">
      <w:pPr>
        <w:rPr>
          <w:rFonts w:hint="eastAsia"/>
        </w:rPr>
      </w:pPr>
      <w:r>
        <w:rPr>
          <w:rFonts w:hint="eastAsia"/>
        </w:rPr>
        <w:t>4.</w:t>
      </w:r>
      <w:r w:rsidR="006D15BE">
        <w:rPr>
          <w:rFonts w:hint="eastAsia"/>
        </w:rPr>
        <w:t>PM</w:t>
      </w:r>
      <w:r w:rsidR="006D15BE">
        <w:rPr>
          <w:rFonts w:hint="eastAsia"/>
        </w:rPr>
        <w:t>との関連性</w:t>
      </w:r>
    </w:p>
    <w:p w:rsidR="001B486C" w:rsidRDefault="00DF1F75" w:rsidP="006D15BE">
      <w:pPr>
        <w:rPr>
          <w:rFonts w:hint="eastAsia"/>
        </w:rPr>
      </w:pPr>
      <w:r>
        <w:rPr>
          <w:rFonts w:hint="eastAsia"/>
        </w:rPr>
        <w:t xml:space="preserve">　</w:t>
      </w:r>
      <w:r w:rsidR="00C54A26">
        <w:rPr>
          <w:rFonts w:hint="eastAsia"/>
        </w:rPr>
        <w:t>解析結果を用いることによって，玩具業界の品質が上がり，リスクが軽減されることが見込まれる．また無駄なコストが抑えられることも見込まれる．</w:t>
      </w:r>
    </w:p>
    <w:p w:rsidR="006D15BE" w:rsidRDefault="001032B4" w:rsidP="006D15BE">
      <w:pPr>
        <w:rPr>
          <w:rFonts w:hint="eastAsia"/>
        </w:rPr>
      </w:pPr>
      <w:r>
        <w:rPr>
          <w:rFonts w:hint="eastAsia"/>
        </w:rPr>
        <w:lastRenderedPageBreak/>
        <w:t>5.</w:t>
      </w:r>
      <w:r w:rsidR="00C54A26">
        <w:rPr>
          <w:rFonts w:hint="eastAsia"/>
        </w:rPr>
        <w:t>現在の</w:t>
      </w:r>
      <w:r>
        <w:rPr>
          <w:rFonts w:hint="eastAsia"/>
        </w:rPr>
        <w:t>進捗状況</w:t>
      </w:r>
    </w:p>
    <w:p w:rsidR="001032B4" w:rsidRDefault="001032B4" w:rsidP="006D15BE">
      <w:pPr>
        <w:rPr>
          <w:rFonts w:hint="eastAsia"/>
        </w:rPr>
      </w:pPr>
    </w:p>
    <w:p w:rsidR="001032B4" w:rsidRDefault="001032B4" w:rsidP="006D15BE">
      <w:pPr>
        <w:rPr>
          <w:rFonts w:hint="eastAsia"/>
        </w:rPr>
      </w:pPr>
    </w:p>
    <w:p w:rsidR="001032B4" w:rsidRDefault="001032B4" w:rsidP="006D15BE">
      <w:pPr>
        <w:rPr>
          <w:rFonts w:hint="eastAsia"/>
        </w:rPr>
      </w:pPr>
    </w:p>
    <w:p w:rsidR="001032B4" w:rsidRDefault="001032B4" w:rsidP="006D15BE"/>
    <w:p w:rsidR="006D15BE" w:rsidRDefault="006D15BE" w:rsidP="006D15BE">
      <w:pPr>
        <w:rPr>
          <w:rFonts w:hint="eastAsia"/>
        </w:rPr>
      </w:pPr>
    </w:p>
    <w:p w:rsidR="00DA2DE0" w:rsidRDefault="00DA2DE0" w:rsidP="006D15BE">
      <w:pPr>
        <w:rPr>
          <w:rFonts w:hint="eastAsia"/>
        </w:rPr>
      </w:pPr>
    </w:p>
    <w:p w:rsidR="00DA2DE0" w:rsidRDefault="00DA2DE0" w:rsidP="006D15BE">
      <w:pPr>
        <w:rPr>
          <w:rFonts w:hint="eastAsia"/>
        </w:rPr>
      </w:pPr>
    </w:p>
    <w:p w:rsidR="00DA2DE0" w:rsidRDefault="00DA2DE0" w:rsidP="006D15BE">
      <w:pPr>
        <w:rPr>
          <w:rFonts w:hint="eastAsia"/>
        </w:rPr>
      </w:pPr>
    </w:p>
    <w:p w:rsidR="00DA2DE0" w:rsidRDefault="00DA2DE0" w:rsidP="006D15BE">
      <w:pPr>
        <w:rPr>
          <w:rFonts w:hint="eastAsia"/>
        </w:rPr>
      </w:pPr>
    </w:p>
    <w:p w:rsidR="00DA2DE0" w:rsidRDefault="00DA2DE0" w:rsidP="006D15BE">
      <w:pPr>
        <w:rPr>
          <w:rFonts w:hint="eastAsia"/>
        </w:rPr>
      </w:pPr>
    </w:p>
    <w:p w:rsidR="00DA2DE0" w:rsidRDefault="00DA2DE0" w:rsidP="006D15BE">
      <w:pPr>
        <w:rPr>
          <w:rFonts w:hint="eastAsia"/>
        </w:rPr>
      </w:pPr>
    </w:p>
    <w:p w:rsidR="00DA2DE0" w:rsidRDefault="00DA2DE0" w:rsidP="006D15BE"/>
    <w:p w:rsidR="001032B4" w:rsidRPr="00CD10A3" w:rsidRDefault="001032B4" w:rsidP="001032B4">
      <w:pPr>
        <w:rPr>
          <w:rFonts w:ascii="Times New Roman" w:hAnsi="Times New Roman"/>
        </w:rPr>
      </w:pPr>
      <w:r>
        <w:rPr>
          <w:rFonts w:hint="eastAsia"/>
        </w:rPr>
        <w:t>6.</w:t>
      </w:r>
      <w:r>
        <w:t xml:space="preserve"> </w:t>
      </w:r>
      <w:r w:rsidRPr="00CD10A3">
        <w:rPr>
          <w:rFonts w:ascii="Times New Roman" w:hAnsi="Times New Roman"/>
        </w:rPr>
        <w:t>今後の計画</w:t>
      </w:r>
    </w:p>
    <w:tbl>
      <w:tblPr>
        <w:tblStyle w:val="a3"/>
        <w:tblW w:w="0" w:type="auto"/>
        <w:tblInd w:w="360" w:type="dxa"/>
        <w:tblLook w:val="04A0" w:firstRow="1" w:lastRow="0" w:firstColumn="1" w:lastColumn="0" w:noHBand="0" w:noVBand="1"/>
      </w:tblPr>
      <w:tblGrid>
        <w:gridCol w:w="4807"/>
        <w:gridCol w:w="4801"/>
      </w:tblGrid>
      <w:tr w:rsidR="001032B4" w:rsidRPr="00CD10A3" w:rsidTr="000932B1">
        <w:tc>
          <w:tcPr>
            <w:tcW w:w="4918" w:type="dxa"/>
          </w:tcPr>
          <w:p w:rsidR="001032B4" w:rsidRPr="00CD10A3" w:rsidRDefault="001032B4" w:rsidP="000932B1">
            <w:pPr>
              <w:rPr>
                <w:rFonts w:ascii="Times New Roman" w:eastAsiaTheme="minorEastAsia" w:hAnsi="Times New Roman"/>
              </w:rPr>
            </w:pPr>
            <w:r w:rsidRPr="00CD10A3">
              <w:rPr>
                <w:rFonts w:ascii="Times New Roman" w:eastAsiaTheme="minorEastAsia" w:hAnsi="Times New Roman"/>
              </w:rPr>
              <w:t>日程</w:t>
            </w:r>
          </w:p>
        </w:tc>
        <w:tc>
          <w:tcPr>
            <w:tcW w:w="4918" w:type="dxa"/>
          </w:tcPr>
          <w:p w:rsidR="001032B4" w:rsidRPr="00CD10A3" w:rsidRDefault="001032B4" w:rsidP="000932B1">
            <w:pPr>
              <w:rPr>
                <w:rFonts w:ascii="Times New Roman" w:eastAsiaTheme="minorEastAsia" w:hAnsi="Times New Roman"/>
              </w:rPr>
            </w:pPr>
            <w:r w:rsidRPr="00CD10A3">
              <w:rPr>
                <w:rFonts w:ascii="Times New Roman" w:eastAsiaTheme="minorEastAsia" w:hAnsi="Times New Roman"/>
              </w:rPr>
              <w:t>研究内容</w:t>
            </w:r>
          </w:p>
        </w:tc>
      </w:tr>
      <w:tr w:rsidR="001032B4" w:rsidRPr="00CD10A3" w:rsidTr="000932B1">
        <w:tc>
          <w:tcPr>
            <w:tcW w:w="4918" w:type="dxa"/>
          </w:tcPr>
          <w:p w:rsidR="001032B4" w:rsidRPr="00CD10A3" w:rsidRDefault="001032B4" w:rsidP="000932B1">
            <w:pPr>
              <w:rPr>
                <w:rFonts w:ascii="Times New Roman" w:eastAsiaTheme="minorEastAsia" w:hAnsi="Times New Roman"/>
              </w:rPr>
            </w:pPr>
            <w:r w:rsidRPr="00CD10A3">
              <w:rPr>
                <w:rFonts w:ascii="Times New Roman" w:eastAsiaTheme="minorEastAsia" w:hAnsi="Times New Roman"/>
              </w:rPr>
              <w:t>2013</w:t>
            </w:r>
            <w:r w:rsidRPr="00CD10A3">
              <w:rPr>
                <w:rFonts w:ascii="Times New Roman" w:eastAsiaTheme="minorEastAsia" w:hAnsi="Times New Roman"/>
              </w:rPr>
              <w:t>年</w:t>
            </w:r>
            <w:r w:rsidRPr="00CD10A3">
              <w:rPr>
                <w:rFonts w:ascii="Times New Roman" w:eastAsiaTheme="minorEastAsia" w:hAnsi="Times New Roman"/>
              </w:rPr>
              <w:t>1</w:t>
            </w:r>
            <w:r w:rsidRPr="00CD10A3">
              <w:rPr>
                <w:rFonts w:ascii="Times New Roman" w:eastAsiaTheme="minorEastAsia" w:hAnsi="Times New Roman"/>
              </w:rPr>
              <w:t>月</w:t>
            </w:r>
          </w:p>
        </w:tc>
        <w:tc>
          <w:tcPr>
            <w:tcW w:w="4918" w:type="dxa"/>
          </w:tcPr>
          <w:p w:rsidR="001032B4" w:rsidRPr="00CD10A3" w:rsidRDefault="001032B4" w:rsidP="000932B1">
            <w:pPr>
              <w:rPr>
                <w:rFonts w:ascii="Times New Roman" w:eastAsiaTheme="minorEastAsia" w:hAnsi="Times New Roman"/>
              </w:rPr>
            </w:pPr>
          </w:p>
        </w:tc>
      </w:tr>
      <w:tr w:rsidR="001032B4" w:rsidRPr="00CD10A3" w:rsidTr="000932B1">
        <w:tc>
          <w:tcPr>
            <w:tcW w:w="4918" w:type="dxa"/>
          </w:tcPr>
          <w:p w:rsidR="001032B4" w:rsidRPr="00CD10A3" w:rsidRDefault="001032B4" w:rsidP="000932B1">
            <w:pPr>
              <w:rPr>
                <w:rFonts w:ascii="Times New Roman" w:eastAsiaTheme="minorEastAsia" w:hAnsi="Times New Roman"/>
              </w:rPr>
            </w:pPr>
            <w:r w:rsidRPr="00CD10A3">
              <w:rPr>
                <w:rFonts w:ascii="Times New Roman" w:eastAsiaTheme="minorEastAsia" w:hAnsi="Times New Roman"/>
              </w:rPr>
              <w:t>2</w:t>
            </w:r>
            <w:r w:rsidRPr="00CD10A3">
              <w:rPr>
                <w:rFonts w:ascii="Times New Roman" w:eastAsiaTheme="minorEastAsia" w:hAnsi="Times New Roman"/>
              </w:rPr>
              <w:t>月～</w:t>
            </w:r>
            <w:r w:rsidRPr="00CD10A3">
              <w:rPr>
                <w:rFonts w:ascii="Times New Roman" w:eastAsiaTheme="minorEastAsia" w:hAnsi="Times New Roman"/>
              </w:rPr>
              <w:t>3</w:t>
            </w:r>
            <w:r w:rsidRPr="00CD10A3">
              <w:rPr>
                <w:rFonts w:ascii="Times New Roman" w:eastAsiaTheme="minorEastAsia" w:hAnsi="Times New Roman"/>
              </w:rPr>
              <w:t>月</w:t>
            </w:r>
          </w:p>
        </w:tc>
        <w:tc>
          <w:tcPr>
            <w:tcW w:w="4918" w:type="dxa"/>
          </w:tcPr>
          <w:p w:rsidR="001032B4" w:rsidRPr="00CD10A3" w:rsidRDefault="001032B4" w:rsidP="000932B1">
            <w:pPr>
              <w:rPr>
                <w:rFonts w:ascii="Times New Roman" w:eastAsiaTheme="minorEastAsia" w:hAnsi="Times New Roman"/>
              </w:rPr>
            </w:pPr>
          </w:p>
        </w:tc>
      </w:tr>
      <w:tr w:rsidR="001032B4" w:rsidRPr="00CD10A3" w:rsidTr="000932B1">
        <w:tc>
          <w:tcPr>
            <w:tcW w:w="4918" w:type="dxa"/>
          </w:tcPr>
          <w:p w:rsidR="001032B4" w:rsidRPr="00CD10A3" w:rsidRDefault="001032B4" w:rsidP="000932B1">
            <w:pPr>
              <w:rPr>
                <w:rFonts w:ascii="Times New Roman" w:eastAsiaTheme="minorEastAsia" w:hAnsi="Times New Roman"/>
              </w:rPr>
            </w:pPr>
            <w:r w:rsidRPr="00CD10A3">
              <w:rPr>
                <w:rFonts w:ascii="Times New Roman" w:eastAsiaTheme="minorEastAsia" w:hAnsi="Times New Roman"/>
              </w:rPr>
              <w:t>4</w:t>
            </w:r>
            <w:r w:rsidRPr="00CD10A3">
              <w:rPr>
                <w:rFonts w:ascii="Times New Roman" w:eastAsiaTheme="minorEastAsia" w:hAnsi="Times New Roman"/>
              </w:rPr>
              <w:t>月～</w:t>
            </w:r>
            <w:r w:rsidRPr="00CD10A3">
              <w:rPr>
                <w:rFonts w:ascii="Times New Roman" w:eastAsiaTheme="minorEastAsia" w:hAnsi="Times New Roman"/>
              </w:rPr>
              <w:t>7</w:t>
            </w:r>
            <w:r w:rsidRPr="00CD10A3">
              <w:rPr>
                <w:rFonts w:ascii="Times New Roman" w:eastAsiaTheme="minorEastAsia" w:hAnsi="Times New Roman"/>
              </w:rPr>
              <w:t>月</w:t>
            </w:r>
          </w:p>
        </w:tc>
        <w:tc>
          <w:tcPr>
            <w:tcW w:w="4918" w:type="dxa"/>
          </w:tcPr>
          <w:p w:rsidR="001032B4" w:rsidRPr="00CD10A3" w:rsidRDefault="001032B4" w:rsidP="000932B1">
            <w:pPr>
              <w:rPr>
                <w:rFonts w:ascii="Times New Roman" w:eastAsiaTheme="minorEastAsia" w:hAnsi="Times New Roman"/>
              </w:rPr>
            </w:pPr>
          </w:p>
        </w:tc>
      </w:tr>
      <w:tr w:rsidR="001032B4" w:rsidRPr="00CD10A3" w:rsidTr="000932B1">
        <w:tc>
          <w:tcPr>
            <w:tcW w:w="4918" w:type="dxa"/>
          </w:tcPr>
          <w:p w:rsidR="001032B4" w:rsidRPr="00CD10A3" w:rsidRDefault="001032B4" w:rsidP="000932B1">
            <w:pPr>
              <w:rPr>
                <w:rFonts w:ascii="Times New Roman" w:eastAsiaTheme="minorEastAsia" w:hAnsi="Times New Roman"/>
              </w:rPr>
            </w:pPr>
            <w:r w:rsidRPr="00CD10A3">
              <w:rPr>
                <w:rFonts w:ascii="Times New Roman" w:eastAsiaTheme="minorEastAsia" w:hAnsi="Times New Roman"/>
              </w:rPr>
              <w:t>8</w:t>
            </w:r>
            <w:r w:rsidRPr="00CD10A3">
              <w:rPr>
                <w:rFonts w:ascii="Times New Roman" w:eastAsiaTheme="minorEastAsia" w:hAnsi="Times New Roman"/>
              </w:rPr>
              <w:t>月～</w:t>
            </w:r>
            <w:r w:rsidRPr="00CD10A3">
              <w:rPr>
                <w:rFonts w:ascii="Times New Roman" w:eastAsiaTheme="minorEastAsia" w:hAnsi="Times New Roman"/>
              </w:rPr>
              <w:t>9</w:t>
            </w:r>
            <w:r w:rsidRPr="00CD10A3">
              <w:rPr>
                <w:rFonts w:ascii="Times New Roman" w:eastAsiaTheme="minorEastAsia" w:hAnsi="Times New Roman"/>
              </w:rPr>
              <w:t>月</w:t>
            </w:r>
          </w:p>
        </w:tc>
        <w:tc>
          <w:tcPr>
            <w:tcW w:w="4918" w:type="dxa"/>
          </w:tcPr>
          <w:p w:rsidR="001032B4" w:rsidRPr="00CD10A3" w:rsidRDefault="001032B4" w:rsidP="000932B1">
            <w:pPr>
              <w:rPr>
                <w:rFonts w:ascii="Times New Roman" w:eastAsiaTheme="minorEastAsia" w:hAnsi="Times New Roman"/>
              </w:rPr>
            </w:pPr>
          </w:p>
        </w:tc>
      </w:tr>
      <w:tr w:rsidR="001032B4" w:rsidRPr="00CD10A3" w:rsidTr="000932B1">
        <w:tc>
          <w:tcPr>
            <w:tcW w:w="4918" w:type="dxa"/>
          </w:tcPr>
          <w:p w:rsidR="001032B4" w:rsidRPr="00CD10A3" w:rsidRDefault="001032B4" w:rsidP="000932B1">
            <w:pPr>
              <w:rPr>
                <w:rFonts w:ascii="Times New Roman" w:eastAsiaTheme="minorEastAsia" w:hAnsi="Times New Roman"/>
              </w:rPr>
            </w:pPr>
            <w:r w:rsidRPr="00CD10A3">
              <w:rPr>
                <w:rFonts w:ascii="Times New Roman" w:eastAsiaTheme="minorEastAsia" w:hAnsi="Times New Roman"/>
              </w:rPr>
              <w:t>10</w:t>
            </w:r>
            <w:r w:rsidRPr="00CD10A3">
              <w:rPr>
                <w:rFonts w:ascii="Times New Roman" w:eastAsiaTheme="minorEastAsia" w:hAnsi="Times New Roman"/>
              </w:rPr>
              <w:t>月～</w:t>
            </w:r>
          </w:p>
        </w:tc>
        <w:tc>
          <w:tcPr>
            <w:tcW w:w="4918" w:type="dxa"/>
          </w:tcPr>
          <w:p w:rsidR="001032B4" w:rsidRPr="00CD10A3" w:rsidRDefault="001032B4" w:rsidP="000932B1">
            <w:pPr>
              <w:rPr>
                <w:rFonts w:ascii="Times New Roman" w:eastAsiaTheme="minorEastAsia" w:hAnsi="Times New Roman"/>
              </w:rPr>
            </w:pPr>
          </w:p>
        </w:tc>
      </w:tr>
    </w:tbl>
    <w:p w:rsidR="006D15BE" w:rsidRDefault="006D15BE" w:rsidP="001032B4"/>
    <w:p w:rsidR="006D15BE" w:rsidRDefault="006D15BE" w:rsidP="006D15BE"/>
    <w:p w:rsidR="006D15BE" w:rsidRDefault="001032B4" w:rsidP="006D15BE">
      <w:pPr>
        <w:rPr>
          <w:rFonts w:hint="eastAsia"/>
        </w:rPr>
      </w:pPr>
      <w:r>
        <w:rPr>
          <w:rFonts w:hint="eastAsia"/>
        </w:rPr>
        <w:t>7.</w:t>
      </w:r>
      <w:r w:rsidR="006D15BE">
        <w:rPr>
          <w:rFonts w:hint="eastAsia"/>
        </w:rPr>
        <w:t>参考文献</w:t>
      </w:r>
    </w:p>
    <w:p w:rsidR="006D15BE" w:rsidRDefault="001032B4" w:rsidP="006D15BE">
      <w:pPr>
        <w:rPr>
          <w:rFonts w:hint="eastAsia"/>
        </w:rPr>
      </w:pPr>
      <w:r>
        <w:rPr>
          <w:rFonts w:hint="eastAsia"/>
        </w:rPr>
        <w:t>[1]</w:t>
      </w:r>
      <w:r w:rsidR="006D15BE">
        <w:rPr>
          <w:rFonts w:hint="eastAsia"/>
        </w:rPr>
        <w:t>社団法人日本玩具協会ホームページ</w:t>
      </w:r>
      <w:r w:rsidR="006D15BE">
        <w:rPr>
          <w:rFonts w:hint="eastAsia"/>
        </w:rPr>
        <w:t xml:space="preserve"> http://www.toys.or.jp/</w:t>
      </w:r>
    </w:p>
    <w:p w:rsidR="006D15BE" w:rsidRDefault="006D15BE" w:rsidP="006D15BE"/>
    <w:p w:rsidR="006D15BE" w:rsidRDefault="006D15BE" w:rsidP="006D15BE"/>
    <w:p w:rsidR="006D15BE" w:rsidRDefault="006D15BE" w:rsidP="006D15BE"/>
    <w:p w:rsidR="006D15BE" w:rsidRDefault="006D15BE" w:rsidP="006D15BE"/>
    <w:p w:rsidR="006D15BE" w:rsidRDefault="006D15BE" w:rsidP="006D15BE"/>
    <w:p w:rsidR="006D15BE" w:rsidRDefault="006D15BE" w:rsidP="006D15BE"/>
    <w:p w:rsidR="006D15BE" w:rsidRDefault="006D15BE" w:rsidP="006D15BE">
      <w:pPr>
        <w:rPr>
          <w:rFonts w:hint="eastAsia"/>
        </w:rPr>
      </w:pPr>
    </w:p>
    <w:p w:rsidR="00F20E6B" w:rsidRDefault="00F20E6B" w:rsidP="006D15BE">
      <w:pPr>
        <w:rPr>
          <w:rFonts w:hint="eastAsia"/>
        </w:rPr>
      </w:pPr>
    </w:p>
    <w:p w:rsidR="00F20E6B" w:rsidRDefault="00F20E6B" w:rsidP="006D15BE">
      <w:pPr>
        <w:rPr>
          <w:rFonts w:hint="eastAsia"/>
        </w:rPr>
      </w:pPr>
    </w:p>
    <w:p w:rsidR="00F20E6B" w:rsidRDefault="00F20E6B" w:rsidP="006D15BE">
      <w:pPr>
        <w:rPr>
          <w:rFonts w:hint="eastAsia"/>
        </w:rPr>
      </w:pPr>
    </w:p>
    <w:p w:rsidR="00F20E6B" w:rsidRDefault="00F20E6B" w:rsidP="006D15BE"/>
    <w:p w:rsidR="006D15BE" w:rsidRDefault="006D15BE" w:rsidP="006D15BE"/>
    <w:p w:rsidR="006D15BE" w:rsidRDefault="006D15BE" w:rsidP="006D15BE"/>
    <w:p w:rsidR="006D15BE" w:rsidRDefault="006D15BE" w:rsidP="006D15BE"/>
    <w:p w:rsidR="00913007" w:rsidRDefault="00913007">
      <w:pPr>
        <w:rPr>
          <w:rFonts w:hint="eastAsia"/>
        </w:rPr>
      </w:pPr>
    </w:p>
    <w:p w:rsidR="00F20E6B" w:rsidRPr="006D15BE" w:rsidRDefault="00F20E6B"/>
    <w:sectPr w:rsidR="00F20E6B" w:rsidRPr="006D15BE" w:rsidSect="00DF6975">
      <w:pgSz w:w="11906" w:h="16838" w:code="9"/>
      <w:pgMar w:top="1247" w:right="1077" w:bottom="1247" w:left="1077" w:header="851" w:footer="992" w:gutter="0"/>
      <w:cols w:space="425"/>
      <w:docGrid w:type="linesAndChars" w:linePitch="358" w:charSpace="137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F1E" w:rsidRDefault="00B17F1E" w:rsidP="000143CE">
      <w:r>
        <w:separator/>
      </w:r>
    </w:p>
  </w:endnote>
  <w:endnote w:type="continuationSeparator" w:id="0">
    <w:p w:rsidR="00B17F1E" w:rsidRDefault="00B17F1E" w:rsidP="00014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F1E" w:rsidRDefault="00B17F1E" w:rsidP="000143CE">
      <w:r>
        <w:separator/>
      </w:r>
    </w:p>
  </w:footnote>
  <w:footnote w:type="continuationSeparator" w:id="0">
    <w:p w:rsidR="00B17F1E" w:rsidRDefault="00B17F1E" w:rsidP="000143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D5226"/>
    <w:multiLevelType w:val="hybridMultilevel"/>
    <w:tmpl w:val="A678B928"/>
    <w:lvl w:ilvl="0" w:tplc="A822B40C">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47856C30"/>
    <w:multiLevelType w:val="hybridMultilevel"/>
    <w:tmpl w:val="89E6D6B2"/>
    <w:lvl w:ilvl="0" w:tplc="9446E068">
      <w:start w:val="1"/>
      <w:numFmt w:val="decimal"/>
      <w:lvlText w:val="%1．"/>
      <w:lvlJc w:val="left"/>
      <w:pPr>
        <w:ind w:left="360" w:hanging="360"/>
      </w:pPr>
      <w:rPr>
        <w:rFonts w:hint="default"/>
      </w:rPr>
    </w:lvl>
    <w:lvl w:ilvl="1" w:tplc="6706B0D4">
      <w:start w:val="1"/>
      <w:numFmt w:val="decimalEnclosedCircle"/>
      <w:lvlText w:val="%2"/>
      <w:lvlJc w:val="left"/>
      <w:pPr>
        <w:ind w:left="780" w:hanging="360"/>
      </w:pPr>
      <w:rPr>
        <w:rFont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217"/>
  <w:drawingGridVerticalSpacing w:val="17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975"/>
    <w:rsid w:val="000143CE"/>
    <w:rsid w:val="001032B4"/>
    <w:rsid w:val="001B486C"/>
    <w:rsid w:val="002407AC"/>
    <w:rsid w:val="002435EA"/>
    <w:rsid w:val="00482323"/>
    <w:rsid w:val="0054669C"/>
    <w:rsid w:val="006D15BE"/>
    <w:rsid w:val="008A21E8"/>
    <w:rsid w:val="00913007"/>
    <w:rsid w:val="009A22B1"/>
    <w:rsid w:val="009D2A9C"/>
    <w:rsid w:val="00B17F1E"/>
    <w:rsid w:val="00B535EE"/>
    <w:rsid w:val="00BF090A"/>
    <w:rsid w:val="00C12542"/>
    <w:rsid w:val="00C54A26"/>
    <w:rsid w:val="00DA2DE0"/>
    <w:rsid w:val="00DF1F75"/>
    <w:rsid w:val="00DF6975"/>
    <w:rsid w:val="00EA17ED"/>
    <w:rsid w:val="00F20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032B4"/>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9A22B1"/>
    <w:pPr>
      <w:tabs>
        <w:tab w:val="center" w:pos="4252"/>
        <w:tab w:val="right" w:pos="8504"/>
      </w:tabs>
      <w:snapToGrid w:val="0"/>
    </w:pPr>
  </w:style>
  <w:style w:type="character" w:customStyle="1" w:styleId="a5">
    <w:name w:val="ヘッダー (文字)"/>
    <w:basedOn w:val="a0"/>
    <w:link w:val="a4"/>
    <w:uiPriority w:val="99"/>
    <w:rsid w:val="009A22B1"/>
  </w:style>
  <w:style w:type="paragraph" w:styleId="a6">
    <w:name w:val="footer"/>
    <w:basedOn w:val="a"/>
    <w:link w:val="a7"/>
    <w:uiPriority w:val="99"/>
    <w:unhideWhenUsed/>
    <w:rsid w:val="009A22B1"/>
    <w:pPr>
      <w:tabs>
        <w:tab w:val="center" w:pos="4252"/>
        <w:tab w:val="right" w:pos="8504"/>
      </w:tabs>
      <w:snapToGrid w:val="0"/>
    </w:pPr>
  </w:style>
  <w:style w:type="character" w:customStyle="1" w:styleId="a7">
    <w:name w:val="フッター (文字)"/>
    <w:basedOn w:val="a0"/>
    <w:link w:val="a6"/>
    <w:uiPriority w:val="99"/>
    <w:rsid w:val="009A22B1"/>
  </w:style>
  <w:style w:type="paragraph" w:styleId="a8">
    <w:name w:val="List Paragraph"/>
    <w:basedOn w:val="a"/>
    <w:uiPriority w:val="34"/>
    <w:qFormat/>
    <w:rsid w:val="00482323"/>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032B4"/>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9A22B1"/>
    <w:pPr>
      <w:tabs>
        <w:tab w:val="center" w:pos="4252"/>
        <w:tab w:val="right" w:pos="8504"/>
      </w:tabs>
      <w:snapToGrid w:val="0"/>
    </w:pPr>
  </w:style>
  <w:style w:type="character" w:customStyle="1" w:styleId="a5">
    <w:name w:val="ヘッダー (文字)"/>
    <w:basedOn w:val="a0"/>
    <w:link w:val="a4"/>
    <w:uiPriority w:val="99"/>
    <w:rsid w:val="009A22B1"/>
  </w:style>
  <w:style w:type="paragraph" w:styleId="a6">
    <w:name w:val="footer"/>
    <w:basedOn w:val="a"/>
    <w:link w:val="a7"/>
    <w:uiPriority w:val="99"/>
    <w:unhideWhenUsed/>
    <w:rsid w:val="009A22B1"/>
    <w:pPr>
      <w:tabs>
        <w:tab w:val="center" w:pos="4252"/>
        <w:tab w:val="right" w:pos="8504"/>
      </w:tabs>
      <w:snapToGrid w:val="0"/>
    </w:pPr>
  </w:style>
  <w:style w:type="character" w:customStyle="1" w:styleId="a7">
    <w:name w:val="フッター (文字)"/>
    <w:basedOn w:val="a0"/>
    <w:link w:val="a6"/>
    <w:uiPriority w:val="99"/>
    <w:rsid w:val="009A22B1"/>
  </w:style>
  <w:style w:type="paragraph" w:styleId="a8">
    <w:name w:val="List Paragraph"/>
    <w:basedOn w:val="a"/>
    <w:uiPriority w:val="34"/>
    <w:qFormat/>
    <w:rsid w:val="004823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2</Pages>
  <Words>191</Words>
  <Characters>1094</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masuda</dc:creator>
  <cp:lastModifiedBy>matsumoto</cp:lastModifiedBy>
  <cp:revision>18</cp:revision>
  <dcterms:created xsi:type="dcterms:W3CDTF">2013-12-05T22:18:00Z</dcterms:created>
  <dcterms:modified xsi:type="dcterms:W3CDTF">2013-12-06T03:57:00Z</dcterms:modified>
</cp:coreProperties>
</file>