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683859567"/>
        <w:docPartObj>
          <w:docPartGallery w:val="Table of Contents"/>
          <w:docPartUnique/>
        </w:docPartObj>
      </w:sdtPr>
      <w:sdtEndPr/>
      <w:sdtContent>
        <w:p w:rsidR="001A76C9" w:rsidRDefault="001A76C9">
          <w:pPr>
            <w:pStyle w:val="a8"/>
          </w:pPr>
          <w:r>
            <w:rPr>
              <w:lang w:val="ja-JP"/>
            </w:rPr>
            <w:t>内容</w:t>
          </w:r>
        </w:p>
        <w:p w:rsidR="00B907A2" w:rsidRDefault="001A76C9">
          <w:pPr>
            <w:pStyle w:val="11"/>
            <w:tabs>
              <w:tab w:val="right" w:leader="dot" w:pos="8494"/>
            </w:tabs>
            <w:rPr>
              <w:noProof/>
            </w:rPr>
          </w:pPr>
          <w:r>
            <w:fldChar w:fldCharType="begin"/>
          </w:r>
          <w:r>
            <w:instrText xml:space="preserve"> TOC \o "1-3" \h \z \u </w:instrText>
          </w:r>
          <w:r>
            <w:fldChar w:fldCharType="separate"/>
          </w:r>
          <w:hyperlink w:anchor="_Toc361851471" w:history="1">
            <w:r w:rsidR="00B907A2" w:rsidRPr="003840B9">
              <w:rPr>
                <w:rStyle w:val="ab"/>
                <w:noProof/>
              </w:rPr>
              <w:t>1.</w:t>
            </w:r>
            <w:r w:rsidR="00B907A2" w:rsidRPr="003840B9">
              <w:rPr>
                <w:rStyle w:val="ab"/>
                <w:rFonts w:hint="eastAsia"/>
                <w:noProof/>
              </w:rPr>
              <w:t>人件費</w:t>
            </w:r>
            <w:r w:rsidR="00B907A2">
              <w:rPr>
                <w:noProof/>
                <w:webHidden/>
              </w:rPr>
              <w:tab/>
            </w:r>
            <w:r w:rsidR="00B907A2">
              <w:rPr>
                <w:noProof/>
                <w:webHidden/>
              </w:rPr>
              <w:fldChar w:fldCharType="begin"/>
            </w:r>
            <w:r w:rsidR="00B907A2">
              <w:rPr>
                <w:noProof/>
                <w:webHidden/>
              </w:rPr>
              <w:instrText xml:space="preserve"> PAGEREF _Toc361851471 \h </w:instrText>
            </w:r>
            <w:r w:rsidR="00B907A2">
              <w:rPr>
                <w:noProof/>
                <w:webHidden/>
              </w:rPr>
            </w:r>
            <w:r w:rsidR="00B907A2">
              <w:rPr>
                <w:noProof/>
                <w:webHidden/>
              </w:rPr>
              <w:fldChar w:fldCharType="separate"/>
            </w:r>
            <w:r w:rsidR="00B907A2">
              <w:rPr>
                <w:noProof/>
                <w:webHidden/>
              </w:rPr>
              <w:t>1</w:t>
            </w:r>
            <w:r w:rsidR="00B907A2">
              <w:rPr>
                <w:noProof/>
                <w:webHidden/>
              </w:rPr>
              <w:fldChar w:fldCharType="end"/>
            </w:r>
          </w:hyperlink>
        </w:p>
        <w:p w:rsidR="00B907A2" w:rsidRDefault="00B907A2">
          <w:pPr>
            <w:pStyle w:val="11"/>
            <w:tabs>
              <w:tab w:val="right" w:leader="dot" w:pos="8494"/>
            </w:tabs>
            <w:rPr>
              <w:noProof/>
            </w:rPr>
          </w:pPr>
          <w:hyperlink w:anchor="_Toc361851472" w:history="1">
            <w:r w:rsidRPr="003840B9">
              <w:rPr>
                <w:rStyle w:val="ab"/>
                <w:noProof/>
              </w:rPr>
              <w:t>2.</w:t>
            </w:r>
            <w:r w:rsidRPr="003840B9">
              <w:rPr>
                <w:rStyle w:val="ab"/>
                <w:rFonts w:hint="eastAsia"/>
                <w:noProof/>
              </w:rPr>
              <w:t>利益</w:t>
            </w:r>
            <w:r>
              <w:rPr>
                <w:noProof/>
                <w:webHidden/>
              </w:rPr>
              <w:tab/>
            </w:r>
            <w:r>
              <w:rPr>
                <w:noProof/>
                <w:webHidden/>
              </w:rPr>
              <w:fldChar w:fldCharType="begin"/>
            </w:r>
            <w:r>
              <w:rPr>
                <w:noProof/>
                <w:webHidden/>
              </w:rPr>
              <w:instrText xml:space="preserve"> PAGEREF _Toc361851472 \h </w:instrText>
            </w:r>
            <w:r>
              <w:rPr>
                <w:noProof/>
                <w:webHidden/>
              </w:rPr>
            </w:r>
            <w:r>
              <w:rPr>
                <w:noProof/>
                <w:webHidden/>
              </w:rPr>
              <w:fldChar w:fldCharType="separate"/>
            </w:r>
            <w:r>
              <w:rPr>
                <w:noProof/>
                <w:webHidden/>
              </w:rPr>
              <w:t>1</w:t>
            </w:r>
            <w:r>
              <w:rPr>
                <w:noProof/>
                <w:webHidden/>
              </w:rPr>
              <w:fldChar w:fldCharType="end"/>
            </w:r>
          </w:hyperlink>
        </w:p>
        <w:p w:rsidR="00B907A2" w:rsidRDefault="00B907A2">
          <w:pPr>
            <w:pStyle w:val="11"/>
            <w:tabs>
              <w:tab w:val="right" w:leader="dot" w:pos="8494"/>
            </w:tabs>
            <w:rPr>
              <w:noProof/>
            </w:rPr>
          </w:pPr>
          <w:hyperlink w:anchor="_Toc361851473" w:history="1">
            <w:r w:rsidRPr="003840B9">
              <w:rPr>
                <w:rStyle w:val="ab"/>
                <w:noProof/>
              </w:rPr>
              <w:t>3.</w:t>
            </w:r>
            <w:r w:rsidRPr="003840B9">
              <w:rPr>
                <w:rStyle w:val="ab"/>
                <w:rFonts w:hint="eastAsia"/>
                <w:noProof/>
              </w:rPr>
              <w:t>資材費</w:t>
            </w:r>
            <w:r>
              <w:rPr>
                <w:noProof/>
                <w:webHidden/>
              </w:rPr>
              <w:tab/>
            </w:r>
            <w:r>
              <w:rPr>
                <w:noProof/>
                <w:webHidden/>
              </w:rPr>
              <w:fldChar w:fldCharType="begin"/>
            </w:r>
            <w:r>
              <w:rPr>
                <w:noProof/>
                <w:webHidden/>
              </w:rPr>
              <w:instrText xml:space="preserve"> PAGEREF _Toc361851473 \h </w:instrText>
            </w:r>
            <w:r>
              <w:rPr>
                <w:noProof/>
                <w:webHidden/>
              </w:rPr>
            </w:r>
            <w:r>
              <w:rPr>
                <w:noProof/>
                <w:webHidden/>
              </w:rPr>
              <w:fldChar w:fldCharType="separate"/>
            </w:r>
            <w:r>
              <w:rPr>
                <w:noProof/>
                <w:webHidden/>
              </w:rPr>
              <w:t>1</w:t>
            </w:r>
            <w:r>
              <w:rPr>
                <w:noProof/>
                <w:webHidden/>
              </w:rPr>
              <w:fldChar w:fldCharType="end"/>
            </w:r>
          </w:hyperlink>
        </w:p>
        <w:p w:rsidR="00B907A2" w:rsidRDefault="00B907A2">
          <w:pPr>
            <w:pStyle w:val="11"/>
            <w:tabs>
              <w:tab w:val="right" w:leader="dot" w:pos="8494"/>
            </w:tabs>
            <w:rPr>
              <w:noProof/>
            </w:rPr>
          </w:pPr>
          <w:hyperlink w:anchor="_Toc361851474" w:history="1">
            <w:r w:rsidRPr="003840B9">
              <w:rPr>
                <w:rStyle w:val="ab"/>
                <w:noProof/>
              </w:rPr>
              <w:t>4.</w:t>
            </w:r>
            <w:r w:rsidRPr="003840B9">
              <w:rPr>
                <w:rStyle w:val="ab"/>
                <w:rFonts w:hint="eastAsia"/>
                <w:noProof/>
              </w:rPr>
              <w:t>リスク対策費</w:t>
            </w:r>
            <w:r>
              <w:rPr>
                <w:noProof/>
                <w:webHidden/>
              </w:rPr>
              <w:tab/>
            </w:r>
            <w:r>
              <w:rPr>
                <w:noProof/>
                <w:webHidden/>
              </w:rPr>
              <w:fldChar w:fldCharType="begin"/>
            </w:r>
            <w:r>
              <w:rPr>
                <w:noProof/>
                <w:webHidden/>
              </w:rPr>
              <w:instrText xml:space="preserve"> PAGEREF _Toc361851474 \h </w:instrText>
            </w:r>
            <w:r>
              <w:rPr>
                <w:noProof/>
                <w:webHidden/>
              </w:rPr>
            </w:r>
            <w:r>
              <w:rPr>
                <w:noProof/>
                <w:webHidden/>
              </w:rPr>
              <w:fldChar w:fldCharType="separate"/>
            </w:r>
            <w:r>
              <w:rPr>
                <w:noProof/>
                <w:webHidden/>
              </w:rPr>
              <w:t>1</w:t>
            </w:r>
            <w:r>
              <w:rPr>
                <w:noProof/>
                <w:webHidden/>
              </w:rPr>
              <w:fldChar w:fldCharType="end"/>
            </w:r>
          </w:hyperlink>
        </w:p>
        <w:p w:rsidR="00B907A2" w:rsidRDefault="00B907A2">
          <w:pPr>
            <w:pStyle w:val="11"/>
            <w:tabs>
              <w:tab w:val="right" w:leader="dot" w:pos="8494"/>
            </w:tabs>
            <w:rPr>
              <w:noProof/>
            </w:rPr>
          </w:pPr>
          <w:hyperlink w:anchor="_Toc361851475" w:history="1">
            <w:r w:rsidRPr="003840B9">
              <w:rPr>
                <w:rStyle w:val="ab"/>
                <w:noProof/>
              </w:rPr>
              <w:t>5.</w:t>
            </w:r>
            <w:r w:rsidRPr="003840B9">
              <w:rPr>
                <w:rStyle w:val="ab"/>
                <w:rFonts w:hint="eastAsia"/>
                <w:noProof/>
              </w:rPr>
              <w:t>見積り合計</w:t>
            </w:r>
            <w:r>
              <w:rPr>
                <w:noProof/>
                <w:webHidden/>
              </w:rPr>
              <w:tab/>
            </w:r>
            <w:r>
              <w:rPr>
                <w:noProof/>
                <w:webHidden/>
              </w:rPr>
              <w:fldChar w:fldCharType="begin"/>
            </w:r>
            <w:r>
              <w:rPr>
                <w:noProof/>
                <w:webHidden/>
              </w:rPr>
              <w:instrText xml:space="preserve"> PAGEREF _Toc361851475 \h </w:instrText>
            </w:r>
            <w:r>
              <w:rPr>
                <w:noProof/>
                <w:webHidden/>
              </w:rPr>
            </w:r>
            <w:r>
              <w:rPr>
                <w:noProof/>
                <w:webHidden/>
              </w:rPr>
              <w:fldChar w:fldCharType="separate"/>
            </w:r>
            <w:r>
              <w:rPr>
                <w:noProof/>
                <w:webHidden/>
              </w:rPr>
              <w:t>2</w:t>
            </w:r>
            <w:r>
              <w:rPr>
                <w:noProof/>
                <w:webHidden/>
              </w:rPr>
              <w:fldChar w:fldCharType="end"/>
            </w:r>
          </w:hyperlink>
        </w:p>
        <w:p w:rsidR="0023136D" w:rsidRPr="0023136D" w:rsidRDefault="001A76C9" w:rsidP="0023136D">
          <w:pPr>
            <w:rPr>
              <w:b/>
              <w:bCs/>
              <w:lang w:val="ja-JP"/>
            </w:rPr>
          </w:pPr>
          <w:r>
            <w:rPr>
              <w:b/>
              <w:bCs/>
              <w:lang w:val="ja-JP"/>
            </w:rPr>
            <w:fldChar w:fldCharType="end"/>
          </w:r>
        </w:p>
      </w:sdtContent>
    </w:sdt>
    <w:p w:rsidR="0023136D" w:rsidRPr="0023136D" w:rsidRDefault="0023136D" w:rsidP="0023136D">
      <w:pPr>
        <w:pStyle w:val="ad"/>
        <w:tabs>
          <w:tab w:val="right" w:leader="dot" w:pos="8494"/>
        </w:tabs>
        <w:ind w:leftChars="0" w:firstLineChars="0" w:firstLine="0"/>
        <w:rPr>
          <w:b/>
          <w:color w:val="1F497D" w:themeColor="text2"/>
          <w:sz w:val="28"/>
          <w:szCs w:val="28"/>
        </w:rPr>
      </w:pPr>
      <w:r w:rsidRPr="0023136D">
        <w:rPr>
          <w:rFonts w:hint="eastAsia"/>
          <w:b/>
          <w:color w:val="1F497D" w:themeColor="text2"/>
          <w:sz w:val="28"/>
          <w:szCs w:val="28"/>
        </w:rPr>
        <w:t>表目次</w:t>
      </w:r>
    </w:p>
    <w:p w:rsidR="00B907A2" w:rsidRDefault="0023136D" w:rsidP="00B907A2">
      <w:pPr>
        <w:pStyle w:val="ad"/>
        <w:tabs>
          <w:tab w:val="right" w:leader="dot" w:pos="8494"/>
        </w:tabs>
        <w:ind w:leftChars="47" w:left="298" w:hangingChars="95" w:hanging="199"/>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61851495" w:history="1">
        <w:r w:rsidR="00B907A2" w:rsidRPr="00293C9C">
          <w:rPr>
            <w:rStyle w:val="ab"/>
            <w:rFonts w:hint="eastAsia"/>
            <w:noProof/>
          </w:rPr>
          <w:t>表</w:t>
        </w:r>
        <w:r w:rsidR="00B907A2" w:rsidRPr="00293C9C">
          <w:rPr>
            <w:rStyle w:val="ab"/>
            <w:noProof/>
          </w:rPr>
          <w:t xml:space="preserve"> 1</w:t>
        </w:r>
        <w:r w:rsidR="00B907A2" w:rsidRPr="00293C9C">
          <w:rPr>
            <w:rStyle w:val="ab"/>
            <w:rFonts w:hint="eastAsia"/>
            <w:noProof/>
          </w:rPr>
          <w:t xml:space="preserve">　人件費見積り</w:t>
        </w:r>
        <w:r w:rsidR="00B907A2">
          <w:rPr>
            <w:noProof/>
            <w:webHidden/>
          </w:rPr>
          <w:tab/>
        </w:r>
        <w:r w:rsidR="00B907A2">
          <w:rPr>
            <w:noProof/>
            <w:webHidden/>
          </w:rPr>
          <w:fldChar w:fldCharType="begin"/>
        </w:r>
        <w:r w:rsidR="00B907A2">
          <w:rPr>
            <w:noProof/>
            <w:webHidden/>
          </w:rPr>
          <w:instrText xml:space="preserve"> PAGEREF _Toc361851495 \h </w:instrText>
        </w:r>
        <w:r w:rsidR="00B907A2">
          <w:rPr>
            <w:noProof/>
            <w:webHidden/>
          </w:rPr>
        </w:r>
        <w:r w:rsidR="00B907A2">
          <w:rPr>
            <w:noProof/>
            <w:webHidden/>
          </w:rPr>
          <w:fldChar w:fldCharType="separate"/>
        </w:r>
        <w:r w:rsidR="00B907A2">
          <w:rPr>
            <w:noProof/>
            <w:webHidden/>
          </w:rPr>
          <w:t>1</w:t>
        </w:r>
        <w:r w:rsidR="00B907A2">
          <w:rPr>
            <w:noProof/>
            <w:webHidden/>
          </w:rPr>
          <w:fldChar w:fldCharType="end"/>
        </w:r>
      </w:hyperlink>
    </w:p>
    <w:bookmarkStart w:id="0" w:name="_GoBack"/>
    <w:bookmarkEnd w:id="0"/>
    <w:p w:rsidR="00B907A2" w:rsidRDefault="00B907A2" w:rsidP="00B907A2">
      <w:pPr>
        <w:pStyle w:val="ad"/>
        <w:tabs>
          <w:tab w:val="right" w:leader="dot" w:pos="8494"/>
        </w:tabs>
        <w:ind w:leftChars="47" w:left="298" w:hangingChars="95" w:hanging="199"/>
        <w:rPr>
          <w:noProof/>
        </w:rPr>
      </w:pPr>
      <w:r w:rsidRPr="00293C9C">
        <w:rPr>
          <w:rStyle w:val="ab"/>
          <w:noProof/>
        </w:rPr>
        <w:fldChar w:fldCharType="begin"/>
      </w:r>
      <w:r w:rsidRPr="00293C9C">
        <w:rPr>
          <w:rStyle w:val="ab"/>
          <w:noProof/>
        </w:rPr>
        <w:instrText xml:space="preserve"> </w:instrText>
      </w:r>
      <w:r>
        <w:rPr>
          <w:noProof/>
        </w:rPr>
        <w:instrText>HYPERLINK \l "_Toc361851496"</w:instrText>
      </w:r>
      <w:r w:rsidRPr="00293C9C">
        <w:rPr>
          <w:rStyle w:val="ab"/>
          <w:noProof/>
        </w:rPr>
        <w:instrText xml:space="preserve"> </w:instrText>
      </w:r>
      <w:r w:rsidRPr="00293C9C">
        <w:rPr>
          <w:rStyle w:val="ab"/>
          <w:noProof/>
        </w:rPr>
      </w:r>
      <w:r w:rsidRPr="00293C9C">
        <w:rPr>
          <w:rStyle w:val="ab"/>
          <w:noProof/>
        </w:rPr>
        <w:fldChar w:fldCharType="separate"/>
      </w:r>
      <w:r w:rsidRPr="00293C9C">
        <w:rPr>
          <w:rStyle w:val="ab"/>
          <w:rFonts w:hint="eastAsia"/>
          <w:noProof/>
        </w:rPr>
        <w:t>表</w:t>
      </w:r>
      <w:r w:rsidRPr="00293C9C">
        <w:rPr>
          <w:rStyle w:val="ab"/>
          <w:noProof/>
        </w:rPr>
        <w:t xml:space="preserve"> 2</w:t>
      </w:r>
      <w:r w:rsidRPr="00293C9C">
        <w:rPr>
          <w:rStyle w:val="ab"/>
          <w:rFonts w:hint="eastAsia"/>
          <w:noProof/>
        </w:rPr>
        <w:t xml:space="preserve">　見積り合計</w:t>
      </w:r>
      <w:r>
        <w:rPr>
          <w:noProof/>
          <w:webHidden/>
        </w:rPr>
        <w:tab/>
      </w:r>
      <w:r>
        <w:rPr>
          <w:noProof/>
          <w:webHidden/>
        </w:rPr>
        <w:fldChar w:fldCharType="begin"/>
      </w:r>
      <w:r>
        <w:rPr>
          <w:noProof/>
          <w:webHidden/>
        </w:rPr>
        <w:instrText xml:space="preserve"> PAGEREF _Toc361851496 \h </w:instrText>
      </w:r>
      <w:r>
        <w:rPr>
          <w:noProof/>
          <w:webHidden/>
        </w:rPr>
      </w:r>
      <w:r>
        <w:rPr>
          <w:noProof/>
          <w:webHidden/>
        </w:rPr>
        <w:fldChar w:fldCharType="separate"/>
      </w:r>
      <w:r>
        <w:rPr>
          <w:noProof/>
          <w:webHidden/>
        </w:rPr>
        <w:t>2</w:t>
      </w:r>
      <w:r>
        <w:rPr>
          <w:noProof/>
          <w:webHidden/>
        </w:rPr>
        <w:fldChar w:fldCharType="end"/>
      </w:r>
      <w:r w:rsidRPr="00293C9C">
        <w:rPr>
          <w:rStyle w:val="ab"/>
          <w:noProof/>
        </w:rPr>
        <w:fldChar w:fldCharType="end"/>
      </w:r>
    </w:p>
    <w:p w:rsidR="001A76C9" w:rsidRDefault="0023136D" w:rsidP="0023136D">
      <w:pPr>
        <w:pStyle w:val="ac"/>
      </w:pPr>
      <w:r>
        <w:fldChar w:fldCharType="end"/>
      </w:r>
    </w:p>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1A76C9" w:rsidRDefault="001A76C9" w:rsidP="00A56B83"/>
    <w:p w:rsidR="00730152" w:rsidRDefault="00B92A53" w:rsidP="001A76C9">
      <w:pPr>
        <w:pStyle w:val="1"/>
      </w:pPr>
      <w:bookmarkStart w:id="1" w:name="_Toc361851471"/>
      <w:r>
        <w:rPr>
          <w:rFonts w:hint="eastAsia"/>
        </w:rPr>
        <w:t>1.</w:t>
      </w:r>
      <w:r w:rsidR="00085F43">
        <w:rPr>
          <w:rFonts w:hint="eastAsia"/>
        </w:rPr>
        <w:t>人件費</w:t>
      </w:r>
      <w:bookmarkEnd w:id="1"/>
    </w:p>
    <w:p w:rsidR="00A56B83" w:rsidRDefault="005D5F33" w:rsidP="004B0BA0">
      <w:r>
        <w:rPr>
          <w:rFonts w:hint="eastAsia"/>
        </w:rPr>
        <w:t>ボトムアップ見積り法を用いてプロジェクト全体の人件費を算出する．</w:t>
      </w:r>
    </w:p>
    <w:p w:rsidR="00A56B83" w:rsidRDefault="00085F43" w:rsidP="00A56B83">
      <w:r>
        <w:rPr>
          <w:rFonts w:hint="eastAsia"/>
        </w:rPr>
        <w:t>算出方法として</w:t>
      </w:r>
    </w:p>
    <w:p w:rsidR="00085F43" w:rsidRDefault="00085F43" w:rsidP="00A56B83">
      <w:pPr>
        <w:ind w:firstLineChars="100" w:firstLine="210"/>
      </w:pPr>
      <w:r>
        <w:rPr>
          <w:rFonts w:hint="eastAsia"/>
        </w:rPr>
        <w:t>プロジェクトマネジャー</w:t>
      </w:r>
      <w:r>
        <w:rPr>
          <w:rFonts w:hint="eastAsia"/>
        </w:rPr>
        <w:t>(PM)</w:t>
      </w:r>
      <w:r w:rsidR="007029E1">
        <w:rPr>
          <w:rFonts w:hint="eastAsia"/>
        </w:rPr>
        <w:t>：</w:t>
      </w:r>
      <w:r>
        <w:rPr>
          <w:rFonts w:hint="eastAsia"/>
        </w:rPr>
        <w:t>時給</w:t>
      </w:r>
      <w:r>
        <w:rPr>
          <w:rFonts w:hint="eastAsia"/>
        </w:rPr>
        <w:t>(2,000</w:t>
      </w:r>
      <w:r w:rsidR="00B92A53">
        <w:rPr>
          <w:rFonts w:hint="eastAsia"/>
        </w:rPr>
        <w:t>円</w:t>
      </w:r>
      <w:r>
        <w:rPr>
          <w:rFonts w:hint="eastAsia"/>
        </w:rPr>
        <w:t>)</w:t>
      </w:r>
      <w:r>
        <w:rPr>
          <w:rFonts w:hint="eastAsia"/>
        </w:rPr>
        <w:t>×</w:t>
      </w:r>
      <w:r w:rsidR="00A56B83">
        <w:rPr>
          <w:rFonts w:hint="eastAsia"/>
        </w:rPr>
        <w:t>138</w:t>
      </w:r>
      <w:r w:rsidR="00A56B83">
        <w:rPr>
          <w:rFonts w:hint="eastAsia"/>
        </w:rPr>
        <w:t>時間</w:t>
      </w:r>
      <w:r w:rsidR="00A56B83">
        <w:t xml:space="preserve"> </w:t>
      </w:r>
    </w:p>
    <w:p w:rsidR="00085F43" w:rsidRDefault="00085F43" w:rsidP="00A56B83">
      <w:pPr>
        <w:ind w:firstLineChars="100" w:firstLine="210"/>
      </w:pPr>
      <w:r>
        <w:rPr>
          <w:rFonts w:hint="eastAsia"/>
        </w:rPr>
        <w:t>チームメンバ</w:t>
      </w:r>
      <w:r>
        <w:rPr>
          <w:rFonts w:hint="eastAsia"/>
        </w:rPr>
        <w:t>(1</w:t>
      </w:r>
      <w:r>
        <w:rPr>
          <w:rFonts w:hint="eastAsia"/>
        </w:rPr>
        <w:t>人</w:t>
      </w:r>
      <w:r>
        <w:rPr>
          <w:rFonts w:hint="eastAsia"/>
        </w:rPr>
        <w:t>)</w:t>
      </w:r>
      <w:r w:rsidR="007029E1">
        <w:rPr>
          <w:rFonts w:hint="eastAsia"/>
        </w:rPr>
        <w:t xml:space="preserve">　　　　　：</w:t>
      </w:r>
      <w:r>
        <w:rPr>
          <w:rFonts w:hint="eastAsia"/>
        </w:rPr>
        <w:t>時給</w:t>
      </w:r>
      <w:r>
        <w:rPr>
          <w:rFonts w:hint="eastAsia"/>
        </w:rPr>
        <w:t>(1,500</w:t>
      </w:r>
      <w:r w:rsidR="00B92A53">
        <w:rPr>
          <w:rFonts w:hint="eastAsia"/>
        </w:rPr>
        <w:t>円</w:t>
      </w:r>
      <w:r>
        <w:rPr>
          <w:rFonts w:hint="eastAsia"/>
        </w:rPr>
        <w:t>)</w:t>
      </w:r>
      <w:r>
        <w:rPr>
          <w:rFonts w:hint="eastAsia"/>
        </w:rPr>
        <w:t>×</w:t>
      </w:r>
      <w:r w:rsidR="00A56B83">
        <w:rPr>
          <w:rFonts w:hint="eastAsia"/>
        </w:rPr>
        <w:t>138</w:t>
      </w:r>
      <w:r w:rsidR="00A56B83">
        <w:rPr>
          <w:rFonts w:hint="eastAsia"/>
        </w:rPr>
        <w:t>時間</w:t>
      </w:r>
      <w:r w:rsidR="00A56B83">
        <w:t xml:space="preserve"> </w:t>
      </w:r>
    </w:p>
    <w:p w:rsidR="00A56B83" w:rsidRDefault="00A56B83" w:rsidP="00A56B83">
      <w:r>
        <w:rPr>
          <w:rFonts w:hint="eastAsia"/>
        </w:rPr>
        <w:t>なお計画稼働時間は要件定義書の想定工数の総稼働時間を用いる．</w:t>
      </w:r>
    </w:p>
    <w:p w:rsidR="00730152" w:rsidRPr="007029E1" w:rsidRDefault="00DC79E9" w:rsidP="00A56B83">
      <w:r>
        <w:rPr>
          <w:rFonts w:hint="eastAsia"/>
        </w:rPr>
        <w:t>上記の計算結果を表</w:t>
      </w:r>
      <w:r>
        <w:rPr>
          <w:rFonts w:hint="eastAsia"/>
        </w:rPr>
        <w:t>1</w:t>
      </w:r>
      <w:r>
        <w:rPr>
          <w:rFonts w:hint="eastAsia"/>
        </w:rPr>
        <w:t>に示す．</w:t>
      </w:r>
    </w:p>
    <w:p w:rsidR="0023136D" w:rsidRDefault="0023136D" w:rsidP="0023136D"/>
    <w:p w:rsidR="007029E1" w:rsidRDefault="0023136D" w:rsidP="0023136D">
      <w:pPr>
        <w:pStyle w:val="ac"/>
        <w:keepNext/>
        <w:jc w:val="center"/>
      </w:pPr>
      <w:bookmarkStart w:id="2" w:name="_Toc3618514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666AD2">
        <w:rPr>
          <w:rFonts w:hint="eastAsia"/>
        </w:rPr>
        <w:t>人件費見積り</w:t>
      </w:r>
      <w:bookmarkEnd w:id="2"/>
    </w:p>
    <w:tbl>
      <w:tblPr>
        <w:tblStyle w:val="a3"/>
        <w:tblW w:w="0" w:type="auto"/>
        <w:tblLook w:val="04A0" w:firstRow="1" w:lastRow="0" w:firstColumn="1" w:lastColumn="0" w:noHBand="0" w:noVBand="1"/>
      </w:tblPr>
      <w:tblGrid>
        <w:gridCol w:w="4351"/>
        <w:gridCol w:w="4351"/>
      </w:tblGrid>
      <w:tr w:rsidR="007029E1" w:rsidTr="007029E1">
        <w:tc>
          <w:tcPr>
            <w:tcW w:w="4351" w:type="dxa"/>
          </w:tcPr>
          <w:p w:rsidR="007029E1" w:rsidRDefault="00DC79E9" w:rsidP="00DC79E9">
            <w:pPr>
              <w:jc w:val="center"/>
            </w:pPr>
            <w:r>
              <w:rPr>
                <w:rFonts w:hint="eastAsia"/>
              </w:rPr>
              <w:t>チームメンバ</w:t>
            </w:r>
          </w:p>
        </w:tc>
        <w:tc>
          <w:tcPr>
            <w:tcW w:w="4351" w:type="dxa"/>
          </w:tcPr>
          <w:p w:rsidR="007029E1" w:rsidRDefault="00DC79E9" w:rsidP="00DC79E9">
            <w:pPr>
              <w:jc w:val="center"/>
            </w:pPr>
            <w:r>
              <w:rPr>
                <w:rFonts w:hint="eastAsia"/>
              </w:rPr>
              <w:t>人件費</w:t>
            </w:r>
            <w:r>
              <w:rPr>
                <w:rFonts w:hint="eastAsia"/>
              </w:rPr>
              <w:t>(</w:t>
            </w:r>
            <w:r>
              <w:rPr>
                <w:rFonts w:hint="eastAsia"/>
              </w:rPr>
              <w:t>円</w:t>
            </w:r>
            <w:r>
              <w:rPr>
                <w:rFonts w:hint="eastAsia"/>
              </w:rPr>
              <w:t>)</w:t>
            </w:r>
          </w:p>
        </w:tc>
      </w:tr>
      <w:tr w:rsidR="007029E1" w:rsidTr="007029E1">
        <w:tc>
          <w:tcPr>
            <w:tcW w:w="4351" w:type="dxa"/>
          </w:tcPr>
          <w:p w:rsidR="00DC79E9" w:rsidRDefault="00DC79E9" w:rsidP="00B94CEC">
            <w:pPr>
              <w:jc w:val="left"/>
            </w:pPr>
            <w:r>
              <w:rPr>
                <w:rFonts w:hint="eastAsia"/>
              </w:rPr>
              <w:t>安藤勇樹</w:t>
            </w:r>
            <w:r>
              <w:rPr>
                <w:rFonts w:hint="eastAsia"/>
              </w:rPr>
              <w:t>(PM)</w:t>
            </w:r>
          </w:p>
        </w:tc>
        <w:tc>
          <w:tcPr>
            <w:tcW w:w="4351" w:type="dxa"/>
          </w:tcPr>
          <w:p w:rsidR="007029E1" w:rsidRDefault="00B94CEC" w:rsidP="00B94CEC">
            <w:pPr>
              <w:jc w:val="right"/>
            </w:pPr>
            <w:r>
              <w:rPr>
                <w:rFonts w:hint="eastAsia"/>
              </w:rPr>
              <w:t>￥</w:t>
            </w:r>
            <w:r w:rsidR="00DC79E9">
              <w:rPr>
                <w:rFonts w:hint="eastAsia"/>
              </w:rPr>
              <w:t>276,000</w:t>
            </w:r>
          </w:p>
        </w:tc>
      </w:tr>
      <w:tr w:rsidR="007029E1" w:rsidTr="007029E1">
        <w:tc>
          <w:tcPr>
            <w:tcW w:w="4351" w:type="dxa"/>
          </w:tcPr>
          <w:p w:rsidR="007029E1" w:rsidRDefault="00DC79E9" w:rsidP="00B94CEC">
            <w:pPr>
              <w:jc w:val="left"/>
            </w:pPr>
            <w:r>
              <w:rPr>
                <w:rFonts w:hint="eastAsia"/>
              </w:rPr>
              <w:t>赤松佳紀</w:t>
            </w:r>
          </w:p>
        </w:tc>
        <w:tc>
          <w:tcPr>
            <w:tcW w:w="4351" w:type="dxa"/>
          </w:tcPr>
          <w:p w:rsidR="007029E1" w:rsidRDefault="00B94CEC" w:rsidP="00B94CEC">
            <w:pPr>
              <w:jc w:val="right"/>
            </w:pPr>
            <w:r>
              <w:rPr>
                <w:rFonts w:hint="eastAsia"/>
              </w:rPr>
              <w:t>￥</w:t>
            </w:r>
            <w:r w:rsidR="00DC79E9">
              <w:rPr>
                <w:rFonts w:hint="eastAsia"/>
              </w:rPr>
              <w:t>207,000</w:t>
            </w:r>
          </w:p>
        </w:tc>
      </w:tr>
      <w:tr w:rsidR="007029E1" w:rsidTr="007029E1">
        <w:tc>
          <w:tcPr>
            <w:tcW w:w="4351" w:type="dxa"/>
          </w:tcPr>
          <w:p w:rsidR="007029E1" w:rsidRDefault="00DC79E9" w:rsidP="00B94CEC">
            <w:pPr>
              <w:jc w:val="left"/>
            </w:pPr>
            <w:r>
              <w:rPr>
                <w:rFonts w:hint="eastAsia"/>
              </w:rPr>
              <w:t>曽我勇貴</w:t>
            </w:r>
          </w:p>
        </w:tc>
        <w:tc>
          <w:tcPr>
            <w:tcW w:w="4351" w:type="dxa"/>
          </w:tcPr>
          <w:p w:rsidR="007029E1" w:rsidRDefault="00B94CEC" w:rsidP="00B94CEC">
            <w:pPr>
              <w:jc w:val="right"/>
            </w:pPr>
            <w:r>
              <w:rPr>
                <w:rFonts w:hint="eastAsia"/>
              </w:rPr>
              <w:t>￥</w:t>
            </w:r>
            <w:r w:rsidR="00DC79E9">
              <w:rPr>
                <w:rFonts w:hint="eastAsia"/>
              </w:rPr>
              <w:t>207,000</w:t>
            </w:r>
          </w:p>
        </w:tc>
      </w:tr>
      <w:tr w:rsidR="00DC79E9" w:rsidTr="007029E1">
        <w:tc>
          <w:tcPr>
            <w:tcW w:w="4351" w:type="dxa"/>
          </w:tcPr>
          <w:p w:rsidR="00DC79E9" w:rsidRDefault="00DC79E9" w:rsidP="00B94CEC">
            <w:pPr>
              <w:jc w:val="left"/>
            </w:pPr>
            <w:r>
              <w:rPr>
                <w:rFonts w:hint="eastAsia"/>
              </w:rPr>
              <w:t>松本併太</w:t>
            </w:r>
          </w:p>
        </w:tc>
        <w:tc>
          <w:tcPr>
            <w:tcW w:w="4351" w:type="dxa"/>
          </w:tcPr>
          <w:p w:rsidR="00DC79E9" w:rsidRDefault="00B94CEC" w:rsidP="00B94CEC">
            <w:pPr>
              <w:jc w:val="right"/>
            </w:pPr>
            <w:r>
              <w:rPr>
                <w:rFonts w:hint="eastAsia"/>
              </w:rPr>
              <w:t>￥</w:t>
            </w:r>
            <w:r w:rsidR="00DC79E9">
              <w:rPr>
                <w:rFonts w:hint="eastAsia"/>
              </w:rPr>
              <w:t>207,000</w:t>
            </w:r>
          </w:p>
        </w:tc>
      </w:tr>
      <w:tr w:rsidR="00DC79E9" w:rsidTr="007029E1">
        <w:tc>
          <w:tcPr>
            <w:tcW w:w="4351" w:type="dxa"/>
          </w:tcPr>
          <w:p w:rsidR="00DC79E9" w:rsidRDefault="00DC79E9" w:rsidP="00B94CEC">
            <w:pPr>
              <w:jc w:val="left"/>
            </w:pPr>
            <w:r>
              <w:rPr>
                <w:rFonts w:hint="eastAsia"/>
              </w:rPr>
              <w:t>合計</w:t>
            </w:r>
          </w:p>
        </w:tc>
        <w:tc>
          <w:tcPr>
            <w:tcW w:w="4351" w:type="dxa"/>
          </w:tcPr>
          <w:p w:rsidR="00DC79E9" w:rsidRDefault="00B94CEC" w:rsidP="00B94CEC">
            <w:pPr>
              <w:wordWrap w:val="0"/>
              <w:jc w:val="right"/>
            </w:pPr>
            <w:r>
              <w:rPr>
                <w:rFonts w:hint="eastAsia"/>
              </w:rPr>
              <w:t>￥</w:t>
            </w:r>
            <w:r w:rsidR="00DC79E9">
              <w:rPr>
                <w:rFonts w:hint="eastAsia"/>
              </w:rPr>
              <w:t>897,000</w:t>
            </w:r>
          </w:p>
        </w:tc>
      </w:tr>
    </w:tbl>
    <w:p w:rsidR="005D5F33" w:rsidRDefault="005D5F33" w:rsidP="005D5F33"/>
    <w:p w:rsidR="00B92A53" w:rsidRDefault="00B92A53" w:rsidP="001A76C9">
      <w:pPr>
        <w:pStyle w:val="1"/>
      </w:pPr>
      <w:bookmarkStart w:id="3" w:name="_Toc361851472"/>
      <w:r>
        <w:rPr>
          <w:rFonts w:hint="eastAsia"/>
        </w:rPr>
        <w:t>2.</w:t>
      </w:r>
      <w:r>
        <w:rPr>
          <w:rFonts w:hint="eastAsia"/>
        </w:rPr>
        <w:t>利益</w:t>
      </w:r>
      <w:bookmarkEnd w:id="3"/>
    </w:p>
    <w:p w:rsidR="00B92A53" w:rsidRDefault="004B0BA0" w:rsidP="004B0BA0">
      <w:r>
        <w:rPr>
          <w:rFonts w:hint="eastAsia"/>
        </w:rPr>
        <w:t>本プロジェクトにおいて，</w:t>
      </w:r>
      <w:r w:rsidR="00501094">
        <w:rPr>
          <w:rFonts w:hint="eastAsia"/>
        </w:rPr>
        <w:t>利益は人件費の合計の</w:t>
      </w:r>
      <w:r w:rsidR="00501094">
        <w:rPr>
          <w:rFonts w:hint="eastAsia"/>
        </w:rPr>
        <w:t>20</w:t>
      </w:r>
      <w:r w:rsidR="00501094">
        <w:rPr>
          <w:rFonts w:hint="eastAsia"/>
        </w:rPr>
        <w:t>％とする．</w:t>
      </w:r>
    </w:p>
    <w:p w:rsidR="004B0BA0" w:rsidRDefault="004B0BA0" w:rsidP="005D5F33">
      <w:r>
        <w:rPr>
          <w:rFonts w:hint="eastAsia"/>
        </w:rPr>
        <w:t>利益＝人件費×</w:t>
      </w:r>
      <w:r>
        <w:rPr>
          <w:rFonts w:hint="eastAsia"/>
        </w:rPr>
        <w:t>20</w:t>
      </w:r>
      <w:r>
        <w:rPr>
          <w:rFonts w:hint="eastAsia"/>
        </w:rPr>
        <w:t>％</w:t>
      </w:r>
    </w:p>
    <w:p w:rsidR="004B0BA0" w:rsidRDefault="004B0BA0" w:rsidP="004B0BA0">
      <w:pPr>
        <w:ind w:firstLineChars="100" w:firstLine="210"/>
      </w:pPr>
      <w:r>
        <w:rPr>
          <w:rFonts w:hint="eastAsia"/>
        </w:rPr>
        <w:t>＝</w:t>
      </w:r>
      <w:r w:rsidR="00501094">
        <w:rPr>
          <w:rFonts w:hint="eastAsia"/>
        </w:rPr>
        <w:t>897,000</w:t>
      </w:r>
      <w:r w:rsidR="00501094">
        <w:rPr>
          <w:rFonts w:hint="eastAsia"/>
        </w:rPr>
        <w:t>円×</w:t>
      </w:r>
      <w:r>
        <w:rPr>
          <w:rFonts w:hint="eastAsia"/>
        </w:rPr>
        <w:t>20</w:t>
      </w:r>
      <w:r>
        <w:rPr>
          <w:rFonts w:hint="eastAsia"/>
        </w:rPr>
        <w:t>％</w:t>
      </w:r>
    </w:p>
    <w:p w:rsidR="00501094" w:rsidRDefault="00501094" w:rsidP="004B0BA0">
      <w:pPr>
        <w:ind w:firstLineChars="100" w:firstLine="210"/>
      </w:pPr>
      <w:r>
        <w:rPr>
          <w:rFonts w:hint="eastAsia"/>
        </w:rPr>
        <w:t>＝</w:t>
      </w:r>
      <w:r w:rsidR="00F57B78">
        <w:rPr>
          <w:rFonts w:hint="eastAsia"/>
        </w:rPr>
        <w:t>179,</w:t>
      </w:r>
      <w:r>
        <w:rPr>
          <w:rFonts w:hint="eastAsia"/>
        </w:rPr>
        <w:t>400</w:t>
      </w:r>
      <w:r w:rsidR="00F57B78">
        <w:rPr>
          <w:rFonts w:hint="eastAsia"/>
        </w:rPr>
        <w:t>円</w:t>
      </w:r>
    </w:p>
    <w:p w:rsidR="00F57B78" w:rsidRDefault="00F57B78" w:rsidP="005D5F33"/>
    <w:p w:rsidR="004B0BA0" w:rsidRDefault="00B92A53" w:rsidP="001A76C9">
      <w:pPr>
        <w:pStyle w:val="1"/>
      </w:pPr>
      <w:bookmarkStart w:id="4" w:name="_Toc361851473"/>
      <w:r>
        <w:rPr>
          <w:rFonts w:hint="eastAsia"/>
        </w:rPr>
        <w:t>3.</w:t>
      </w:r>
      <w:r>
        <w:rPr>
          <w:rFonts w:hint="eastAsia"/>
        </w:rPr>
        <w:t>資材費</w:t>
      </w:r>
      <w:bookmarkEnd w:id="4"/>
    </w:p>
    <w:p w:rsidR="00301644" w:rsidRDefault="00301644" w:rsidP="004B0BA0">
      <w:r>
        <w:rPr>
          <w:rFonts w:hint="eastAsia"/>
        </w:rPr>
        <w:t>資材費の見積りは本プロジェクトで使用する資材の合計とする．以下に使用する資材を示す．</w:t>
      </w:r>
    </w:p>
    <w:p w:rsidR="00301644" w:rsidRDefault="00301644" w:rsidP="005D5F33">
      <w:r>
        <w:rPr>
          <w:rFonts w:hint="eastAsia"/>
        </w:rPr>
        <w:t xml:space="preserve">　</w:t>
      </w:r>
      <w:r>
        <w:rPr>
          <w:rFonts w:hint="eastAsia"/>
        </w:rPr>
        <w:t>A4</w:t>
      </w:r>
      <w:r>
        <w:rPr>
          <w:rFonts w:hint="eastAsia"/>
        </w:rPr>
        <w:t>用紙</w:t>
      </w:r>
      <w:r>
        <w:rPr>
          <w:rFonts w:hint="eastAsia"/>
        </w:rPr>
        <w:t>500</w:t>
      </w:r>
      <w:r>
        <w:rPr>
          <w:rFonts w:hint="eastAsia"/>
        </w:rPr>
        <w:t>枚</w:t>
      </w:r>
      <w:r>
        <w:rPr>
          <w:rFonts w:hint="eastAsia"/>
        </w:rPr>
        <w:t xml:space="preserve"> 505</w:t>
      </w:r>
      <w:r>
        <w:rPr>
          <w:rFonts w:hint="eastAsia"/>
        </w:rPr>
        <w:t>円</w:t>
      </w:r>
    </w:p>
    <w:p w:rsidR="00B92A53" w:rsidRDefault="00B92A53" w:rsidP="005D5F33"/>
    <w:p w:rsidR="00B92A53" w:rsidRDefault="00B92A53" w:rsidP="001A76C9">
      <w:pPr>
        <w:pStyle w:val="1"/>
      </w:pPr>
      <w:bookmarkStart w:id="5" w:name="_Toc361851474"/>
      <w:r>
        <w:rPr>
          <w:rFonts w:hint="eastAsia"/>
        </w:rPr>
        <w:t>4.</w:t>
      </w:r>
      <w:r>
        <w:rPr>
          <w:rFonts w:hint="eastAsia"/>
        </w:rPr>
        <w:t>リスク対策費</w:t>
      </w:r>
      <w:bookmarkEnd w:id="5"/>
    </w:p>
    <w:p w:rsidR="005B3171" w:rsidRDefault="005B3171" w:rsidP="005D5F33">
      <w:r>
        <w:rPr>
          <w:rFonts w:hint="eastAsia"/>
        </w:rPr>
        <w:t>コンティジェンシ・リザーブを考え，スコープのあいまいな部分や追加要因の調達などの可能性を考慮し，リスクマネジメントの一環として確保しておく．リスク対策費の見積りは人件費の</w:t>
      </w:r>
      <w:r>
        <w:rPr>
          <w:rFonts w:hint="eastAsia"/>
        </w:rPr>
        <w:t>10</w:t>
      </w:r>
      <w:r>
        <w:rPr>
          <w:rFonts w:hint="eastAsia"/>
        </w:rPr>
        <w:t>％とする．プロジェクト完了時に予備分の過剰分に関しては，</w:t>
      </w:r>
      <w:r w:rsidR="004B0BA0">
        <w:rPr>
          <w:rFonts w:hint="eastAsia"/>
        </w:rPr>
        <w:t>ユーザに返還する．</w:t>
      </w:r>
    </w:p>
    <w:p w:rsidR="005B3171" w:rsidRPr="004B0BA0" w:rsidRDefault="004B0BA0" w:rsidP="005D5F33">
      <w:r>
        <w:rPr>
          <w:rFonts w:hint="eastAsia"/>
        </w:rPr>
        <w:t>リスク対策費＝人件費×</w:t>
      </w:r>
      <w:r>
        <w:rPr>
          <w:rFonts w:hint="eastAsia"/>
        </w:rPr>
        <w:t>10</w:t>
      </w:r>
      <w:r>
        <w:rPr>
          <w:rFonts w:hint="eastAsia"/>
        </w:rPr>
        <w:t>％</w:t>
      </w:r>
    </w:p>
    <w:p w:rsidR="00B92A53" w:rsidRDefault="004B0BA0" w:rsidP="005D5F33">
      <w:r>
        <w:rPr>
          <w:rFonts w:hint="eastAsia"/>
        </w:rPr>
        <w:t xml:space="preserve">　＝</w:t>
      </w:r>
      <w:r>
        <w:rPr>
          <w:rFonts w:hint="eastAsia"/>
        </w:rPr>
        <w:t>897,000</w:t>
      </w:r>
      <w:r>
        <w:rPr>
          <w:rFonts w:hint="eastAsia"/>
        </w:rPr>
        <w:t>円×</w:t>
      </w:r>
      <w:r>
        <w:rPr>
          <w:rFonts w:hint="eastAsia"/>
        </w:rPr>
        <w:t>10</w:t>
      </w:r>
      <w:r>
        <w:rPr>
          <w:rFonts w:hint="eastAsia"/>
        </w:rPr>
        <w:t>％</w:t>
      </w:r>
    </w:p>
    <w:p w:rsidR="004B0BA0" w:rsidRDefault="004B0BA0" w:rsidP="005D5F33">
      <w:r>
        <w:rPr>
          <w:rFonts w:hint="eastAsia"/>
        </w:rPr>
        <w:t xml:space="preserve">　＝</w:t>
      </w:r>
      <w:r>
        <w:rPr>
          <w:rFonts w:hint="eastAsia"/>
        </w:rPr>
        <w:t>89,700</w:t>
      </w:r>
      <w:r>
        <w:rPr>
          <w:rFonts w:hint="eastAsia"/>
        </w:rPr>
        <w:t>円</w:t>
      </w:r>
    </w:p>
    <w:p w:rsidR="004B0BA0" w:rsidRDefault="004B0BA0" w:rsidP="005D5F33"/>
    <w:p w:rsidR="00B92A53" w:rsidRDefault="00B92A53" w:rsidP="001A76C9">
      <w:pPr>
        <w:pStyle w:val="1"/>
      </w:pPr>
      <w:bookmarkStart w:id="6" w:name="_Toc361851475"/>
      <w:r>
        <w:rPr>
          <w:rFonts w:hint="eastAsia"/>
        </w:rPr>
        <w:t>5.</w:t>
      </w:r>
      <w:r w:rsidR="00C9136D">
        <w:rPr>
          <w:rFonts w:hint="eastAsia"/>
        </w:rPr>
        <w:t>見積り合計</w:t>
      </w:r>
      <w:bookmarkEnd w:id="6"/>
    </w:p>
    <w:p w:rsidR="00F57B78" w:rsidRDefault="00F57B78" w:rsidP="005D5F33">
      <w:r>
        <w:rPr>
          <w:rFonts w:hint="eastAsia"/>
        </w:rPr>
        <w:t>人件費，利益，資材費，リスク対策費</w:t>
      </w:r>
      <w:r w:rsidR="004B0BA0">
        <w:rPr>
          <w:rFonts w:hint="eastAsia"/>
        </w:rPr>
        <w:t>の</w:t>
      </w:r>
      <w:r w:rsidR="004B0BA0">
        <w:rPr>
          <w:rFonts w:hint="eastAsia"/>
        </w:rPr>
        <w:t>4</w:t>
      </w:r>
      <w:r w:rsidR="004B0BA0">
        <w:rPr>
          <w:rFonts w:hint="eastAsia"/>
        </w:rPr>
        <w:t>項目の合計金額が</w:t>
      </w:r>
      <w:r>
        <w:rPr>
          <w:rFonts w:hint="eastAsia"/>
        </w:rPr>
        <w:t>コスト見積りと</w:t>
      </w:r>
      <w:r w:rsidR="004B0BA0">
        <w:rPr>
          <w:rFonts w:hint="eastAsia"/>
        </w:rPr>
        <w:t>なる</w:t>
      </w:r>
      <w:r>
        <w:rPr>
          <w:rFonts w:hint="eastAsia"/>
        </w:rPr>
        <w:t>．</w:t>
      </w:r>
    </w:p>
    <w:p w:rsidR="00C9136D" w:rsidRDefault="00C9136D" w:rsidP="005D5F33"/>
    <w:p w:rsidR="00C9136D" w:rsidRDefault="0023136D" w:rsidP="0023136D">
      <w:pPr>
        <w:pStyle w:val="ac"/>
        <w:keepNext/>
        <w:jc w:val="center"/>
      </w:pPr>
      <w:bookmarkStart w:id="7" w:name="_Toc36185149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6F4D01">
        <w:rPr>
          <w:rFonts w:hint="eastAsia"/>
        </w:rPr>
        <w:t>見積り合計</w:t>
      </w:r>
      <w:bookmarkEnd w:id="7"/>
    </w:p>
    <w:tbl>
      <w:tblPr>
        <w:tblStyle w:val="a3"/>
        <w:tblW w:w="0" w:type="auto"/>
        <w:tblLook w:val="04A0" w:firstRow="1" w:lastRow="0" w:firstColumn="1" w:lastColumn="0" w:noHBand="0" w:noVBand="1"/>
      </w:tblPr>
      <w:tblGrid>
        <w:gridCol w:w="4351"/>
        <w:gridCol w:w="4351"/>
      </w:tblGrid>
      <w:tr w:rsidR="00C9136D" w:rsidTr="00C9136D">
        <w:tc>
          <w:tcPr>
            <w:tcW w:w="4351" w:type="dxa"/>
          </w:tcPr>
          <w:p w:rsidR="00C9136D" w:rsidRDefault="00C9136D" w:rsidP="00C9136D">
            <w:pPr>
              <w:jc w:val="center"/>
            </w:pPr>
            <w:r>
              <w:rPr>
                <w:rFonts w:hint="eastAsia"/>
              </w:rPr>
              <w:t>項目</w:t>
            </w:r>
          </w:p>
        </w:tc>
        <w:tc>
          <w:tcPr>
            <w:tcW w:w="4351" w:type="dxa"/>
          </w:tcPr>
          <w:p w:rsidR="00C9136D" w:rsidRDefault="00C9136D" w:rsidP="00C9136D">
            <w:pPr>
              <w:jc w:val="center"/>
            </w:pPr>
            <w:r>
              <w:rPr>
                <w:rFonts w:hint="eastAsia"/>
              </w:rPr>
              <w:t>金額</w:t>
            </w:r>
            <w:r>
              <w:rPr>
                <w:rFonts w:hint="eastAsia"/>
              </w:rPr>
              <w:t>(</w:t>
            </w:r>
            <w:r>
              <w:rPr>
                <w:rFonts w:hint="eastAsia"/>
              </w:rPr>
              <w:t>円</w:t>
            </w:r>
            <w:r>
              <w:rPr>
                <w:rFonts w:hint="eastAsia"/>
              </w:rPr>
              <w:t>)</w:t>
            </w:r>
          </w:p>
        </w:tc>
      </w:tr>
      <w:tr w:rsidR="00C9136D" w:rsidTr="00C9136D">
        <w:tc>
          <w:tcPr>
            <w:tcW w:w="4351" w:type="dxa"/>
          </w:tcPr>
          <w:p w:rsidR="00C9136D" w:rsidRDefault="00C9136D" w:rsidP="00B94CEC">
            <w:pPr>
              <w:jc w:val="left"/>
            </w:pPr>
            <w:r>
              <w:rPr>
                <w:rFonts w:hint="eastAsia"/>
              </w:rPr>
              <w:t>人件費</w:t>
            </w:r>
          </w:p>
        </w:tc>
        <w:tc>
          <w:tcPr>
            <w:tcW w:w="4351" w:type="dxa"/>
          </w:tcPr>
          <w:p w:rsidR="00C9136D" w:rsidRDefault="00B94CEC" w:rsidP="00B94CEC">
            <w:pPr>
              <w:jc w:val="right"/>
            </w:pPr>
            <w:r>
              <w:rPr>
                <w:rFonts w:hint="eastAsia"/>
              </w:rPr>
              <w:t>￥</w:t>
            </w:r>
            <w:r w:rsidR="00C9136D">
              <w:rPr>
                <w:rFonts w:hint="eastAsia"/>
              </w:rPr>
              <w:t>897,000</w:t>
            </w:r>
          </w:p>
        </w:tc>
      </w:tr>
      <w:tr w:rsidR="00C9136D" w:rsidTr="00C9136D">
        <w:tc>
          <w:tcPr>
            <w:tcW w:w="4351" w:type="dxa"/>
          </w:tcPr>
          <w:p w:rsidR="00C9136D" w:rsidRDefault="00C9136D" w:rsidP="00B94CEC">
            <w:pPr>
              <w:jc w:val="left"/>
            </w:pPr>
            <w:r>
              <w:rPr>
                <w:rFonts w:hint="eastAsia"/>
              </w:rPr>
              <w:t>利益</w:t>
            </w:r>
          </w:p>
        </w:tc>
        <w:tc>
          <w:tcPr>
            <w:tcW w:w="4351" w:type="dxa"/>
          </w:tcPr>
          <w:p w:rsidR="00C9136D" w:rsidRDefault="00B94CEC" w:rsidP="00B94CEC">
            <w:pPr>
              <w:jc w:val="right"/>
            </w:pPr>
            <w:r>
              <w:rPr>
                <w:rFonts w:hint="eastAsia"/>
              </w:rPr>
              <w:t>￥</w:t>
            </w:r>
            <w:r w:rsidR="00C9136D">
              <w:rPr>
                <w:rFonts w:hint="eastAsia"/>
              </w:rPr>
              <w:t>179,400</w:t>
            </w:r>
          </w:p>
        </w:tc>
      </w:tr>
      <w:tr w:rsidR="00C9136D" w:rsidTr="00C9136D">
        <w:tc>
          <w:tcPr>
            <w:tcW w:w="4351" w:type="dxa"/>
          </w:tcPr>
          <w:p w:rsidR="00C9136D" w:rsidRDefault="00C9136D" w:rsidP="00B94CEC">
            <w:pPr>
              <w:jc w:val="left"/>
            </w:pPr>
            <w:r>
              <w:rPr>
                <w:rFonts w:hint="eastAsia"/>
              </w:rPr>
              <w:t>資材費</w:t>
            </w:r>
          </w:p>
        </w:tc>
        <w:tc>
          <w:tcPr>
            <w:tcW w:w="4351" w:type="dxa"/>
          </w:tcPr>
          <w:p w:rsidR="00C9136D" w:rsidRDefault="00B94CEC" w:rsidP="00B94CEC">
            <w:pPr>
              <w:jc w:val="right"/>
            </w:pPr>
            <w:r>
              <w:rPr>
                <w:rFonts w:hint="eastAsia"/>
              </w:rPr>
              <w:t>￥</w:t>
            </w:r>
            <w:r w:rsidR="00C9136D">
              <w:rPr>
                <w:rFonts w:hint="eastAsia"/>
              </w:rPr>
              <w:t>505</w:t>
            </w:r>
          </w:p>
        </w:tc>
      </w:tr>
      <w:tr w:rsidR="00C9136D" w:rsidTr="00C9136D">
        <w:tc>
          <w:tcPr>
            <w:tcW w:w="4351" w:type="dxa"/>
          </w:tcPr>
          <w:p w:rsidR="00C9136D" w:rsidRDefault="00C9136D" w:rsidP="00B94CEC">
            <w:pPr>
              <w:jc w:val="left"/>
            </w:pPr>
            <w:r>
              <w:rPr>
                <w:rFonts w:hint="eastAsia"/>
              </w:rPr>
              <w:t>リスク対策費</w:t>
            </w:r>
          </w:p>
        </w:tc>
        <w:tc>
          <w:tcPr>
            <w:tcW w:w="4351" w:type="dxa"/>
          </w:tcPr>
          <w:p w:rsidR="00C9136D" w:rsidRDefault="00B94CEC" w:rsidP="00B94CEC">
            <w:pPr>
              <w:jc w:val="right"/>
            </w:pPr>
            <w:r>
              <w:rPr>
                <w:rFonts w:hint="eastAsia"/>
              </w:rPr>
              <w:t>￥</w:t>
            </w:r>
            <w:r w:rsidR="00C9136D">
              <w:rPr>
                <w:rFonts w:hint="eastAsia"/>
              </w:rPr>
              <w:t>89,700</w:t>
            </w:r>
          </w:p>
        </w:tc>
      </w:tr>
      <w:tr w:rsidR="00C9136D" w:rsidTr="00C9136D">
        <w:tc>
          <w:tcPr>
            <w:tcW w:w="4351" w:type="dxa"/>
          </w:tcPr>
          <w:p w:rsidR="00C9136D" w:rsidRDefault="00C9136D" w:rsidP="00B94CEC">
            <w:pPr>
              <w:jc w:val="left"/>
            </w:pPr>
            <w:r>
              <w:rPr>
                <w:rFonts w:hint="eastAsia"/>
              </w:rPr>
              <w:t>合計</w:t>
            </w:r>
          </w:p>
        </w:tc>
        <w:tc>
          <w:tcPr>
            <w:tcW w:w="4351" w:type="dxa"/>
          </w:tcPr>
          <w:p w:rsidR="00C9136D" w:rsidRDefault="00B94CEC" w:rsidP="00B94CEC">
            <w:pPr>
              <w:jc w:val="right"/>
            </w:pPr>
            <w:r>
              <w:rPr>
                <w:rFonts w:hint="eastAsia"/>
              </w:rPr>
              <w:t xml:space="preserve">　￥</w:t>
            </w:r>
            <w:r>
              <w:rPr>
                <w:rFonts w:hint="eastAsia"/>
              </w:rPr>
              <w:t>1,166,605</w:t>
            </w:r>
          </w:p>
        </w:tc>
      </w:tr>
    </w:tbl>
    <w:p w:rsidR="00C9136D" w:rsidRDefault="00C9136D" w:rsidP="005D5F33"/>
    <w:sectPr w:rsidR="00C9136D" w:rsidSect="00B907A2">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267" w:rsidRDefault="00091267" w:rsidP="00A56B83">
      <w:r>
        <w:separator/>
      </w:r>
    </w:p>
  </w:endnote>
  <w:endnote w:type="continuationSeparator" w:id="0">
    <w:p w:rsidR="00091267" w:rsidRDefault="00091267" w:rsidP="00A5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744658"/>
      <w:docPartObj>
        <w:docPartGallery w:val="Page Numbers (Bottom of Page)"/>
        <w:docPartUnique/>
      </w:docPartObj>
    </w:sdtPr>
    <w:sdtContent>
      <w:p w:rsidR="00B907A2" w:rsidRDefault="00B907A2">
        <w:pPr>
          <w:pStyle w:val="a6"/>
          <w:jc w:val="center"/>
        </w:pPr>
        <w:r>
          <w:fldChar w:fldCharType="begin"/>
        </w:r>
        <w:r>
          <w:instrText>PAGE   \* MERGEFORMAT</w:instrText>
        </w:r>
        <w:r>
          <w:fldChar w:fldCharType="separate"/>
        </w:r>
        <w:r w:rsidRPr="00B907A2">
          <w:rPr>
            <w:noProof/>
            <w:lang w:val="ja-JP"/>
          </w:rPr>
          <w:t>1</w:t>
        </w:r>
        <w:r>
          <w:fldChar w:fldCharType="end"/>
        </w:r>
      </w:p>
    </w:sdtContent>
  </w:sdt>
  <w:p w:rsidR="008833AA" w:rsidRDefault="008833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267" w:rsidRDefault="00091267" w:rsidP="00A56B83">
      <w:r>
        <w:separator/>
      </w:r>
    </w:p>
  </w:footnote>
  <w:footnote w:type="continuationSeparator" w:id="0">
    <w:p w:rsidR="00091267" w:rsidRDefault="00091267" w:rsidP="00A56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52"/>
    <w:rsid w:val="00085F43"/>
    <w:rsid w:val="00091267"/>
    <w:rsid w:val="001160FB"/>
    <w:rsid w:val="001A76C9"/>
    <w:rsid w:val="001E357C"/>
    <w:rsid w:val="0023136D"/>
    <w:rsid w:val="00301644"/>
    <w:rsid w:val="00413C3F"/>
    <w:rsid w:val="00413E0B"/>
    <w:rsid w:val="00491FDB"/>
    <w:rsid w:val="004B0BA0"/>
    <w:rsid w:val="00501094"/>
    <w:rsid w:val="005509CF"/>
    <w:rsid w:val="005B3171"/>
    <w:rsid w:val="005D5F33"/>
    <w:rsid w:val="007029E1"/>
    <w:rsid w:val="00713A54"/>
    <w:rsid w:val="00730152"/>
    <w:rsid w:val="00793012"/>
    <w:rsid w:val="008833AA"/>
    <w:rsid w:val="00A56B83"/>
    <w:rsid w:val="00AA6FBC"/>
    <w:rsid w:val="00B907A2"/>
    <w:rsid w:val="00B92A53"/>
    <w:rsid w:val="00B94CEC"/>
    <w:rsid w:val="00C9136D"/>
    <w:rsid w:val="00DC79E9"/>
    <w:rsid w:val="00F57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6B8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A56B83"/>
    <w:pPr>
      <w:tabs>
        <w:tab w:val="center" w:pos="4252"/>
        <w:tab w:val="right" w:pos="8504"/>
      </w:tabs>
      <w:snapToGrid w:val="0"/>
    </w:pPr>
  </w:style>
  <w:style w:type="character" w:customStyle="1" w:styleId="a5">
    <w:name w:val="ヘッダー (文字)"/>
    <w:basedOn w:val="a0"/>
    <w:link w:val="a4"/>
    <w:uiPriority w:val="99"/>
    <w:rsid w:val="00A56B83"/>
  </w:style>
  <w:style w:type="paragraph" w:styleId="a6">
    <w:name w:val="footer"/>
    <w:basedOn w:val="a"/>
    <w:link w:val="a7"/>
    <w:uiPriority w:val="99"/>
    <w:unhideWhenUsed/>
    <w:rsid w:val="00A56B83"/>
    <w:pPr>
      <w:tabs>
        <w:tab w:val="center" w:pos="4252"/>
        <w:tab w:val="right" w:pos="8504"/>
      </w:tabs>
      <w:snapToGrid w:val="0"/>
    </w:pPr>
  </w:style>
  <w:style w:type="character" w:customStyle="1" w:styleId="a7">
    <w:name w:val="フッター (文字)"/>
    <w:basedOn w:val="a0"/>
    <w:link w:val="a6"/>
    <w:uiPriority w:val="99"/>
    <w:rsid w:val="00A56B83"/>
  </w:style>
  <w:style w:type="character" w:customStyle="1" w:styleId="10">
    <w:name w:val="見出し 1 (文字)"/>
    <w:basedOn w:val="a0"/>
    <w:link w:val="1"/>
    <w:uiPriority w:val="9"/>
    <w:rsid w:val="00A56B83"/>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1A76C9"/>
    <w:pPr>
      <w:keepLines/>
      <w:widowControl/>
      <w:spacing w:before="480" w:line="276" w:lineRule="auto"/>
      <w:jc w:val="left"/>
      <w:outlineLvl w:val="9"/>
    </w:pPr>
    <w:rPr>
      <w:b/>
      <w:bCs/>
      <w:color w:val="365F91" w:themeColor="accent1" w:themeShade="BF"/>
      <w:kern w:val="0"/>
      <w:sz w:val="28"/>
      <w:szCs w:val="28"/>
    </w:rPr>
  </w:style>
  <w:style w:type="paragraph" w:styleId="a9">
    <w:name w:val="Balloon Text"/>
    <w:basedOn w:val="a"/>
    <w:link w:val="aa"/>
    <w:uiPriority w:val="99"/>
    <w:semiHidden/>
    <w:unhideWhenUsed/>
    <w:rsid w:val="001A76C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76C9"/>
    <w:rPr>
      <w:rFonts w:asciiTheme="majorHAnsi" w:eastAsiaTheme="majorEastAsia" w:hAnsiTheme="majorHAnsi" w:cstheme="majorBidi"/>
      <w:sz w:val="18"/>
      <w:szCs w:val="18"/>
    </w:rPr>
  </w:style>
  <w:style w:type="paragraph" w:styleId="11">
    <w:name w:val="toc 1"/>
    <w:basedOn w:val="a"/>
    <w:next w:val="a"/>
    <w:autoRedefine/>
    <w:uiPriority w:val="39"/>
    <w:unhideWhenUsed/>
    <w:rsid w:val="001A76C9"/>
  </w:style>
  <w:style w:type="character" w:styleId="ab">
    <w:name w:val="Hyperlink"/>
    <w:basedOn w:val="a0"/>
    <w:uiPriority w:val="99"/>
    <w:unhideWhenUsed/>
    <w:rsid w:val="001A76C9"/>
    <w:rPr>
      <w:color w:val="0000FF" w:themeColor="hyperlink"/>
      <w:u w:val="single"/>
    </w:rPr>
  </w:style>
  <w:style w:type="paragraph" w:styleId="ac">
    <w:name w:val="caption"/>
    <w:basedOn w:val="a"/>
    <w:next w:val="a"/>
    <w:uiPriority w:val="35"/>
    <w:unhideWhenUsed/>
    <w:qFormat/>
    <w:rsid w:val="0023136D"/>
    <w:rPr>
      <w:b/>
      <w:bCs/>
      <w:szCs w:val="21"/>
    </w:rPr>
  </w:style>
  <w:style w:type="paragraph" w:styleId="ad">
    <w:name w:val="table of figures"/>
    <w:basedOn w:val="a"/>
    <w:next w:val="a"/>
    <w:uiPriority w:val="99"/>
    <w:unhideWhenUsed/>
    <w:rsid w:val="0023136D"/>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6B8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A56B83"/>
    <w:pPr>
      <w:tabs>
        <w:tab w:val="center" w:pos="4252"/>
        <w:tab w:val="right" w:pos="8504"/>
      </w:tabs>
      <w:snapToGrid w:val="0"/>
    </w:pPr>
  </w:style>
  <w:style w:type="character" w:customStyle="1" w:styleId="a5">
    <w:name w:val="ヘッダー (文字)"/>
    <w:basedOn w:val="a0"/>
    <w:link w:val="a4"/>
    <w:uiPriority w:val="99"/>
    <w:rsid w:val="00A56B83"/>
  </w:style>
  <w:style w:type="paragraph" w:styleId="a6">
    <w:name w:val="footer"/>
    <w:basedOn w:val="a"/>
    <w:link w:val="a7"/>
    <w:uiPriority w:val="99"/>
    <w:unhideWhenUsed/>
    <w:rsid w:val="00A56B83"/>
    <w:pPr>
      <w:tabs>
        <w:tab w:val="center" w:pos="4252"/>
        <w:tab w:val="right" w:pos="8504"/>
      </w:tabs>
      <w:snapToGrid w:val="0"/>
    </w:pPr>
  </w:style>
  <w:style w:type="character" w:customStyle="1" w:styleId="a7">
    <w:name w:val="フッター (文字)"/>
    <w:basedOn w:val="a0"/>
    <w:link w:val="a6"/>
    <w:uiPriority w:val="99"/>
    <w:rsid w:val="00A56B83"/>
  </w:style>
  <w:style w:type="character" w:customStyle="1" w:styleId="10">
    <w:name w:val="見出し 1 (文字)"/>
    <w:basedOn w:val="a0"/>
    <w:link w:val="1"/>
    <w:uiPriority w:val="9"/>
    <w:rsid w:val="00A56B83"/>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1A76C9"/>
    <w:pPr>
      <w:keepLines/>
      <w:widowControl/>
      <w:spacing w:before="480" w:line="276" w:lineRule="auto"/>
      <w:jc w:val="left"/>
      <w:outlineLvl w:val="9"/>
    </w:pPr>
    <w:rPr>
      <w:b/>
      <w:bCs/>
      <w:color w:val="365F91" w:themeColor="accent1" w:themeShade="BF"/>
      <w:kern w:val="0"/>
      <w:sz w:val="28"/>
      <w:szCs w:val="28"/>
    </w:rPr>
  </w:style>
  <w:style w:type="paragraph" w:styleId="a9">
    <w:name w:val="Balloon Text"/>
    <w:basedOn w:val="a"/>
    <w:link w:val="aa"/>
    <w:uiPriority w:val="99"/>
    <w:semiHidden/>
    <w:unhideWhenUsed/>
    <w:rsid w:val="001A76C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76C9"/>
    <w:rPr>
      <w:rFonts w:asciiTheme="majorHAnsi" w:eastAsiaTheme="majorEastAsia" w:hAnsiTheme="majorHAnsi" w:cstheme="majorBidi"/>
      <w:sz w:val="18"/>
      <w:szCs w:val="18"/>
    </w:rPr>
  </w:style>
  <w:style w:type="paragraph" w:styleId="11">
    <w:name w:val="toc 1"/>
    <w:basedOn w:val="a"/>
    <w:next w:val="a"/>
    <w:autoRedefine/>
    <w:uiPriority w:val="39"/>
    <w:unhideWhenUsed/>
    <w:rsid w:val="001A76C9"/>
  </w:style>
  <w:style w:type="character" w:styleId="ab">
    <w:name w:val="Hyperlink"/>
    <w:basedOn w:val="a0"/>
    <w:uiPriority w:val="99"/>
    <w:unhideWhenUsed/>
    <w:rsid w:val="001A76C9"/>
    <w:rPr>
      <w:color w:val="0000FF" w:themeColor="hyperlink"/>
      <w:u w:val="single"/>
    </w:rPr>
  </w:style>
  <w:style w:type="paragraph" w:styleId="ac">
    <w:name w:val="caption"/>
    <w:basedOn w:val="a"/>
    <w:next w:val="a"/>
    <w:uiPriority w:val="35"/>
    <w:unhideWhenUsed/>
    <w:qFormat/>
    <w:rsid w:val="0023136D"/>
    <w:rPr>
      <w:b/>
      <w:bCs/>
      <w:szCs w:val="21"/>
    </w:rPr>
  </w:style>
  <w:style w:type="paragraph" w:styleId="ad">
    <w:name w:val="table of figures"/>
    <w:basedOn w:val="a"/>
    <w:next w:val="a"/>
    <w:uiPriority w:val="99"/>
    <w:unhideWhenUsed/>
    <w:rsid w:val="0023136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F013-289B-4E5A-B96D-4B836C6B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201</Words>
  <Characters>1151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matsumoto</dc:creator>
  <cp:lastModifiedBy>soga</cp:lastModifiedBy>
  <cp:revision>4</cp:revision>
  <dcterms:created xsi:type="dcterms:W3CDTF">2013-07-10T10:38:00Z</dcterms:created>
  <dcterms:modified xsi:type="dcterms:W3CDTF">2013-07-17T10:09:00Z</dcterms:modified>
</cp:coreProperties>
</file>