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7A7BB" w14:textId="77777777" w:rsidR="00132B04" w:rsidRDefault="00132B04"/>
    <w:p w14:paraId="1C4AB4CF" w14:textId="77777777" w:rsidR="00132B04" w:rsidRDefault="00132B04"/>
    <w:p w14:paraId="7907370C" w14:textId="77777777" w:rsidR="00132B04" w:rsidRDefault="00132B04"/>
    <w:p w14:paraId="24D7BD00" w14:textId="77777777" w:rsidR="00132B04" w:rsidRDefault="00000000">
      <w:pPr>
        <w:jc w:val="center"/>
      </w:pPr>
      <w:r>
        <w:rPr>
          <w:b/>
          <w:color w:val="1565C0"/>
        </w:rPr>
        <w:t>SENA — PROGRAMA DE FORMACIÓN</w:t>
      </w:r>
    </w:p>
    <w:p w14:paraId="037A6360" w14:textId="77777777" w:rsidR="00132B04" w:rsidRDefault="00132B04"/>
    <w:p w14:paraId="0942FA19" w14:textId="77777777" w:rsidR="00132B04" w:rsidRDefault="00000000">
      <w:pPr>
        <w:jc w:val="center"/>
      </w:pPr>
      <w:r>
        <w:rPr>
          <w:b/>
          <w:color w:val="1A237E"/>
          <w:sz w:val="52"/>
        </w:rPr>
        <w:t>Solución de software funcional</w:t>
      </w:r>
    </w:p>
    <w:p w14:paraId="6981489A" w14:textId="77777777" w:rsidR="00132B04" w:rsidRDefault="00000000">
      <w:pPr>
        <w:jc w:val="center"/>
      </w:pPr>
      <w:r>
        <w:rPr>
          <w:i/>
          <w:color w:val="37474F"/>
          <w:sz w:val="26"/>
        </w:rPr>
        <w:t>Evidencia 3 - Norma 220501096</w:t>
      </w:r>
    </w:p>
    <w:p w14:paraId="1FCB2CA4" w14:textId="77777777" w:rsidR="00132B04" w:rsidRDefault="00132B04"/>
    <w:p w14:paraId="507C4A3F" w14:textId="77777777" w:rsidR="00132B04" w:rsidRDefault="00132B04"/>
    <w:p w14:paraId="4B393558" w14:textId="77777777" w:rsidR="00132B04" w:rsidRDefault="00132B04"/>
    <w:p w14:paraId="6CC03E5E" w14:textId="77777777" w:rsidR="00132B04" w:rsidRDefault="00132B0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132B04" w14:paraId="698167FB" w14:textId="77777777">
        <w:tc>
          <w:tcPr>
            <w:tcW w:w="4561" w:type="dxa"/>
            <w:shd w:val="clear" w:color="auto" w:fill="1A237E"/>
          </w:tcPr>
          <w:p w14:paraId="26258E57" w14:textId="77777777" w:rsidR="00132B04" w:rsidRDefault="00000000">
            <w:r>
              <w:rPr>
                <w:b/>
                <w:color w:val="FFFFFF"/>
                <w:sz w:val="20"/>
              </w:rPr>
              <w:t>Aprendiz:</w:t>
            </w:r>
          </w:p>
        </w:tc>
        <w:tc>
          <w:tcPr>
            <w:tcW w:w="4561" w:type="dxa"/>
            <w:shd w:val="clear" w:color="auto" w:fill="F5F5F5"/>
          </w:tcPr>
          <w:p w14:paraId="09D2728E" w14:textId="77777777" w:rsidR="00132B04" w:rsidRDefault="00000000">
            <w:r>
              <w:rPr>
                <w:color w:val="37474F"/>
                <w:sz w:val="20"/>
              </w:rPr>
              <w:t>Keiner Lara</w:t>
            </w:r>
          </w:p>
        </w:tc>
      </w:tr>
      <w:tr w:rsidR="00132B04" w14:paraId="0978ECD3" w14:textId="77777777">
        <w:tc>
          <w:tcPr>
            <w:tcW w:w="4561" w:type="dxa"/>
            <w:shd w:val="clear" w:color="auto" w:fill="1A237E"/>
          </w:tcPr>
          <w:p w14:paraId="247F0371" w14:textId="77777777" w:rsidR="00132B04" w:rsidRDefault="00000000">
            <w:r>
              <w:rPr>
                <w:b/>
                <w:color w:val="FFFFFF"/>
                <w:sz w:val="20"/>
              </w:rPr>
              <w:t>Programa SENA:</w:t>
            </w:r>
          </w:p>
        </w:tc>
        <w:tc>
          <w:tcPr>
            <w:tcW w:w="4561" w:type="dxa"/>
            <w:shd w:val="clear" w:color="auto" w:fill="F5F5F5"/>
          </w:tcPr>
          <w:p w14:paraId="37B3D82C" w14:textId="77777777" w:rsidR="00132B04" w:rsidRDefault="00000000">
            <w:r>
              <w:rPr>
                <w:color w:val="37474F"/>
                <w:sz w:val="20"/>
              </w:rPr>
              <w:t>Desarrollo de software</w:t>
            </w:r>
          </w:p>
        </w:tc>
      </w:tr>
      <w:tr w:rsidR="00132B04" w14:paraId="1D0C2CE9" w14:textId="77777777">
        <w:tc>
          <w:tcPr>
            <w:tcW w:w="4561" w:type="dxa"/>
            <w:shd w:val="clear" w:color="auto" w:fill="1A237E"/>
          </w:tcPr>
          <w:p w14:paraId="7F221026" w14:textId="77777777" w:rsidR="00132B04" w:rsidRDefault="00000000">
            <w:r>
              <w:rPr>
                <w:b/>
                <w:color w:val="FFFFFF"/>
                <w:sz w:val="20"/>
              </w:rPr>
              <w:t>Ruta Riwi:</w:t>
            </w:r>
          </w:p>
        </w:tc>
        <w:tc>
          <w:tcPr>
            <w:tcW w:w="4561" w:type="dxa"/>
            <w:shd w:val="clear" w:color="auto" w:fill="F5F5F5"/>
          </w:tcPr>
          <w:p w14:paraId="58D2762B" w14:textId="77777777" w:rsidR="00132B04" w:rsidRDefault="00000000">
            <w:r>
              <w:rPr>
                <w:color w:val="37474F"/>
                <w:sz w:val="20"/>
              </w:rPr>
              <w:t>Analítica de Datos</w:t>
            </w:r>
          </w:p>
        </w:tc>
      </w:tr>
      <w:tr w:rsidR="00132B04" w14:paraId="33C6A44F" w14:textId="77777777">
        <w:tc>
          <w:tcPr>
            <w:tcW w:w="4561" w:type="dxa"/>
            <w:shd w:val="clear" w:color="auto" w:fill="1A237E"/>
          </w:tcPr>
          <w:p w14:paraId="77239F96" w14:textId="77777777" w:rsidR="00132B04" w:rsidRDefault="00000000">
            <w:r>
              <w:rPr>
                <w:b/>
                <w:color w:val="FFFFFF"/>
                <w:sz w:val="20"/>
              </w:rPr>
              <w:t>Proyecto:</w:t>
            </w:r>
          </w:p>
        </w:tc>
        <w:tc>
          <w:tcPr>
            <w:tcW w:w="4561" w:type="dxa"/>
            <w:shd w:val="clear" w:color="auto" w:fill="F5F5F5"/>
          </w:tcPr>
          <w:p w14:paraId="2CAE3F7F" w14:textId="77777777" w:rsidR="00132B04" w:rsidRDefault="00000000">
            <w:r>
              <w:rPr>
                <w:color w:val="37474F"/>
                <w:sz w:val="20"/>
              </w:rPr>
              <w:t>Plataforma de Postulación a Empleabilidad</w:t>
            </w:r>
          </w:p>
        </w:tc>
      </w:tr>
      <w:tr w:rsidR="00132B04" w14:paraId="1707CC14" w14:textId="77777777">
        <w:tc>
          <w:tcPr>
            <w:tcW w:w="4561" w:type="dxa"/>
            <w:shd w:val="clear" w:color="auto" w:fill="1A237E"/>
          </w:tcPr>
          <w:p w14:paraId="669A34E0" w14:textId="77777777" w:rsidR="00132B04" w:rsidRDefault="00000000">
            <w:r>
              <w:rPr>
                <w:b/>
                <w:color w:val="FFFFFF"/>
                <w:sz w:val="20"/>
              </w:rPr>
              <w:t>Fecha:</w:t>
            </w:r>
          </w:p>
        </w:tc>
        <w:tc>
          <w:tcPr>
            <w:tcW w:w="4561" w:type="dxa"/>
            <w:shd w:val="clear" w:color="auto" w:fill="F5F5F5"/>
          </w:tcPr>
          <w:p w14:paraId="44EB6ED5" w14:textId="77777777" w:rsidR="00132B04" w:rsidRDefault="00000000">
            <w:r>
              <w:rPr>
                <w:color w:val="37474F"/>
                <w:sz w:val="20"/>
              </w:rPr>
              <w:t>Marzo 2026</w:t>
            </w:r>
          </w:p>
        </w:tc>
      </w:tr>
    </w:tbl>
    <w:p w14:paraId="212CE7EB" w14:textId="77777777" w:rsidR="00132B04" w:rsidRDefault="00000000">
      <w:r>
        <w:br w:type="page"/>
      </w:r>
    </w:p>
    <w:p w14:paraId="52C9F53E" w14:textId="77777777" w:rsidR="00132B04" w:rsidRDefault="00000000">
      <w:pPr>
        <w:pStyle w:val="Ttulo1"/>
      </w:pPr>
      <w:r>
        <w:rPr>
          <w:color w:val="1A237E"/>
          <w:sz w:val="36"/>
        </w:rPr>
        <w:lastRenderedPageBreak/>
        <w:t>1. Introducción</w:t>
      </w:r>
    </w:p>
    <w:p w14:paraId="28D22151" w14:textId="77777777" w:rsidR="00132B04" w:rsidRDefault="00000000">
      <w:pPr>
        <w:spacing w:after="120"/>
      </w:pPr>
      <w:r>
        <w:rPr>
          <w:color w:val="37474F"/>
        </w:rPr>
        <w:t>El presente documento formaliza la entrega de la solución de software desarrollada bajo los estándares de la norma de competencia 'Desarrollar la solución de software de acuerdo con el diseño y metodologías de desarrollo'.</w:t>
      </w:r>
    </w:p>
    <w:p w14:paraId="2054F971" w14:textId="77777777" w:rsidR="00132B04" w:rsidRDefault="00000000">
      <w:pPr>
        <w:pStyle w:val="Ttulo1"/>
      </w:pPr>
      <w:r>
        <w:rPr>
          <w:color w:val="1A237E"/>
          <w:sz w:val="36"/>
        </w:rPr>
        <w:t>2. Acceso al Código Fuente</w:t>
      </w:r>
    </w:p>
    <w:p w14:paraId="76F235CB" w14:textId="77777777" w:rsidR="00132B04" w:rsidRDefault="00000000">
      <w:pPr>
        <w:spacing w:after="120"/>
      </w:pPr>
      <w:r>
        <w:rPr>
          <w:color w:val="37474F"/>
        </w:rPr>
        <w:t>El código completo, incluyendo la lógica de ingeniería de datos (ETL), scripts de base de datos y el portal frontend, se encuentra alojado en el repositorio oficial:</w:t>
      </w:r>
    </w:p>
    <w:p w14:paraId="4506B378" w14:textId="77777777" w:rsidR="00132B04" w:rsidRDefault="00000000">
      <w:pPr>
        <w:spacing w:after="120"/>
      </w:pPr>
      <w:r>
        <w:rPr>
          <w:b/>
          <w:color w:val="1565C0"/>
        </w:rPr>
        <w:t>• Repositorio GitHub: https://github.com/keiner-lara/Prueba-Empleabilidad-Analitica-SENA.git</w:t>
      </w:r>
    </w:p>
    <w:p w14:paraId="2D1FCCD9" w14:textId="77777777" w:rsidR="00132B04" w:rsidRDefault="00000000">
      <w:pPr>
        <w:spacing w:after="120"/>
      </w:pPr>
      <w:r>
        <w:rPr>
          <w:color w:val="37474F"/>
        </w:rPr>
        <w:t>• Rama principal: main (Código estable y listo para producción).</w:t>
      </w:r>
    </w:p>
    <w:p w14:paraId="38027AE6" w14:textId="77777777" w:rsidR="00132B04" w:rsidRDefault="00000000">
      <w:pPr>
        <w:pStyle w:val="Ttulo1"/>
      </w:pPr>
      <w:r>
        <w:rPr>
          <w:color w:val="1A237E"/>
          <w:sz w:val="36"/>
        </w:rPr>
        <w:t>3. Aplicación en Vivo (Despliegue)</w:t>
      </w:r>
    </w:p>
    <w:p w14:paraId="523189C4" w14:textId="77777777" w:rsidR="00132B04" w:rsidRDefault="00000000">
      <w:pPr>
        <w:spacing w:after="120"/>
      </w:pPr>
      <w:r>
        <w:rPr>
          <w:color w:val="37474F"/>
        </w:rPr>
        <w:t>Para validar el funcionamiento del diseño propuesto y la navegación entre pantallas, la aplicación ha sido desplegada en la infraestructura de Vercel:</w:t>
      </w:r>
    </w:p>
    <w:p w14:paraId="517F1798" w14:textId="77777777" w:rsidR="00132B04" w:rsidRDefault="00000000">
      <w:pPr>
        <w:spacing w:after="120"/>
      </w:pPr>
      <w:r>
        <w:rPr>
          <w:b/>
          <w:color w:val="1565C0"/>
        </w:rPr>
        <w:t>• URL de la App: https://prueba-empleabilidad-analitica-sena-ayrc61pon.vercel.app/</w:t>
      </w:r>
    </w:p>
    <w:p w14:paraId="13B8F192" w14:textId="77777777" w:rsidR="00132B04" w:rsidRDefault="00000000">
      <w:pPr>
        <w:spacing w:after="120"/>
      </w:pPr>
      <w:r>
        <w:rPr>
          <w:color w:val="37474F"/>
        </w:rPr>
        <w:t>• Tecnologías de Despliegue: CI/CD automatizado sincronizado con la rama main.</w:t>
      </w:r>
    </w:p>
    <w:p w14:paraId="39182F3A" w14:textId="77777777" w:rsidR="00132B04" w:rsidRDefault="00000000">
      <w:pPr>
        <w:pStyle w:val="Ttulo1"/>
      </w:pPr>
      <w:r>
        <w:rPr>
          <w:color w:val="1A237E"/>
          <w:sz w:val="36"/>
        </w:rPr>
        <w:t>4. Componentes de la Solución</w:t>
      </w:r>
    </w:p>
    <w:p w14:paraId="6FD89EF5" w14:textId="77777777" w:rsidR="00132B04" w:rsidRDefault="00000000">
      <w:pPr>
        <w:spacing w:after="120"/>
      </w:pPr>
      <w:r>
        <w:rPr>
          <w:color w:val="37474F"/>
        </w:rPr>
        <w:t>La solución integra los siguientes productos entregados previamente:</w:t>
      </w:r>
    </w:p>
    <w:p w14:paraId="64570381" w14:textId="77777777" w:rsidR="00132B04" w:rsidRDefault="00000000">
      <w:pPr>
        <w:spacing w:after="120"/>
      </w:pPr>
      <w:r>
        <w:rPr>
          <w:color w:val="37474F"/>
        </w:rPr>
        <w:t>• Base de Datos: Script SQL robusto con modelo Star Schema (bbdd.sql).</w:t>
      </w:r>
    </w:p>
    <w:p w14:paraId="792E5848" w14:textId="77777777" w:rsidR="00132B04" w:rsidRDefault="00000000">
      <w:pPr>
        <w:spacing w:after="120"/>
      </w:pPr>
      <w:r>
        <w:rPr>
          <w:color w:val="37474F"/>
        </w:rPr>
        <w:t>• Ingeniería de Datos: Scripts Python integrales para limpieza y conexión (scripts/).</w:t>
      </w:r>
    </w:p>
    <w:p w14:paraId="01FDBBFE" w14:textId="77777777" w:rsidR="00132B04" w:rsidRDefault="00000000">
      <w:pPr>
        <w:spacing w:after="120"/>
      </w:pPr>
      <w:r>
        <w:rPr>
          <w:color w:val="37474F"/>
        </w:rPr>
        <w:t>• Documentación Técnica: Manuales de usuario y de código fuente detallados (normas/).</w:t>
      </w:r>
    </w:p>
    <w:p w14:paraId="7E21C03C" w14:textId="77777777" w:rsidR="00132B04" w:rsidRDefault="00000000">
      <w:pPr>
        <w:pStyle w:val="Ttulo1"/>
      </w:pPr>
      <w:r>
        <w:rPr>
          <w:color w:val="1A237E"/>
          <w:sz w:val="36"/>
        </w:rPr>
        <w:t>5. Conclusiones y Cumplimiento</w:t>
      </w:r>
    </w:p>
    <w:p w14:paraId="6FD8AA25" w14:textId="1E07B74C" w:rsidR="00132B04" w:rsidRDefault="00E92055">
      <w:pPr>
        <w:spacing w:after="120"/>
      </w:pPr>
      <w:r>
        <w:rPr>
          <w:color w:val="37474F"/>
        </w:rPr>
        <w:t xml:space="preserve">Con </w:t>
      </w:r>
      <w:proofErr w:type="spellStart"/>
      <w:r>
        <w:rPr>
          <w:color w:val="37474F"/>
        </w:rPr>
        <w:t>este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documento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formalizo</w:t>
      </w:r>
      <w:proofErr w:type="spellEnd"/>
      <w:r>
        <w:rPr>
          <w:color w:val="37474F"/>
        </w:rPr>
        <w:t xml:space="preserve"> la </w:t>
      </w:r>
      <w:proofErr w:type="spellStart"/>
      <w:r>
        <w:rPr>
          <w:color w:val="37474F"/>
        </w:rPr>
        <w:t>entrega</w:t>
      </w:r>
      <w:proofErr w:type="spellEnd"/>
      <w:r>
        <w:rPr>
          <w:color w:val="37474F"/>
        </w:rPr>
        <w:t xml:space="preserve"> de mi Proyecto de </w:t>
      </w:r>
      <w:proofErr w:type="spellStart"/>
      <w:r>
        <w:rPr>
          <w:color w:val="37474F"/>
        </w:rPr>
        <w:t>ruta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avanzada</w:t>
      </w:r>
      <w:proofErr w:type="spellEnd"/>
      <w:r>
        <w:rPr>
          <w:color w:val="37474F"/>
        </w:rPr>
        <w:t xml:space="preserve">, </w:t>
      </w:r>
      <w:proofErr w:type="spellStart"/>
      <w:r>
        <w:rPr>
          <w:color w:val="37474F"/>
        </w:rPr>
        <w:t>Analitica</w:t>
      </w:r>
      <w:proofErr w:type="spellEnd"/>
      <w:r>
        <w:rPr>
          <w:color w:val="37474F"/>
        </w:rPr>
        <w:t xml:space="preserve"> de </w:t>
      </w:r>
      <w:proofErr w:type="spellStart"/>
      <w:r>
        <w:rPr>
          <w:color w:val="37474F"/>
        </w:rPr>
        <w:t>datos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basado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en</w:t>
      </w:r>
      <w:proofErr w:type="spellEnd"/>
      <w:r>
        <w:rPr>
          <w:color w:val="37474F"/>
        </w:rPr>
        <w:t xml:space="preserve"> mi </w:t>
      </w:r>
      <w:proofErr w:type="spellStart"/>
      <w:r>
        <w:rPr>
          <w:color w:val="37474F"/>
        </w:rPr>
        <w:t>prueba</w:t>
      </w:r>
      <w:proofErr w:type="spellEnd"/>
      <w:r>
        <w:rPr>
          <w:color w:val="37474F"/>
        </w:rPr>
        <w:t xml:space="preserve"> de </w:t>
      </w:r>
      <w:proofErr w:type="spellStart"/>
      <w:r>
        <w:rPr>
          <w:color w:val="37474F"/>
        </w:rPr>
        <w:t>empleabilidad</w:t>
      </w:r>
      <w:proofErr w:type="spellEnd"/>
      <w:r>
        <w:rPr>
          <w:color w:val="37474F"/>
        </w:rPr>
        <w:t xml:space="preserve">, </w:t>
      </w:r>
      <w:proofErr w:type="spellStart"/>
      <w:r>
        <w:rPr>
          <w:color w:val="37474F"/>
        </w:rPr>
        <w:t>cumpliendo</w:t>
      </w:r>
      <w:proofErr w:type="spellEnd"/>
      <w:r>
        <w:rPr>
          <w:color w:val="37474F"/>
        </w:rPr>
        <w:t xml:space="preserve">, tanto </w:t>
      </w:r>
      <w:proofErr w:type="spellStart"/>
      <w:r>
        <w:rPr>
          <w:color w:val="37474F"/>
        </w:rPr>
        <w:t>los</w:t>
      </w:r>
      <w:proofErr w:type="spellEnd"/>
      <w:r>
        <w:rPr>
          <w:color w:val="37474F"/>
        </w:rPr>
        <w:t xml:space="preserve"> requisites de mi </w:t>
      </w:r>
      <w:proofErr w:type="spellStart"/>
      <w:r>
        <w:rPr>
          <w:color w:val="37474F"/>
        </w:rPr>
        <w:t>prueba</w:t>
      </w:r>
      <w:proofErr w:type="spellEnd"/>
      <w:r>
        <w:rPr>
          <w:color w:val="37474F"/>
        </w:rPr>
        <w:t xml:space="preserve"> de </w:t>
      </w:r>
      <w:proofErr w:type="spellStart"/>
      <w:r>
        <w:rPr>
          <w:color w:val="37474F"/>
        </w:rPr>
        <w:t>empleabilidad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como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los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requerimientos</w:t>
      </w:r>
      <w:proofErr w:type="spellEnd"/>
      <w:r>
        <w:rPr>
          <w:color w:val="37474F"/>
        </w:rPr>
        <w:t xml:space="preserve"> del </w:t>
      </w:r>
      <w:proofErr w:type="spellStart"/>
      <w:r>
        <w:rPr>
          <w:color w:val="37474F"/>
        </w:rPr>
        <w:t>Producto</w:t>
      </w:r>
      <w:proofErr w:type="spellEnd"/>
      <w:r>
        <w:rPr>
          <w:color w:val="37474F"/>
        </w:rPr>
        <w:t xml:space="preserve"> SENA </w:t>
      </w:r>
    </w:p>
    <w:sectPr w:rsidR="00132B04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889480">
    <w:abstractNumId w:val="8"/>
  </w:num>
  <w:num w:numId="2" w16cid:durableId="1048141480">
    <w:abstractNumId w:val="6"/>
  </w:num>
  <w:num w:numId="3" w16cid:durableId="94786146">
    <w:abstractNumId w:val="5"/>
  </w:num>
  <w:num w:numId="4" w16cid:durableId="571546148">
    <w:abstractNumId w:val="4"/>
  </w:num>
  <w:num w:numId="5" w16cid:durableId="779955592">
    <w:abstractNumId w:val="7"/>
  </w:num>
  <w:num w:numId="6" w16cid:durableId="1773352184">
    <w:abstractNumId w:val="3"/>
  </w:num>
  <w:num w:numId="7" w16cid:durableId="1564482631">
    <w:abstractNumId w:val="2"/>
  </w:num>
  <w:num w:numId="8" w16cid:durableId="581112390">
    <w:abstractNumId w:val="1"/>
  </w:num>
  <w:num w:numId="9" w16cid:durableId="115017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B04"/>
    <w:rsid w:val="0015074B"/>
    <w:rsid w:val="0029639D"/>
    <w:rsid w:val="00326F90"/>
    <w:rsid w:val="00384CCE"/>
    <w:rsid w:val="00AA1D8D"/>
    <w:rsid w:val="00B47730"/>
    <w:rsid w:val="00CB0664"/>
    <w:rsid w:val="00E920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943210"/>
  <w14:defaultImageDpi w14:val="300"/>
  <w15:docId w15:val="{88858BB8-6702-4B0E-BA3D-63BFE7C01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Keiner Lara</cp:lastModifiedBy>
  <cp:revision>2</cp:revision>
  <dcterms:created xsi:type="dcterms:W3CDTF">2026-03-28T20:40:00Z</dcterms:created>
  <dcterms:modified xsi:type="dcterms:W3CDTF">2026-03-28T20:40:00Z</dcterms:modified>
  <cp:category/>
</cp:coreProperties>
</file>