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260E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1 .四位数</w:t>
      </w:r>
      <m:oMath>
        <m:bar>
          <m:barPr>
            <m:pos m:val="top"/>
          </m:barPr>
          <m:e>
            <m:r>
              <m:rPr/>
              <w:rPr>
                <w:rFonts w:ascii="Cambria Math" w:hAnsi="Cambria Math" w:eastAsia="Cambria Math"/>
                <w:color w:val="000000"/>
                <w:sz w:val="22"/>
                <w:szCs w:val="22"/>
              </w:rPr>
              <m:t>a72b</m:t>
            </m:r>
          </m:e>
        </m:ba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能被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72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整除，这个四位数是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>
．</w:t>
      </w:r>
    </w:p>
    <w:p w14:paraId="5E18FAC6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===========</w:t>
      </w:r>
    </w:p>
    <w:p w14:paraId="126BE8C9">
      <w:pPr>
        <w:spacing w:line="360" w:lineRule="auto"/>
        <w:jc w:val="left"/>
        <w:textAlignment w:val="auto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.四位数</w:t>
      </w:r>
      <m:oMath>
        <m:bar>
          <m:barPr>
            <m:pos m:val="top"/>
          </m:barPr>
          <m:e>
            <m:r>
              <m:rPr/>
              <w:rPr>
                <w:rFonts w:ascii="Cambria Math" w:hAnsi="Cambria Math" w:eastAsia="Cambria Math"/>
                <w:color w:val="000000"/>
                <w:sz w:val="22"/>
                <w:szCs w:val="22"/>
              </w:rPr>
              <m:t>8a5b</m:t>
            </m:r>
          </m:e>
        </m:ba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能被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18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整除，当这个四位数最小时，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a+b=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>
．</w:t>
      </w:r>
    </w:p>
    <w:p w14:paraId="3135A190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===========</w:t>
      </w:r>
    </w:p>
    <w:p w14:paraId="08B57DAB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.甲、乙的平均数是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，乙，丙的平均数是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35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，丙、丁的平均数是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45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，那么甲、乙、丙、丁四个数的平均数是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>
．</w:t>
      </w:r>
    </w:p>
    <w:p w14:paraId="25BF8146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===========</w:t>
      </w:r>
    </w:p>
    <w:p w14:paraId="664DD6DD">
      <w:pPr>
        <w:spacing w:line="360" w:lineRule="auto"/>
        <w:jc w:val="left"/>
        <w:textAlignment w:val="auto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.甲、乙、丙、丁四个数，甲和丙的平均数是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，乙和丁的平均数是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55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，甲和丁的平均</w:t>
      </w:r>
      <w:bookmarkStart w:id="0" w:name="_GoBack"/>
      <w:bookmarkEnd w:id="0"/>
      <w:r>
        <w:rPr>
          <w:rFonts w:hint="default" w:ascii="Times New Roman" w:hAnsi="宋体" w:eastAsia="宋体"/>
          <w:bCs/>
          <w:color w:val="000000"/>
          <w:sz w:val="21"/>
          <w:szCs w:val="21"/>
        </w:rPr>
        <w:t>数是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50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，乙和丙的平均数是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>
．</w:t>
      </w:r>
    </w:p>
    <w:p w14:paraId="29E84D56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===========</w:t>
      </w:r>
    </w:p>
    <w:p w14:paraId="671AA363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.某种商品的编号是一个三位数，现有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个三位数：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874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765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123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364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925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，其中每一个数与商品的编号恰好在同一位上有一个相同的数字，那么这个商品的编号是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>
．</w:t>
      </w:r>
    </w:p>
    <w:p w14:paraId="1ECDFFA8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===========</w:t>
      </w:r>
    </w:p>
    <w:p w14:paraId="00DE99F9">
      <w:pPr>
        <w:spacing w:line="360" w:lineRule="auto"/>
        <w:jc w:val="left"/>
        <w:textAlignment w:val="auto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.真真家的电话号码是一个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位数，并且由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个完全不同的数字组成．善善猜测道：“它是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84261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”；美美猜测道：“它是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49280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”；诚诚猜测道：“它是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26048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”；真真笑着说：“你们每个人都猜对了位置不相邻的两个数字”，则真真家的电话号码是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>
．</w:t>
      </w:r>
    </w:p>
    <w:p w14:paraId="376F89DD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===========</w:t>
      </w:r>
    </w:p>
    <w:p w14:paraId="7FC75658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.一些橘子分给若干个人，每人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个还多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10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个橘子，如果人数增加到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3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倍还少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人，那么每人分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个橘子还少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8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个．橘子有多少个?</w:t>
      </w:r>
    </w:p>
    <w:p w14:paraId="56B1B948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===========</w:t>
      </w:r>
    </w:p>
    <w:p w14:paraId="269285E3">
      <w:pPr>
        <w:spacing w:line="360" w:lineRule="auto"/>
        <w:jc w:val="left"/>
        <w:textAlignment w:val="auto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.学校组织春游，若每辆车坐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45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人，则余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95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人没座位；若每辆车坐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50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人，则刚好坐完．问有多少辆车？多少人？</w:t>
      </w:r>
    </w:p>
    <w:p w14:paraId="2E3E899E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===========</w:t>
      </w:r>
    </w:p>
    <w:p w14:paraId="2DAF2B63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.如图，三角形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ABC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中，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D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、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E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分别是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AB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、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AC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上的点，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AD=1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DB=5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AE=3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EC=4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；已知三角形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ADE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的面积为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1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，则三角形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ABC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的面积是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>
。</w:t>
      </w:r>
    </w:p>
    <w:p w14:paraId="4F8044A1">
      <w:pPr>
        <w:spacing w:line="360" w:lineRule="auto"/>
        <w:jc w:val="left"/>
        <w:textAlignment w:val="center"/>
      </w:pPr>
      <w:r>
        <w:drawing>
          <wp:inline distT="0" distB="0" distL="0" distR="0">
            <wp:extent cx="1834515" cy="16173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161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440D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===========</w:t>
      </w:r>
    </w:p>
    <w:p w14:paraId="77AB3365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.在如图三角形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ABC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中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BD:DC=2:3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,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AE=EB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,甲乙两个图形的面积比是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>
.</w:t>
      </w:r>
    </w:p>
    <w:p w14:paraId="0AD6A515">
      <w:pPr>
        <w:spacing w:line="360" w:lineRule="auto"/>
        <w:jc w:val="right"/>
        <w:textAlignment w:val="center"/>
      </w:pPr>
      <w:r>
        <w:drawing>
          <wp:inline distT="0" distB="0" distL="0" distR="0">
            <wp:extent cx="2292985" cy="14954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B93E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===========</w:t>
      </w:r>
    </w:p>
    <w:p w14:paraId="4AA65977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.叔叔用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4000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元购回一批苹果，然后按进价的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115</m:t>
        </m:r>
        <m:r>
          <m:rPr>
            <m:sty m:val="p"/>
          </m:rPr>
          <w:rPr>
            <w:rFonts w:ascii="Cambria Math" w:hAnsi="Cambria Math" w:eastAsia="Cambria Math"/>
            <w:color w:val="000000"/>
            <w:sz w:val="22"/>
            <w:szCs w:val="22"/>
          </w:rPr>
          <m:t>%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出售，根据规定，叔叔应按利润的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25</m:t>
        </m:r>
        <m:r>
          <m:rPr>
            <m:sty m:val="p"/>
          </m:rPr>
          <w:rPr>
            <w:rFonts w:ascii="Cambria Math" w:hAnsi="Cambria Math" w:eastAsia="Cambria Math"/>
            <w:color w:val="000000"/>
            <w:sz w:val="22"/>
            <w:szCs w:val="22"/>
          </w:rPr>
          <m:t>%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缴纳税款，叔叔在这次买卖中应缴纳税款多少元？</w:t>
      </w:r>
    </w:p>
    <w:p w14:paraId="474D3BA5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===========</w:t>
      </w:r>
    </w:p>
    <w:p w14:paraId="3EE4C5B2">
      <w:pPr>
        <w:spacing w:line="360" w:lineRule="auto"/>
        <w:jc w:val="left"/>
        <w:textAlignment w:val="auto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.陈老师出版了一本书获得稿费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4800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元，按规定，超出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800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元的部分应缴纳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14</m:t>
        </m:r>
        <m:r>
          <m:rPr>
            <m:sty m:val="p"/>
          </m:rPr>
          <w:rPr>
            <w:rFonts w:ascii="Cambria Math" w:hAnsi="Cambria Math" w:eastAsia="Cambria Math"/>
            <w:color w:val="000000"/>
            <w:sz w:val="22"/>
            <w:szCs w:val="22"/>
          </w:rPr>
          <m:t>%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的个人所得税．陈老师实际得到稿费多少元？</w:t>
      </w:r>
    </w:p>
    <w:p w14:paraId="5D87E898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===========</w:t>
      </w:r>
    </w:p>
    <w:p w14:paraId="17397956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.某商店同时出售两件商品，售价都是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600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元．一件是正品，可赚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25</m:t>
        </m:r>
        <m:r>
          <m:rPr>
            <m:sty m:val="p"/>
          </m:rPr>
          <w:rPr>
            <w:rFonts w:ascii="Cambria Math" w:hAnsi="Cambria Math" w:eastAsia="Cambria Math"/>
            <w:color w:val="000000"/>
            <w:sz w:val="22"/>
            <w:szCs w:val="22"/>
          </w:rPr>
          <m:t>%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 ；另一件是处理品，要赔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25</m:t>
        </m:r>
        <m:r>
          <m:rPr>
            <m:sty m:val="p"/>
          </m:rPr>
          <w:rPr>
            <w:rFonts w:ascii="Cambria Math" w:hAnsi="Cambria Math" w:eastAsia="Cambria Math"/>
            <w:color w:val="000000"/>
            <w:sz w:val="22"/>
            <w:szCs w:val="22"/>
          </w:rPr>
          <m:t>%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 ，以这两件商品而言，该商店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
（填“赚”或“赔”）了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>
元．</w:t>
      </w:r>
    </w:p>
    <w:p w14:paraId="4397A428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===========</w:t>
      </w:r>
    </w:p>
    <w:p w14:paraId="4129859C">
      <w:pPr>
        <w:spacing w:line="360" w:lineRule="auto"/>
        <w:jc w:val="left"/>
        <w:textAlignment w:val="auto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.某商场为了促销运动衣，先按进价的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50</m:t>
        </m:r>
        <m:r>
          <m:rPr>
            <m:sty m:val="p"/>
          </m:rPr>
          <w:rPr>
            <w:rFonts w:ascii="Cambria Math" w:hAnsi="Cambria Math" w:eastAsia="Cambria Math"/>
            <w:color w:val="000000"/>
            <w:sz w:val="22"/>
            <w:szCs w:val="22"/>
          </w:rPr>
          <m:t>%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加价后，又宣传降价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20</m:t>
        </m:r>
        <m:r>
          <m:rPr>
            <m:sty m:val="p"/>
          </m:rPr>
          <w:rPr>
            <w:rFonts w:ascii="Cambria Math" w:hAnsi="Cambria Math" w:eastAsia="Cambria Math"/>
            <w:color w:val="000000"/>
            <w:sz w:val="22"/>
            <w:szCs w:val="22"/>
          </w:rPr>
          <m:t>%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，结果每件运动衣仍获利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元，每件运动衣的进价是 </w:t>
      </w:r>
      <w:r>
        <w:rPr>
          <w:rFonts w:hint="eastAsia" w:ascii="Times New Roman" w:hAnsi="Times New Roman" w:eastAsia="Times New Roman"/>
          <w:bCs/>
          <w:color w:val="000000"/>
          <w:sz w:val="21"/>
          <w:szCs w:val="21"/>
          <w:u w:val="single"/>
        </w:rPr>
        <w:t>          </w:t>
      </w:r>
      <w:r>
        <w:rPr>
          <w:rFonts w:hint="default" w:ascii="Times New Roman" w:hAnsi="宋体" w:eastAsia="宋体"/>
          <w:bCs/>
          <w:color w:val="000000"/>
          <w:sz w:val="21"/>
          <w:szCs w:val="21"/>
        </w:rPr>
        <w:t>
元．</w:t>
      </w:r>
    </w:p>
    <w:p w14:paraId="047D1B7E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===========</w:t>
      </w:r>
    </w:p>
    <w:p w14:paraId="312047C1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.两港相距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560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千米，甲船往返两港需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105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小时，逆流航行比顺流航行多用了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35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小时．乙船的静水速度是甲船的静水速度的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倍，那么乙船往返两港需要多少小时？</w:t>
      </w:r>
    </w:p>
    <w:p w14:paraId="586FA2FF">
      <w:pPr>
        <w:spacing w:line="360" w:lineRule="auto"/>
        <w:jc w:val="left"/>
        <w:textAlignment w:val="auto"/>
        <w:rPr>
          <w:rFonts w:hint="default" w:ascii="Times New Roman" w:hAnsi="宋体" w:eastAsia="宋体"/>
          <w:bCs/>
          <w:color w:val="000000"/>
          <w:sz w:val="21"/>
          <w:szCs w:val="21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===========</w:t>
      </w:r>
    </w:p>
    <w:p w14:paraId="1F18CCF0">
      <w:pPr>
        <w:spacing w:line="360" w:lineRule="auto"/>
        <w:jc w:val="left"/>
        <w:textAlignment w:val="auto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.一艘轮船以同样的速度往返于甲、乙两个港口，它顺流而下行了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7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个小时，逆流而上行了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10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小时，如果水流速度是每小时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3.6</m:t>
        </m:r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千米，求甲、乙两个港口之间的距离．</w:t>
      </w:r>
    </w:p>
    <w:p w14:paraId="61ADF1B5">
      <w:pPr>
        <w:spacing w:line="360" w:lineRule="auto"/>
        <w:jc w:val="left"/>
        <w:textAlignment w:val="center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===========</w:t>
      </w:r>
    </w:p>
    <w:p w14:paraId="7ADF5317">
      <w:pPr>
        <w:spacing w:line="360" w:lineRule="auto"/>
        <w:jc w:val="left"/>
        <w:textAlignment w:val="auto"/>
        <w:rPr>
          <w:i w:val="0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 xml:space="preserve">
1 .计算： 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Cambria Math"/>
                <w:color w:val="000000"/>
                <w:sz w:val="22"/>
                <w:szCs w:val="22"/>
              </w:rPr>
              <m:t>1</m:t>
            </m:r>
            <m:f>
              <m:fPr/>
              <m:num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8</m:t>
                </m:r>
              </m:num>
              <m:den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13</m:t>
                </m:r>
              </m:den>
            </m:f>
            <m:r>
              <m:rPr/>
              <w:rPr>
                <w:rFonts w:ascii="Cambria Math" w:hAnsi="Cambria Math" w:eastAsia="Cambria Math"/>
                <w:color w:val="000000"/>
                <w:sz w:val="22"/>
                <w:szCs w:val="22"/>
              </w:rPr>
              <m:t>×</m:t>
            </m:r>
            <m:f>
              <m:fPr/>
              <m:num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13</m:t>
                </m:r>
              </m:num>
              <m:den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42</m:t>
                </m:r>
              </m:den>
            </m:f>
            <m:r>
              <m:rPr/>
              <w:rPr>
                <w:rFonts w:ascii="Cambria Math" w:hAnsi="Cambria Math" w:eastAsia="Cambria Math"/>
                <w:color w:val="000000"/>
                <w:sz w:val="22"/>
                <w:szCs w:val="22"/>
              </w:rPr>
              <m:t>+</m:t>
            </m:r>
            <m:f>
              <m:fPr/>
              <m:num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2</m:t>
                </m:r>
              </m:num>
              <m:den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 w:eastAsia="Cambria Math"/>
                <w:color w:val="000000"/>
                <w:sz w:val="22"/>
                <w:szCs w:val="22"/>
              </w:rPr>
              <m:t>11−1</m:t>
            </m:r>
            <m:f>
              <m:fPr/>
              <m:num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2</m:t>
                </m:r>
              </m:num>
              <m:den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3</m:t>
                </m:r>
              </m:den>
            </m:f>
          </m:e>
        </m:d>
      </m:oMath>
    </w:p>
    <w:p w14:paraId="51C1A7F1">
      <w:pPr>
        <w:spacing w:line="360" w:lineRule="auto"/>
        <w:jc w:val="left"/>
        <w:textAlignment w:val="auto"/>
        <w:rPr>
          <w:i w:val="0"/>
        </w:rPr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===========</w:t>
      </w:r>
    </w:p>
    <w:p w14:paraId="0974A41E">
      <w:pPr>
        <w:spacing w:line="360" w:lineRule="auto"/>
        <w:jc w:val="left"/>
        <w:textAlignment w:val="auto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1 .计算：</w:t>
      </w:r>
      <m:oMath>
        <m:r>
          <m:rPr/>
          <w:rPr>
            <w:rFonts w:ascii="Cambria Math" w:hAnsi="Cambria Math" w:eastAsia="Cambria Math"/>
            <w:color w:val="000000"/>
            <w:sz w:val="22"/>
            <w:szCs w:val="22"/>
          </w:rPr>
          <m:t>23÷</m:t>
        </m:r>
        <m:d>
          <m:dPr>
            <m:begChr m:val="["/>
            <m:sepChr m:val=","/>
            <m:endChr m:val="]"/>
          </m:dPr>
          <m:e>
            <m:f>
              <m:fPr/>
              <m:num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9</m:t>
                </m:r>
              </m:num>
              <m:den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14</m:t>
                </m:r>
              </m:den>
            </m:f>
            <m:r>
              <m:rPr/>
              <w:rPr>
                <w:rFonts w:ascii="Cambria Math" w:hAnsi="Cambria Math" w:eastAsia="Cambria Math"/>
                <w:color w:val="000000"/>
                <w:sz w:val="22"/>
                <w:szCs w:val="22"/>
              </w:rPr>
              <m:t>×</m:t>
            </m:r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Cambria Math"/>
                        <w:color w:val="000000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m:rPr/>
                      <w:rPr>
                        <w:rFonts w:ascii="Cambria Math" w:hAnsi="Cambria Math" w:eastAsia="Cambria Math"/>
                        <w:color w:val="000000"/>
                        <w:sz w:val="22"/>
                        <w:szCs w:val="22"/>
                      </w:rPr>
                      <m:t>6</m:t>
                    </m:r>
                  </m:den>
                </m:f>
                <m:r>
                  <m:rPr/>
                  <w:rPr>
                    <w:rFonts w:ascii="Cambria Math" w:hAnsi="Cambria Math" w:eastAsia="Cambria Math"/>
                    <w:color w:val="000000"/>
                    <w:sz w:val="22"/>
                    <w:szCs w:val="22"/>
                  </w:rPr>
                  <m:t>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Cambria Math"/>
                        <w:color w:val="00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m:rPr/>
                      <w:rPr>
                        <w:rFonts w:ascii="Cambria Math" w:hAnsi="Cambria Math" w:eastAsia="Cambria Math"/>
                        <w:color w:val="000000"/>
                        <w:sz w:val="22"/>
                        <w:szCs w:val="22"/>
                      </w:rPr>
                      <m:t>9</m:t>
                    </m:r>
                  </m:den>
                </m:f>
              </m:e>
            </m:d>
          </m:e>
        </m:d>
      </m:oMath>
      <w:r>
        <w:rPr>
          <w:rFonts w:hint="default" w:ascii="Times New Roman" w:hAnsi="宋体" w:eastAsia="宋体"/>
          <w:bCs/>
          <w:color w:val="000000"/>
          <w:sz w:val="21"/>
          <w:szCs w:val="21"/>
        </w:rPr>
        <w:t>．</w:t>
      </w:r>
    </w:p>
    <w:p w14:paraId="29108B09">
      <w:pPr>
        <w:spacing w:line="360" w:lineRule="auto"/>
        <w:jc w:val="left"/>
        <w:textAlignment w:val="auto"/>
      </w:pPr>
      <w:r>
        <w:rPr>
          <w:rFonts w:hint="default" w:ascii="Times New Roman" w:hAnsi="宋体" w:eastAsia="宋体"/>
          <w:bCs/>
          <w:color w:val="000000"/>
          <w:sz w:val="21"/>
          <w:szCs w:val="21"/>
        </w:rPr>
        <w:t>
</w:t>
      </w:r>
    </w:p>
    <w:p w14:paraId="455DEA70"/>
    <w:sectPr>
      <w:pgSz w:w="11907" w:h="16839"/>
      <w:pgMar w:top="902" w:right="1800" w:bottom="902" w:left="1800" w:header="499" w:footer="499" w:gutter="0"/>
      <w:cols w:space="425" w:num="1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09BD477E"/>
    <w:rsid w:val="0B505D60"/>
    <w:rsid w:val="1EA3383E"/>
    <w:rsid w:val="2D9B666B"/>
    <w:rsid w:val="516545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968</Words>
  <Characters>1282</Characters>
  <TotalTime>1</TotalTime>
  <ScaleCrop>false</ScaleCrop>
  <LinksUpToDate>false</LinksUpToDate>
  <CharactersWithSpaces>1422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2026-01-31T06:58:00Z</dcterms:created>
  <dc:creator>Administrator</dc:creator>
  <cp:lastModifiedBy>Glimmer</cp:lastModifiedBy>
  <dcterms:modified xsi:type="dcterms:W3CDTF">2026-01-31T07:28:28Z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eyJoZGlkIjoiYjZmYjQ1YmU0ODRhYmZhMDQwZTVmOWFmOWJjZWQzYjYiLCJ1c2VySWQiOiIyODk5NjA3NDEifQ==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BF35165BE7424E60AB354BE554F824C6_12</vt:lpwstr>
  </property>
</Properties>
</file>