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34" w:type="dxa"/>
        <w:tblLayout w:type="fixed"/>
        <w:tblLook w:val="04A0"/>
      </w:tblPr>
      <w:tblGrid>
        <w:gridCol w:w="3828"/>
        <w:gridCol w:w="1984"/>
        <w:gridCol w:w="3828"/>
      </w:tblGrid>
      <w:tr w:rsidR="0062419F" w:rsidRPr="0062419F" w:rsidTr="009226F8">
        <w:tc>
          <w:tcPr>
            <w:tcW w:w="3828" w:type="dxa"/>
          </w:tcPr>
          <w:p w:rsidR="0062419F" w:rsidRPr="0062419F" w:rsidRDefault="0062419F" w:rsidP="009226F8">
            <w:pPr>
              <w:jc w:val="center"/>
              <w:rPr>
                <w:color w:val="161F13"/>
                <w:sz w:val="30"/>
                <w:szCs w:val="30"/>
              </w:rPr>
            </w:pPr>
            <w:proofErr w:type="spellStart"/>
            <w:r w:rsidRPr="0062419F">
              <w:rPr>
                <w:color w:val="161F13"/>
                <w:sz w:val="30"/>
                <w:szCs w:val="30"/>
              </w:rPr>
              <w:t>Рэспубл</w:t>
            </w:r>
            <w:proofErr w:type="gramStart"/>
            <w:r w:rsidRPr="0062419F">
              <w:rPr>
                <w:color w:val="161F13"/>
                <w:sz w:val="30"/>
                <w:szCs w:val="30"/>
              </w:rPr>
              <w:t>i</w:t>
            </w:r>
            <w:proofErr w:type="gramEnd"/>
            <w:r w:rsidRPr="0062419F">
              <w:rPr>
                <w:color w:val="161F13"/>
                <w:sz w:val="30"/>
                <w:szCs w:val="30"/>
              </w:rPr>
              <w:t>канскi</w:t>
            </w:r>
            <w:proofErr w:type="spellEnd"/>
            <w:r w:rsidRPr="0062419F">
              <w:rPr>
                <w:color w:val="161F13"/>
                <w:sz w:val="30"/>
                <w:szCs w:val="30"/>
              </w:rPr>
              <w:t xml:space="preserve"> </w:t>
            </w:r>
            <w:proofErr w:type="spellStart"/>
            <w:r w:rsidRPr="0062419F">
              <w:rPr>
                <w:color w:val="161F13"/>
                <w:sz w:val="30"/>
                <w:szCs w:val="30"/>
              </w:rPr>
              <w:t>саюз</w:t>
            </w:r>
            <w:proofErr w:type="spellEnd"/>
          </w:p>
          <w:p w:rsidR="0062419F" w:rsidRPr="0062419F" w:rsidRDefault="0062419F" w:rsidP="009226F8">
            <w:pPr>
              <w:jc w:val="center"/>
              <w:rPr>
                <w:color w:val="161F13"/>
                <w:sz w:val="30"/>
                <w:szCs w:val="30"/>
              </w:rPr>
            </w:pPr>
            <w:r w:rsidRPr="0062419F">
              <w:rPr>
                <w:color w:val="161F13"/>
                <w:sz w:val="30"/>
                <w:szCs w:val="30"/>
              </w:rPr>
              <w:t xml:space="preserve"> </w:t>
            </w:r>
            <w:proofErr w:type="spellStart"/>
            <w:r w:rsidRPr="0062419F">
              <w:rPr>
                <w:color w:val="161F13"/>
                <w:sz w:val="30"/>
                <w:szCs w:val="30"/>
              </w:rPr>
              <w:t>прамыслоўцаў</w:t>
            </w:r>
            <w:proofErr w:type="spellEnd"/>
            <w:r w:rsidRPr="0062419F">
              <w:rPr>
                <w:color w:val="161F13"/>
                <w:sz w:val="30"/>
                <w:szCs w:val="30"/>
              </w:rPr>
              <w:t xml:space="preserve"> </w:t>
            </w:r>
            <w:proofErr w:type="spellStart"/>
            <w:r w:rsidRPr="0062419F">
              <w:rPr>
                <w:color w:val="161F13"/>
                <w:sz w:val="30"/>
                <w:szCs w:val="30"/>
              </w:rPr>
              <w:t>i</w:t>
            </w:r>
            <w:proofErr w:type="spellEnd"/>
            <w:r w:rsidRPr="0062419F">
              <w:rPr>
                <w:color w:val="161F13"/>
                <w:sz w:val="30"/>
                <w:szCs w:val="30"/>
              </w:rPr>
              <w:t xml:space="preserve"> </w:t>
            </w:r>
            <w:proofErr w:type="spellStart"/>
            <w:r w:rsidRPr="0062419F">
              <w:rPr>
                <w:color w:val="161F13"/>
                <w:sz w:val="30"/>
                <w:szCs w:val="30"/>
              </w:rPr>
              <w:t>прадпрымальнікаў</w:t>
            </w:r>
            <w:proofErr w:type="spellEnd"/>
          </w:p>
          <w:p w:rsidR="0062419F" w:rsidRPr="00FF4A42" w:rsidRDefault="0062419F" w:rsidP="009226F8">
            <w:pPr>
              <w:jc w:val="center"/>
              <w:rPr>
                <w:color w:val="161F13"/>
                <w:sz w:val="16"/>
                <w:szCs w:val="16"/>
              </w:rPr>
            </w:pPr>
          </w:p>
          <w:p w:rsidR="0062419F" w:rsidRPr="00FF4A42" w:rsidRDefault="0062419F" w:rsidP="009226F8">
            <w:pPr>
              <w:jc w:val="center"/>
              <w:rPr>
                <w:color w:val="161F13"/>
                <w:sz w:val="16"/>
                <w:szCs w:val="16"/>
              </w:rPr>
            </w:pPr>
            <w:proofErr w:type="spellStart"/>
            <w:r w:rsidRPr="00FF4A42">
              <w:rPr>
                <w:color w:val="161F13"/>
                <w:sz w:val="16"/>
                <w:szCs w:val="16"/>
              </w:rPr>
              <w:t>Рэспубл</w:t>
            </w:r>
            <w:proofErr w:type="gramStart"/>
            <w:r w:rsidRPr="00FF4A42">
              <w:rPr>
                <w:color w:val="161F13"/>
                <w:sz w:val="16"/>
                <w:szCs w:val="16"/>
                <w:lang w:val="en-US"/>
              </w:rPr>
              <w:t>i</w:t>
            </w:r>
            <w:proofErr w:type="gramEnd"/>
            <w:r w:rsidRPr="00FF4A42">
              <w:rPr>
                <w:color w:val="161F13"/>
                <w:sz w:val="16"/>
                <w:szCs w:val="16"/>
              </w:rPr>
              <w:t>ка</w:t>
            </w:r>
            <w:proofErr w:type="spellEnd"/>
            <w:r w:rsidRPr="00FF4A42">
              <w:rPr>
                <w:color w:val="161F13"/>
                <w:sz w:val="16"/>
                <w:szCs w:val="16"/>
              </w:rPr>
              <w:t xml:space="preserve"> Беларусь,</w:t>
            </w:r>
          </w:p>
          <w:p w:rsidR="0062419F" w:rsidRPr="00A079A4" w:rsidRDefault="0062419F" w:rsidP="009226F8">
            <w:pPr>
              <w:jc w:val="center"/>
              <w:rPr>
                <w:sz w:val="28"/>
                <w:szCs w:val="28"/>
              </w:rPr>
            </w:pPr>
            <w:r w:rsidRPr="00FF4A42">
              <w:rPr>
                <w:color w:val="161F13"/>
                <w:sz w:val="16"/>
                <w:szCs w:val="16"/>
              </w:rPr>
              <w:t>220030, г</w:t>
            </w:r>
            <w:proofErr w:type="gramStart"/>
            <w:r w:rsidRPr="00FF4A42">
              <w:rPr>
                <w:color w:val="161F13"/>
                <w:sz w:val="16"/>
                <w:szCs w:val="16"/>
              </w:rPr>
              <w:t>.М</w:t>
            </w:r>
            <w:proofErr w:type="spellStart"/>
            <w:proofErr w:type="gramEnd"/>
            <w:r w:rsidRPr="00FF4A42">
              <w:rPr>
                <w:color w:val="161F13"/>
                <w:sz w:val="16"/>
                <w:szCs w:val="16"/>
                <w:lang w:val="en-US"/>
              </w:rPr>
              <w:t>i</w:t>
            </w:r>
            <w:r w:rsidRPr="00FF4A42">
              <w:rPr>
                <w:color w:val="161F13"/>
                <w:sz w:val="16"/>
                <w:szCs w:val="16"/>
              </w:rPr>
              <w:t>нск</w:t>
            </w:r>
            <w:proofErr w:type="spellEnd"/>
            <w:r w:rsidRPr="00FF4A42">
              <w:rPr>
                <w:color w:val="161F13"/>
                <w:sz w:val="16"/>
                <w:szCs w:val="16"/>
              </w:rPr>
              <w:t xml:space="preserve">, </w:t>
            </w:r>
            <w:proofErr w:type="spellStart"/>
            <w:r w:rsidRPr="00FF4A42">
              <w:rPr>
                <w:color w:val="161F13"/>
                <w:sz w:val="16"/>
                <w:szCs w:val="16"/>
              </w:rPr>
              <w:t>вул</w:t>
            </w:r>
            <w:proofErr w:type="spellEnd"/>
            <w:r w:rsidRPr="00FF4A42">
              <w:rPr>
                <w:color w:val="161F13"/>
                <w:sz w:val="16"/>
                <w:szCs w:val="16"/>
              </w:rPr>
              <w:t>. К.Маркса,  д.15, пам.204</w:t>
            </w:r>
          </w:p>
        </w:tc>
        <w:tc>
          <w:tcPr>
            <w:tcW w:w="1984" w:type="dxa"/>
          </w:tcPr>
          <w:p w:rsidR="0062419F" w:rsidRPr="00A079A4" w:rsidRDefault="0062419F" w:rsidP="009226F8">
            <w:pPr>
              <w:ind w:left="-108"/>
            </w:pPr>
            <w:r>
              <w:rPr>
                <w:noProof/>
              </w:rPr>
              <w:drawing>
                <wp:inline distT="0" distB="0" distL="0" distR="0">
                  <wp:extent cx="1236980" cy="1049020"/>
                  <wp:effectExtent l="0" t="0" r="1270" b="0"/>
                  <wp:docPr id="2" name="Рисунок 2" descr="D:\Мои документы\БКППН-РСПП\рспп 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D:\Мои документы\БКППН-РСПП\рспп логоти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98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:rsidR="0062419F" w:rsidRPr="00FF4A42" w:rsidRDefault="0062419F" w:rsidP="009226F8">
            <w:pPr>
              <w:jc w:val="center"/>
              <w:rPr>
                <w:color w:val="161F13"/>
                <w:sz w:val="16"/>
                <w:szCs w:val="16"/>
              </w:rPr>
            </w:pPr>
            <w:r w:rsidRPr="0062419F">
              <w:rPr>
                <w:color w:val="161F13"/>
                <w:sz w:val="30"/>
                <w:szCs w:val="30"/>
              </w:rPr>
              <w:t>Республиканский союз промышленников и предпринимателей</w:t>
            </w:r>
            <w:r w:rsidRPr="00FF4A42">
              <w:rPr>
                <w:color w:val="161F13"/>
                <w:sz w:val="16"/>
                <w:szCs w:val="16"/>
              </w:rPr>
              <w:t xml:space="preserve"> </w:t>
            </w:r>
          </w:p>
          <w:p w:rsidR="0062419F" w:rsidRPr="00FF4A42" w:rsidRDefault="0062419F" w:rsidP="009226F8">
            <w:pPr>
              <w:jc w:val="center"/>
              <w:rPr>
                <w:color w:val="161F13"/>
                <w:sz w:val="16"/>
                <w:szCs w:val="16"/>
              </w:rPr>
            </w:pPr>
          </w:p>
          <w:p w:rsidR="0062419F" w:rsidRPr="00FF4A42" w:rsidRDefault="0062419F" w:rsidP="009226F8">
            <w:pPr>
              <w:jc w:val="center"/>
              <w:rPr>
                <w:color w:val="161F13"/>
                <w:sz w:val="16"/>
                <w:szCs w:val="16"/>
              </w:rPr>
            </w:pPr>
            <w:r w:rsidRPr="00FF4A42">
              <w:rPr>
                <w:color w:val="161F13"/>
                <w:sz w:val="16"/>
                <w:szCs w:val="16"/>
              </w:rPr>
              <w:t xml:space="preserve">Республика Беларусь, </w:t>
            </w:r>
          </w:p>
          <w:p w:rsidR="0062419F" w:rsidRPr="0062419F" w:rsidRDefault="0062419F" w:rsidP="009226F8">
            <w:pPr>
              <w:jc w:val="center"/>
              <w:rPr>
                <w:sz w:val="30"/>
                <w:szCs w:val="30"/>
              </w:rPr>
            </w:pPr>
            <w:r w:rsidRPr="00FF4A42">
              <w:rPr>
                <w:color w:val="161F13"/>
                <w:sz w:val="16"/>
                <w:szCs w:val="16"/>
              </w:rPr>
              <w:t>220030, г</w:t>
            </w:r>
            <w:proofErr w:type="gramStart"/>
            <w:r w:rsidRPr="00FF4A42">
              <w:rPr>
                <w:color w:val="161F13"/>
                <w:sz w:val="16"/>
                <w:szCs w:val="16"/>
              </w:rPr>
              <w:t>.М</w:t>
            </w:r>
            <w:proofErr w:type="gramEnd"/>
            <w:r w:rsidRPr="00FF4A42">
              <w:rPr>
                <w:color w:val="161F13"/>
                <w:sz w:val="16"/>
                <w:szCs w:val="16"/>
              </w:rPr>
              <w:t>инск, ул. К.Маркса, д.15, пом.204</w:t>
            </w:r>
          </w:p>
        </w:tc>
      </w:tr>
      <w:tr w:rsidR="0062419F" w:rsidRPr="00A079A4" w:rsidTr="009226F8">
        <w:tc>
          <w:tcPr>
            <w:tcW w:w="3828" w:type="dxa"/>
          </w:tcPr>
          <w:p w:rsidR="0062419F" w:rsidRPr="00A079A4" w:rsidRDefault="0062419F" w:rsidP="009226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+375 17 3275583, факс 3271538</w:t>
            </w:r>
          </w:p>
        </w:tc>
        <w:tc>
          <w:tcPr>
            <w:tcW w:w="1984" w:type="dxa"/>
          </w:tcPr>
          <w:p w:rsidR="0062419F" w:rsidRPr="00A079A4" w:rsidRDefault="0062419F" w:rsidP="009226F8">
            <w:pPr>
              <w:rPr>
                <w:noProof/>
              </w:rPr>
            </w:pPr>
          </w:p>
        </w:tc>
        <w:tc>
          <w:tcPr>
            <w:tcW w:w="3828" w:type="dxa"/>
          </w:tcPr>
          <w:p w:rsidR="0062419F" w:rsidRPr="00A079A4" w:rsidRDefault="0062419F" w:rsidP="009226F8">
            <w:pPr>
              <w:jc w:val="center"/>
            </w:pPr>
            <w:r>
              <w:rPr>
                <w:sz w:val="16"/>
                <w:szCs w:val="16"/>
              </w:rPr>
              <w:t>+375 17 3275583, факс 3271538</w:t>
            </w:r>
          </w:p>
        </w:tc>
      </w:tr>
      <w:tr w:rsidR="008D1DF3" w:rsidRPr="008B6749" w:rsidTr="008D1DF3">
        <w:tc>
          <w:tcPr>
            <w:tcW w:w="3828" w:type="dxa"/>
          </w:tcPr>
          <w:p w:rsidR="008D1DF3" w:rsidRPr="008D1DF3" w:rsidRDefault="008D1DF3" w:rsidP="004048AC">
            <w:pPr>
              <w:jc w:val="center"/>
              <w:rPr>
                <w:sz w:val="16"/>
                <w:szCs w:val="16"/>
              </w:rPr>
            </w:pPr>
            <w:proofErr w:type="gramStart"/>
            <w:r w:rsidRPr="008D1DF3">
              <w:rPr>
                <w:sz w:val="16"/>
                <w:szCs w:val="16"/>
              </w:rPr>
              <w:t>Р</w:t>
            </w:r>
            <w:proofErr w:type="gramEnd"/>
            <w:r w:rsidRPr="008D1DF3">
              <w:rPr>
                <w:sz w:val="16"/>
                <w:szCs w:val="16"/>
              </w:rPr>
              <w:t>/</w:t>
            </w:r>
            <w:proofErr w:type="spellStart"/>
            <w:r w:rsidRPr="008D1DF3">
              <w:rPr>
                <w:sz w:val="16"/>
                <w:szCs w:val="16"/>
              </w:rPr>
              <w:t>р</w:t>
            </w:r>
            <w:proofErr w:type="spellEnd"/>
            <w:r w:rsidRPr="008D1DF3">
              <w:rPr>
                <w:sz w:val="16"/>
                <w:szCs w:val="16"/>
              </w:rPr>
              <w:t xml:space="preserve"> 3015048277018 у «</w:t>
            </w:r>
            <w:proofErr w:type="spellStart"/>
            <w:r w:rsidRPr="008D1DF3">
              <w:rPr>
                <w:sz w:val="16"/>
                <w:szCs w:val="16"/>
              </w:rPr>
              <w:t>Пріорбанк</w:t>
            </w:r>
            <w:proofErr w:type="spellEnd"/>
            <w:r w:rsidRPr="008D1DF3">
              <w:rPr>
                <w:sz w:val="16"/>
                <w:szCs w:val="16"/>
              </w:rPr>
              <w:t>» ААТ</w:t>
            </w:r>
          </w:p>
          <w:p w:rsidR="008D1DF3" w:rsidRPr="00D55135" w:rsidRDefault="008D1DF3" w:rsidP="004048AC">
            <w:pPr>
              <w:jc w:val="center"/>
              <w:rPr>
                <w:sz w:val="16"/>
                <w:szCs w:val="16"/>
              </w:rPr>
            </w:pPr>
            <w:r w:rsidRPr="008D1DF3">
              <w:rPr>
                <w:sz w:val="16"/>
                <w:szCs w:val="16"/>
              </w:rPr>
              <w:t xml:space="preserve">ЦБУ </w:t>
            </w:r>
            <w:smartTag w:uri="urn:schemas-microsoft-com:office:smarttags" w:element="metricconverter">
              <w:smartTagPr>
                <w:attr w:name="ProductID" w:val="111 г"/>
              </w:smartTagPr>
              <w:r w:rsidRPr="008D1DF3">
                <w:rPr>
                  <w:sz w:val="16"/>
                  <w:szCs w:val="16"/>
                </w:rPr>
                <w:t xml:space="preserve">111 </w:t>
              </w:r>
              <w:proofErr w:type="spellStart"/>
              <w:r w:rsidRPr="008D1DF3">
                <w:rPr>
                  <w:sz w:val="16"/>
                  <w:szCs w:val="16"/>
                </w:rPr>
                <w:t>г</w:t>
              </w:r>
            </w:smartTag>
            <w:proofErr w:type="gramStart"/>
            <w:r w:rsidRPr="008D1DF3">
              <w:rPr>
                <w:sz w:val="16"/>
                <w:szCs w:val="16"/>
              </w:rPr>
              <w:t>.М</w:t>
            </w:r>
            <w:proofErr w:type="gramEnd"/>
            <w:r w:rsidRPr="008D1DF3">
              <w:rPr>
                <w:sz w:val="16"/>
                <w:szCs w:val="16"/>
              </w:rPr>
              <w:t>інск</w:t>
            </w:r>
            <w:proofErr w:type="spellEnd"/>
            <w:r w:rsidRPr="008D1DF3">
              <w:rPr>
                <w:sz w:val="16"/>
                <w:szCs w:val="16"/>
              </w:rPr>
              <w:t>, БИК 153001749, УНП 805000965</w:t>
            </w:r>
          </w:p>
        </w:tc>
        <w:tc>
          <w:tcPr>
            <w:tcW w:w="1984" w:type="dxa"/>
          </w:tcPr>
          <w:p w:rsidR="008D1DF3" w:rsidRPr="00D55135" w:rsidRDefault="008D1DF3" w:rsidP="004048AC">
            <w:pPr>
              <w:rPr>
                <w:noProof/>
              </w:rPr>
            </w:pPr>
          </w:p>
        </w:tc>
        <w:tc>
          <w:tcPr>
            <w:tcW w:w="3828" w:type="dxa"/>
          </w:tcPr>
          <w:p w:rsidR="008D1DF3" w:rsidRPr="008D1DF3" w:rsidRDefault="008D1DF3" w:rsidP="004048AC">
            <w:pPr>
              <w:jc w:val="center"/>
              <w:rPr>
                <w:sz w:val="16"/>
                <w:szCs w:val="16"/>
              </w:rPr>
            </w:pPr>
            <w:proofErr w:type="gramStart"/>
            <w:r w:rsidRPr="008D1DF3">
              <w:rPr>
                <w:sz w:val="16"/>
                <w:szCs w:val="16"/>
              </w:rPr>
              <w:t>Р</w:t>
            </w:r>
            <w:proofErr w:type="gramEnd"/>
            <w:r w:rsidRPr="008D1DF3">
              <w:rPr>
                <w:sz w:val="16"/>
                <w:szCs w:val="16"/>
              </w:rPr>
              <w:t>/с 3015048277018 в «</w:t>
            </w:r>
            <w:proofErr w:type="spellStart"/>
            <w:r w:rsidRPr="008D1DF3">
              <w:rPr>
                <w:sz w:val="16"/>
                <w:szCs w:val="16"/>
              </w:rPr>
              <w:t>Приорбанк</w:t>
            </w:r>
            <w:proofErr w:type="spellEnd"/>
            <w:r w:rsidRPr="008D1DF3">
              <w:rPr>
                <w:sz w:val="16"/>
                <w:szCs w:val="16"/>
              </w:rPr>
              <w:t xml:space="preserve">» ОАО </w:t>
            </w:r>
          </w:p>
          <w:p w:rsidR="008D1DF3" w:rsidRPr="008D1DF3" w:rsidRDefault="008D1DF3" w:rsidP="008D1DF3">
            <w:pPr>
              <w:jc w:val="center"/>
              <w:rPr>
                <w:sz w:val="16"/>
                <w:szCs w:val="16"/>
              </w:rPr>
            </w:pPr>
            <w:r w:rsidRPr="008D1DF3">
              <w:rPr>
                <w:sz w:val="16"/>
                <w:szCs w:val="16"/>
              </w:rPr>
              <w:t xml:space="preserve">ЦБУ </w:t>
            </w:r>
            <w:smartTag w:uri="urn:schemas-microsoft-com:office:smarttags" w:element="metricconverter">
              <w:smartTagPr>
                <w:attr w:name="ProductID" w:val="111 г"/>
              </w:smartTagPr>
              <w:r w:rsidRPr="008D1DF3">
                <w:rPr>
                  <w:sz w:val="16"/>
                  <w:szCs w:val="16"/>
                </w:rPr>
                <w:t>111 г</w:t>
              </w:r>
            </w:smartTag>
            <w:proofErr w:type="gramStart"/>
            <w:r w:rsidRPr="008D1DF3">
              <w:rPr>
                <w:sz w:val="16"/>
                <w:szCs w:val="16"/>
              </w:rPr>
              <w:t>.М</w:t>
            </w:r>
            <w:proofErr w:type="gramEnd"/>
            <w:r w:rsidRPr="008D1DF3">
              <w:rPr>
                <w:sz w:val="16"/>
                <w:szCs w:val="16"/>
              </w:rPr>
              <w:t>инск, БИК 153001749, УНП 805000965</w:t>
            </w:r>
          </w:p>
        </w:tc>
      </w:tr>
    </w:tbl>
    <w:p w:rsidR="008D1DF3" w:rsidRPr="000E12D8" w:rsidRDefault="000E12D8" w:rsidP="008D1DF3">
      <w:pPr>
        <w:autoSpaceDE w:val="0"/>
        <w:autoSpaceDN w:val="0"/>
        <w:adjustRightInd w:val="0"/>
        <w:rPr>
          <w:b/>
          <w:sz w:val="24"/>
          <w:szCs w:val="24"/>
        </w:rPr>
      </w:pPr>
      <w:r w:rsidRPr="000E12D8">
        <w:rPr>
          <w:sz w:val="24"/>
          <w:szCs w:val="24"/>
        </w:rPr>
        <w:t>29 апреля 2016 года</w:t>
      </w:r>
      <w:r w:rsidR="0062419F" w:rsidRPr="000E12D8">
        <w:rPr>
          <w:b/>
          <w:sz w:val="24"/>
          <w:szCs w:val="24"/>
        </w:rPr>
        <w:t xml:space="preserve">    </w:t>
      </w:r>
    </w:p>
    <w:p w:rsidR="0062419F" w:rsidRPr="0062419F" w:rsidRDefault="0062419F" w:rsidP="00DD7F0F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Членам и партнерам РСПП</w:t>
      </w:r>
    </w:p>
    <w:p w:rsidR="00A54F87" w:rsidRPr="0062419F" w:rsidRDefault="002729BD" w:rsidP="00DD7F0F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Информационный буклет</w:t>
      </w:r>
    </w:p>
    <w:p w:rsidR="00C30501" w:rsidRPr="008627F8" w:rsidRDefault="008627F8" w:rsidP="008627F8">
      <w:pPr>
        <w:autoSpaceDE w:val="0"/>
        <w:autoSpaceDN w:val="0"/>
        <w:adjustRightInd w:val="0"/>
        <w:jc w:val="both"/>
      </w:pPr>
      <w:r>
        <w:rPr>
          <w:b/>
        </w:rPr>
        <w:t xml:space="preserve">          </w:t>
      </w:r>
      <w:r w:rsidR="00A54F87" w:rsidRPr="008627F8">
        <w:rPr>
          <w:b/>
        </w:rPr>
        <w:t>Республиканск</w:t>
      </w:r>
      <w:r w:rsidR="00C30501" w:rsidRPr="008627F8">
        <w:rPr>
          <w:b/>
        </w:rPr>
        <w:t>ий</w:t>
      </w:r>
      <w:r w:rsidR="00A54F87" w:rsidRPr="008627F8">
        <w:rPr>
          <w:b/>
        </w:rPr>
        <w:t xml:space="preserve"> союз промышленников и предпринимателей (далее по тексту – Союз или РСПП)</w:t>
      </w:r>
      <w:r w:rsidR="00A54F87" w:rsidRPr="008627F8">
        <w:t xml:space="preserve"> является </w:t>
      </w:r>
      <w:r w:rsidR="00C30501" w:rsidRPr="008627F8">
        <w:t>союзом коммерческих и (или) некоммерческих организаций</w:t>
      </w:r>
      <w:r w:rsidR="0004623E" w:rsidRPr="008627F8">
        <w:t>, создан по инициативе республиканского общественного объединения «Белорусская научно-промышленная ассоциация» (далее – РОО «БНПА»)</w:t>
      </w:r>
      <w:r w:rsidR="00C30501" w:rsidRPr="008627F8">
        <w:t>.</w:t>
      </w:r>
    </w:p>
    <w:p w:rsidR="00C30501" w:rsidRPr="008627F8" w:rsidRDefault="008627F8" w:rsidP="008627F8">
      <w:pPr>
        <w:autoSpaceDE w:val="0"/>
        <w:autoSpaceDN w:val="0"/>
        <w:adjustRightInd w:val="0"/>
        <w:jc w:val="both"/>
      </w:pPr>
      <w:r>
        <w:rPr>
          <w:b/>
        </w:rPr>
        <w:t xml:space="preserve">          </w:t>
      </w:r>
      <w:r w:rsidR="00C30501" w:rsidRPr="008627F8">
        <w:rPr>
          <w:b/>
        </w:rPr>
        <w:t xml:space="preserve">Союз был создан </w:t>
      </w:r>
      <w:r w:rsidR="00433FCF" w:rsidRPr="008627F8">
        <w:rPr>
          <w:b/>
        </w:rPr>
        <w:t>25 сентября 2008</w:t>
      </w:r>
      <w:r w:rsidR="00C30501" w:rsidRPr="008627F8">
        <w:rPr>
          <w:b/>
        </w:rPr>
        <w:t xml:space="preserve"> год</w:t>
      </w:r>
      <w:r w:rsidR="00433FCF" w:rsidRPr="008627F8">
        <w:rPr>
          <w:b/>
        </w:rPr>
        <w:t>а</w:t>
      </w:r>
      <w:r w:rsidR="00433FCF" w:rsidRPr="008627F8">
        <w:t xml:space="preserve"> учредительным собранием представителей (руководителей) девяти республиканских общественных объединений промышленно-предпринимательской, научной, инженерной общественности, изобретателей и рационализаторов</w:t>
      </w:r>
      <w:r w:rsidR="00C30501" w:rsidRPr="008627F8">
        <w:t xml:space="preserve"> и </w:t>
      </w:r>
      <w:r w:rsidR="00C30501" w:rsidRPr="0062419F">
        <w:rPr>
          <w:b/>
        </w:rPr>
        <w:t>зарегистрирован решением Министерства юстиции Республики Беларусь от 22.10.2008 № 144 в ЕГР за № 805000965.</w:t>
      </w:r>
    </w:p>
    <w:p w:rsidR="0004623E" w:rsidRPr="008627F8" w:rsidRDefault="008627F8" w:rsidP="008627F8">
      <w:pPr>
        <w:autoSpaceDE w:val="0"/>
        <w:autoSpaceDN w:val="0"/>
        <w:adjustRightInd w:val="0"/>
        <w:jc w:val="both"/>
      </w:pPr>
      <w:r>
        <w:t xml:space="preserve">          </w:t>
      </w:r>
      <w:r w:rsidR="00654BBC" w:rsidRPr="0062419F">
        <w:rPr>
          <w:b/>
        </w:rPr>
        <w:t>Уставной целью Союза с момента его создания являлось</w:t>
      </w:r>
      <w:r w:rsidR="00654BBC" w:rsidRPr="008627F8">
        <w:t xml:space="preserve"> оказание государству более эффективной действенной помощи и поддержки в проведении прогрессивной научно-технической политики, укреплении связи науки с производством, развитии инновационного мышления и социальной активности, достижении экономического благосостояния общества.</w:t>
      </w:r>
    </w:p>
    <w:p w:rsidR="0004623E" w:rsidRPr="008627F8" w:rsidRDefault="008627F8" w:rsidP="008627F8">
      <w:pPr>
        <w:autoSpaceDE w:val="0"/>
        <w:autoSpaceDN w:val="0"/>
        <w:adjustRightInd w:val="0"/>
        <w:jc w:val="both"/>
      </w:pPr>
      <w:r>
        <w:t xml:space="preserve">          </w:t>
      </w:r>
      <w:proofErr w:type="gramStart"/>
      <w:r w:rsidR="0004623E" w:rsidRPr="0062419F">
        <w:rPr>
          <w:b/>
        </w:rPr>
        <w:t>В 2016 году с учетом новых реалий в экономике</w:t>
      </w:r>
      <w:r w:rsidR="00654BBC" w:rsidRPr="0062419F">
        <w:rPr>
          <w:b/>
        </w:rPr>
        <w:t xml:space="preserve"> </w:t>
      </w:r>
      <w:r w:rsidR="00654BBC" w:rsidRPr="008627F8">
        <w:t>и по предложению РОО «БНПА»</w:t>
      </w:r>
      <w:r w:rsidR="0004623E" w:rsidRPr="008627F8">
        <w:t xml:space="preserve"> </w:t>
      </w:r>
      <w:r w:rsidR="00654BBC" w:rsidRPr="008627F8">
        <w:t xml:space="preserve">юридическими лицами – </w:t>
      </w:r>
      <w:r w:rsidR="00654BBC" w:rsidRPr="0062419F">
        <w:rPr>
          <w:b/>
        </w:rPr>
        <w:t>участниками Союза было принято решение об ориентации Союза</w:t>
      </w:r>
      <w:r w:rsidR="006A0FA0" w:rsidRPr="0062419F">
        <w:rPr>
          <w:b/>
        </w:rPr>
        <w:t>, наряду с указанной выше целью,</w:t>
      </w:r>
      <w:r w:rsidR="00654BBC" w:rsidRPr="0062419F">
        <w:rPr>
          <w:b/>
        </w:rPr>
        <w:t xml:space="preserve"> также и на практическую уставную деятельность</w:t>
      </w:r>
      <w:r w:rsidR="00965187" w:rsidRPr="0062419F">
        <w:rPr>
          <w:b/>
        </w:rPr>
        <w:t xml:space="preserve"> с</w:t>
      </w:r>
      <w:r w:rsidR="00D165C3" w:rsidRPr="0062419F">
        <w:rPr>
          <w:b/>
        </w:rPr>
        <w:t xml:space="preserve"> заинтересованными</w:t>
      </w:r>
      <w:r w:rsidR="00965187" w:rsidRPr="0062419F">
        <w:rPr>
          <w:b/>
        </w:rPr>
        <w:t xml:space="preserve"> субъектами хозяйствования</w:t>
      </w:r>
      <w:r w:rsidR="00965187" w:rsidRPr="008627F8">
        <w:t>, включая</w:t>
      </w:r>
      <w:r w:rsidR="00654BBC" w:rsidRPr="008627F8">
        <w:t xml:space="preserve"> </w:t>
      </w:r>
      <w:r w:rsidR="009E4F33" w:rsidRPr="008627F8">
        <w:t>представлени</w:t>
      </w:r>
      <w:r w:rsidR="00965187" w:rsidRPr="008627F8">
        <w:t>е</w:t>
      </w:r>
      <w:r w:rsidR="009E4F33" w:rsidRPr="008627F8">
        <w:t xml:space="preserve"> и защит</w:t>
      </w:r>
      <w:r w:rsidR="00965187" w:rsidRPr="008627F8">
        <w:t>у</w:t>
      </w:r>
      <w:r w:rsidR="009E4F33" w:rsidRPr="008627F8">
        <w:t xml:space="preserve"> прав, экономических, социальных и иных  законных интересов членов и партнеров Союза, а также достижение иных общественно полезных</w:t>
      </w:r>
      <w:proofErr w:type="gramEnd"/>
      <w:r w:rsidR="009E4F33" w:rsidRPr="008627F8">
        <w:t xml:space="preserve"> целей.</w:t>
      </w:r>
    </w:p>
    <w:p w:rsidR="00D165C3" w:rsidRPr="008627F8" w:rsidRDefault="008627F8" w:rsidP="00A0087A">
      <w:pPr>
        <w:autoSpaceDE w:val="0"/>
        <w:autoSpaceDN w:val="0"/>
        <w:adjustRightInd w:val="0"/>
        <w:jc w:val="both"/>
      </w:pPr>
      <w:r>
        <w:t xml:space="preserve">          </w:t>
      </w:r>
      <w:r w:rsidR="00433FCF" w:rsidRPr="008627F8">
        <w:rPr>
          <w:b/>
        </w:rPr>
        <w:t>11 апреля 2016 года</w:t>
      </w:r>
      <w:r w:rsidR="00433FCF" w:rsidRPr="008627F8">
        <w:t xml:space="preserve"> </w:t>
      </w:r>
      <w:r w:rsidR="009E4F33" w:rsidRPr="008627F8">
        <w:t xml:space="preserve">собранием представителей (руководителей) </w:t>
      </w:r>
      <w:r w:rsidR="00A0087A" w:rsidRPr="008627F8">
        <w:t xml:space="preserve">юридических лиц – членов Союза </w:t>
      </w:r>
      <w:r w:rsidR="00A0087A" w:rsidRPr="008627F8">
        <w:rPr>
          <w:b/>
        </w:rPr>
        <w:t>был</w:t>
      </w:r>
      <w:r w:rsidR="00965187" w:rsidRPr="008627F8">
        <w:rPr>
          <w:b/>
        </w:rPr>
        <w:t>о уточнено наименование и</w:t>
      </w:r>
      <w:r w:rsidR="00A0087A" w:rsidRPr="008627F8">
        <w:rPr>
          <w:b/>
        </w:rPr>
        <w:t xml:space="preserve"> принят </w:t>
      </w:r>
      <w:r w:rsidR="00A54F87" w:rsidRPr="008627F8">
        <w:rPr>
          <w:b/>
        </w:rPr>
        <w:t>нов</w:t>
      </w:r>
      <w:r w:rsidR="00A0087A" w:rsidRPr="008627F8">
        <w:rPr>
          <w:b/>
        </w:rPr>
        <w:t>ый</w:t>
      </w:r>
      <w:r w:rsidR="00A54F87" w:rsidRPr="008627F8">
        <w:rPr>
          <w:b/>
        </w:rPr>
        <w:t xml:space="preserve"> устав</w:t>
      </w:r>
      <w:r w:rsidR="00A0087A" w:rsidRPr="008627F8">
        <w:rPr>
          <w:b/>
        </w:rPr>
        <w:t xml:space="preserve"> Союза </w:t>
      </w:r>
      <w:r w:rsidR="00A0087A" w:rsidRPr="008627F8">
        <w:t>с изменением правового статуса союза общественных объединений на союз коммерческих и некоммерческих организаций без изменени</w:t>
      </w:r>
      <w:r w:rsidR="00D165C3" w:rsidRPr="008627F8">
        <w:t>я</w:t>
      </w:r>
      <w:r w:rsidR="00A0087A" w:rsidRPr="008627F8">
        <w:t xml:space="preserve"> его организационно-правовой формы</w:t>
      </w:r>
      <w:r w:rsidR="00A54F87" w:rsidRPr="008627F8">
        <w:t>, зарегистрированн</w:t>
      </w:r>
      <w:r w:rsidR="00A0087A" w:rsidRPr="008627F8">
        <w:t xml:space="preserve">ый Главным управлением юстиции </w:t>
      </w:r>
      <w:proofErr w:type="spellStart"/>
      <w:r w:rsidR="00A0087A" w:rsidRPr="008627F8">
        <w:t>Мингорисполкома</w:t>
      </w:r>
      <w:proofErr w:type="spellEnd"/>
      <w:r w:rsidR="00A0087A" w:rsidRPr="008627F8">
        <w:t xml:space="preserve"> 12 апреля 2016 года.</w:t>
      </w:r>
    </w:p>
    <w:p w:rsidR="00A54F87" w:rsidRPr="008627F8" w:rsidRDefault="008627F8" w:rsidP="008627F8">
      <w:pPr>
        <w:autoSpaceDE w:val="0"/>
        <w:autoSpaceDN w:val="0"/>
        <w:adjustRightInd w:val="0"/>
        <w:jc w:val="both"/>
      </w:pPr>
      <w:r>
        <w:rPr>
          <w:b/>
        </w:rPr>
        <w:t xml:space="preserve">          </w:t>
      </w:r>
      <w:proofErr w:type="gramStart"/>
      <w:r w:rsidR="00D165C3" w:rsidRPr="008627F8">
        <w:rPr>
          <w:b/>
        </w:rPr>
        <w:t>Данная трансформация Союза позволяет ему активизировать уставную деятельность с предприятиями и организациями различных отраслей и форм собственности на всей территории Республики Беларусь</w:t>
      </w:r>
      <w:r w:rsidR="007A2874" w:rsidRPr="008627F8">
        <w:t>, усиливать взаимодействие не только с крупными, но и с субъектами малого и</w:t>
      </w:r>
      <w:proofErr w:type="gramEnd"/>
      <w:r w:rsidR="007A2874" w:rsidRPr="008627F8">
        <w:t xml:space="preserve"> среднего предпринимательства (далее – МСП)</w:t>
      </w:r>
      <w:r w:rsidR="00A54F87" w:rsidRPr="008627F8">
        <w:t>.</w:t>
      </w:r>
    </w:p>
    <w:p w:rsidR="00DD7F0F" w:rsidRPr="008627F8" w:rsidRDefault="008627F8" w:rsidP="008D1DF3">
      <w:pPr>
        <w:autoSpaceDE w:val="0"/>
        <w:autoSpaceDN w:val="0"/>
        <w:adjustRightInd w:val="0"/>
        <w:jc w:val="both"/>
      </w:pPr>
      <w:r>
        <w:t xml:space="preserve">          </w:t>
      </w:r>
      <w:r w:rsidR="009E4CC2" w:rsidRPr="0062419F">
        <w:rPr>
          <w:b/>
        </w:rPr>
        <w:t xml:space="preserve">11.04.2016 года председателем Республиканского союза промышленников и предпринимателей избран Швец Александр Иосифович </w:t>
      </w:r>
      <w:r w:rsidR="009E4CC2" w:rsidRPr="008627F8">
        <w:t>– руководитель РОО «БНПА» как базовой организации – члена Союза</w:t>
      </w:r>
      <w:r w:rsidR="002C44E9">
        <w:t xml:space="preserve"> (</w:t>
      </w:r>
      <w:proofErr w:type="gramStart"/>
      <w:r w:rsidR="002C44E9">
        <w:t>см</w:t>
      </w:r>
      <w:proofErr w:type="gramEnd"/>
      <w:r w:rsidR="002C44E9">
        <w:t>. фото)</w:t>
      </w:r>
      <w:r w:rsidR="009E4CC2" w:rsidRPr="008627F8">
        <w:t xml:space="preserve">. </w:t>
      </w:r>
    </w:p>
    <w:p w:rsidR="009E4CC2" w:rsidRPr="008627F8" w:rsidRDefault="00823582" w:rsidP="00D165C3">
      <w:pPr>
        <w:autoSpaceDE w:val="0"/>
        <w:autoSpaceDN w:val="0"/>
        <w:adjustRightInd w:val="0"/>
        <w:ind w:firstLine="708"/>
        <w:jc w:val="both"/>
      </w:pPr>
      <w:r w:rsidRPr="008627F8">
        <w:t xml:space="preserve">                       </w:t>
      </w:r>
      <w:r w:rsidR="008627F8">
        <w:t xml:space="preserve">           </w:t>
      </w:r>
      <w:r w:rsidRPr="008627F8">
        <w:t xml:space="preserve">     </w:t>
      </w:r>
      <w:r w:rsidR="009E4CC2" w:rsidRPr="008627F8">
        <w:rPr>
          <w:noProof/>
        </w:rPr>
        <w:drawing>
          <wp:inline distT="0" distB="0" distL="0" distR="0">
            <wp:extent cx="1484533" cy="194982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67" cy="19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19F">
        <w:t xml:space="preserve">  </w:t>
      </w:r>
      <w:r w:rsidRPr="008627F8">
        <w:t xml:space="preserve"> </w:t>
      </w:r>
    </w:p>
    <w:p w:rsidR="00FD48FA" w:rsidRPr="008627F8" w:rsidRDefault="008627F8" w:rsidP="008627F8">
      <w:pPr>
        <w:autoSpaceDE w:val="0"/>
        <w:autoSpaceDN w:val="0"/>
        <w:adjustRightInd w:val="0"/>
        <w:jc w:val="both"/>
      </w:pPr>
      <w:r>
        <w:t xml:space="preserve">            </w:t>
      </w:r>
      <w:proofErr w:type="gramStart"/>
      <w:r w:rsidR="00E66041" w:rsidRPr="008627F8">
        <w:t xml:space="preserve">Практической реализации уставных целей и задач Союза способствует и то, что </w:t>
      </w:r>
      <w:r w:rsidR="00E2617F" w:rsidRPr="008627F8">
        <w:t xml:space="preserve">председатель Союза </w:t>
      </w:r>
      <w:r w:rsidR="00E66041" w:rsidRPr="008627F8">
        <w:t>Швец А.И.</w:t>
      </w:r>
      <w:r w:rsidR="00E2617F" w:rsidRPr="008627F8">
        <w:t xml:space="preserve"> имеет большой опыт работы в государственных и об</w:t>
      </w:r>
      <w:r w:rsidR="0062419F">
        <w:t>щественных организациях,</w:t>
      </w:r>
      <w:r w:rsidR="00E66041" w:rsidRPr="008627F8">
        <w:t xml:space="preserve"> является членом Совета по развитию предпринимательства в Республике Беларусь, членом </w:t>
      </w:r>
      <w:r w:rsidR="00FD48FA" w:rsidRPr="008627F8">
        <w:rPr>
          <w:color w:val="000000"/>
        </w:rPr>
        <w:t>Консультативного совета при Национальном банке Республики Беларусь</w:t>
      </w:r>
      <w:r w:rsidR="00E66041" w:rsidRPr="008627F8">
        <w:t xml:space="preserve">, </w:t>
      </w:r>
      <w:r w:rsidR="00FD48FA" w:rsidRPr="008627F8">
        <w:rPr>
          <w:color w:val="000000"/>
        </w:rPr>
        <w:t>член</w:t>
      </w:r>
      <w:r w:rsidR="00823582" w:rsidRPr="008627F8">
        <w:rPr>
          <w:color w:val="000000"/>
        </w:rPr>
        <w:t>ом</w:t>
      </w:r>
      <w:r w:rsidR="00FD48FA" w:rsidRPr="008627F8">
        <w:rPr>
          <w:color w:val="000000"/>
        </w:rPr>
        <w:t xml:space="preserve"> общественно-консультативного совета по вопросам развития предпринимательства, инвестиций и инноваций при Министерстве экономики Республики Беларусь</w:t>
      </w:r>
      <w:r w:rsidR="00E66041" w:rsidRPr="008627F8">
        <w:t xml:space="preserve">, </w:t>
      </w:r>
      <w:r w:rsidR="00FD48FA" w:rsidRPr="008627F8">
        <w:rPr>
          <w:color w:val="000000"/>
        </w:rPr>
        <w:t>член</w:t>
      </w:r>
      <w:r w:rsidR="00823582" w:rsidRPr="008627F8">
        <w:rPr>
          <w:color w:val="000000"/>
        </w:rPr>
        <w:t>ом</w:t>
      </w:r>
      <w:r w:rsidR="00FD48FA" w:rsidRPr="008627F8">
        <w:rPr>
          <w:color w:val="000000"/>
        </w:rPr>
        <w:t xml:space="preserve"> общественно-консультативного и</w:t>
      </w:r>
      <w:proofErr w:type="gramEnd"/>
      <w:r w:rsidR="00FD48FA" w:rsidRPr="008627F8">
        <w:rPr>
          <w:color w:val="000000"/>
        </w:rPr>
        <w:t xml:space="preserve"> </w:t>
      </w:r>
      <w:proofErr w:type="gramStart"/>
      <w:r w:rsidR="00FD48FA" w:rsidRPr="008627F8">
        <w:rPr>
          <w:color w:val="000000"/>
        </w:rPr>
        <w:t xml:space="preserve">экспертного совета для общественного обсуждения проектов нормативных правовых актов по вопросам осуществления предпринимательской деятельности при </w:t>
      </w:r>
      <w:r w:rsidR="00FD48FA" w:rsidRPr="008627F8">
        <w:rPr>
          <w:color w:val="000000"/>
        </w:rPr>
        <w:lastRenderedPageBreak/>
        <w:t>Министерстве промышленности Республики Беларусь</w:t>
      </w:r>
      <w:r w:rsidR="00E66041" w:rsidRPr="008627F8">
        <w:t>, членом Наблюдательного совета ОАО «Банк развития Республики Беларусь»</w:t>
      </w:r>
      <w:r w:rsidR="00823582" w:rsidRPr="008627F8">
        <w:t xml:space="preserve">, </w:t>
      </w:r>
      <w:r w:rsidR="00823582" w:rsidRPr="008627F8">
        <w:rPr>
          <w:color w:val="000000"/>
        </w:rPr>
        <w:t xml:space="preserve">членом экспертного совета по проектам государственных программ, </w:t>
      </w:r>
      <w:r w:rsidR="00FD48FA" w:rsidRPr="008627F8">
        <w:rPr>
          <w:color w:val="000000"/>
        </w:rPr>
        <w:t>член</w:t>
      </w:r>
      <w:r w:rsidR="00823582" w:rsidRPr="008627F8">
        <w:rPr>
          <w:color w:val="000000"/>
        </w:rPr>
        <w:t>ом</w:t>
      </w:r>
      <w:r w:rsidR="00FD48FA" w:rsidRPr="008627F8">
        <w:rPr>
          <w:color w:val="000000"/>
        </w:rPr>
        <w:t xml:space="preserve"> </w:t>
      </w:r>
      <w:r w:rsidR="00823582" w:rsidRPr="008627F8">
        <w:rPr>
          <w:color w:val="000000"/>
        </w:rPr>
        <w:t>П</w:t>
      </w:r>
      <w:r w:rsidR="00FD48FA" w:rsidRPr="008627F8">
        <w:rPr>
          <w:color w:val="000000"/>
        </w:rPr>
        <w:t>равления Белорусского фонда финансовой поддержки предпринимателей</w:t>
      </w:r>
      <w:r w:rsidR="00823582" w:rsidRPr="008627F8">
        <w:rPr>
          <w:color w:val="000000"/>
        </w:rPr>
        <w:t xml:space="preserve">, </w:t>
      </w:r>
      <w:r w:rsidR="00FD48FA" w:rsidRPr="008627F8">
        <w:rPr>
          <w:color w:val="000000"/>
        </w:rPr>
        <w:t>член</w:t>
      </w:r>
      <w:r w:rsidR="00823582" w:rsidRPr="008627F8">
        <w:rPr>
          <w:color w:val="000000"/>
        </w:rPr>
        <w:t>ом</w:t>
      </w:r>
      <w:r w:rsidR="00FD48FA" w:rsidRPr="008627F8">
        <w:rPr>
          <w:color w:val="000000"/>
        </w:rPr>
        <w:t xml:space="preserve"> Межведомственного инфраструктурного координационного совета (МИКС)  </w:t>
      </w:r>
      <w:r w:rsidR="00823582" w:rsidRPr="008627F8">
        <w:rPr>
          <w:color w:val="000000"/>
        </w:rPr>
        <w:t>по проектам ГЧП, участвует также на других диалоговых площадках с целью оказания практического</w:t>
      </w:r>
      <w:proofErr w:type="gramEnd"/>
      <w:r w:rsidR="00823582" w:rsidRPr="008627F8">
        <w:rPr>
          <w:color w:val="000000"/>
        </w:rPr>
        <w:t xml:space="preserve"> содействия в решении возникающих вопросов у членов и партнеров Союза.</w:t>
      </w:r>
    </w:p>
    <w:p w:rsidR="00A54F87" w:rsidRPr="008627F8" w:rsidRDefault="008627F8" w:rsidP="002C44E9">
      <w:pPr>
        <w:pStyle w:val="11"/>
        <w:widowControl/>
        <w:jc w:val="both"/>
      </w:pPr>
      <w:r>
        <w:rPr>
          <w:b/>
        </w:rPr>
        <w:t xml:space="preserve">          </w:t>
      </w:r>
      <w:r w:rsidR="00A54F87" w:rsidRPr="008627F8">
        <w:rPr>
          <w:b/>
        </w:rPr>
        <w:t>Основные задачи</w:t>
      </w:r>
      <w:r w:rsidR="00F25853" w:rsidRPr="008627F8">
        <w:rPr>
          <w:b/>
        </w:rPr>
        <w:t>, решаемые</w:t>
      </w:r>
      <w:r w:rsidR="00A54F87" w:rsidRPr="008627F8">
        <w:rPr>
          <w:b/>
        </w:rPr>
        <w:t xml:space="preserve"> </w:t>
      </w:r>
      <w:r w:rsidR="00F25853" w:rsidRPr="008627F8">
        <w:rPr>
          <w:b/>
        </w:rPr>
        <w:t>Союзом</w:t>
      </w:r>
      <w:r w:rsidR="00A54F87" w:rsidRPr="008627F8">
        <w:rPr>
          <w:b/>
        </w:rPr>
        <w:t xml:space="preserve"> для достижения </w:t>
      </w:r>
      <w:r w:rsidR="00372A2E" w:rsidRPr="008627F8">
        <w:rPr>
          <w:b/>
        </w:rPr>
        <w:t xml:space="preserve">его </w:t>
      </w:r>
      <w:r w:rsidR="00A54F87" w:rsidRPr="008627F8">
        <w:rPr>
          <w:b/>
        </w:rPr>
        <w:t>у</w:t>
      </w:r>
      <w:r w:rsidR="00F25853" w:rsidRPr="008627F8">
        <w:rPr>
          <w:b/>
        </w:rPr>
        <w:t>ставных</w:t>
      </w:r>
      <w:r w:rsidR="00A54F87" w:rsidRPr="008627F8">
        <w:rPr>
          <w:b/>
        </w:rPr>
        <w:t xml:space="preserve"> целей: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 xml:space="preserve">1. </w:t>
      </w:r>
      <w:r w:rsidR="002C44E9">
        <w:t>Совместно с РОО «БНПА» п</w:t>
      </w:r>
      <w:r w:rsidRPr="008627F8">
        <w:t xml:space="preserve">ривлекает потенциал членов Союза - коммерческих и некоммерческих организаций для развития экономики и социальной сферы Республики Беларусь, активизации конструктивного диалога бизнеса и власти </w:t>
      </w:r>
      <w:r w:rsidRPr="008627F8">
        <w:rPr>
          <w:color w:val="000000"/>
          <w:spacing w:val="-1"/>
        </w:rPr>
        <w:t>в рамках государственно-частного партнерства (ГЧП), содействия ускоренному развитию субъектов малого и среднего предпринимательства (МСП) как инфраструктурной и деловой среды для крупных компаний</w:t>
      </w:r>
      <w:r w:rsidRPr="008627F8">
        <w:t xml:space="preserve">. </w:t>
      </w:r>
    </w:p>
    <w:p w:rsidR="00A54F87" w:rsidRPr="008627F8" w:rsidRDefault="00A54F87" w:rsidP="00A54F87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8627F8">
        <w:t xml:space="preserve">  </w:t>
      </w:r>
      <w:r w:rsidRPr="008627F8">
        <w:t>2.  Обобщает, представляет, защищает и продвигает права и охраняемые законом интересы членов Союза, а также субъектов предпринимательской деятельности, объединенных в некоммерческие организации, входящие в Союз, во взаимоотношениях с органами государственной власти и международными организациями.</w:t>
      </w:r>
    </w:p>
    <w:p w:rsidR="00A54F87" w:rsidRPr="008627F8" w:rsidRDefault="00A54F87" w:rsidP="00A54F87">
      <w:pPr>
        <w:pStyle w:val="11"/>
        <w:widowControl/>
        <w:ind w:firstLine="567"/>
        <w:jc w:val="both"/>
        <w:rPr>
          <w:color w:val="000000"/>
          <w:spacing w:val="-1"/>
        </w:rPr>
      </w:pPr>
      <w:r w:rsidRPr="008627F8">
        <w:t>3. Способствует развитию и п</w:t>
      </w:r>
      <w:r w:rsidRPr="008627F8">
        <w:rPr>
          <w:color w:val="000000"/>
          <w:spacing w:val="-1"/>
        </w:rPr>
        <w:t>оощрению здоровой конкуренции и равных условий хозяйствования, противодействию недобросовестной конкуренции.</w:t>
      </w:r>
    </w:p>
    <w:p w:rsidR="00A54F87" w:rsidRPr="008627F8" w:rsidRDefault="00A54F87" w:rsidP="00A54F87">
      <w:pPr>
        <w:shd w:val="clear" w:color="auto" w:fill="FFFFFF"/>
        <w:tabs>
          <w:tab w:val="left" w:pos="10260"/>
        </w:tabs>
        <w:spacing w:before="5"/>
        <w:ind w:right="58" w:firstLine="360"/>
        <w:jc w:val="both"/>
        <w:rPr>
          <w:color w:val="000000"/>
          <w:spacing w:val="-1"/>
        </w:rPr>
      </w:pPr>
      <w:r w:rsidRPr="008627F8">
        <w:rPr>
          <w:color w:val="000000"/>
          <w:spacing w:val="-1"/>
        </w:rPr>
        <w:t xml:space="preserve">   </w:t>
      </w:r>
      <w:r w:rsidR="008627F8">
        <w:rPr>
          <w:color w:val="000000"/>
          <w:spacing w:val="-1"/>
        </w:rPr>
        <w:t xml:space="preserve"> </w:t>
      </w:r>
      <w:r w:rsidRPr="008627F8">
        <w:rPr>
          <w:color w:val="000000"/>
          <w:spacing w:val="-1"/>
        </w:rPr>
        <w:t>4. Вносит предложения по усилению акцента на качественные показатели во всех сферах экономической деятельности, как главном условии конкурентоспособности, по совершенствованию и расширению сферы применения международных и национальных систем менеджмента качества (СМК), ориентированных на внутренние и потенциальные внешние рынки (потребителей).</w:t>
      </w:r>
    </w:p>
    <w:p w:rsidR="00A54F87" w:rsidRPr="008627F8" w:rsidRDefault="00A54F87" w:rsidP="00A54F87">
      <w:pPr>
        <w:shd w:val="clear" w:color="auto" w:fill="FFFFFF"/>
        <w:tabs>
          <w:tab w:val="left" w:pos="10260"/>
        </w:tabs>
        <w:spacing w:before="5"/>
        <w:ind w:right="58" w:firstLine="360"/>
        <w:jc w:val="both"/>
        <w:rPr>
          <w:color w:val="000000"/>
          <w:spacing w:val="-1"/>
        </w:rPr>
      </w:pPr>
      <w:r w:rsidRPr="008627F8">
        <w:rPr>
          <w:color w:val="000000"/>
          <w:spacing w:val="-1"/>
        </w:rPr>
        <w:t xml:space="preserve">   </w:t>
      </w:r>
      <w:r w:rsidR="008627F8">
        <w:rPr>
          <w:color w:val="000000"/>
          <w:spacing w:val="-1"/>
        </w:rPr>
        <w:t xml:space="preserve"> </w:t>
      </w:r>
      <w:r w:rsidRPr="008627F8">
        <w:rPr>
          <w:color w:val="000000"/>
          <w:spacing w:val="-1"/>
        </w:rPr>
        <w:t>5.  Содействует в широком привлечении инвестиций, в том числе, национальных и зарубежных, организации этой работы в комплексе с внедрением инноваций.</w:t>
      </w:r>
    </w:p>
    <w:p w:rsidR="00A54F87" w:rsidRPr="008627F8" w:rsidRDefault="00A54F87" w:rsidP="00A54F87">
      <w:pPr>
        <w:shd w:val="clear" w:color="auto" w:fill="FFFFFF"/>
        <w:tabs>
          <w:tab w:val="left" w:pos="10260"/>
        </w:tabs>
        <w:spacing w:before="5"/>
        <w:ind w:right="58" w:firstLine="360"/>
        <w:jc w:val="both"/>
        <w:rPr>
          <w:color w:val="000000"/>
          <w:spacing w:val="-1"/>
        </w:rPr>
      </w:pPr>
      <w:r w:rsidRPr="008627F8">
        <w:rPr>
          <w:color w:val="000000"/>
          <w:spacing w:val="-1"/>
        </w:rPr>
        <w:t xml:space="preserve">   </w:t>
      </w:r>
      <w:r w:rsidR="008627F8">
        <w:rPr>
          <w:color w:val="000000"/>
          <w:spacing w:val="-1"/>
        </w:rPr>
        <w:t xml:space="preserve"> </w:t>
      </w:r>
      <w:r w:rsidRPr="008627F8">
        <w:rPr>
          <w:color w:val="000000"/>
          <w:spacing w:val="-1"/>
        </w:rPr>
        <w:t>6. Инициирует и вносит предложения по совершенствованию (упрощению) и оптимизации сфер регулирования: налоговой системы, административных и сертификационных процедур, контрольно-надзорной деятельности, ценообразования, других сфер регуляторных отношений.</w:t>
      </w:r>
    </w:p>
    <w:p w:rsidR="00A54F87" w:rsidRPr="008627F8" w:rsidRDefault="00A54F87" w:rsidP="00A54F87">
      <w:pPr>
        <w:shd w:val="clear" w:color="auto" w:fill="FFFFFF"/>
        <w:tabs>
          <w:tab w:val="left" w:pos="10260"/>
        </w:tabs>
        <w:spacing w:before="5"/>
        <w:ind w:right="58" w:firstLine="360"/>
        <w:jc w:val="both"/>
        <w:rPr>
          <w:color w:val="000000"/>
          <w:spacing w:val="-1"/>
        </w:rPr>
      </w:pPr>
      <w:r w:rsidRPr="008627F8">
        <w:rPr>
          <w:color w:val="000000"/>
          <w:spacing w:val="-1"/>
        </w:rPr>
        <w:t xml:space="preserve">   </w:t>
      </w:r>
      <w:r w:rsidR="008627F8">
        <w:rPr>
          <w:color w:val="000000"/>
          <w:spacing w:val="-1"/>
        </w:rPr>
        <w:t xml:space="preserve"> </w:t>
      </w:r>
      <w:r w:rsidRPr="008627F8">
        <w:rPr>
          <w:color w:val="000000"/>
          <w:spacing w:val="-1"/>
        </w:rPr>
        <w:t xml:space="preserve">7. Вырабатывает предложения по </w:t>
      </w:r>
      <w:r w:rsidRPr="008627F8">
        <w:t>активизации много векторного торгово-инвестиционного сотрудничества</w:t>
      </w:r>
      <w:r w:rsidRPr="008627F8">
        <w:rPr>
          <w:color w:val="000000"/>
          <w:spacing w:val="-1"/>
        </w:rPr>
        <w:t xml:space="preserve"> в рамках интеграционных формирований, а также с субъектами других стран – торгово-экономических партнеров Беларуси.</w:t>
      </w:r>
    </w:p>
    <w:p w:rsidR="00A54F87" w:rsidRPr="008627F8" w:rsidRDefault="00A54F87" w:rsidP="00A54F87">
      <w:pPr>
        <w:shd w:val="clear" w:color="auto" w:fill="FFFFFF"/>
        <w:tabs>
          <w:tab w:val="left" w:pos="10260"/>
        </w:tabs>
        <w:spacing w:before="5"/>
        <w:ind w:right="58" w:firstLine="360"/>
        <w:jc w:val="both"/>
        <w:rPr>
          <w:color w:val="000000"/>
          <w:spacing w:val="-1"/>
        </w:rPr>
      </w:pPr>
      <w:r w:rsidRPr="008627F8">
        <w:rPr>
          <w:color w:val="000000"/>
          <w:spacing w:val="-1"/>
        </w:rPr>
        <w:t xml:space="preserve">   </w:t>
      </w:r>
      <w:r w:rsidR="008627F8">
        <w:rPr>
          <w:color w:val="000000"/>
          <w:spacing w:val="-1"/>
        </w:rPr>
        <w:t xml:space="preserve"> </w:t>
      </w:r>
      <w:r w:rsidRPr="008627F8">
        <w:rPr>
          <w:color w:val="000000"/>
          <w:spacing w:val="-1"/>
        </w:rPr>
        <w:t>8. Проводит общественный мониторинг правоприменительной практики, всемерное содействие в безусловной защите имущественных прав и собственности добросовестных приобретателей и инвесторов</w:t>
      </w:r>
      <w:r w:rsidRPr="008627F8">
        <w:rPr>
          <w:bCs/>
          <w:color w:val="000000"/>
        </w:rPr>
        <w:t xml:space="preserve"> («частных партнеров» в системе ГЧП) с учетом</w:t>
      </w:r>
      <w:r w:rsidRPr="008627F8">
        <w:rPr>
          <w:color w:val="000000"/>
          <w:spacing w:val="-1"/>
        </w:rPr>
        <w:t xml:space="preserve"> </w:t>
      </w:r>
      <w:r w:rsidRPr="008627F8">
        <w:t xml:space="preserve">правового регулирования указанных отношений, гарантированных </w:t>
      </w:r>
      <w:hyperlink r:id="rId10" w:history="1">
        <w:r w:rsidRPr="008627F8">
          <w:t>статьей 44</w:t>
        </w:r>
      </w:hyperlink>
      <w:r w:rsidRPr="008627F8">
        <w:t xml:space="preserve"> Конституции (Основного Закона) Республики Беларусь. </w:t>
      </w:r>
    </w:p>
    <w:p w:rsidR="00A54F87" w:rsidRPr="008627F8" w:rsidRDefault="00A54F87" w:rsidP="00A54F87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8627F8">
        <w:t xml:space="preserve">  </w:t>
      </w:r>
      <w:r w:rsidRPr="008627F8">
        <w:t>9. Консультирует и оказывает услуги своим членам по вопросам, связанным с экономическими и трудовыми отношениями, защитой прав и охраняемых законом интересов нанимателей, предоставляет информацию, устанавливает и поддерживает связь между членами Союза, координирует их деятельность на отраслевом, региональном, республиканском и международном уровнях.</w:t>
      </w:r>
    </w:p>
    <w:p w:rsidR="00A54F87" w:rsidRPr="008627F8" w:rsidRDefault="00A54F87" w:rsidP="00A54F87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8627F8">
        <w:t xml:space="preserve">  </w:t>
      </w:r>
      <w:r w:rsidRPr="008627F8">
        <w:t>10. Оказывает содействие членам Союза, а также другим заинтересованным предприятиям и организациям всех форм собственности, крупного, среднего и малого бизнеса в их кооперировании, взаимодействии и адаптации к условиям рыночной экономики.</w:t>
      </w:r>
    </w:p>
    <w:p w:rsidR="00A54F87" w:rsidRPr="008627F8" w:rsidRDefault="00A54F87" w:rsidP="00A54F87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8627F8">
        <w:t xml:space="preserve">  </w:t>
      </w:r>
      <w:r w:rsidRPr="008627F8">
        <w:t xml:space="preserve">11. Информирует общественность о позиции Союза по вопросам его деятельности и способствует пониманию точки зрения представителей </w:t>
      </w:r>
      <w:proofErr w:type="spellStart"/>
      <w:proofErr w:type="gramStart"/>
      <w:r w:rsidRPr="008627F8">
        <w:t>бизнес-сообщества</w:t>
      </w:r>
      <w:proofErr w:type="spellEnd"/>
      <w:proofErr w:type="gramEnd"/>
      <w:r w:rsidRPr="008627F8">
        <w:t>.</w:t>
      </w:r>
    </w:p>
    <w:p w:rsidR="00A54F87" w:rsidRPr="008627F8" w:rsidRDefault="00A54F87" w:rsidP="00A54F87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8627F8">
        <w:t xml:space="preserve">  </w:t>
      </w:r>
      <w:r w:rsidR="00EF2A76">
        <w:t xml:space="preserve"> </w:t>
      </w:r>
      <w:r w:rsidRPr="008627F8">
        <w:t>12. Организует обмен и распространение информации, опыта и лучшей практики среди членов Союза.</w:t>
      </w:r>
    </w:p>
    <w:p w:rsidR="00A54F87" w:rsidRPr="008627F8" w:rsidRDefault="00A54F87" w:rsidP="00A54F87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8627F8">
        <w:t xml:space="preserve">  </w:t>
      </w:r>
      <w:r w:rsidR="00EF2A76">
        <w:t xml:space="preserve"> </w:t>
      </w:r>
      <w:r w:rsidRPr="008627F8">
        <w:t>13. Вносит в уполномоченные республиканские и местные органы предложения о принятии законов и иных нормативных правовых актов</w:t>
      </w:r>
      <w:r w:rsidR="00EF2A76">
        <w:t xml:space="preserve"> (НПА)</w:t>
      </w:r>
      <w:r w:rsidRPr="008627F8">
        <w:t xml:space="preserve"> по вопросам, затрагивающим права и охраняемые законом интересы промышленников и предпринимателей, участвует в разработке предложений </w:t>
      </w:r>
      <w:proofErr w:type="gramStart"/>
      <w:r w:rsidRPr="008627F8">
        <w:t>по</w:t>
      </w:r>
      <w:proofErr w:type="gramEnd"/>
      <w:r w:rsidRPr="008627F8">
        <w:t xml:space="preserve"> указанным </w:t>
      </w:r>
      <w:r w:rsidR="00045D41">
        <w:t>НПА</w:t>
      </w:r>
      <w:r w:rsidRPr="008627F8">
        <w:t xml:space="preserve">. </w:t>
      </w:r>
    </w:p>
    <w:p w:rsidR="00A54F87" w:rsidRPr="008627F8" w:rsidRDefault="00A54F87" w:rsidP="00A54F87">
      <w:pPr>
        <w:pStyle w:val="11"/>
        <w:widowControl/>
        <w:jc w:val="both"/>
      </w:pPr>
      <w:r w:rsidRPr="008627F8">
        <w:rPr>
          <w:b/>
        </w:rPr>
        <w:t xml:space="preserve">         </w:t>
      </w:r>
      <w:r w:rsidR="008627F8">
        <w:rPr>
          <w:b/>
        </w:rPr>
        <w:t xml:space="preserve">  Ме</w:t>
      </w:r>
      <w:r w:rsidRPr="008627F8">
        <w:rPr>
          <w:b/>
        </w:rPr>
        <w:t>тоды деятельности Союза</w:t>
      </w:r>
      <w:r w:rsidR="00372A2E" w:rsidRPr="008627F8">
        <w:rPr>
          <w:b/>
        </w:rPr>
        <w:t xml:space="preserve">, </w:t>
      </w:r>
      <w:r w:rsidR="00045D41">
        <w:rPr>
          <w:b/>
        </w:rPr>
        <w:t>используемые</w:t>
      </w:r>
      <w:r w:rsidR="00F25853" w:rsidRPr="008627F8">
        <w:rPr>
          <w:b/>
        </w:rPr>
        <w:t xml:space="preserve"> для достижения </w:t>
      </w:r>
      <w:r w:rsidR="00372A2E" w:rsidRPr="008627F8">
        <w:rPr>
          <w:b/>
        </w:rPr>
        <w:t xml:space="preserve">его </w:t>
      </w:r>
      <w:r w:rsidR="00F25853" w:rsidRPr="008627F8">
        <w:rPr>
          <w:b/>
        </w:rPr>
        <w:t>уставных целей и задач</w:t>
      </w:r>
      <w:r w:rsidRPr="008627F8">
        <w:rPr>
          <w:b/>
        </w:rPr>
        <w:t>:</w:t>
      </w:r>
    </w:p>
    <w:p w:rsidR="00A54F87" w:rsidRPr="008627F8" w:rsidRDefault="00A54F87" w:rsidP="00A54F87">
      <w:pPr>
        <w:pStyle w:val="11"/>
        <w:widowControl/>
        <w:tabs>
          <w:tab w:val="left" w:pos="284"/>
        </w:tabs>
        <w:ind w:firstLine="567"/>
        <w:jc w:val="both"/>
      </w:pPr>
      <w:r w:rsidRPr="008627F8">
        <w:t xml:space="preserve">1. Изучение, популяризация и распространение передового опыта в промышленности, предпринимательстве, инновационной и инвестиционной сферах деятельности. 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 xml:space="preserve">2. Содействие развитию и укреплению связей между производством и наукой, ускорению внедрения прогрессивных практик с целью повышения конкурентоспособности отечественной продукции (работ, услуг) на </w:t>
      </w:r>
      <w:proofErr w:type="gramStart"/>
      <w:r w:rsidRPr="008627F8">
        <w:t>внутреннем</w:t>
      </w:r>
      <w:proofErr w:type="gramEnd"/>
      <w:r w:rsidRPr="008627F8">
        <w:t xml:space="preserve"> и внешних рынках.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>3. Формирование и поддержка тесных профессиональных связей членов Союза и иных заинтересованных субъектов в различных сферах деятельности, способствование созданию условий для их активной профессиональной и новаторской деятельности.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>4. Способствование созданию эффективных систем правовой, экономической, научно-технической и другой информации,  всеобуча, системы переподготовки и повышения квалификации кадров для условий инновационной экономики.</w:t>
      </w:r>
    </w:p>
    <w:p w:rsidR="00A54F87" w:rsidRPr="008627F8" w:rsidRDefault="00A54F87" w:rsidP="00A54F87">
      <w:pPr>
        <w:pStyle w:val="11"/>
        <w:widowControl/>
        <w:ind w:firstLine="426"/>
        <w:jc w:val="both"/>
      </w:pPr>
      <w:r w:rsidRPr="008627F8">
        <w:t xml:space="preserve">   5. Организация мониторинга развития частного и государственного секторов экономики в Республике Беларусь, инновационных и инвестиционных процессов, сопоставление с аналогичными мировыми процессами,  опытом стран – торгово-экономических партнеров Беларуси.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lastRenderedPageBreak/>
        <w:t>6. Внесение предложений по совершенствованию нормативно-правовой базы в сфере регулирования хозяйственно-предпринимательской деятельности с учетом передовой практики и научных методов,  доведение их до общественности.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>7. Организация инициативных форм работы Союза посредством создания внутренних функциональных советов, комиссий и комитетов совместно и с привлечением в них экспертного потенциала членов Союза.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 xml:space="preserve">8. Участие в обсуждении научно-технических, инвестиционных и технико-экономических проектов, проектов ГЧП, законопроектов и других документов,  касающихся уставной деятельности членов Союза, в том числе посредством создания временных творческих коллективов (ВТК) и экспертных групп (ЭГ). </w:t>
      </w:r>
    </w:p>
    <w:p w:rsidR="00A54F87" w:rsidRPr="008627F8" w:rsidRDefault="00A54F87" w:rsidP="00A54F87">
      <w:pPr>
        <w:pStyle w:val="11"/>
        <w:widowControl/>
        <w:tabs>
          <w:tab w:val="left" w:pos="1701"/>
        </w:tabs>
        <w:ind w:firstLine="567"/>
        <w:jc w:val="both"/>
      </w:pPr>
      <w:r w:rsidRPr="008627F8">
        <w:t xml:space="preserve">9. Использование для защиты и представительства законных интересов своих членов в государственных органах </w:t>
      </w:r>
      <w:r w:rsidR="00300679" w:rsidRPr="008627F8">
        <w:t xml:space="preserve"> </w:t>
      </w:r>
      <w:r w:rsidRPr="008627F8">
        <w:t>и</w:t>
      </w:r>
      <w:r w:rsidR="00300679" w:rsidRPr="008627F8">
        <w:t xml:space="preserve"> </w:t>
      </w:r>
      <w:r w:rsidRPr="008627F8">
        <w:t xml:space="preserve"> в  иных  организациях диалоговых площадок общественных консультативных советов (ОКС), действующих при государственных органах и исполкомах.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 xml:space="preserve">10. </w:t>
      </w:r>
      <w:proofErr w:type="gramStart"/>
      <w:r w:rsidRPr="008627F8">
        <w:t>Содействие в развитии рыночных инфраструктур (промышленно-предпринимательской, изобретательской, инновационной, инвестиционной, труда, товаров, услуг, ценных бумаг, кредитно-финансовых, информационных и других).</w:t>
      </w:r>
      <w:proofErr w:type="gramEnd"/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>11. Содействие специализированным организациям в формировании и обеспечении членов Союза специальной правовой, экономической, научно-технической и иными видами информации, относящейся к уставной деятельности.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>12. Участие в выработке инициативных предложений по дальнейшей интеграции экономики Республики Беларусь в мировую экономику, организация и проведение в этих целях научно-практических конференций, выставок, ярмарок, семинаров, симпозиумов и других мероприятий в области обмена опытом промышленной, предпринимательской работы, менеджмента, маркетинга и логистики.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>13. Развитие и укрепление международных связей с промышленниками, учеными, инженерами и предпринимателями, общественностью других стран, в том числе организация встреч с зарубежными деловыми кругами, представителями объединений промышленников, предпринимателей и нанимателей, обмен опытом работы по вопросам уставной деятельности.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 xml:space="preserve">14. Участие в выработке предложений в отраслевые и территориальные проекты государственно-частного партнерства, программы развития промышленности, предпринимательства, научно-технические, инновационные, инвестиционные и другие, согласно уставным целям и задачам Союза. 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 xml:space="preserve">15. Содействие в поиске инвестиций в экономику Республики  Беларусь и новых рынков сбыта продукции (работ, услуг) белорусских товаропроизводителей. </w:t>
      </w:r>
    </w:p>
    <w:p w:rsidR="00A54F87" w:rsidRPr="008627F8" w:rsidRDefault="00A54F87" w:rsidP="00A54F87">
      <w:pPr>
        <w:pStyle w:val="11"/>
        <w:widowControl/>
        <w:ind w:firstLine="567"/>
        <w:jc w:val="both"/>
      </w:pPr>
      <w:r w:rsidRPr="008627F8">
        <w:t>16. Организация совместно с региональными структурами  других объединений – членов Союза гуманитарной и благотворительной деятельности в целях поддержки оказавшихся в сложных жизненных ситуациях лиц, привлечение для этого средств с учетом возможностей, предоставленных законодательством, в том числе создание гуманитарных и благотворительных фондов.</w:t>
      </w:r>
    </w:p>
    <w:p w:rsidR="00A54F87" w:rsidRPr="008627F8" w:rsidRDefault="00A54F87" w:rsidP="00A54F87">
      <w:pPr>
        <w:pStyle w:val="11"/>
        <w:ind w:firstLine="567"/>
        <w:jc w:val="both"/>
        <w:rPr>
          <w:spacing w:val="-2"/>
        </w:rPr>
      </w:pPr>
      <w:r w:rsidRPr="008627F8">
        <w:t xml:space="preserve">17. </w:t>
      </w:r>
      <w:r w:rsidRPr="008627F8">
        <w:rPr>
          <w:spacing w:val="-2"/>
        </w:rPr>
        <w:t>Осуществление других, не противоречащих Уставу и законодательству методов деятельности, вытекающих из целей и задач Союза.</w:t>
      </w:r>
    </w:p>
    <w:p w:rsidR="008C5A86" w:rsidRPr="008627F8" w:rsidRDefault="008C5A86" w:rsidP="008C5A86">
      <w:pPr>
        <w:ind w:firstLine="360"/>
        <w:jc w:val="both"/>
      </w:pPr>
      <w:r w:rsidRPr="008627F8">
        <w:t xml:space="preserve">    Уставная работа Союза основывается</w:t>
      </w:r>
      <w:r w:rsidR="00045D41">
        <w:t>, как правило,</w:t>
      </w:r>
      <w:r w:rsidRPr="008627F8">
        <w:t xml:space="preserve"> на анализе проблемных вопросов, выработке по ним предложений в уполномоченные органы и дальнейшем продвижении данных вопросов. </w:t>
      </w:r>
    </w:p>
    <w:p w:rsidR="00F058DA" w:rsidRPr="008627F8" w:rsidRDefault="008627F8" w:rsidP="008627F8">
      <w:pPr>
        <w:pStyle w:val="11"/>
        <w:widowControl/>
        <w:jc w:val="both"/>
        <w:rPr>
          <w:b/>
        </w:rPr>
      </w:pPr>
      <w:r>
        <w:rPr>
          <w:b/>
        </w:rPr>
        <w:t xml:space="preserve">         </w:t>
      </w:r>
      <w:r w:rsidR="00F058DA" w:rsidRPr="008627F8">
        <w:rPr>
          <w:b/>
        </w:rPr>
        <w:t>Члены Союза, их права и обязанности, условия и порядок приобретения и утраты членства.</w:t>
      </w:r>
    </w:p>
    <w:p w:rsidR="00F058DA" w:rsidRPr="008627F8" w:rsidRDefault="00F058DA" w:rsidP="00F058DA">
      <w:pPr>
        <w:pStyle w:val="11"/>
        <w:widowControl/>
        <w:tabs>
          <w:tab w:val="left" w:pos="426"/>
        </w:tabs>
        <w:jc w:val="both"/>
      </w:pPr>
      <w:r w:rsidRPr="008627F8">
        <w:rPr>
          <w:b/>
        </w:rPr>
        <w:t xml:space="preserve">       </w:t>
      </w:r>
      <w:r w:rsidRPr="008627F8">
        <w:t xml:space="preserve">  Членами Союза могут быть </w:t>
      </w:r>
      <w:r w:rsidRPr="008627F8">
        <w:rPr>
          <w:b/>
        </w:rPr>
        <w:t>юридические лица (коммерческие и некоммерческие организации), зарегистрированные в Республике Беларусь</w:t>
      </w:r>
      <w:r w:rsidRPr="008627F8">
        <w:t>, которые признают и разделяют уставные цели и задачи Союза, содействуют их реализации. Организации, выступившие учредителями Союза, являются его членами после государственной регистрации Союза.</w:t>
      </w:r>
    </w:p>
    <w:p w:rsidR="00F058DA" w:rsidRPr="008627F8" w:rsidRDefault="00F058DA" w:rsidP="002C44E9">
      <w:pPr>
        <w:pStyle w:val="11"/>
        <w:widowControl/>
        <w:jc w:val="both"/>
      </w:pPr>
      <w:r w:rsidRPr="008627F8">
        <w:rPr>
          <w:b/>
        </w:rPr>
        <w:t xml:space="preserve">         Основанием для принятия решения о приеме в члены Союза является письменное заявление</w:t>
      </w:r>
      <w:r w:rsidRPr="008627F8">
        <w:t xml:space="preserve"> вступающей коммерческой или некоммерческой организации на имя Председателя или Совета Союза, в котором заявитель обязуется соблюдать положения настоящего Устава и решения органов управления Союза.</w:t>
      </w:r>
      <w:r w:rsidR="002C44E9">
        <w:t xml:space="preserve">  </w:t>
      </w:r>
      <w:r w:rsidRPr="008627F8">
        <w:t>Вступающи</w:t>
      </w:r>
      <w:r w:rsidR="002C44E9">
        <w:t>е</w:t>
      </w:r>
      <w:r w:rsidRPr="008627F8">
        <w:t xml:space="preserve"> в члены Союза </w:t>
      </w:r>
      <w:r w:rsidR="002C44E9">
        <w:t>юридические лица</w:t>
      </w:r>
      <w:r w:rsidRPr="008627F8">
        <w:t xml:space="preserve"> предоставля</w:t>
      </w:r>
      <w:r w:rsidR="002C44E9">
        <w:t>ю</w:t>
      </w:r>
      <w:r w:rsidRPr="008627F8">
        <w:t xml:space="preserve">т </w:t>
      </w:r>
      <w:r w:rsidR="002C44E9">
        <w:t xml:space="preserve">также </w:t>
      </w:r>
      <w:r w:rsidRPr="008627F8">
        <w:t xml:space="preserve">необходимые для  оформления членства в Союзе  документы и информацию. </w:t>
      </w:r>
    </w:p>
    <w:p w:rsidR="00F058DA" w:rsidRPr="008627F8" w:rsidRDefault="00F058DA" w:rsidP="00F058DA">
      <w:pPr>
        <w:jc w:val="both"/>
      </w:pPr>
      <w:r w:rsidRPr="008627F8">
        <w:t xml:space="preserve">         Членство кандидата в члены Союза наступает с момента внесения вступительного членского взноса.</w:t>
      </w:r>
    </w:p>
    <w:p w:rsidR="00F058DA" w:rsidRPr="008627F8" w:rsidRDefault="00F058DA" w:rsidP="002C44E9">
      <w:pPr>
        <w:pStyle w:val="11"/>
        <w:widowControl/>
        <w:jc w:val="both"/>
      </w:pPr>
      <w:r w:rsidRPr="008627F8">
        <w:t xml:space="preserve">         Члены Союза уплачивают вступительный, годовые и целевые членские взносы, размер и порядок внесения (уплаты) которых определяются Советом Союза </w:t>
      </w:r>
      <w:r w:rsidR="002C44E9">
        <w:t xml:space="preserve">и согласовываются с </w:t>
      </w:r>
      <w:proofErr w:type="gramStart"/>
      <w:r w:rsidR="002C44E9">
        <w:t>вступающими</w:t>
      </w:r>
      <w:proofErr w:type="gramEnd"/>
      <w:r w:rsidRPr="008627F8">
        <w:t xml:space="preserve">. </w:t>
      </w:r>
    </w:p>
    <w:p w:rsidR="00F058DA" w:rsidRPr="008627F8" w:rsidRDefault="00F058DA" w:rsidP="002C44E9">
      <w:pPr>
        <w:pStyle w:val="11"/>
        <w:widowControl/>
        <w:jc w:val="both"/>
        <w:rPr>
          <w:b/>
        </w:rPr>
      </w:pPr>
      <w:r w:rsidRPr="008627F8">
        <w:rPr>
          <w:b/>
        </w:rPr>
        <w:t xml:space="preserve">        </w:t>
      </w:r>
      <w:r w:rsidR="00CC5DCF" w:rsidRPr="008627F8">
        <w:rPr>
          <w:b/>
        </w:rPr>
        <w:t xml:space="preserve"> </w:t>
      </w:r>
      <w:r w:rsidRPr="008627F8">
        <w:rPr>
          <w:b/>
        </w:rPr>
        <w:t>Члены Союза имеют право:</w:t>
      </w:r>
    </w:p>
    <w:p w:rsidR="00F058DA" w:rsidRPr="008627F8" w:rsidRDefault="00F058DA" w:rsidP="00F058DA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542E57" w:rsidRPr="008627F8">
        <w:t xml:space="preserve"> </w:t>
      </w:r>
      <w:r w:rsidRPr="008627F8">
        <w:t xml:space="preserve">участвовать в формировании органов управления </w:t>
      </w:r>
      <w:proofErr w:type="gramStart"/>
      <w:r w:rsidRPr="008627F8">
        <w:rPr>
          <w:lang w:val="en-US"/>
        </w:rPr>
        <w:t>C</w:t>
      </w:r>
      <w:proofErr w:type="spellStart"/>
      <w:proofErr w:type="gramEnd"/>
      <w:r w:rsidRPr="008627F8">
        <w:t>оюза</w:t>
      </w:r>
      <w:proofErr w:type="spellEnd"/>
      <w:r w:rsidRPr="008627F8">
        <w:t xml:space="preserve"> в порядке, определяемом Уставом;</w:t>
      </w:r>
    </w:p>
    <w:p w:rsidR="00F058DA" w:rsidRPr="008627F8" w:rsidRDefault="00F058DA" w:rsidP="00F058DA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542E57" w:rsidRPr="008627F8">
        <w:t xml:space="preserve"> </w:t>
      </w:r>
      <w:r w:rsidRPr="008627F8">
        <w:t xml:space="preserve">предлагать кандидатуры в органы </w:t>
      </w:r>
      <w:proofErr w:type="gramStart"/>
      <w:r w:rsidRPr="008627F8">
        <w:rPr>
          <w:lang w:val="en-US"/>
        </w:rPr>
        <w:t>C</w:t>
      </w:r>
      <w:proofErr w:type="spellStart"/>
      <w:proofErr w:type="gramEnd"/>
      <w:r w:rsidRPr="008627F8">
        <w:t>оюза</w:t>
      </w:r>
      <w:proofErr w:type="spellEnd"/>
      <w:r w:rsidRPr="008627F8">
        <w:t>, в том числе через своих полномочных представителей;</w:t>
      </w:r>
    </w:p>
    <w:p w:rsidR="00F058DA" w:rsidRPr="008627F8" w:rsidRDefault="00F058DA" w:rsidP="00F058DA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542E57" w:rsidRPr="008627F8">
        <w:t xml:space="preserve"> </w:t>
      </w:r>
      <w:r w:rsidRPr="008627F8">
        <w:t xml:space="preserve">обращаться в органы </w:t>
      </w:r>
      <w:proofErr w:type="gramStart"/>
      <w:r w:rsidRPr="008627F8">
        <w:rPr>
          <w:lang w:val="en-US"/>
        </w:rPr>
        <w:t>C</w:t>
      </w:r>
      <w:proofErr w:type="spellStart"/>
      <w:proofErr w:type="gramEnd"/>
      <w:r w:rsidRPr="008627F8">
        <w:t>оюза</w:t>
      </w:r>
      <w:proofErr w:type="spellEnd"/>
      <w:r w:rsidRPr="008627F8">
        <w:t xml:space="preserve"> по любым вопросам, относящимся к его деятельности, обжаловать решения выборных органов на Собрании Союза;</w:t>
      </w:r>
    </w:p>
    <w:p w:rsidR="00F058DA" w:rsidRPr="008627F8" w:rsidRDefault="00F058DA" w:rsidP="00F058DA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542E57" w:rsidRPr="008627F8">
        <w:t xml:space="preserve"> </w:t>
      </w:r>
      <w:r w:rsidRPr="008627F8">
        <w:t xml:space="preserve">вносить на рассмотрение органов управления </w:t>
      </w:r>
      <w:proofErr w:type="gramStart"/>
      <w:r w:rsidRPr="008627F8">
        <w:rPr>
          <w:lang w:val="en-US"/>
        </w:rPr>
        <w:t>C</w:t>
      </w:r>
      <w:proofErr w:type="spellStart"/>
      <w:proofErr w:type="gramEnd"/>
      <w:r w:rsidRPr="008627F8">
        <w:t>оюза</w:t>
      </w:r>
      <w:proofErr w:type="spellEnd"/>
      <w:r w:rsidRPr="008627F8">
        <w:t xml:space="preserve"> предложения, относящиеся к его деятельности; участвовать в их рассмотрении и принятии решений в порядке, определяемом Уставом и другими внутренними документами Союза;</w:t>
      </w:r>
    </w:p>
    <w:p w:rsidR="00F058DA" w:rsidRPr="008627F8" w:rsidRDefault="00F058DA" w:rsidP="00F058DA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542E57" w:rsidRPr="008627F8">
        <w:t xml:space="preserve"> </w:t>
      </w:r>
      <w:r w:rsidRPr="008627F8">
        <w:t>участвовать в определении содержания и структуры, а также и в реализации заключаемых Союзом соглашений, регулирующих социально - трудовые и связанные с ними экономические отношения;</w:t>
      </w:r>
    </w:p>
    <w:p w:rsidR="00F058DA" w:rsidRPr="008627F8" w:rsidRDefault="00F058DA" w:rsidP="00F058DA">
      <w:pPr>
        <w:autoSpaceDE w:val="0"/>
        <w:autoSpaceDN w:val="0"/>
        <w:adjustRightInd w:val="0"/>
        <w:jc w:val="both"/>
      </w:pPr>
      <w:r w:rsidRPr="008627F8">
        <w:lastRenderedPageBreak/>
        <w:t xml:space="preserve">        </w:t>
      </w:r>
      <w:r w:rsidR="00542E57" w:rsidRPr="008627F8">
        <w:t xml:space="preserve"> </w:t>
      </w:r>
      <w:r w:rsidRPr="008627F8">
        <w:t>участвовать, в соответствии с полученными от органов управления Союза полномочиями, от имени Союза в деятельности общественных консультативных советов (ОКС), комиссий по общественному обсуждению проектов актов законодательства, которые оказывают существенное влияние на условия осуществления предпринимательской деятельности, регулирование социально-трудовых отношений;</w:t>
      </w:r>
    </w:p>
    <w:p w:rsidR="00F058DA" w:rsidRPr="008627F8" w:rsidRDefault="00F058DA" w:rsidP="00F058DA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542E57" w:rsidRPr="008627F8">
        <w:t xml:space="preserve"> </w:t>
      </w:r>
      <w:r w:rsidRPr="008627F8">
        <w:t>получать необходимую информацию по всем вопросам деятельности Союза, участвовать в мероприятиях, проводимых Союзом;</w:t>
      </w:r>
    </w:p>
    <w:p w:rsidR="00F058DA" w:rsidRPr="008627F8" w:rsidRDefault="00F058DA" w:rsidP="00F058DA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542E57" w:rsidRPr="008627F8">
        <w:t xml:space="preserve"> </w:t>
      </w:r>
      <w:r w:rsidRPr="008627F8">
        <w:t>получать от Союза помощь в вопросах применения законодательства, регулирующего трудовые отношения и иные связанные с ними отношения, а также в решении других вопросов, относящихся к деятельности Союза;</w:t>
      </w:r>
    </w:p>
    <w:p w:rsidR="00F058DA" w:rsidRPr="008627F8" w:rsidRDefault="00F058DA" w:rsidP="00F058DA">
      <w:pPr>
        <w:autoSpaceDE w:val="0"/>
        <w:autoSpaceDN w:val="0"/>
        <w:adjustRightInd w:val="0"/>
        <w:jc w:val="both"/>
      </w:pPr>
      <w:r w:rsidRPr="008627F8">
        <w:t xml:space="preserve">        </w:t>
      </w:r>
      <w:r w:rsidR="00542E57" w:rsidRPr="008627F8">
        <w:t xml:space="preserve"> </w:t>
      </w:r>
      <w:r w:rsidRPr="008627F8">
        <w:t>принимать участие в исследованиях, программах и проектах Союза, использовать их результаты на условиях, определяемых органами управления Союза;</w:t>
      </w:r>
    </w:p>
    <w:p w:rsidR="00F058DA" w:rsidRPr="008627F8" w:rsidRDefault="00F058DA" w:rsidP="00F058DA">
      <w:pPr>
        <w:autoSpaceDE w:val="0"/>
        <w:autoSpaceDN w:val="0"/>
        <w:adjustRightInd w:val="0"/>
      </w:pPr>
      <w:r w:rsidRPr="008627F8">
        <w:t xml:space="preserve">        </w:t>
      </w:r>
      <w:r w:rsidR="00542E57" w:rsidRPr="008627F8">
        <w:t xml:space="preserve"> </w:t>
      </w:r>
      <w:r w:rsidRPr="008627F8">
        <w:t>дополнительно финансировать деятельность Союза;</w:t>
      </w:r>
    </w:p>
    <w:p w:rsidR="00F058DA" w:rsidRPr="008627F8" w:rsidRDefault="00F058DA" w:rsidP="00F058DA">
      <w:pPr>
        <w:autoSpaceDE w:val="0"/>
        <w:autoSpaceDN w:val="0"/>
        <w:adjustRightInd w:val="0"/>
      </w:pPr>
      <w:r w:rsidRPr="008627F8">
        <w:t xml:space="preserve">        </w:t>
      </w:r>
      <w:r w:rsidR="00542E57" w:rsidRPr="008627F8">
        <w:t xml:space="preserve"> </w:t>
      </w:r>
      <w:r w:rsidRPr="008627F8">
        <w:t>свободно выходить из Союза.</w:t>
      </w:r>
    </w:p>
    <w:p w:rsidR="00F058DA" w:rsidRPr="008627F8" w:rsidRDefault="00F058DA" w:rsidP="00F058DA">
      <w:pPr>
        <w:autoSpaceDE w:val="0"/>
        <w:autoSpaceDN w:val="0"/>
        <w:adjustRightInd w:val="0"/>
        <w:jc w:val="both"/>
      </w:pPr>
      <w:r w:rsidRPr="008627F8">
        <w:t xml:space="preserve">        Член Союза может обладать и другими правами, вытекающими из уставной деятельности, предусмотренные законодательством Республики Беларусь и Уставом</w:t>
      </w:r>
      <w:r w:rsidR="00542E57" w:rsidRPr="008627F8">
        <w:t xml:space="preserve"> Союза</w:t>
      </w:r>
      <w:r w:rsidRPr="008627F8">
        <w:t>.</w:t>
      </w:r>
    </w:p>
    <w:p w:rsidR="00260FBD" w:rsidRPr="008627F8" w:rsidRDefault="008627F8" w:rsidP="00260FBD">
      <w:pPr>
        <w:jc w:val="both"/>
      </w:pPr>
      <w:r>
        <w:t xml:space="preserve">         </w:t>
      </w:r>
      <w:r w:rsidR="00260FBD" w:rsidRPr="008627F8">
        <w:rPr>
          <w:b/>
        </w:rPr>
        <w:t xml:space="preserve">Для оказания практического содействия и поддержки своим членам при Союзе действуют следующие, </w:t>
      </w:r>
      <w:r w:rsidR="00260FBD" w:rsidRPr="008627F8">
        <w:t>созданные совместно с РОО «БНПА»</w:t>
      </w:r>
      <w:r w:rsidR="00FB20B7">
        <w:t>,</w:t>
      </w:r>
      <w:r w:rsidR="00260FBD" w:rsidRPr="008627F8">
        <w:t xml:space="preserve"> внутренние советы, комитеты, комиссии</w:t>
      </w:r>
      <w:r w:rsidR="00B463DC" w:rsidRPr="008627F8">
        <w:t xml:space="preserve"> (по основным направлениям</w:t>
      </w:r>
      <w:r w:rsidR="00FB20B7">
        <w:t xml:space="preserve"> и сферам регулирования</w:t>
      </w:r>
      <w:r w:rsidR="00B463DC" w:rsidRPr="008627F8">
        <w:t>)</w:t>
      </w:r>
      <w:r w:rsidR="00260FBD" w:rsidRPr="008627F8">
        <w:t>, в которых сконцентрирован экспертный потенциал Союза:</w:t>
      </w:r>
    </w:p>
    <w:p w:rsidR="001555A0" w:rsidRPr="00765A83" w:rsidRDefault="001555A0" w:rsidP="001555A0">
      <w:pPr>
        <w:spacing w:line="200" w:lineRule="exact"/>
        <w:jc w:val="center"/>
        <w:rPr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2977"/>
        <w:gridCol w:w="5811"/>
      </w:tblGrid>
      <w:tr w:rsidR="001555A0" w:rsidRPr="00A564D7" w:rsidTr="00615BF0">
        <w:trPr>
          <w:trHeight w:val="396"/>
        </w:trPr>
        <w:tc>
          <w:tcPr>
            <w:tcW w:w="568" w:type="dxa"/>
          </w:tcPr>
          <w:p w:rsidR="001555A0" w:rsidRPr="00192B9C" w:rsidRDefault="001555A0" w:rsidP="009226F8">
            <w:pPr>
              <w:spacing w:line="200" w:lineRule="exact"/>
              <w:ind w:right="-108"/>
              <w:rPr>
                <w:b/>
              </w:rPr>
            </w:pPr>
            <w:r w:rsidRPr="00192B9C">
              <w:rPr>
                <w:b/>
              </w:rPr>
              <w:t>№</w:t>
            </w:r>
          </w:p>
          <w:p w:rsidR="001555A0" w:rsidRPr="00192B9C" w:rsidRDefault="001555A0" w:rsidP="009226F8">
            <w:pPr>
              <w:spacing w:line="200" w:lineRule="exact"/>
              <w:ind w:right="-108"/>
              <w:rPr>
                <w:b/>
              </w:rPr>
            </w:pPr>
            <w:proofErr w:type="spellStart"/>
            <w:proofErr w:type="gramStart"/>
            <w:r w:rsidRPr="00192B9C">
              <w:rPr>
                <w:b/>
              </w:rPr>
              <w:t>п</w:t>
            </w:r>
            <w:proofErr w:type="spellEnd"/>
            <w:proofErr w:type="gramEnd"/>
            <w:r w:rsidRPr="00192B9C">
              <w:rPr>
                <w:b/>
              </w:rPr>
              <w:t>/</w:t>
            </w:r>
            <w:proofErr w:type="spellStart"/>
            <w:r w:rsidRPr="00192B9C">
              <w:rPr>
                <w:b/>
              </w:rPr>
              <w:t>п</w:t>
            </w:r>
            <w:proofErr w:type="spellEnd"/>
          </w:p>
        </w:tc>
        <w:tc>
          <w:tcPr>
            <w:tcW w:w="2977" w:type="dxa"/>
          </w:tcPr>
          <w:p w:rsidR="001555A0" w:rsidRPr="00192B9C" w:rsidRDefault="001555A0" w:rsidP="009226F8">
            <w:pPr>
              <w:spacing w:line="200" w:lineRule="exact"/>
              <w:jc w:val="center"/>
              <w:rPr>
                <w:b/>
              </w:rPr>
            </w:pPr>
            <w:r w:rsidRPr="00192B9C">
              <w:rPr>
                <w:b/>
              </w:rPr>
              <w:t>Наименование совет</w:t>
            </w:r>
            <w:r>
              <w:rPr>
                <w:b/>
              </w:rPr>
              <w:t>ов,</w:t>
            </w:r>
            <w:r w:rsidRPr="00192B9C">
              <w:rPr>
                <w:b/>
              </w:rPr>
              <w:t xml:space="preserve"> комитет</w:t>
            </w:r>
            <w:r>
              <w:rPr>
                <w:b/>
              </w:rPr>
              <w:t>ов</w:t>
            </w:r>
            <w:r w:rsidRPr="00192B9C">
              <w:rPr>
                <w:b/>
              </w:rPr>
              <w:t>, комисси</w:t>
            </w:r>
            <w:r>
              <w:rPr>
                <w:b/>
              </w:rPr>
              <w:t>й</w:t>
            </w:r>
          </w:p>
        </w:tc>
        <w:tc>
          <w:tcPr>
            <w:tcW w:w="5811" w:type="dxa"/>
          </w:tcPr>
          <w:p w:rsidR="001555A0" w:rsidRPr="00192B9C" w:rsidRDefault="001555A0" w:rsidP="008A75AD">
            <w:pPr>
              <w:spacing w:line="200" w:lineRule="exact"/>
              <w:jc w:val="both"/>
              <w:rPr>
                <w:b/>
              </w:rPr>
            </w:pPr>
            <w:r w:rsidRPr="00192B9C">
              <w:rPr>
                <w:b/>
              </w:rPr>
              <w:t>Руководител</w:t>
            </w:r>
            <w:r>
              <w:rPr>
                <w:b/>
              </w:rPr>
              <w:t>и</w:t>
            </w:r>
            <w:r w:rsidRPr="00192B9C">
              <w:rPr>
                <w:b/>
              </w:rPr>
              <w:t xml:space="preserve"> общественн</w:t>
            </w:r>
            <w:r>
              <w:rPr>
                <w:b/>
              </w:rPr>
              <w:t>ых</w:t>
            </w:r>
            <w:r w:rsidRPr="00192B9C">
              <w:rPr>
                <w:b/>
              </w:rPr>
              <w:t xml:space="preserve"> совет</w:t>
            </w:r>
            <w:r>
              <w:rPr>
                <w:b/>
              </w:rPr>
              <w:t>ов</w:t>
            </w:r>
            <w:r w:rsidRPr="00192B9C">
              <w:rPr>
                <w:b/>
              </w:rPr>
              <w:t>, комитет</w:t>
            </w:r>
            <w:r>
              <w:rPr>
                <w:b/>
              </w:rPr>
              <w:t>ов</w:t>
            </w:r>
            <w:r w:rsidRPr="00192B9C">
              <w:rPr>
                <w:b/>
              </w:rPr>
              <w:t>, комисси</w:t>
            </w:r>
            <w:r>
              <w:rPr>
                <w:b/>
              </w:rPr>
              <w:t>й</w:t>
            </w:r>
            <w:r w:rsidRPr="00192B9C">
              <w:rPr>
                <w:b/>
              </w:rPr>
              <w:t xml:space="preserve"> </w:t>
            </w:r>
            <w:r w:rsidRPr="001174C0">
              <w:t>– в алфавитном порядке</w:t>
            </w:r>
            <w:r>
              <w:t>:</w:t>
            </w:r>
          </w:p>
        </w:tc>
      </w:tr>
      <w:tr w:rsidR="001555A0" w:rsidRPr="00A564D7" w:rsidTr="00615BF0">
        <w:trPr>
          <w:trHeight w:val="396"/>
        </w:trPr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1</w:t>
            </w:r>
          </w:p>
        </w:tc>
        <w:tc>
          <w:tcPr>
            <w:tcW w:w="2977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Совет по маркетинговой стратегии</w:t>
            </w:r>
          </w:p>
        </w:tc>
        <w:tc>
          <w:tcPr>
            <w:tcW w:w="5811" w:type="dxa"/>
          </w:tcPr>
          <w:p w:rsidR="001555A0" w:rsidRPr="00A564D7" w:rsidRDefault="001555A0" w:rsidP="009226F8">
            <w:pPr>
              <w:spacing w:line="200" w:lineRule="exact"/>
              <w:jc w:val="both"/>
              <w:rPr>
                <w:b/>
              </w:rPr>
            </w:pPr>
            <w:proofErr w:type="spellStart"/>
            <w:r w:rsidRPr="00A564D7">
              <w:rPr>
                <w:b/>
              </w:rPr>
              <w:t>Акантинов</w:t>
            </w:r>
            <w:proofErr w:type="spellEnd"/>
            <w:r w:rsidRPr="00A564D7">
              <w:rPr>
                <w:b/>
              </w:rPr>
              <w:t xml:space="preserve"> Анатолий Дмитриевич</w:t>
            </w:r>
          </w:p>
          <w:p w:rsidR="001555A0" w:rsidRPr="00A564D7" w:rsidRDefault="001555A0" w:rsidP="009226F8">
            <w:pPr>
              <w:pStyle w:val="1"/>
              <w:jc w:val="both"/>
              <w:rPr>
                <w:sz w:val="20"/>
              </w:rPr>
            </w:pPr>
            <w:r>
              <w:rPr>
                <w:b w:val="0"/>
                <w:sz w:val="20"/>
              </w:rPr>
              <w:t>ч</w:t>
            </w:r>
            <w:r w:rsidRPr="00A564D7">
              <w:rPr>
                <w:b w:val="0"/>
                <w:sz w:val="20"/>
              </w:rPr>
              <w:t xml:space="preserve">лен Правления ОО «Гильдия </w:t>
            </w:r>
            <w:proofErr w:type="spellStart"/>
            <w:r w:rsidRPr="00A564D7">
              <w:rPr>
                <w:b w:val="0"/>
                <w:sz w:val="20"/>
              </w:rPr>
              <w:t>маркетологов</w:t>
            </w:r>
            <w:proofErr w:type="spellEnd"/>
            <w:r w:rsidRPr="00A564D7">
              <w:rPr>
                <w:b w:val="0"/>
                <w:sz w:val="20"/>
              </w:rPr>
              <w:t>», генеральный директор  Ц</w:t>
            </w:r>
            <w:r>
              <w:rPr>
                <w:b w:val="0"/>
                <w:sz w:val="20"/>
              </w:rPr>
              <w:t>СИ</w:t>
            </w:r>
            <w:r w:rsidRPr="00A564D7">
              <w:rPr>
                <w:b w:val="0"/>
                <w:sz w:val="20"/>
              </w:rPr>
              <w:t xml:space="preserve">  «Маркетинговые системы»</w:t>
            </w:r>
            <w:r>
              <w:rPr>
                <w:b w:val="0"/>
                <w:sz w:val="20"/>
              </w:rPr>
              <w:t>, член РОО «БНПА»</w:t>
            </w:r>
          </w:p>
        </w:tc>
      </w:tr>
      <w:tr w:rsidR="001555A0" w:rsidRPr="00A564D7" w:rsidTr="00615BF0">
        <w:trPr>
          <w:trHeight w:val="570"/>
        </w:trPr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2</w:t>
            </w:r>
          </w:p>
        </w:tc>
        <w:tc>
          <w:tcPr>
            <w:tcW w:w="2977" w:type="dxa"/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Совет по предпринимательству</w:t>
            </w:r>
          </w:p>
          <w:p w:rsidR="001555A0" w:rsidRPr="00A564D7" w:rsidRDefault="001555A0" w:rsidP="009226F8">
            <w:pPr>
              <w:spacing w:line="200" w:lineRule="exact"/>
            </w:pPr>
          </w:p>
          <w:p w:rsidR="001555A0" w:rsidRPr="00A564D7" w:rsidRDefault="001555A0" w:rsidP="009226F8">
            <w:pPr>
              <w:spacing w:line="200" w:lineRule="exact"/>
            </w:pPr>
          </w:p>
          <w:p w:rsidR="001555A0" w:rsidRPr="00A564D7" w:rsidRDefault="001555A0" w:rsidP="009226F8">
            <w:pPr>
              <w:spacing w:line="200" w:lineRule="exact"/>
            </w:pPr>
          </w:p>
        </w:tc>
        <w:tc>
          <w:tcPr>
            <w:tcW w:w="5811" w:type="dxa"/>
          </w:tcPr>
          <w:p w:rsidR="001555A0" w:rsidRPr="00A564D7" w:rsidRDefault="001555A0" w:rsidP="009226F8">
            <w:pPr>
              <w:pStyle w:val="1"/>
              <w:rPr>
                <w:sz w:val="20"/>
              </w:rPr>
            </w:pPr>
            <w:proofErr w:type="spellStart"/>
            <w:r w:rsidRPr="00A564D7">
              <w:rPr>
                <w:sz w:val="20"/>
              </w:rPr>
              <w:t>Варивода</w:t>
            </w:r>
            <w:proofErr w:type="spellEnd"/>
            <w:r w:rsidRPr="00A564D7">
              <w:rPr>
                <w:sz w:val="20"/>
              </w:rPr>
              <w:t xml:space="preserve"> Сергей Михайлович</w:t>
            </w:r>
          </w:p>
          <w:p w:rsidR="001555A0" w:rsidRPr="00A564D7" w:rsidRDefault="001555A0" w:rsidP="008A75AD">
            <w:pPr>
              <w:spacing w:line="200" w:lineRule="exact"/>
              <w:jc w:val="both"/>
            </w:pPr>
            <w:r w:rsidRPr="00A564D7">
              <w:t xml:space="preserve">Председатель Совета директоров ГК «Интеллект», </w:t>
            </w:r>
            <w:r>
              <w:t>заместитель председателя</w:t>
            </w:r>
            <w:r w:rsidRPr="00A564D7">
              <w:t xml:space="preserve"> РОО «БНПА» по развитию в новых условиях работы, минимизации административных барьеров и экономических санкций</w:t>
            </w:r>
            <w:r w:rsidR="005F395E">
              <w:t xml:space="preserve">, член ОКС при </w:t>
            </w:r>
            <w:proofErr w:type="spellStart"/>
            <w:r w:rsidR="005F395E">
              <w:t>Минторге</w:t>
            </w:r>
            <w:proofErr w:type="spellEnd"/>
            <w:r w:rsidR="005F395E">
              <w:t xml:space="preserve">, Госстандарте, </w:t>
            </w:r>
            <w:proofErr w:type="spellStart"/>
            <w:r w:rsidR="005F395E">
              <w:t>Мингорисполкоме</w:t>
            </w:r>
            <w:proofErr w:type="spellEnd"/>
            <w:r w:rsidR="005F395E">
              <w:t xml:space="preserve">, участник рабочих групп и комиссий при других госорганах </w:t>
            </w:r>
          </w:p>
        </w:tc>
      </w:tr>
      <w:tr w:rsidR="001555A0" w:rsidRPr="00A564D7" w:rsidTr="00FB20B7">
        <w:trPr>
          <w:trHeight w:val="367"/>
        </w:trPr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</w:pPr>
            <w:r>
              <w:t>3</w:t>
            </w:r>
          </w:p>
        </w:tc>
        <w:tc>
          <w:tcPr>
            <w:tcW w:w="2977" w:type="dxa"/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 xml:space="preserve">Совет по трудовым и </w:t>
            </w:r>
            <w:proofErr w:type="spellStart"/>
            <w:proofErr w:type="gramStart"/>
            <w:r w:rsidRPr="00A564D7">
              <w:t>социаль</w:t>
            </w:r>
            <w:r w:rsidR="00FB20B7">
              <w:t>-</w:t>
            </w:r>
            <w:r w:rsidRPr="00A564D7">
              <w:t>ным</w:t>
            </w:r>
            <w:proofErr w:type="spellEnd"/>
            <w:proofErr w:type="gramEnd"/>
            <w:r w:rsidRPr="00A564D7">
              <w:t xml:space="preserve"> вопросам нанимателей</w:t>
            </w:r>
          </w:p>
        </w:tc>
        <w:tc>
          <w:tcPr>
            <w:tcW w:w="5811" w:type="dxa"/>
          </w:tcPr>
          <w:p w:rsidR="001555A0" w:rsidRPr="00A564D7" w:rsidRDefault="00860272" w:rsidP="009226F8">
            <w:pPr>
              <w:pStyle w:val="1"/>
              <w:rPr>
                <w:sz w:val="20"/>
              </w:rPr>
            </w:pPr>
            <w:r>
              <w:rPr>
                <w:sz w:val="20"/>
              </w:rPr>
              <w:t>Кандидатура обсуждается</w:t>
            </w:r>
          </w:p>
        </w:tc>
      </w:tr>
      <w:tr w:rsidR="001555A0" w:rsidRPr="00A564D7" w:rsidTr="00615BF0">
        <w:trPr>
          <w:trHeight w:val="666"/>
        </w:trPr>
        <w:tc>
          <w:tcPr>
            <w:tcW w:w="568" w:type="dxa"/>
          </w:tcPr>
          <w:p w:rsidR="001555A0" w:rsidRDefault="001555A0" w:rsidP="009226F8">
            <w:pPr>
              <w:spacing w:line="200" w:lineRule="exact"/>
              <w:jc w:val="both"/>
            </w:pPr>
            <w:r>
              <w:t>4</w:t>
            </w:r>
          </w:p>
        </w:tc>
        <w:tc>
          <w:tcPr>
            <w:tcW w:w="2977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r>
              <w:t>Комиссия по развитию предпринимательства в сфере ЖКХ</w:t>
            </w:r>
          </w:p>
        </w:tc>
        <w:tc>
          <w:tcPr>
            <w:tcW w:w="5811" w:type="dxa"/>
          </w:tcPr>
          <w:p w:rsidR="001555A0" w:rsidRDefault="001555A0" w:rsidP="009226F8">
            <w:pPr>
              <w:spacing w:line="200" w:lineRule="exact"/>
              <w:jc w:val="both"/>
              <w:rPr>
                <w:b/>
              </w:rPr>
            </w:pPr>
            <w:r>
              <w:rPr>
                <w:b/>
              </w:rPr>
              <w:t>Исаев Сергей Игоревич</w:t>
            </w:r>
          </w:p>
          <w:p w:rsidR="001555A0" w:rsidRPr="00477B43" w:rsidRDefault="001555A0" w:rsidP="009226F8">
            <w:pPr>
              <w:spacing w:line="200" w:lineRule="exact"/>
              <w:jc w:val="both"/>
            </w:pPr>
            <w:r>
              <w:t>Главный редактор журнала «Товарищество собственников», учредитель ООО «</w:t>
            </w:r>
            <w:proofErr w:type="spellStart"/>
            <w:r>
              <w:t>Таконик</w:t>
            </w:r>
            <w:proofErr w:type="spellEnd"/>
            <w:r>
              <w:t>»</w:t>
            </w:r>
            <w:r w:rsidR="00E8479A">
              <w:t xml:space="preserve"> (Минск)</w:t>
            </w:r>
            <w:r>
              <w:t>, член РОО «БНПА»</w:t>
            </w:r>
            <w:r w:rsidR="005F395E">
              <w:t xml:space="preserve">, член ОКС при </w:t>
            </w:r>
            <w:proofErr w:type="spellStart"/>
            <w:r w:rsidR="005F395E">
              <w:t>Минжилкомхозе</w:t>
            </w:r>
            <w:proofErr w:type="spellEnd"/>
          </w:p>
        </w:tc>
      </w:tr>
      <w:tr w:rsidR="001555A0" w:rsidRPr="00A564D7" w:rsidTr="00615BF0">
        <w:trPr>
          <w:trHeight w:val="794"/>
        </w:trPr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r>
              <w:t>5</w:t>
            </w:r>
          </w:p>
        </w:tc>
        <w:tc>
          <w:tcPr>
            <w:tcW w:w="2977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Комиссия по развитию региональных структур</w:t>
            </w:r>
          </w:p>
        </w:tc>
        <w:tc>
          <w:tcPr>
            <w:tcW w:w="5811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proofErr w:type="spellStart"/>
            <w:r w:rsidRPr="00A564D7">
              <w:rPr>
                <w:b/>
              </w:rPr>
              <w:t>Каралев</w:t>
            </w:r>
            <w:proofErr w:type="spellEnd"/>
            <w:r w:rsidRPr="00A564D7">
              <w:rPr>
                <w:b/>
              </w:rPr>
              <w:t xml:space="preserve"> Альберт Гаврилович</w:t>
            </w:r>
            <w:r w:rsidRPr="00A564D7">
              <w:t xml:space="preserve"> </w:t>
            </w:r>
          </w:p>
          <w:p w:rsidR="001555A0" w:rsidRPr="00A564D7" w:rsidRDefault="001555A0" w:rsidP="009226F8">
            <w:pPr>
              <w:spacing w:line="200" w:lineRule="exact"/>
              <w:jc w:val="both"/>
            </w:pPr>
            <w:r>
              <w:t>Советник Вит</w:t>
            </w:r>
            <w:r w:rsidRPr="00A564D7">
              <w:t xml:space="preserve">ебского областного Совета промышленников и предпринимателей – областного отделения РОО «БНПА», </w:t>
            </w:r>
            <w:r>
              <w:t xml:space="preserve">советник </w:t>
            </w:r>
            <w:r w:rsidRPr="00A564D7">
              <w:t>Витебского областного союза нанимателей</w:t>
            </w:r>
            <w:r w:rsidR="005F395E">
              <w:t>, член ОКС при Витебской региональной таможне</w:t>
            </w:r>
          </w:p>
        </w:tc>
      </w:tr>
      <w:tr w:rsidR="001555A0" w:rsidRPr="00A564D7" w:rsidTr="00615BF0"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r>
              <w:t>6</w:t>
            </w:r>
          </w:p>
        </w:tc>
        <w:tc>
          <w:tcPr>
            <w:tcW w:w="2977" w:type="dxa"/>
            <w:tcBorders>
              <w:bottom w:val="nil"/>
            </w:tcBorders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Совет по кредитно-финансовым вопросам</w:t>
            </w:r>
          </w:p>
        </w:tc>
        <w:tc>
          <w:tcPr>
            <w:tcW w:w="5811" w:type="dxa"/>
          </w:tcPr>
          <w:p w:rsidR="001555A0" w:rsidRPr="00A564D7" w:rsidRDefault="001555A0" w:rsidP="009226F8">
            <w:pPr>
              <w:spacing w:line="200" w:lineRule="exact"/>
              <w:jc w:val="both"/>
              <w:rPr>
                <w:b/>
              </w:rPr>
            </w:pPr>
            <w:proofErr w:type="spellStart"/>
            <w:r w:rsidRPr="00A564D7">
              <w:rPr>
                <w:b/>
              </w:rPr>
              <w:t>Костюченко</w:t>
            </w:r>
            <w:proofErr w:type="spellEnd"/>
            <w:r w:rsidRPr="00A564D7">
              <w:rPr>
                <w:b/>
              </w:rPr>
              <w:t xml:space="preserve"> Сергей Александрович</w:t>
            </w:r>
          </w:p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Председатель Правления «</w:t>
            </w:r>
            <w:proofErr w:type="spellStart"/>
            <w:r w:rsidRPr="00A564D7">
              <w:t>Приорбанк</w:t>
            </w:r>
            <w:proofErr w:type="spellEnd"/>
            <w:r w:rsidRPr="00A564D7">
              <w:t xml:space="preserve">» ОАО,  </w:t>
            </w:r>
            <w:r>
              <w:t xml:space="preserve">заместитель председателя </w:t>
            </w:r>
            <w:r w:rsidRPr="00A564D7">
              <w:t xml:space="preserve"> РОО «БНПА»</w:t>
            </w:r>
            <w:r>
              <w:t xml:space="preserve"> по финансово-кредитным вопросам</w:t>
            </w:r>
          </w:p>
        </w:tc>
      </w:tr>
      <w:tr w:rsidR="001555A0" w:rsidRPr="00A564D7" w:rsidTr="00615BF0"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</w:pPr>
            <w:r>
              <w:t>7</w:t>
            </w:r>
          </w:p>
        </w:tc>
        <w:tc>
          <w:tcPr>
            <w:tcW w:w="2977" w:type="dxa"/>
            <w:tcBorders>
              <w:bottom w:val="nil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Комитет по информационным технологиям</w:t>
            </w:r>
          </w:p>
          <w:p w:rsidR="001555A0" w:rsidRPr="00A564D7" w:rsidRDefault="001555A0" w:rsidP="009226F8">
            <w:pPr>
              <w:spacing w:line="200" w:lineRule="exact"/>
            </w:pPr>
          </w:p>
        </w:tc>
        <w:tc>
          <w:tcPr>
            <w:tcW w:w="5811" w:type="dxa"/>
          </w:tcPr>
          <w:p w:rsidR="001555A0" w:rsidRPr="00A564D7" w:rsidRDefault="001555A0" w:rsidP="009226F8">
            <w:pPr>
              <w:pStyle w:val="1"/>
              <w:rPr>
                <w:sz w:val="20"/>
              </w:rPr>
            </w:pPr>
            <w:proofErr w:type="spellStart"/>
            <w:r w:rsidRPr="00A564D7">
              <w:rPr>
                <w:sz w:val="20"/>
              </w:rPr>
              <w:t>Лабунов</w:t>
            </w:r>
            <w:proofErr w:type="spellEnd"/>
            <w:r w:rsidRPr="00A564D7">
              <w:rPr>
                <w:sz w:val="20"/>
              </w:rPr>
              <w:t xml:space="preserve"> Владимир Архипович</w:t>
            </w:r>
          </w:p>
          <w:p w:rsidR="001555A0" w:rsidRPr="00A564D7" w:rsidRDefault="001555A0" w:rsidP="009226F8">
            <w:pPr>
              <w:pStyle w:val="a9"/>
              <w:rPr>
                <w:rFonts w:ascii="Times New Roman" w:hAnsi="Times New Roman"/>
                <w:sz w:val="20"/>
              </w:rPr>
            </w:pPr>
            <w:r w:rsidRPr="00A564D7">
              <w:rPr>
                <w:rFonts w:ascii="Times New Roman" w:hAnsi="Times New Roman"/>
                <w:sz w:val="20"/>
              </w:rPr>
              <w:t>Главный научный сотрудник БГУИР, Академик НАН Беларуси,</w:t>
            </w:r>
          </w:p>
          <w:p w:rsidR="001555A0" w:rsidRPr="00A564D7" w:rsidRDefault="004B0F63" w:rsidP="009226F8">
            <w:pPr>
              <w:spacing w:line="200" w:lineRule="exact"/>
            </w:pPr>
            <w:r>
              <w:t>доктор технических наук (1975), профессор (1977). Заслу</w:t>
            </w:r>
            <w:r w:rsidR="00E8479A">
              <w:t>женный изобретатель БССР (1978),</w:t>
            </w:r>
            <w:r w:rsidRPr="00A564D7">
              <w:t xml:space="preserve"> </w:t>
            </w:r>
            <w:r w:rsidR="001555A0" w:rsidRPr="00A564D7">
              <w:t>член Совета РОО «БНПА»</w:t>
            </w:r>
          </w:p>
        </w:tc>
      </w:tr>
      <w:tr w:rsidR="001555A0" w:rsidRPr="00A564D7" w:rsidTr="00615BF0"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r>
              <w:t>8</w:t>
            </w:r>
          </w:p>
        </w:tc>
        <w:tc>
          <w:tcPr>
            <w:tcW w:w="2977" w:type="dxa"/>
            <w:tcBorders>
              <w:bottom w:val="nil"/>
            </w:tcBorders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Совет по развитию партнерства с зарубежными деловыми кругами</w:t>
            </w:r>
          </w:p>
        </w:tc>
        <w:tc>
          <w:tcPr>
            <w:tcW w:w="5811" w:type="dxa"/>
          </w:tcPr>
          <w:p w:rsidR="001555A0" w:rsidRPr="00A564D7" w:rsidRDefault="001555A0" w:rsidP="009226F8">
            <w:pPr>
              <w:pStyle w:val="1"/>
              <w:rPr>
                <w:sz w:val="20"/>
              </w:rPr>
            </w:pPr>
            <w:proofErr w:type="spellStart"/>
            <w:r w:rsidRPr="00A564D7">
              <w:rPr>
                <w:sz w:val="20"/>
              </w:rPr>
              <w:t>Лабунов</w:t>
            </w:r>
            <w:proofErr w:type="spellEnd"/>
            <w:r w:rsidRPr="00A564D7">
              <w:rPr>
                <w:sz w:val="20"/>
              </w:rPr>
              <w:t xml:space="preserve"> Владимир Архипович</w:t>
            </w:r>
          </w:p>
          <w:p w:rsidR="001555A0" w:rsidRPr="00A564D7" w:rsidRDefault="001555A0" w:rsidP="009226F8">
            <w:pPr>
              <w:pStyle w:val="a9"/>
              <w:rPr>
                <w:rFonts w:ascii="Times New Roman" w:hAnsi="Times New Roman"/>
                <w:sz w:val="20"/>
              </w:rPr>
            </w:pPr>
            <w:r w:rsidRPr="00A564D7">
              <w:rPr>
                <w:rFonts w:ascii="Times New Roman" w:hAnsi="Times New Roman"/>
                <w:sz w:val="20"/>
              </w:rPr>
              <w:t>Главный научный сотрудник БГУИР, Академик НАН Беларуси,</w:t>
            </w:r>
          </w:p>
          <w:p w:rsidR="001555A0" w:rsidRPr="002A2AD7" w:rsidRDefault="001555A0" w:rsidP="00016CC4">
            <w:pPr>
              <w:spacing w:line="200" w:lineRule="exact"/>
              <w:jc w:val="both"/>
            </w:pPr>
            <w:r w:rsidRPr="00A564D7">
              <w:t>член Совета РОО «БНПА»</w:t>
            </w:r>
            <w:r>
              <w:t>, Чрезвычайный и Полномочный Посол</w:t>
            </w:r>
            <w:r w:rsidR="00016CC4">
              <w:t xml:space="preserve"> Республики Беларусь (1994-2001)</w:t>
            </w:r>
          </w:p>
        </w:tc>
      </w:tr>
      <w:tr w:rsidR="001555A0" w:rsidRPr="00A564D7" w:rsidTr="00615BF0"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</w:pPr>
            <w:r>
              <w:t>9</w:t>
            </w:r>
          </w:p>
        </w:tc>
        <w:tc>
          <w:tcPr>
            <w:tcW w:w="2977" w:type="dxa"/>
            <w:tcBorders>
              <w:bottom w:val="nil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Группа советников</w:t>
            </w:r>
          </w:p>
          <w:p w:rsidR="001555A0" w:rsidRPr="00A564D7" w:rsidRDefault="001555A0" w:rsidP="009226F8">
            <w:pPr>
              <w:spacing w:line="200" w:lineRule="exact"/>
            </w:pPr>
          </w:p>
          <w:p w:rsidR="001555A0" w:rsidRPr="00A564D7" w:rsidRDefault="001555A0" w:rsidP="009226F8">
            <w:pPr>
              <w:spacing w:line="200" w:lineRule="exact"/>
            </w:pPr>
          </w:p>
        </w:tc>
        <w:tc>
          <w:tcPr>
            <w:tcW w:w="5811" w:type="dxa"/>
          </w:tcPr>
          <w:p w:rsidR="001555A0" w:rsidRPr="004C642C" w:rsidRDefault="001555A0" w:rsidP="009226F8">
            <w:pPr>
              <w:pStyle w:val="1"/>
              <w:rPr>
                <w:b w:val="0"/>
                <w:sz w:val="20"/>
              </w:rPr>
            </w:pPr>
            <w:proofErr w:type="spellStart"/>
            <w:r w:rsidRPr="004C642C">
              <w:rPr>
                <w:sz w:val="20"/>
              </w:rPr>
              <w:t>Линг</w:t>
            </w:r>
            <w:proofErr w:type="spellEnd"/>
            <w:r w:rsidRPr="004C642C">
              <w:rPr>
                <w:sz w:val="20"/>
              </w:rPr>
              <w:t xml:space="preserve"> Сергей Степанович</w:t>
            </w:r>
          </w:p>
          <w:p w:rsidR="001555A0" w:rsidRPr="004C642C" w:rsidRDefault="001555A0" w:rsidP="009226F8">
            <w:pPr>
              <w:pStyle w:val="1"/>
              <w:jc w:val="both"/>
              <w:rPr>
                <w:sz w:val="20"/>
              </w:rPr>
            </w:pPr>
            <w:r w:rsidRPr="004C642C">
              <w:rPr>
                <w:b w:val="0"/>
                <w:sz w:val="20"/>
              </w:rPr>
              <w:t>Руководитель Группы советников,</w:t>
            </w:r>
            <w:r>
              <w:rPr>
                <w:b w:val="0"/>
                <w:sz w:val="20"/>
              </w:rPr>
              <w:t xml:space="preserve"> </w:t>
            </w:r>
            <w:r w:rsidRPr="004C642C">
              <w:rPr>
                <w:b w:val="0"/>
                <w:sz w:val="20"/>
              </w:rPr>
              <w:t>член Совета, Почетный член Президиума РОО «БНПА»</w:t>
            </w:r>
            <w:r>
              <w:rPr>
                <w:b w:val="0"/>
                <w:sz w:val="20"/>
              </w:rPr>
              <w:t>, Премьер-Министр Беларуси (1996-2000)</w:t>
            </w:r>
          </w:p>
        </w:tc>
      </w:tr>
      <w:tr w:rsidR="001555A0" w:rsidRPr="00A564D7" w:rsidTr="00615BF0">
        <w:trPr>
          <w:trHeight w:val="808"/>
        </w:trPr>
        <w:tc>
          <w:tcPr>
            <w:tcW w:w="568" w:type="dxa"/>
            <w:tcBorders>
              <w:right w:val="nil"/>
            </w:tcBorders>
          </w:tcPr>
          <w:p w:rsidR="001555A0" w:rsidRPr="00A564D7" w:rsidRDefault="001555A0" w:rsidP="009226F8">
            <w:pPr>
              <w:spacing w:line="200" w:lineRule="exact"/>
              <w:jc w:val="both"/>
            </w:pPr>
            <w: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Научно-технический совет (НТС)</w:t>
            </w:r>
          </w:p>
        </w:tc>
        <w:tc>
          <w:tcPr>
            <w:tcW w:w="5811" w:type="dxa"/>
            <w:tcBorders>
              <w:left w:val="nil"/>
              <w:bottom w:val="nil"/>
            </w:tcBorders>
          </w:tcPr>
          <w:p w:rsidR="001555A0" w:rsidRPr="00A564D7" w:rsidRDefault="001555A0" w:rsidP="009226F8">
            <w:pPr>
              <w:spacing w:line="200" w:lineRule="exact"/>
              <w:jc w:val="both"/>
            </w:pPr>
            <w:proofErr w:type="spellStart"/>
            <w:r w:rsidRPr="00A564D7">
              <w:rPr>
                <w:b/>
              </w:rPr>
              <w:t>Маньшин</w:t>
            </w:r>
            <w:proofErr w:type="spellEnd"/>
            <w:r w:rsidRPr="00A564D7">
              <w:rPr>
                <w:b/>
              </w:rPr>
              <w:t xml:space="preserve"> </w:t>
            </w:r>
            <w:proofErr w:type="spellStart"/>
            <w:proofErr w:type="gramStart"/>
            <w:r w:rsidRPr="00A564D7">
              <w:rPr>
                <w:b/>
              </w:rPr>
              <w:t>Геральд</w:t>
            </w:r>
            <w:proofErr w:type="spellEnd"/>
            <w:proofErr w:type="gramEnd"/>
            <w:r w:rsidRPr="00A564D7">
              <w:rPr>
                <w:b/>
              </w:rPr>
              <w:t xml:space="preserve"> Григорьевич</w:t>
            </w:r>
            <w:r w:rsidRPr="00A564D7">
              <w:t xml:space="preserve"> </w:t>
            </w:r>
          </w:p>
          <w:p w:rsidR="001555A0" w:rsidRPr="00A564D7" w:rsidRDefault="001555A0" w:rsidP="008648EE">
            <w:pPr>
              <w:spacing w:line="200" w:lineRule="exact"/>
              <w:jc w:val="both"/>
            </w:pPr>
            <w:r>
              <w:t>Главный научный сотрудник</w:t>
            </w:r>
            <w:r w:rsidRPr="00A564D7">
              <w:t xml:space="preserve"> ГНУ «Объединенный институт машиностроения», </w:t>
            </w:r>
            <w:r>
              <w:t>ч</w:t>
            </w:r>
            <w:r w:rsidRPr="00A564D7">
              <w:t xml:space="preserve">лен-корреспондент НАН Беларуси, </w:t>
            </w:r>
            <w:r w:rsidR="00C5360E">
              <w:t xml:space="preserve">доктор технических наук, </w:t>
            </w:r>
            <w:r w:rsidRPr="00A564D7">
              <w:t>Председатель международного научного общественного объединения «МАИТ», член РОО «БНПА»</w:t>
            </w:r>
          </w:p>
        </w:tc>
      </w:tr>
      <w:tr w:rsidR="001555A0" w:rsidRPr="00A564D7" w:rsidTr="00615BF0">
        <w:trPr>
          <w:trHeight w:val="358"/>
        </w:trPr>
        <w:tc>
          <w:tcPr>
            <w:tcW w:w="568" w:type="dxa"/>
            <w:tcBorders>
              <w:right w:val="nil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1</w:t>
            </w: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Комитет по вопросам строительного комплекса</w:t>
            </w:r>
          </w:p>
        </w:tc>
        <w:tc>
          <w:tcPr>
            <w:tcW w:w="5811" w:type="dxa"/>
            <w:tcBorders>
              <w:left w:val="nil"/>
              <w:bottom w:val="nil"/>
            </w:tcBorders>
          </w:tcPr>
          <w:p w:rsidR="001555A0" w:rsidRPr="00A564D7" w:rsidRDefault="001555A0" w:rsidP="009226F8">
            <w:pPr>
              <w:pStyle w:val="1"/>
              <w:rPr>
                <w:sz w:val="20"/>
              </w:rPr>
            </w:pPr>
            <w:r w:rsidRPr="00A564D7">
              <w:rPr>
                <w:sz w:val="20"/>
              </w:rPr>
              <w:t>Маслаков Аркадий Дмитриевич</w:t>
            </w:r>
          </w:p>
          <w:p w:rsidR="001555A0" w:rsidRPr="00A564D7" w:rsidRDefault="00C5360E" w:rsidP="00C5360E">
            <w:pPr>
              <w:spacing w:line="200" w:lineRule="exact"/>
            </w:pPr>
            <w:r>
              <w:t>доктор технических наук</w:t>
            </w:r>
            <w:r w:rsidR="001555A0" w:rsidRPr="00A564D7">
              <w:t>, профессор, заслуженный изобретатель Б</w:t>
            </w:r>
            <w:r w:rsidR="001555A0">
              <w:t>еларуси</w:t>
            </w:r>
            <w:r w:rsidR="001555A0" w:rsidRPr="00A564D7">
              <w:t>, член РОО «БНПА»</w:t>
            </w:r>
          </w:p>
        </w:tc>
      </w:tr>
      <w:tr w:rsidR="001555A0" w:rsidRPr="00A564D7" w:rsidTr="003D6E37">
        <w:trPr>
          <w:trHeight w:val="416"/>
        </w:trPr>
        <w:tc>
          <w:tcPr>
            <w:tcW w:w="568" w:type="dxa"/>
            <w:tcBorders>
              <w:right w:val="nil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1</w:t>
            </w: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Совет по экономике, внешнеэкономической стратегии и инвестициям</w:t>
            </w:r>
          </w:p>
        </w:tc>
        <w:tc>
          <w:tcPr>
            <w:tcW w:w="5811" w:type="dxa"/>
            <w:tcBorders>
              <w:left w:val="nil"/>
              <w:bottom w:val="nil"/>
            </w:tcBorders>
          </w:tcPr>
          <w:p w:rsidR="001555A0" w:rsidRPr="00A564D7" w:rsidRDefault="001555A0" w:rsidP="009226F8">
            <w:pPr>
              <w:pStyle w:val="1"/>
              <w:rPr>
                <w:sz w:val="20"/>
              </w:rPr>
            </w:pPr>
            <w:r w:rsidRPr="00A564D7">
              <w:rPr>
                <w:sz w:val="20"/>
              </w:rPr>
              <w:t>Никитенко Петр Георгиевич</w:t>
            </w:r>
          </w:p>
          <w:p w:rsidR="001555A0" w:rsidRPr="00A564D7" w:rsidRDefault="001555A0" w:rsidP="005C26B3">
            <w:pPr>
              <w:spacing w:line="200" w:lineRule="exact"/>
              <w:jc w:val="both"/>
            </w:pPr>
            <w:r w:rsidRPr="00A564D7">
              <w:t>Советник Председателя Президиума НАН Беларуси, Академик НАН Беларуси,</w:t>
            </w:r>
            <w:r>
              <w:t xml:space="preserve"> руководитель Белорусского Представительства Международной инженерной академии, </w:t>
            </w:r>
            <w:r w:rsidR="00C5360E">
              <w:t xml:space="preserve">доктор экономических </w:t>
            </w:r>
            <w:r w:rsidR="00C5360E">
              <w:lastRenderedPageBreak/>
              <w:t>наук</w:t>
            </w:r>
            <w:r w:rsidRPr="00A564D7">
              <w:t xml:space="preserve">, </w:t>
            </w:r>
            <w:r>
              <w:t>ч</w:t>
            </w:r>
            <w:r w:rsidRPr="00A564D7">
              <w:t>лен Совета РОО «БНПА»</w:t>
            </w:r>
            <w:r w:rsidR="005C26B3">
              <w:t xml:space="preserve">, член Совета ветеранов при </w:t>
            </w:r>
            <w:proofErr w:type="spellStart"/>
            <w:r w:rsidR="005C26B3">
              <w:t>Мингорисполкоме</w:t>
            </w:r>
            <w:proofErr w:type="spellEnd"/>
          </w:p>
        </w:tc>
      </w:tr>
      <w:tr w:rsidR="001555A0" w:rsidRPr="00A564D7" w:rsidTr="00615BF0">
        <w:tc>
          <w:tcPr>
            <w:tcW w:w="568" w:type="dxa"/>
            <w:tcBorders>
              <w:right w:val="nil"/>
            </w:tcBorders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lastRenderedPageBreak/>
              <w:t>1</w:t>
            </w: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Совет по вопросам акционирования, приватизации и развитию государственно-частного партнерства</w:t>
            </w:r>
            <w:r>
              <w:t xml:space="preserve"> (ГЧП)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5A0" w:rsidRPr="00C5360E" w:rsidRDefault="001555A0" w:rsidP="009226F8">
            <w:pPr>
              <w:pStyle w:val="1"/>
              <w:rPr>
                <w:sz w:val="20"/>
              </w:rPr>
            </w:pPr>
            <w:r w:rsidRPr="00C5360E">
              <w:rPr>
                <w:sz w:val="20"/>
              </w:rPr>
              <w:t>Новикова Ирина Васильевна</w:t>
            </w:r>
          </w:p>
          <w:p w:rsidR="001555A0" w:rsidRPr="00C5360E" w:rsidRDefault="001555A0" w:rsidP="009226F8">
            <w:pPr>
              <w:pStyle w:val="a9"/>
              <w:rPr>
                <w:rFonts w:ascii="Times New Roman" w:hAnsi="Times New Roman"/>
                <w:sz w:val="20"/>
              </w:rPr>
            </w:pPr>
            <w:r w:rsidRPr="00C5360E">
              <w:rPr>
                <w:rFonts w:ascii="Times New Roman" w:hAnsi="Times New Roman"/>
                <w:sz w:val="20"/>
              </w:rPr>
              <w:t xml:space="preserve">Заведующая кафедрой  экономической теории Академии управления при Президенте Республики Беларусь, </w:t>
            </w:r>
            <w:r w:rsidR="00C5360E" w:rsidRPr="00C5360E">
              <w:rPr>
                <w:rFonts w:ascii="Times New Roman" w:hAnsi="Times New Roman"/>
                <w:sz w:val="20"/>
              </w:rPr>
              <w:t>доктор экономических наук</w:t>
            </w:r>
            <w:r w:rsidRPr="00C5360E">
              <w:rPr>
                <w:rFonts w:ascii="Times New Roman" w:hAnsi="Times New Roman"/>
                <w:sz w:val="20"/>
              </w:rPr>
              <w:t>, профессор, член Совета РОО «БНПА»</w:t>
            </w:r>
          </w:p>
        </w:tc>
      </w:tr>
      <w:tr w:rsidR="001555A0" w:rsidRPr="00A564D7" w:rsidTr="00615BF0">
        <w:tc>
          <w:tcPr>
            <w:tcW w:w="568" w:type="dxa"/>
            <w:tcBorders>
              <w:right w:val="nil"/>
            </w:tcBorders>
          </w:tcPr>
          <w:p w:rsidR="001555A0" w:rsidRPr="00A564D7" w:rsidRDefault="001555A0" w:rsidP="009226F8">
            <w:pPr>
              <w:spacing w:line="200" w:lineRule="exact"/>
              <w:jc w:val="both"/>
            </w:pPr>
            <w:r>
              <w:t>14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Комитет ветеранов промышленности и науки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5A0" w:rsidRPr="00A564D7" w:rsidRDefault="001555A0" w:rsidP="009226F8">
            <w:pPr>
              <w:pStyle w:val="1"/>
              <w:rPr>
                <w:sz w:val="20"/>
              </w:rPr>
            </w:pPr>
            <w:r w:rsidRPr="00A564D7">
              <w:rPr>
                <w:sz w:val="20"/>
              </w:rPr>
              <w:t>Подоляк Эдуард Васильевич</w:t>
            </w:r>
          </w:p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член Совета</w:t>
            </w:r>
            <w:r>
              <w:t xml:space="preserve">, член Президиума </w:t>
            </w:r>
            <w:r w:rsidRPr="00A564D7">
              <w:t>РОО «БНПА»</w:t>
            </w:r>
            <w:r w:rsidR="008A75AD">
              <w:t xml:space="preserve">, </w:t>
            </w:r>
            <w:r w:rsidR="008A75AD" w:rsidRPr="00A564D7">
              <w:t>Экс-заместитель генерального директора ПО «</w:t>
            </w:r>
            <w:proofErr w:type="spellStart"/>
            <w:r w:rsidR="008A75AD" w:rsidRPr="00A564D7">
              <w:t>БелавтоМАЗ</w:t>
            </w:r>
            <w:proofErr w:type="spellEnd"/>
            <w:r w:rsidR="008A75AD" w:rsidRPr="00A564D7">
              <w:t>»</w:t>
            </w:r>
            <w:r w:rsidR="008A75AD">
              <w:t xml:space="preserve">, </w:t>
            </w:r>
            <w:proofErr w:type="spellStart"/>
            <w:r w:rsidR="008A75AD">
              <w:t>экс-член</w:t>
            </w:r>
            <w:proofErr w:type="spellEnd"/>
            <w:r w:rsidR="008A75AD">
              <w:t xml:space="preserve"> Центризбиркома Республики Беларусь</w:t>
            </w:r>
          </w:p>
        </w:tc>
      </w:tr>
      <w:tr w:rsidR="001555A0" w:rsidRPr="00A564D7" w:rsidTr="00615BF0">
        <w:tc>
          <w:tcPr>
            <w:tcW w:w="568" w:type="dxa"/>
            <w:tcBorders>
              <w:right w:val="nil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1</w:t>
            </w: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 xml:space="preserve">Комитет по энергетике и </w:t>
            </w:r>
            <w:proofErr w:type="spellStart"/>
            <w:r w:rsidRPr="00A564D7">
              <w:t>энергоэффективности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55A0" w:rsidRPr="00A564D7" w:rsidRDefault="001555A0" w:rsidP="009226F8">
            <w:pPr>
              <w:pStyle w:val="1"/>
              <w:rPr>
                <w:sz w:val="20"/>
              </w:rPr>
            </w:pPr>
            <w:r w:rsidRPr="00A564D7">
              <w:rPr>
                <w:sz w:val="20"/>
              </w:rPr>
              <w:t>Рубенчик Борис Израилевич</w:t>
            </w:r>
          </w:p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Зам. председателя – исполнительный директор Ассоциации промышленных энергетиков «</w:t>
            </w:r>
            <w:proofErr w:type="spellStart"/>
            <w:r w:rsidRPr="00A564D7">
              <w:t>БелАПЭ</w:t>
            </w:r>
            <w:proofErr w:type="spellEnd"/>
            <w:r w:rsidRPr="00A564D7">
              <w:t>», Главный редактор журнала «Энергия и Менеджмент»,</w:t>
            </w:r>
            <w:r>
              <w:t xml:space="preserve"> </w:t>
            </w:r>
            <w:r w:rsidRPr="00A564D7">
              <w:t>член Совета</w:t>
            </w:r>
            <w:r>
              <w:t>, член Президиума</w:t>
            </w:r>
            <w:r w:rsidRPr="00A564D7">
              <w:t xml:space="preserve"> РОО «БНПА» </w:t>
            </w:r>
          </w:p>
        </w:tc>
      </w:tr>
      <w:tr w:rsidR="001555A0" w:rsidRPr="00A564D7" w:rsidTr="00615BF0">
        <w:trPr>
          <w:trHeight w:val="450"/>
        </w:trPr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1</w:t>
            </w:r>
            <w:r>
              <w:t>6</w:t>
            </w:r>
          </w:p>
        </w:tc>
        <w:tc>
          <w:tcPr>
            <w:tcW w:w="2977" w:type="dxa"/>
            <w:tcBorders>
              <w:top w:val="nil"/>
            </w:tcBorders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 xml:space="preserve">Совет по межзаводской  кооперации и </w:t>
            </w:r>
            <w:proofErr w:type="spellStart"/>
            <w:r w:rsidRPr="00A564D7">
              <w:t>субконтрактации</w:t>
            </w:r>
            <w:proofErr w:type="spellEnd"/>
          </w:p>
        </w:tc>
        <w:tc>
          <w:tcPr>
            <w:tcW w:w="5811" w:type="dxa"/>
            <w:tcBorders>
              <w:top w:val="nil"/>
            </w:tcBorders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rPr>
                <w:b/>
              </w:rPr>
              <w:t>Сафонов Иван Иванович</w:t>
            </w:r>
            <w:r w:rsidRPr="00A564D7">
              <w:t xml:space="preserve"> </w:t>
            </w:r>
          </w:p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Советник</w:t>
            </w:r>
            <w:r w:rsidR="005C26B3">
              <w:t xml:space="preserve">, </w:t>
            </w:r>
            <w:proofErr w:type="spellStart"/>
            <w:r w:rsidR="005C26B3">
              <w:t>экс-гендиректор</w:t>
            </w:r>
            <w:proofErr w:type="spellEnd"/>
            <w:r w:rsidRPr="00A564D7">
              <w:t xml:space="preserve">  </w:t>
            </w:r>
            <w:r>
              <w:t>ОАО</w:t>
            </w:r>
            <w:r w:rsidRPr="00A564D7">
              <w:t xml:space="preserve"> «</w:t>
            </w:r>
            <w:proofErr w:type="spellStart"/>
            <w:r w:rsidRPr="00A564D7">
              <w:t>Белкоммунмаш</w:t>
            </w:r>
            <w:proofErr w:type="spellEnd"/>
            <w:r w:rsidRPr="00A564D7">
              <w:t xml:space="preserve">», </w:t>
            </w:r>
            <w:r>
              <w:t xml:space="preserve"> </w:t>
            </w:r>
            <w:r w:rsidRPr="00A564D7">
              <w:t>член РОО «БНПА»</w:t>
            </w:r>
          </w:p>
        </w:tc>
      </w:tr>
      <w:tr w:rsidR="001555A0" w:rsidRPr="00A564D7" w:rsidTr="00615BF0">
        <w:trPr>
          <w:trHeight w:val="642"/>
        </w:trPr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1</w:t>
            </w:r>
            <w:r>
              <w:t>7</w:t>
            </w:r>
          </w:p>
        </w:tc>
        <w:tc>
          <w:tcPr>
            <w:tcW w:w="2977" w:type="dxa"/>
            <w:tcBorders>
              <w:top w:val="nil"/>
            </w:tcBorders>
          </w:tcPr>
          <w:p w:rsidR="001555A0" w:rsidRPr="00A564D7" w:rsidRDefault="001555A0" w:rsidP="009226F8">
            <w:pPr>
              <w:pStyle w:val="2"/>
              <w:spacing w:line="200" w:lineRule="exact"/>
              <w:rPr>
                <w:rFonts w:ascii="Times New Roman" w:hAnsi="Times New Roman"/>
                <w:b w:val="0"/>
                <w:i w:val="0"/>
                <w:sz w:val="20"/>
              </w:rPr>
            </w:pPr>
            <w:r w:rsidRPr="00A564D7">
              <w:rPr>
                <w:rFonts w:ascii="Times New Roman" w:hAnsi="Times New Roman"/>
                <w:b w:val="0"/>
                <w:i w:val="0"/>
                <w:sz w:val="20"/>
              </w:rPr>
              <w:t>Юридический совет</w:t>
            </w:r>
          </w:p>
        </w:tc>
        <w:tc>
          <w:tcPr>
            <w:tcW w:w="5811" w:type="dxa"/>
            <w:tcBorders>
              <w:top w:val="nil"/>
            </w:tcBorders>
          </w:tcPr>
          <w:p w:rsidR="001555A0" w:rsidRPr="00A564D7" w:rsidRDefault="001555A0" w:rsidP="009226F8">
            <w:pPr>
              <w:pStyle w:val="1"/>
              <w:rPr>
                <w:sz w:val="20"/>
              </w:rPr>
            </w:pPr>
            <w:proofErr w:type="spellStart"/>
            <w:r w:rsidRPr="00A564D7">
              <w:rPr>
                <w:sz w:val="20"/>
              </w:rPr>
              <w:t>Севрукевич</w:t>
            </w:r>
            <w:proofErr w:type="spellEnd"/>
            <w:r w:rsidRPr="00A564D7">
              <w:rPr>
                <w:sz w:val="20"/>
              </w:rPr>
              <w:t xml:space="preserve"> Виталий Павлович</w:t>
            </w:r>
          </w:p>
          <w:p w:rsidR="001555A0" w:rsidRPr="00A564D7" w:rsidRDefault="001555A0" w:rsidP="009226F8">
            <w:pPr>
              <w:spacing w:line="200" w:lineRule="exact"/>
              <w:jc w:val="both"/>
            </w:pPr>
            <w:r>
              <w:t>Р</w:t>
            </w:r>
            <w:r w:rsidRPr="00A564D7">
              <w:t>уководитель Аппарата, член Совета</w:t>
            </w:r>
            <w:r>
              <w:t>, член Президиума</w:t>
            </w:r>
            <w:r w:rsidRPr="00A564D7">
              <w:t xml:space="preserve"> РОО «БНПА», сопредседатель РОО «</w:t>
            </w:r>
            <w:proofErr w:type="spellStart"/>
            <w:r w:rsidRPr="00A564D7">
              <w:t>БелАЮ</w:t>
            </w:r>
            <w:proofErr w:type="spellEnd"/>
            <w:r w:rsidRPr="00A564D7">
              <w:t>», член Центрального совета ОО «БРСЮ»</w:t>
            </w:r>
            <w:r w:rsidR="005F395E">
              <w:t>, член ОКС при ГТК, при МНС, участник рабочих групп и комиссий при других госорганах</w:t>
            </w:r>
            <w:r w:rsidRPr="00A564D7">
              <w:t xml:space="preserve"> </w:t>
            </w:r>
          </w:p>
        </w:tc>
      </w:tr>
      <w:tr w:rsidR="001555A0" w:rsidRPr="00A564D7" w:rsidTr="00615BF0">
        <w:trPr>
          <w:trHeight w:val="642"/>
        </w:trPr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r>
              <w:t>18</w:t>
            </w:r>
          </w:p>
        </w:tc>
        <w:tc>
          <w:tcPr>
            <w:tcW w:w="2977" w:type="dxa"/>
            <w:tcBorders>
              <w:top w:val="nil"/>
            </w:tcBorders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 xml:space="preserve">Совет по ведению бизнеса и развитию ВЭС с зарубежными партнерами </w:t>
            </w:r>
          </w:p>
        </w:tc>
        <w:tc>
          <w:tcPr>
            <w:tcW w:w="5811" w:type="dxa"/>
            <w:tcBorders>
              <w:top w:val="nil"/>
            </w:tcBorders>
          </w:tcPr>
          <w:p w:rsidR="001555A0" w:rsidRPr="00A564D7" w:rsidRDefault="001555A0" w:rsidP="009226F8">
            <w:pPr>
              <w:pStyle w:val="3"/>
              <w:rPr>
                <w:sz w:val="20"/>
              </w:rPr>
            </w:pPr>
            <w:proofErr w:type="spellStart"/>
            <w:r w:rsidRPr="00A564D7">
              <w:rPr>
                <w:sz w:val="20"/>
              </w:rPr>
              <w:t>Селивончик</w:t>
            </w:r>
            <w:proofErr w:type="spellEnd"/>
            <w:r w:rsidRPr="00A564D7">
              <w:rPr>
                <w:sz w:val="20"/>
              </w:rPr>
              <w:t xml:space="preserve"> Евгений Степанович</w:t>
            </w:r>
          </w:p>
          <w:p w:rsidR="001555A0" w:rsidRPr="008C7C75" w:rsidRDefault="001555A0" w:rsidP="005C26B3">
            <w:pPr>
              <w:spacing w:line="200" w:lineRule="exact"/>
              <w:jc w:val="both"/>
            </w:pPr>
            <w:r w:rsidRPr="00A564D7">
              <w:t>Экс-заместитель генерального директора ПО «</w:t>
            </w:r>
            <w:proofErr w:type="spellStart"/>
            <w:r w:rsidRPr="00A564D7">
              <w:t>БелавтоМАЗ</w:t>
            </w:r>
            <w:proofErr w:type="spellEnd"/>
            <w:r w:rsidRPr="00A564D7">
              <w:t>» по ВЭС</w:t>
            </w:r>
            <w:r>
              <w:t>, член РОО «БНПА»</w:t>
            </w:r>
          </w:p>
        </w:tc>
      </w:tr>
      <w:tr w:rsidR="001555A0" w:rsidRPr="00A564D7" w:rsidTr="00615BF0">
        <w:trPr>
          <w:trHeight w:val="436"/>
        </w:trPr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1</w:t>
            </w:r>
            <w:r>
              <w:t>9</w:t>
            </w:r>
          </w:p>
        </w:tc>
        <w:tc>
          <w:tcPr>
            <w:tcW w:w="2977" w:type="dxa"/>
            <w:tcBorders>
              <w:top w:val="nil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Совет по агропромышленным вопросам</w:t>
            </w:r>
          </w:p>
        </w:tc>
        <w:tc>
          <w:tcPr>
            <w:tcW w:w="5811" w:type="dxa"/>
            <w:tcBorders>
              <w:top w:val="nil"/>
            </w:tcBorders>
          </w:tcPr>
          <w:p w:rsidR="001555A0" w:rsidRPr="00A564D7" w:rsidRDefault="001555A0" w:rsidP="009226F8">
            <w:pPr>
              <w:pStyle w:val="1"/>
              <w:rPr>
                <w:sz w:val="20"/>
              </w:rPr>
            </w:pPr>
            <w:r w:rsidRPr="00A564D7">
              <w:rPr>
                <w:sz w:val="20"/>
              </w:rPr>
              <w:t>Скакун Алексей Степанович</w:t>
            </w:r>
          </w:p>
          <w:p w:rsidR="001555A0" w:rsidRPr="00A564D7" w:rsidRDefault="001555A0" w:rsidP="00C5360E">
            <w:pPr>
              <w:spacing w:line="200" w:lineRule="exact"/>
              <w:jc w:val="both"/>
            </w:pPr>
            <w:r>
              <w:t>Советник</w:t>
            </w:r>
            <w:r w:rsidRPr="00A564D7">
              <w:t xml:space="preserve"> СКХ «</w:t>
            </w:r>
            <w:proofErr w:type="spellStart"/>
            <w:r w:rsidRPr="00A564D7">
              <w:t>Остромечево</w:t>
            </w:r>
            <w:proofErr w:type="spellEnd"/>
            <w:r w:rsidRPr="00A564D7">
              <w:t>», председатель ОО «Белорусский крестьянский совет», член РОО «БНПА»</w:t>
            </w:r>
            <w:r w:rsidR="008648EE">
              <w:t>, член-корреспондент НАН Беларуси, д</w:t>
            </w:r>
            <w:r w:rsidR="00C5360E">
              <w:t>октор экономических наук</w:t>
            </w:r>
          </w:p>
        </w:tc>
      </w:tr>
      <w:tr w:rsidR="001555A0" w:rsidRPr="00A564D7" w:rsidTr="00615BF0">
        <w:trPr>
          <w:trHeight w:val="642"/>
        </w:trPr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  <w:ind w:right="-108"/>
            </w:pPr>
            <w:r>
              <w:t>20</w:t>
            </w:r>
          </w:p>
        </w:tc>
        <w:tc>
          <w:tcPr>
            <w:tcW w:w="2977" w:type="dxa"/>
            <w:tcBorders>
              <w:top w:val="nil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 xml:space="preserve">Республиканский Совет деловых кругов (РСДК) </w:t>
            </w:r>
          </w:p>
        </w:tc>
        <w:tc>
          <w:tcPr>
            <w:tcW w:w="5811" w:type="dxa"/>
            <w:tcBorders>
              <w:top w:val="nil"/>
            </w:tcBorders>
          </w:tcPr>
          <w:p w:rsidR="001555A0" w:rsidRPr="00A564D7" w:rsidRDefault="001555A0" w:rsidP="009226F8">
            <w:pPr>
              <w:pStyle w:val="1"/>
              <w:rPr>
                <w:sz w:val="20"/>
              </w:rPr>
            </w:pPr>
            <w:r w:rsidRPr="00A564D7">
              <w:rPr>
                <w:sz w:val="20"/>
              </w:rPr>
              <w:t>Юхнович Вячеслав Станиславович</w:t>
            </w:r>
          </w:p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член Совета</w:t>
            </w:r>
            <w:r>
              <w:t>, член Президиума</w:t>
            </w:r>
            <w:r w:rsidRPr="00A564D7">
              <w:t xml:space="preserve"> РОО «БНПА», Председатель Минского городского отделения РОО «БНПА»</w:t>
            </w:r>
            <w:r w:rsidR="005C26B3">
              <w:t xml:space="preserve">, член Совета ветеранов при </w:t>
            </w:r>
            <w:proofErr w:type="spellStart"/>
            <w:r w:rsidR="005C26B3">
              <w:t>Мингорисполкоме</w:t>
            </w:r>
            <w:proofErr w:type="spellEnd"/>
            <w:r w:rsidR="003D6E37">
              <w:t>, член ОКС при Минской региональной таможне</w:t>
            </w:r>
          </w:p>
        </w:tc>
      </w:tr>
      <w:tr w:rsidR="001555A0" w:rsidRPr="00A564D7" w:rsidTr="00615BF0">
        <w:trPr>
          <w:trHeight w:val="642"/>
        </w:trPr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</w:pPr>
            <w:r>
              <w:t>21</w:t>
            </w:r>
          </w:p>
        </w:tc>
        <w:tc>
          <w:tcPr>
            <w:tcW w:w="2977" w:type="dxa"/>
            <w:tcBorders>
              <w:top w:val="nil"/>
            </w:tcBorders>
          </w:tcPr>
          <w:p w:rsidR="001555A0" w:rsidRPr="00A564D7" w:rsidRDefault="001555A0" w:rsidP="009226F8">
            <w:pPr>
              <w:spacing w:line="200" w:lineRule="exact"/>
            </w:pPr>
            <w:r w:rsidRPr="00A564D7">
              <w:t>Комитет по корпоративной и деловой этике</w:t>
            </w:r>
          </w:p>
        </w:tc>
        <w:tc>
          <w:tcPr>
            <w:tcW w:w="5811" w:type="dxa"/>
            <w:tcBorders>
              <w:top w:val="nil"/>
            </w:tcBorders>
          </w:tcPr>
          <w:p w:rsidR="001555A0" w:rsidRPr="00A564D7" w:rsidRDefault="001555A0" w:rsidP="009226F8">
            <w:pPr>
              <w:pStyle w:val="1"/>
              <w:rPr>
                <w:sz w:val="20"/>
              </w:rPr>
            </w:pPr>
            <w:r w:rsidRPr="00A564D7">
              <w:rPr>
                <w:sz w:val="20"/>
              </w:rPr>
              <w:t>Швец  Александр Иосифович</w:t>
            </w:r>
          </w:p>
          <w:p w:rsidR="001555A0" w:rsidRPr="00A564D7" w:rsidRDefault="001555A0" w:rsidP="003D6E37">
            <w:pPr>
              <w:spacing w:line="200" w:lineRule="exact"/>
              <w:jc w:val="both"/>
            </w:pPr>
            <w:r w:rsidRPr="00A564D7">
              <w:t>Председатель РОО «БНПА»</w:t>
            </w:r>
            <w:r>
              <w:t xml:space="preserve">,  Председатель </w:t>
            </w:r>
            <w:r w:rsidR="008A75AD">
              <w:t>Республиканского союза промышленников и предпринимателей</w:t>
            </w:r>
            <w:r>
              <w:t>, член Совета по развитию предпринимательства в Республике Беларусь</w:t>
            </w:r>
            <w:r w:rsidR="003D6E37">
              <w:t xml:space="preserve">, член ОКС при </w:t>
            </w:r>
            <w:proofErr w:type="spellStart"/>
            <w:r w:rsidR="003D6E37">
              <w:t>Нацбанке</w:t>
            </w:r>
            <w:proofErr w:type="spellEnd"/>
            <w:r w:rsidR="003D6E37">
              <w:t>, Минэкономики, участник наблюдательных советов, рабочих групп и комиссий при других госорганах</w:t>
            </w:r>
            <w:r w:rsidRPr="00A564D7">
              <w:t xml:space="preserve"> </w:t>
            </w:r>
          </w:p>
        </w:tc>
      </w:tr>
      <w:tr w:rsidR="001555A0" w:rsidRPr="00A564D7" w:rsidTr="00615BF0">
        <w:tc>
          <w:tcPr>
            <w:tcW w:w="568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r>
              <w:t>22</w:t>
            </w:r>
          </w:p>
        </w:tc>
        <w:tc>
          <w:tcPr>
            <w:tcW w:w="2977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 xml:space="preserve">Комиссия по  работе со </w:t>
            </w:r>
            <w:proofErr w:type="spellStart"/>
            <w:proofErr w:type="gramStart"/>
            <w:r w:rsidRPr="00A564D7">
              <w:t>сред</w:t>
            </w:r>
            <w:r>
              <w:t>-</w:t>
            </w:r>
            <w:r w:rsidRPr="00A564D7">
              <w:t>ствами</w:t>
            </w:r>
            <w:proofErr w:type="spellEnd"/>
            <w:proofErr w:type="gramEnd"/>
            <w:r w:rsidRPr="00A564D7">
              <w:t xml:space="preserve"> массовой информации</w:t>
            </w:r>
          </w:p>
        </w:tc>
        <w:tc>
          <w:tcPr>
            <w:tcW w:w="5811" w:type="dxa"/>
          </w:tcPr>
          <w:p w:rsidR="001555A0" w:rsidRPr="00A564D7" w:rsidRDefault="001555A0" w:rsidP="009226F8">
            <w:pPr>
              <w:spacing w:line="200" w:lineRule="exact"/>
              <w:jc w:val="both"/>
            </w:pPr>
            <w:proofErr w:type="spellStart"/>
            <w:r w:rsidRPr="00A564D7">
              <w:rPr>
                <w:b/>
              </w:rPr>
              <w:t>Шиманский</w:t>
            </w:r>
            <w:proofErr w:type="spellEnd"/>
            <w:r w:rsidRPr="00A564D7">
              <w:rPr>
                <w:b/>
              </w:rPr>
              <w:t xml:space="preserve"> Михаил Николаевич</w:t>
            </w:r>
            <w:r w:rsidRPr="00A564D7">
              <w:t xml:space="preserve"> </w:t>
            </w:r>
          </w:p>
          <w:p w:rsidR="001555A0" w:rsidRPr="00A564D7" w:rsidRDefault="001555A0" w:rsidP="009226F8">
            <w:pPr>
              <w:spacing w:line="200" w:lineRule="exact"/>
              <w:jc w:val="both"/>
            </w:pPr>
            <w:r w:rsidRPr="00A564D7">
              <w:t>Сотрудник редакции Газеты «Республика», член РОО «БНПА»</w:t>
            </w:r>
          </w:p>
        </w:tc>
      </w:tr>
    </w:tbl>
    <w:p w:rsidR="00B463DC" w:rsidRDefault="002B6EF6" w:rsidP="002B6EF6">
      <w:pPr>
        <w:pStyle w:val="a9"/>
        <w:spacing w:line="240" w:lineRule="auto"/>
        <w:ind w:firstLine="540"/>
        <w:rPr>
          <w:rFonts w:ascii="Times New Roman" w:hAnsi="Times New Roman"/>
          <w:sz w:val="20"/>
        </w:rPr>
      </w:pPr>
      <w:r w:rsidRPr="002B6EF6">
        <w:rPr>
          <w:rFonts w:ascii="Times New Roman" w:hAnsi="Times New Roman"/>
          <w:sz w:val="20"/>
        </w:rPr>
        <w:t>Еще од</w:t>
      </w:r>
      <w:r>
        <w:rPr>
          <w:rFonts w:ascii="Times New Roman" w:hAnsi="Times New Roman"/>
          <w:sz w:val="20"/>
        </w:rPr>
        <w:t>ин</w:t>
      </w:r>
      <w:r w:rsidRPr="002B6EF6">
        <w:rPr>
          <w:rFonts w:ascii="Times New Roman" w:hAnsi="Times New Roman"/>
          <w:sz w:val="20"/>
        </w:rPr>
        <w:t xml:space="preserve"> постоянн</w:t>
      </w:r>
      <w:r>
        <w:rPr>
          <w:rFonts w:ascii="Times New Roman" w:hAnsi="Times New Roman"/>
          <w:sz w:val="20"/>
        </w:rPr>
        <w:t xml:space="preserve">ый вектор уставной деятельности Союза совместно с </w:t>
      </w:r>
      <w:r w:rsidR="003D6E37">
        <w:rPr>
          <w:rFonts w:ascii="Times New Roman" w:hAnsi="Times New Roman"/>
          <w:sz w:val="20"/>
        </w:rPr>
        <w:t xml:space="preserve">РОО «БНПА» и другими </w:t>
      </w:r>
      <w:r>
        <w:rPr>
          <w:rFonts w:ascii="Times New Roman" w:hAnsi="Times New Roman"/>
          <w:sz w:val="20"/>
        </w:rPr>
        <w:t>организациями</w:t>
      </w:r>
      <w:r w:rsidR="003D6E37">
        <w:rPr>
          <w:rFonts w:ascii="Times New Roman" w:hAnsi="Times New Roman"/>
          <w:sz w:val="20"/>
        </w:rPr>
        <w:t xml:space="preserve"> </w:t>
      </w:r>
      <w:r w:rsidRPr="002B6EF6">
        <w:rPr>
          <w:rFonts w:ascii="Times New Roman" w:hAnsi="Times New Roman"/>
          <w:sz w:val="20"/>
        </w:rPr>
        <w:t>-</w:t>
      </w:r>
      <w:r w:rsidR="003D6E3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членами </w:t>
      </w:r>
      <w:r w:rsidR="003D6E37">
        <w:rPr>
          <w:rFonts w:ascii="Times New Roman" w:hAnsi="Times New Roman"/>
          <w:sz w:val="20"/>
        </w:rPr>
        <w:t xml:space="preserve">Союза </w:t>
      </w:r>
      <w:r>
        <w:rPr>
          <w:rFonts w:ascii="Times New Roman" w:hAnsi="Times New Roman"/>
          <w:sz w:val="20"/>
        </w:rPr>
        <w:t>-</w:t>
      </w:r>
      <w:r w:rsidRPr="002B6EF6">
        <w:rPr>
          <w:rFonts w:ascii="Times New Roman" w:hAnsi="Times New Roman"/>
          <w:sz w:val="20"/>
        </w:rPr>
        <w:t xml:space="preserve"> это </w:t>
      </w:r>
      <w:r>
        <w:rPr>
          <w:rFonts w:ascii="Times New Roman" w:hAnsi="Times New Roman"/>
          <w:sz w:val="20"/>
        </w:rPr>
        <w:t xml:space="preserve">выработка </w:t>
      </w:r>
      <w:r w:rsidRPr="002B6EF6">
        <w:rPr>
          <w:rFonts w:ascii="Times New Roman" w:hAnsi="Times New Roman"/>
          <w:sz w:val="20"/>
        </w:rPr>
        <w:t>предложени</w:t>
      </w:r>
      <w:r>
        <w:rPr>
          <w:rFonts w:ascii="Times New Roman" w:hAnsi="Times New Roman"/>
          <w:sz w:val="20"/>
        </w:rPr>
        <w:t>й</w:t>
      </w:r>
      <w:r w:rsidRPr="002B6EF6">
        <w:rPr>
          <w:rFonts w:ascii="Times New Roman" w:hAnsi="Times New Roman"/>
          <w:sz w:val="20"/>
        </w:rPr>
        <w:t xml:space="preserve"> по повышению конкурентоспособности продукции в целях повышения эффективности работы и использования возможностей Единого экономического пространства (ЕЭП) и Таможенного союза (ТС). Дополнительно предложения по реализации интеграционных договоренностей (Договор об ЕАЭС) вн</w:t>
      </w:r>
      <w:r>
        <w:rPr>
          <w:rFonts w:ascii="Times New Roman" w:hAnsi="Times New Roman"/>
          <w:sz w:val="20"/>
        </w:rPr>
        <w:t>осятся</w:t>
      </w:r>
      <w:r w:rsidRPr="002B6EF6">
        <w:rPr>
          <w:rFonts w:ascii="Times New Roman" w:hAnsi="Times New Roman"/>
          <w:sz w:val="20"/>
        </w:rPr>
        <w:t xml:space="preserve"> в уполномоченные органы</w:t>
      </w:r>
      <w:r>
        <w:rPr>
          <w:rFonts w:ascii="Times New Roman" w:hAnsi="Times New Roman"/>
          <w:sz w:val="20"/>
        </w:rPr>
        <w:t xml:space="preserve"> </w:t>
      </w:r>
      <w:r w:rsidRPr="002B6EF6">
        <w:rPr>
          <w:rFonts w:ascii="Times New Roman" w:hAnsi="Times New Roman"/>
          <w:sz w:val="20"/>
        </w:rPr>
        <w:t xml:space="preserve">Евразийской экономической комиссии </w:t>
      </w:r>
      <w:r>
        <w:rPr>
          <w:rFonts w:ascii="Times New Roman" w:hAnsi="Times New Roman"/>
          <w:sz w:val="20"/>
        </w:rPr>
        <w:t>(</w:t>
      </w:r>
      <w:r w:rsidRPr="002B6EF6">
        <w:rPr>
          <w:rFonts w:ascii="Times New Roman" w:hAnsi="Times New Roman"/>
          <w:sz w:val="20"/>
        </w:rPr>
        <w:t>ЕЭК</w:t>
      </w:r>
      <w:r>
        <w:rPr>
          <w:rFonts w:ascii="Times New Roman" w:hAnsi="Times New Roman"/>
          <w:sz w:val="20"/>
        </w:rPr>
        <w:t>)</w:t>
      </w:r>
      <w:r w:rsidRPr="002B6EF6">
        <w:rPr>
          <w:rFonts w:ascii="Times New Roman" w:hAnsi="Times New Roman"/>
          <w:sz w:val="20"/>
        </w:rPr>
        <w:t>.  П</w:t>
      </w:r>
      <w:r w:rsidRPr="002B6EF6">
        <w:rPr>
          <w:rStyle w:val="ae"/>
          <w:rFonts w:ascii="Times New Roman" w:hAnsi="Times New Roman"/>
          <w:i w:val="0"/>
          <w:sz w:val="20"/>
        </w:rPr>
        <w:t xml:space="preserve">редложения </w:t>
      </w:r>
      <w:r>
        <w:rPr>
          <w:rStyle w:val="ae"/>
          <w:rFonts w:ascii="Times New Roman" w:hAnsi="Times New Roman"/>
          <w:i w:val="0"/>
          <w:sz w:val="20"/>
        </w:rPr>
        <w:t>продвигаются через</w:t>
      </w:r>
      <w:r w:rsidRPr="002B6EF6">
        <w:rPr>
          <w:rStyle w:val="ae"/>
          <w:rFonts w:ascii="Times New Roman" w:hAnsi="Times New Roman"/>
          <w:i w:val="0"/>
          <w:sz w:val="20"/>
        </w:rPr>
        <w:t xml:space="preserve"> Консультативный совет по предпринимательству ЕЭК, через Деловой совет ЕАЭС, а также через РОО «БНПА»</w:t>
      </w:r>
      <w:r>
        <w:rPr>
          <w:rStyle w:val="ae"/>
          <w:rFonts w:ascii="Times New Roman" w:hAnsi="Times New Roman"/>
          <w:i w:val="0"/>
          <w:sz w:val="20"/>
        </w:rPr>
        <w:t>, которое имеет представительство в данных структурах</w:t>
      </w:r>
      <w:r w:rsidRPr="002B6EF6">
        <w:rPr>
          <w:rStyle w:val="ae"/>
          <w:rFonts w:ascii="Times New Roman" w:hAnsi="Times New Roman"/>
          <w:i w:val="0"/>
          <w:sz w:val="20"/>
        </w:rPr>
        <w:t xml:space="preserve">. </w:t>
      </w:r>
      <w:r w:rsidRPr="002B6EF6">
        <w:rPr>
          <w:rFonts w:ascii="Times New Roman" w:hAnsi="Times New Roman"/>
          <w:sz w:val="20"/>
        </w:rPr>
        <w:t>При этом учитывался и фактор вступления России</w:t>
      </w:r>
      <w:r>
        <w:rPr>
          <w:rFonts w:ascii="Times New Roman" w:hAnsi="Times New Roman"/>
          <w:sz w:val="20"/>
        </w:rPr>
        <w:t xml:space="preserve"> и других стран ЕАЭС</w:t>
      </w:r>
      <w:r w:rsidRPr="002B6EF6">
        <w:rPr>
          <w:rFonts w:ascii="Times New Roman" w:hAnsi="Times New Roman"/>
          <w:sz w:val="20"/>
        </w:rPr>
        <w:t xml:space="preserve"> в ВТО, что повлекло распространение норм и условий ВТО на экономику Беларуси.</w:t>
      </w:r>
      <w:r>
        <w:rPr>
          <w:rFonts w:ascii="Times New Roman" w:hAnsi="Times New Roman"/>
          <w:sz w:val="20"/>
        </w:rPr>
        <w:t xml:space="preserve"> </w:t>
      </w:r>
      <w:r w:rsidRPr="002B6EF6">
        <w:rPr>
          <w:rFonts w:ascii="Times New Roman" w:hAnsi="Times New Roman"/>
          <w:sz w:val="20"/>
        </w:rPr>
        <w:t xml:space="preserve">Данные предложения </w:t>
      </w:r>
      <w:r>
        <w:rPr>
          <w:rFonts w:ascii="Times New Roman" w:hAnsi="Times New Roman"/>
          <w:sz w:val="20"/>
        </w:rPr>
        <w:t>постоянно</w:t>
      </w:r>
      <w:r w:rsidRPr="002B6EF6">
        <w:rPr>
          <w:rFonts w:ascii="Times New Roman" w:hAnsi="Times New Roman"/>
          <w:sz w:val="20"/>
        </w:rPr>
        <w:t xml:space="preserve"> актуализируются и через структуры ЕЭК</w:t>
      </w:r>
      <w:r>
        <w:rPr>
          <w:rFonts w:ascii="Times New Roman" w:hAnsi="Times New Roman"/>
          <w:sz w:val="20"/>
        </w:rPr>
        <w:t xml:space="preserve"> (</w:t>
      </w:r>
      <w:r w:rsidRPr="002B6EF6">
        <w:rPr>
          <w:rFonts w:ascii="Times New Roman" w:hAnsi="Times New Roman"/>
          <w:sz w:val="20"/>
        </w:rPr>
        <w:t>Департамент развития предпринимательской деятельности</w:t>
      </w:r>
      <w:r>
        <w:rPr>
          <w:rFonts w:ascii="Times New Roman" w:hAnsi="Times New Roman"/>
          <w:sz w:val="20"/>
        </w:rPr>
        <w:t xml:space="preserve"> и др.)</w:t>
      </w:r>
      <w:r w:rsidRPr="002B6EF6">
        <w:rPr>
          <w:rFonts w:ascii="Times New Roman" w:hAnsi="Times New Roman"/>
          <w:sz w:val="20"/>
        </w:rPr>
        <w:t>.</w:t>
      </w:r>
    </w:p>
    <w:p w:rsidR="00A85EAB" w:rsidRPr="00A85EAB" w:rsidRDefault="00A85EAB" w:rsidP="00A85EAB">
      <w:pPr>
        <w:pStyle w:val="a9"/>
        <w:spacing w:line="240" w:lineRule="auto"/>
        <w:ind w:firstLine="5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Реализуя установки руководства страны по много векторной торгово-инвестиционной деятельности </w:t>
      </w:r>
      <w:r w:rsidRPr="00A85EAB">
        <w:rPr>
          <w:rFonts w:ascii="Times New Roman" w:hAnsi="Times New Roman"/>
          <w:sz w:val="20"/>
        </w:rPr>
        <w:t xml:space="preserve">Беларуси, участники Союза </w:t>
      </w:r>
      <w:r>
        <w:rPr>
          <w:rFonts w:ascii="Times New Roman" w:hAnsi="Times New Roman"/>
          <w:b/>
          <w:sz w:val="20"/>
        </w:rPr>
        <w:t>а</w:t>
      </w:r>
      <w:r w:rsidRPr="00A85EAB">
        <w:rPr>
          <w:rFonts w:ascii="Times New Roman" w:hAnsi="Times New Roman"/>
          <w:b/>
          <w:sz w:val="20"/>
        </w:rPr>
        <w:t>кценты в международном сотрудничестве делают на повышение инвестиционной и инновационной привлекательности Беларуси,</w:t>
      </w:r>
      <w:r w:rsidRPr="00A85EAB">
        <w:rPr>
          <w:rFonts w:ascii="Times New Roman" w:hAnsi="Times New Roman"/>
          <w:sz w:val="20"/>
        </w:rPr>
        <w:t xml:space="preserve"> используя наработанные соглашения (договоры)</w:t>
      </w:r>
      <w:r>
        <w:rPr>
          <w:rFonts w:ascii="Times New Roman" w:hAnsi="Times New Roman"/>
          <w:sz w:val="20"/>
        </w:rPr>
        <w:t xml:space="preserve"> РОО «БНПА» и других</w:t>
      </w:r>
      <w:r w:rsidRPr="00A85EA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членов Союза </w:t>
      </w:r>
      <w:r w:rsidRPr="00A85EAB">
        <w:rPr>
          <w:rFonts w:ascii="Times New Roman" w:hAnsi="Times New Roman"/>
          <w:sz w:val="20"/>
        </w:rPr>
        <w:t xml:space="preserve">с промышленно-предпринимательскими организациями не только в Беларуси, но и других стран. </w:t>
      </w:r>
    </w:p>
    <w:p w:rsidR="00A85EAB" w:rsidRPr="00A85EAB" w:rsidRDefault="00A85EAB" w:rsidP="00611201">
      <w:pPr>
        <w:pStyle w:val="a9"/>
        <w:ind w:firstLine="540"/>
        <w:rPr>
          <w:rFonts w:ascii="Times New Roman" w:hAnsi="Times New Roman"/>
          <w:b/>
          <w:sz w:val="20"/>
        </w:rPr>
      </w:pPr>
      <w:r w:rsidRPr="00A85EAB">
        <w:rPr>
          <w:rFonts w:ascii="Times New Roman" w:hAnsi="Times New Roman"/>
          <w:b/>
          <w:sz w:val="20"/>
        </w:rPr>
        <w:t xml:space="preserve">При этом уделяет приоритетное внимание содействию в развитии много векторных торгово-инвестиционных связей </w:t>
      </w:r>
      <w:r>
        <w:rPr>
          <w:rFonts w:ascii="Times New Roman" w:hAnsi="Times New Roman"/>
          <w:b/>
          <w:sz w:val="20"/>
        </w:rPr>
        <w:t xml:space="preserve">конкретных </w:t>
      </w:r>
      <w:r w:rsidRPr="00A85EAB">
        <w:rPr>
          <w:rFonts w:ascii="Times New Roman" w:hAnsi="Times New Roman"/>
          <w:b/>
          <w:sz w:val="20"/>
        </w:rPr>
        <w:t xml:space="preserve">субъектов хозяйствования Беларуси. </w:t>
      </w:r>
    </w:p>
    <w:p w:rsidR="00A85EAB" w:rsidRPr="00A85EAB" w:rsidRDefault="00A85EAB" w:rsidP="00611201">
      <w:pPr>
        <w:pStyle w:val="a9"/>
        <w:ind w:firstLine="540"/>
        <w:rPr>
          <w:rFonts w:ascii="Times New Roman" w:hAnsi="Times New Roman"/>
          <w:sz w:val="20"/>
        </w:rPr>
      </w:pPr>
      <w:r w:rsidRPr="00A85EAB">
        <w:rPr>
          <w:rFonts w:ascii="Times New Roman" w:hAnsi="Times New Roman"/>
          <w:sz w:val="20"/>
        </w:rPr>
        <w:t xml:space="preserve">С этой целью постоянно совершенствуется работа с промышленно-предпринимательской общественностью дружественных государств на основе имеющихся соглашений и договоров о сотрудничестве с ними. </w:t>
      </w:r>
    </w:p>
    <w:p w:rsidR="00A85EAB" w:rsidRPr="00A85EAB" w:rsidRDefault="00A85EAB" w:rsidP="00611201">
      <w:pPr>
        <w:pStyle w:val="a9"/>
        <w:ind w:firstLine="5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Так, и</w:t>
      </w:r>
      <w:r w:rsidRPr="00A85EAB">
        <w:rPr>
          <w:rFonts w:ascii="Times New Roman" w:hAnsi="Times New Roman"/>
          <w:sz w:val="20"/>
        </w:rPr>
        <w:t>з имеющихся</w:t>
      </w:r>
      <w:r>
        <w:rPr>
          <w:rFonts w:ascii="Times New Roman" w:hAnsi="Times New Roman"/>
          <w:sz w:val="20"/>
        </w:rPr>
        <w:t xml:space="preserve"> у РОО «БНПА»</w:t>
      </w:r>
      <w:r w:rsidRPr="00A85EAB">
        <w:rPr>
          <w:rFonts w:ascii="Times New Roman" w:hAnsi="Times New Roman"/>
          <w:sz w:val="20"/>
        </w:rPr>
        <w:t xml:space="preserve"> 94 договоров и соглашений 70 заключено с зарубежными общественными союзами и ассоциациями </w:t>
      </w:r>
      <w:r w:rsidRPr="00A85EAB">
        <w:rPr>
          <w:rFonts w:ascii="Times New Roman" w:hAnsi="Times New Roman"/>
          <w:i/>
          <w:sz w:val="20"/>
        </w:rPr>
        <w:t xml:space="preserve">(перечень соглашений размещен на Сайте </w:t>
      </w:r>
      <w:r w:rsidRPr="00A85EAB">
        <w:rPr>
          <w:rFonts w:ascii="Times New Roman" w:hAnsi="Times New Roman"/>
          <w:b/>
          <w:sz w:val="20"/>
        </w:rPr>
        <w:t xml:space="preserve">в Интернет  </w:t>
      </w:r>
      <w:hyperlink r:id="rId11" w:history="1">
        <w:r w:rsidRPr="00A85EAB">
          <w:rPr>
            <w:rFonts w:ascii="Times New Roman" w:hAnsi="Times New Roman"/>
            <w:b/>
            <w:sz w:val="20"/>
            <w:lang w:val="en-US"/>
          </w:rPr>
          <w:t>http</w:t>
        </w:r>
        <w:r w:rsidRPr="00A85EAB">
          <w:rPr>
            <w:rFonts w:ascii="Times New Roman" w:hAnsi="Times New Roman"/>
            <w:b/>
            <w:sz w:val="20"/>
          </w:rPr>
          <w:t>://</w:t>
        </w:r>
        <w:r w:rsidRPr="00A85EAB">
          <w:rPr>
            <w:rFonts w:ascii="Times New Roman" w:hAnsi="Times New Roman"/>
            <w:b/>
            <w:sz w:val="20"/>
            <w:lang w:val="en-US"/>
          </w:rPr>
          <w:t>www</w:t>
        </w:r>
        <w:r w:rsidRPr="00A85EAB">
          <w:rPr>
            <w:rFonts w:ascii="Times New Roman" w:hAnsi="Times New Roman"/>
            <w:b/>
            <w:sz w:val="20"/>
          </w:rPr>
          <w:t>.</w:t>
        </w:r>
        <w:proofErr w:type="spellStart"/>
        <w:r w:rsidRPr="00A85EAB">
          <w:rPr>
            <w:rFonts w:ascii="Times New Roman" w:hAnsi="Times New Roman"/>
            <w:b/>
            <w:sz w:val="20"/>
            <w:lang w:val="en-US"/>
          </w:rPr>
          <w:t>bnpa</w:t>
        </w:r>
        <w:proofErr w:type="spellEnd"/>
        <w:r w:rsidRPr="00A85EAB">
          <w:rPr>
            <w:rFonts w:ascii="Times New Roman" w:hAnsi="Times New Roman"/>
            <w:b/>
            <w:sz w:val="20"/>
          </w:rPr>
          <w:t>.</w:t>
        </w:r>
        <w:r w:rsidRPr="00A85EAB">
          <w:rPr>
            <w:rFonts w:ascii="Times New Roman" w:hAnsi="Times New Roman"/>
            <w:b/>
            <w:sz w:val="20"/>
            <w:lang w:val="en-US"/>
          </w:rPr>
          <w:t>info</w:t>
        </w:r>
      </w:hyperlink>
      <w:r w:rsidRPr="00A85EAB">
        <w:rPr>
          <w:rFonts w:ascii="Times New Roman" w:hAnsi="Times New Roman"/>
          <w:i/>
          <w:sz w:val="20"/>
        </w:rPr>
        <w:t>)</w:t>
      </w:r>
      <w:r w:rsidRPr="00A85EAB">
        <w:rPr>
          <w:rFonts w:ascii="Times New Roman" w:hAnsi="Times New Roman"/>
          <w:sz w:val="20"/>
        </w:rPr>
        <w:t xml:space="preserve">. </w:t>
      </w:r>
    </w:p>
    <w:p w:rsidR="00A85EAB" w:rsidRPr="00A85EAB" w:rsidRDefault="00A85EAB" w:rsidP="00611201">
      <w:pPr>
        <w:pStyle w:val="a9"/>
        <w:spacing w:line="240" w:lineRule="auto"/>
        <w:ind w:firstLine="540"/>
        <w:rPr>
          <w:rFonts w:ascii="Times New Roman" w:hAnsi="Times New Roman"/>
          <w:sz w:val="20"/>
        </w:rPr>
      </w:pPr>
      <w:r w:rsidRPr="00A85EAB">
        <w:rPr>
          <w:rFonts w:ascii="Times New Roman" w:hAnsi="Times New Roman"/>
          <w:sz w:val="20"/>
        </w:rPr>
        <w:t xml:space="preserve">Ключевой организацией в данном направлении уставной деятельности </w:t>
      </w:r>
      <w:r>
        <w:rPr>
          <w:rFonts w:ascii="Times New Roman" w:hAnsi="Times New Roman"/>
          <w:sz w:val="20"/>
        </w:rPr>
        <w:t>участников Союза</w:t>
      </w:r>
      <w:r w:rsidRPr="00A85EAB">
        <w:rPr>
          <w:rFonts w:ascii="Times New Roman" w:hAnsi="Times New Roman"/>
          <w:sz w:val="20"/>
        </w:rPr>
        <w:t xml:space="preserve"> является Международный конгресс промышленников и предпринимателей (МКПП), учрежденный еще в 1992г. </w:t>
      </w:r>
      <w:r w:rsidRPr="00A85EAB">
        <w:rPr>
          <w:rFonts w:ascii="Times New Roman" w:hAnsi="Times New Roman"/>
          <w:sz w:val="20"/>
        </w:rPr>
        <w:lastRenderedPageBreak/>
        <w:t>(учредительное мероприятие было проведено в Минске) при участии Белорусской научно-промышленной ассоциации, Российского, Украинского и Казахстанского союзов промышленников и предпринимателей.</w:t>
      </w:r>
    </w:p>
    <w:p w:rsidR="00A85EAB" w:rsidRPr="00A85EAB" w:rsidRDefault="00A85EAB" w:rsidP="00611201">
      <w:pPr>
        <w:pStyle w:val="a9"/>
        <w:ind w:firstLine="540"/>
        <w:rPr>
          <w:rFonts w:ascii="Times New Roman" w:hAnsi="Times New Roman"/>
          <w:sz w:val="20"/>
        </w:rPr>
      </w:pPr>
      <w:r w:rsidRPr="00A85EAB">
        <w:rPr>
          <w:rFonts w:ascii="Times New Roman" w:hAnsi="Times New Roman"/>
          <w:sz w:val="20"/>
        </w:rPr>
        <w:t xml:space="preserve">В настоящее время в состав членов МКПП входят </w:t>
      </w:r>
      <w:r w:rsidR="003D6E37">
        <w:rPr>
          <w:rFonts w:ascii="Times New Roman" w:hAnsi="Times New Roman"/>
          <w:sz w:val="20"/>
        </w:rPr>
        <w:t xml:space="preserve">свыше </w:t>
      </w:r>
      <w:r w:rsidRPr="00A85EAB">
        <w:rPr>
          <w:rFonts w:ascii="Times New Roman" w:hAnsi="Times New Roman"/>
          <w:sz w:val="20"/>
        </w:rPr>
        <w:t>30 национальных союзов и ассоциаций, что предоставляет уникальную возможность для деловых кругов Беларуси находить партнеров для взаимовыгодного сотрудничества.</w:t>
      </w:r>
    </w:p>
    <w:p w:rsidR="00A85EAB" w:rsidRPr="00A85EAB" w:rsidRDefault="00A85EAB" w:rsidP="00611201">
      <w:pPr>
        <w:ind w:firstLine="540"/>
        <w:jc w:val="both"/>
      </w:pPr>
      <w:proofErr w:type="gramStart"/>
      <w:r w:rsidRPr="00A85EAB">
        <w:t>В состав руководящих органов МКПП - членом Совета и членом Президиума МКПП избран председатель РОО «БНПА»</w:t>
      </w:r>
      <w:r w:rsidR="00611201">
        <w:t xml:space="preserve"> и РСПП</w:t>
      </w:r>
      <w:r w:rsidRPr="00A85EAB">
        <w:t xml:space="preserve"> Швец А.И. В рамках Конгресса ведётся изучение, обобщение и распространение лучшего опыта деятельности в этом направлении, а также разрабатываются и осуществляются меры по участию его членских организаций в международной экономической интеграции и расширению внешнеэкономических связей представленных в МКПП стран. </w:t>
      </w:r>
      <w:proofErr w:type="gramEnd"/>
    </w:p>
    <w:p w:rsidR="00A85EAB" w:rsidRPr="00A85EAB" w:rsidRDefault="00611201" w:rsidP="00611201">
      <w:pPr>
        <w:pStyle w:val="a9"/>
        <w:ind w:firstLine="540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>Участники Союза</w:t>
      </w:r>
      <w:r w:rsidRPr="00A85EAB">
        <w:rPr>
          <w:rFonts w:ascii="Times New Roman" w:hAnsi="Times New Roman"/>
          <w:sz w:val="20"/>
        </w:rPr>
        <w:t xml:space="preserve"> использует свои общественные возможности    </w:t>
      </w:r>
      <w:r w:rsidR="00A85EAB" w:rsidRPr="00A85EAB">
        <w:rPr>
          <w:rFonts w:ascii="Times New Roman" w:hAnsi="Times New Roman"/>
          <w:sz w:val="20"/>
        </w:rPr>
        <w:t>и    стрем</w:t>
      </w:r>
      <w:r>
        <w:rPr>
          <w:rFonts w:ascii="Times New Roman" w:hAnsi="Times New Roman"/>
          <w:sz w:val="20"/>
        </w:rPr>
        <w:t>я</w:t>
      </w:r>
      <w:r w:rsidR="00A85EAB" w:rsidRPr="00A85EAB">
        <w:rPr>
          <w:rFonts w:ascii="Times New Roman" w:hAnsi="Times New Roman"/>
          <w:sz w:val="20"/>
        </w:rPr>
        <w:t xml:space="preserve">тся,   чтобы     каждое соглашение с зарубежными партнерами работало на привлечение инвестиций и инноваций, закрепление на традиционных и поиск новых рынков сбыта, продвижение продукции белорусских экспортеров, что особенно важно в новых экономических условиях. </w:t>
      </w:r>
      <w:proofErr w:type="gramEnd"/>
    </w:p>
    <w:p w:rsidR="00A85EAB" w:rsidRPr="00A85EAB" w:rsidRDefault="00A85EAB" w:rsidP="00A85EAB">
      <w:pPr>
        <w:ind w:right="-1" w:hanging="16"/>
        <w:jc w:val="both"/>
        <w:textAlignment w:val="top"/>
      </w:pPr>
      <w:r w:rsidRPr="00A85EAB">
        <w:t xml:space="preserve">       Цели по международному вектору уставной деятельности </w:t>
      </w:r>
      <w:r w:rsidR="00611201">
        <w:t>участников Союза</w:t>
      </w:r>
      <w:r w:rsidRPr="00A85EAB">
        <w:t xml:space="preserve"> были определены ранее на заседании Международного совета деловых кругов (МСДК) в Минске </w:t>
      </w:r>
      <w:r w:rsidRPr="00A85EAB">
        <w:rPr>
          <w:bCs/>
          <w:color w:val="000000"/>
        </w:rPr>
        <w:t>на тему: «Возможности и перспективы расширения бизнеса и инвестиций в экономику Республики Беларусь для национальных и иностранных промышленников и предпринимателей»</w:t>
      </w:r>
      <w:r w:rsidR="00FB15FB">
        <w:t>. Они постоянно конкретизируются и уточняются с учетом новых реалий.</w:t>
      </w:r>
    </w:p>
    <w:p w:rsidR="00A85EAB" w:rsidRDefault="00B177A9" w:rsidP="00FB15FB">
      <w:pPr>
        <w:tabs>
          <w:tab w:val="left" w:pos="426"/>
          <w:tab w:val="left" w:pos="993"/>
        </w:tabs>
        <w:jc w:val="both"/>
        <w:rPr>
          <w:b/>
          <w:szCs w:val="28"/>
        </w:rPr>
      </w:pPr>
      <w:r>
        <w:rPr>
          <w:b/>
        </w:rPr>
        <w:tab/>
      </w:r>
      <w:r w:rsidR="00C71E9B">
        <w:rPr>
          <w:b/>
        </w:rPr>
        <w:t xml:space="preserve"> </w:t>
      </w:r>
      <w:r w:rsidR="00FB15FB">
        <w:t xml:space="preserve">Так, </w:t>
      </w:r>
      <w:r w:rsidRPr="00B177A9">
        <w:rPr>
          <w:b/>
        </w:rPr>
        <w:t>15.04.2015</w:t>
      </w:r>
      <w:r w:rsidRPr="00B177A9">
        <w:t xml:space="preserve">  - </w:t>
      </w:r>
      <w:r w:rsidR="00C71E9B">
        <w:t xml:space="preserve">по инициативе РОО «БНПА» и с участием других членов Союза </w:t>
      </w:r>
      <w:r w:rsidRPr="00B177A9">
        <w:t>п</w:t>
      </w:r>
      <w:r>
        <w:t>роведена</w:t>
      </w:r>
      <w:r w:rsidRPr="00B177A9">
        <w:t xml:space="preserve"> Научно - практическ</w:t>
      </w:r>
      <w:r>
        <w:t>ая</w:t>
      </w:r>
      <w:r w:rsidRPr="00B177A9">
        <w:t xml:space="preserve"> конференци</w:t>
      </w:r>
      <w:r>
        <w:t>я</w:t>
      </w:r>
      <w:r w:rsidRPr="00B177A9">
        <w:t xml:space="preserve"> по теме </w:t>
      </w:r>
      <w:r w:rsidRPr="00B177A9">
        <w:rPr>
          <w:b/>
          <w:bCs/>
          <w:iCs/>
        </w:rPr>
        <w:t>«</w:t>
      </w:r>
      <w:r w:rsidRPr="00B177A9">
        <w:rPr>
          <w:b/>
        </w:rPr>
        <w:t>Новая экономическая политика - необходимость в условиях новых экономических реалий»</w:t>
      </w:r>
      <w:r w:rsidRPr="00B177A9">
        <w:t xml:space="preserve">. На данном мероприятии присутствовали и выступили с предложениями Президент Украинского союза промышленников и предпринимателей </w:t>
      </w:r>
      <w:proofErr w:type="spellStart"/>
      <w:r w:rsidRPr="00B177A9">
        <w:t>КинахА.К</w:t>
      </w:r>
      <w:proofErr w:type="spellEnd"/>
      <w:r w:rsidRPr="00B177A9">
        <w:t xml:space="preserve">., генеральный секретарь МКПП (Москва) </w:t>
      </w:r>
      <w:proofErr w:type="spellStart"/>
      <w:r w:rsidRPr="00B177A9">
        <w:t>Казюлин</w:t>
      </w:r>
      <w:proofErr w:type="spellEnd"/>
      <w:r w:rsidRPr="00B177A9">
        <w:t xml:space="preserve"> В.А.</w:t>
      </w:r>
      <w:r>
        <w:rPr>
          <w:b/>
        </w:rPr>
        <w:t xml:space="preserve">                                      </w:t>
      </w:r>
      <w:r>
        <w:rPr>
          <w:b/>
          <w:szCs w:val="28"/>
        </w:rPr>
        <w:t xml:space="preserve"> </w:t>
      </w:r>
    </w:p>
    <w:p w:rsidR="00C71E9B" w:rsidRDefault="00C71E9B" w:rsidP="00FB15FB">
      <w:pPr>
        <w:tabs>
          <w:tab w:val="left" w:pos="851"/>
        </w:tabs>
        <w:jc w:val="both"/>
        <w:rPr>
          <w:sz w:val="26"/>
          <w:szCs w:val="26"/>
        </w:rPr>
      </w:pPr>
      <w:r>
        <w:rPr>
          <w:b/>
        </w:rPr>
        <w:t xml:space="preserve">         </w:t>
      </w:r>
      <w:r w:rsidRPr="00C71E9B">
        <w:rPr>
          <w:b/>
        </w:rPr>
        <w:t>23.11.2015г.</w:t>
      </w:r>
      <w:r w:rsidRPr="00C71E9B">
        <w:t xml:space="preserve"> – п</w:t>
      </w:r>
      <w:r>
        <w:t>роведена</w:t>
      </w:r>
      <w:r w:rsidRPr="00C71E9B">
        <w:t xml:space="preserve"> Научно-практическ</w:t>
      </w:r>
      <w:r>
        <w:t>ая</w:t>
      </w:r>
      <w:r w:rsidRPr="00C71E9B">
        <w:t xml:space="preserve"> конференции на тему </w:t>
      </w:r>
      <w:r w:rsidRPr="00C71E9B">
        <w:rPr>
          <w:rStyle w:val="apple-style-span"/>
          <w:b/>
          <w:color w:val="000000"/>
        </w:rPr>
        <w:t>«О путях повышения эффективности и конкурентоспособности белорусской экономики и роли частного предпринимательства в этом процессе»</w:t>
      </w:r>
      <w:r w:rsidRPr="00C71E9B">
        <w:rPr>
          <w:color w:val="000000"/>
          <w:spacing w:val="7"/>
        </w:rPr>
        <w:t>.</w:t>
      </w:r>
      <w:r w:rsidRPr="00C71E9B">
        <w:t xml:space="preserve">  </w:t>
      </w:r>
      <w:r w:rsidR="00FB15FB">
        <w:t xml:space="preserve">Участвовали </w:t>
      </w:r>
      <w:r w:rsidRPr="00C71E9B">
        <w:t>первый Вице-президент УСПП (Украина) Прохоров С.Ф., вице-президент МКПП (Москва, РФ) Колмогоров В.П., председатель Правления Совета директоров и предпринимателей г</w:t>
      </w:r>
      <w:proofErr w:type="gramStart"/>
      <w:r w:rsidRPr="00C71E9B">
        <w:t>.Д</w:t>
      </w:r>
      <w:proofErr w:type="gramEnd"/>
      <w:r w:rsidRPr="00C71E9B">
        <w:t>аугавпилса (Латвия) Савостьянов П.И., которые выступили на конференции с предложениями по сотрудничеству</w:t>
      </w:r>
      <w:r>
        <w:t xml:space="preserve">. </w:t>
      </w:r>
    </w:p>
    <w:p w:rsidR="00645DB8" w:rsidRDefault="00645DB8" w:rsidP="00645DB8">
      <w:pPr>
        <w:pStyle w:val="a9"/>
        <w:spacing w:line="240" w:lineRule="auto"/>
        <w:ind w:firstLine="540"/>
      </w:pPr>
      <w:r>
        <w:rPr>
          <w:rFonts w:ascii="Times New Roman" w:hAnsi="Times New Roman"/>
          <w:sz w:val="20"/>
        </w:rPr>
        <w:t>Значительное внимание уделяется участниками Союза развитию торгово-инвестиционных связей с Китайскими партнерами.</w:t>
      </w:r>
    </w:p>
    <w:p w:rsidR="00645DB8" w:rsidRDefault="0071622F" w:rsidP="00645DB8">
      <w:pPr>
        <w:pStyle w:val="a9"/>
        <w:spacing w:line="240" w:lineRule="auto"/>
        <w:ind w:firstLine="540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>
            <wp:extent cx="2366683" cy="157685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19" cy="157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1F0">
        <w:t xml:space="preserve"> </w:t>
      </w:r>
      <w:r w:rsidR="000B01F0">
        <w:rPr>
          <w:rFonts w:ascii="Times New Roman" w:hAnsi="Times New Roman"/>
          <w:sz w:val="20"/>
        </w:rPr>
        <w:t>Пе</w:t>
      </w:r>
      <w:r w:rsidR="00645DB8" w:rsidRPr="00645DB8">
        <w:rPr>
          <w:rFonts w:ascii="Times New Roman" w:hAnsi="Times New Roman"/>
          <w:sz w:val="20"/>
        </w:rPr>
        <w:t>реговор</w:t>
      </w:r>
      <w:r w:rsidR="000B01F0">
        <w:rPr>
          <w:rFonts w:ascii="Times New Roman" w:hAnsi="Times New Roman"/>
          <w:sz w:val="20"/>
        </w:rPr>
        <w:t xml:space="preserve">ы </w:t>
      </w:r>
      <w:r w:rsidR="00645DB8" w:rsidRPr="00645DB8">
        <w:rPr>
          <w:rFonts w:ascii="Times New Roman" w:hAnsi="Times New Roman"/>
          <w:sz w:val="20"/>
        </w:rPr>
        <w:t>с делегаци</w:t>
      </w:r>
      <w:r w:rsidR="00FB15FB">
        <w:rPr>
          <w:rFonts w:ascii="Times New Roman" w:hAnsi="Times New Roman"/>
          <w:sz w:val="20"/>
        </w:rPr>
        <w:t>ей</w:t>
      </w:r>
      <w:r w:rsidR="00645DB8" w:rsidRPr="00645DB8">
        <w:rPr>
          <w:rFonts w:ascii="Times New Roman" w:hAnsi="Times New Roman"/>
          <w:sz w:val="20"/>
        </w:rPr>
        <w:t xml:space="preserve"> </w:t>
      </w:r>
      <w:r w:rsidR="00BC1B43">
        <w:rPr>
          <w:rFonts w:ascii="Times New Roman" w:hAnsi="Times New Roman"/>
          <w:sz w:val="20"/>
        </w:rPr>
        <w:t xml:space="preserve">Федерации </w:t>
      </w:r>
      <w:proofErr w:type="spellStart"/>
      <w:proofErr w:type="gramStart"/>
      <w:r w:rsidR="00BC1B43">
        <w:rPr>
          <w:rFonts w:ascii="Times New Roman" w:hAnsi="Times New Roman"/>
          <w:sz w:val="20"/>
        </w:rPr>
        <w:t>машинострои</w:t>
      </w:r>
      <w:r w:rsidR="00D72EA5">
        <w:rPr>
          <w:rFonts w:ascii="Times New Roman" w:hAnsi="Times New Roman"/>
          <w:sz w:val="20"/>
        </w:rPr>
        <w:t>-</w:t>
      </w:r>
      <w:r w:rsidR="00BC1B43">
        <w:rPr>
          <w:rFonts w:ascii="Times New Roman" w:hAnsi="Times New Roman"/>
          <w:sz w:val="20"/>
        </w:rPr>
        <w:t>тельной</w:t>
      </w:r>
      <w:proofErr w:type="spellEnd"/>
      <w:proofErr w:type="gramEnd"/>
      <w:r w:rsidR="00BC1B43">
        <w:rPr>
          <w:rFonts w:ascii="Times New Roman" w:hAnsi="Times New Roman"/>
          <w:sz w:val="20"/>
        </w:rPr>
        <w:t xml:space="preserve"> промышленности </w:t>
      </w:r>
      <w:r w:rsidR="00645DB8" w:rsidRPr="00645DB8">
        <w:rPr>
          <w:rFonts w:ascii="Times New Roman" w:hAnsi="Times New Roman"/>
          <w:sz w:val="20"/>
        </w:rPr>
        <w:t>Китая</w:t>
      </w:r>
      <w:r w:rsidR="000B01F0">
        <w:rPr>
          <w:rFonts w:ascii="Times New Roman" w:hAnsi="Times New Roman"/>
          <w:sz w:val="20"/>
        </w:rPr>
        <w:t xml:space="preserve"> (</w:t>
      </w:r>
      <w:r w:rsidR="00BC1B43">
        <w:rPr>
          <w:rFonts w:ascii="Times New Roman" w:hAnsi="Times New Roman"/>
          <w:sz w:val="20"/>
        </w:rPr>
        <w:t xml:space="preserve">Минск, </w:t>
      </w:r>
      <w:r w:rsidR="000B01F0">
        <w:rPr>
          <w:rFonts w:ascii="Times New Roman" w:hAnsi="Times New Roman"/>
          <w:sz w:val="20"/>
        </w:rPr>
        <w:t>30.03.2016)</w:t>
      </w:r>
      <w:r w:rsidR="00D72EA5">
        <w:rPr>
          <w:rFonts w:ascii="Times New Roman" w:hAnsi="Times New Roman"/>
          <w:sz w:val="20"/>
        </w:rPr>
        <w:t xml:space="preserve"> по выполнению соглашения с ними от 24.11.2006</w:t>
      </w:r>
      <w:bookmarkStart w:id="0" w:name="_GoBack"/>
      <w:bookmarkEnd w:id="0"/>
      <w:r w:rsidR="00645DB8" w:rsidRPr="00645DB8">
        <w:rPr>
          <w:rFonts w:ascii="Times New Roman" w:hAnsi="Times New Roman"/>
          <w:sz w:val="20"/>
        </w:rPr>
        <w:t>.</w:t>
      </w:r>
    </w:p>
    <w:p w:rsidR="0090534E" w:rsidRDefault="0090534E" w:rsidP="00645DB8">
      <w:pPr>
        <w:pStyle w:val="a9"/>
        <w:spacing w:line="240" w:lineRule="auto"/>
        <w:ind w:firstLine="540"/>
        <w:rPr>
          <w:rFonts w:ascii="Times New Roman" w:hAnsi="Times New Roman"/>
          <w:sz w:val="20"/>
        </w:rPr>
      </w:pPr>
    </w:p>
    <w:p w:rsidR="000E12D8" w:rsidRDefault="0090534E" w:rsidP="00645DB8">
      <w:pPr>
        <w:pStyle w:val="a9"/>
        <w:spacing w:line="240" w:lineRule="auto"/>
        <w:ind w:firstLine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Уважаемые коллеги!</w:t>
      </w:r>
      <w:r w:rsidR="00C81AED">
        <w:rPr>
          <w:rFonts w:ascii="Times New Roman" w:hAnsi="Times New Roman"/>
          <w:sz w:val="28"/>
          <w:szCs w:val="28"/>
        </w:rPr>
        <w:t xml:space="preserve">  </w:t>
      </w:r>
    </w:p>
    <w:p w:rsidR="0090534E" w:rsidRPr="000B01F0" w:rsidRDefault="0090534E" w:rsidP="00645DB8">
      <w:pPr>
        <w:pStyle w:val="a9"/>
        <w:spacing w:line="240" w:lineRule="auto"/>
        <w:ind w:firstLine="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Республиканский союз промышленников и предпринимателей (РСПП), действуя в содружестве с РОО «БНПА»</w:t>
      </w:r>
      <w:r w:rsidR="00C81AE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намерен и далее взаимодействовать </w:t>
      </w:r>
      <w:r w:rsidRPr="0090534E">
        <w:rPr>
          <w:rFonts w:ascii="Times New Roman" w:hAnsi="Times New Roman"/>
          <w:sz w:val="28"/>
          <w:szCs w:val="28"/>
        </w:rPr>
        <w:t>с предприятиями и организациями различных отраслей и форм собственности на всей территории Республики Беларусь</w:t>
      </w:r>
      <w:r>
        <w:rPr>
          <w:rFonts w:ascii="Times New Roman" w:hAnsi="Times New Roman"/>
          <w:sz w:val="28"/>
          <w:szCs w:val="28"/>
        </w:rPr>
        <w:t xml:space="preserve"> по наиболее актуальным вопросам, возникающим в нынешних экономических реалиях, всячески поддерживая и защищая законные интересы своих членов </w:t>
      </w:r>
      <w:r w:rsidRPr="000B01F0">
        <w:rPr>
          <w:rFonts w:ascii="Times New Roman" w:hAnsi="Times New Roman"/>
          <w:sz w:val="28"/>
          <w:szCs w:val="28"/>
        </w:rPr>
        <w:t>и партнеров.</w:t>
      </w:r>
    </w:p>
    <w:p w:rsidR="00C81AED" w:rsidRPr="000B01F0" w:rsidRDefault="00C81AED" w:rsidP="00645DB8">
      <w:pPr>
        <w:pStyle w:val="a9"/>
        <w:spacing w:line="240" w:lineRule="auto"/>
        <w:ind w:firstLine="540"/>
        <w:rPr>
          <w:rFonts w:ascii="Times New Roman" w:hAnsi="Times New Roman"/>
          <w:sz w:val="28"/>
          <w:szCs w:val="28"/>
        </w:rPr>
      </w:pPr>
      <w:r w:rsidRPr="000B01F0">
        <w:rPr>
          <w:rFonts w:ascii="Times New Roman" w:hAnsi="Times New Roman"/>
          <w:sz w:val="28"/>
          <w:szCs w:val="28"/>
        </w:rPr>
        <w:t>Наши контактные реквизиты:</w:t>
      </w:r>
    </w:p>
    <w:p w:rsidR="000B01F0" w:rsidRPr="000B01F0" w:rsidRDefault="000B01F0" w:rsidP="00645DB8">
      <w:pPr>
        <w:pStyle w:val="a9"/>
        <w:spacing w:line="240" w:lineRule="auto"/>
        <w:ind w:firstLine="540"/>
        <w:rPr>
          <w:rFonts w:ascii="Times New Roman" w:hAnsi="Times New Roman"/>
          <w:sz w:val="28"/>
          <w:szCs w:val="28"/>
        </w:rPr>
      </w:pPr>
      <w:r w:rsidRPr="000B01F0">
        <w:rPr>
          <w:rFonts w:ascii="Times New Roman" w:hAnsi="Times New Roman"/>
          <w:sz w:val="28"/>
          <w:szCs w:val="28"/>
        </w:rPr>
        <w:t xml:space="preserve">Председатель РСПП Беларуси </w:t>
      </w:r>
      <w:r w:rsidR="003A27B0">
        <w:rPr>
          <w:rFonts w:ascii="Times New Roman" w:hAnsi="Times New Roman"/>
          <w:sz w:val="28"/>
          <w:szCs w:val="28"/>
        </w:rPr>
        <w:t xml:space="preserve">- </w:t>
      </w:r>
      <w:r w:rsidRPr="000B01F0">
        <w:rPr>
          <w:rFonts w:ascii="Times New Roman" w:hAnsi="Times New Roman"/>
          <w:sz w:val="28"/>
          <w:szCs w:val="28"/>
        </w:rPr>
        <w:t>Швец Александр Иосифович</w:t>
      </w:r>
    </w:p>
    <w:p w:rsidR="00C81AED" w:rsidRPr="00C71862" w:rsidRDefault="00C81AED" w:rsidP="00C81AED">
      <w:pPr>
        <w:pStyle w:val="a9"/>
        <w:spacing w:line="240" w:lineRule="auto"/>
        <w:ind w:firstLine="540"/>
        <w:rPr>
          <w:rFonts w:ascii="Times New Roman" w:hAnsi="Times New Roman"/>
          <w:sz w:val="28"/>
          <w:szCs w:val="28"/>
          <w:lang w:val="en-US"/>
        </w:rPr>
      </w:pPr>
      <w:r w:rsidRPr="000B01F0">
        <w:rPr>
          <w:rFonts w:ascii="Times New Roman" w:hAnsi="Times New Roman"/>
          <w:sz w:val="28"/>
          <w:szCs w:val="28"/>
        </w:rPr>
        <w:t>Тел</w:t>
      </w:r>
      <w:r w:rsidRPr="00C71862">
        <w:rPr>
          <w:rFonts w:ascii="Times New Roman" w:hAnsi="Times New Roman"/>
          <w:sz w:val="28"/>
          <w:szCs w:val="28"/>
          <w:lang w:val="en-US"/>
        </w:rPr>
        <w:t xml:space="preserve">. +375 29 6400222,   +375 17 3275583, </w:t>
      </w:r>
      <w:r w:rsidRPr="000B01F0">
        <w:rPr>
          <w:rFonts w:ascii="Times New Roman" w:hAnsi="Times New Roman"/>
          <w:sz w:val="28"/>
          <w:szCs w:val="28"/>
        </w:rPr>
        <w:t>факс</w:t>
      </w:r>
      <w:r w:rsidRPr="00C71862">
        <w:rPr>
          <w:rFonts w:ascii="Times New Roman" w:hAnsi="Times New Roman"/>
          <w:sz w:val="28"/>
          <w:szCs w:val="28"/>
          <w:lang w:val="en-US"/>
        </w:rPr>
        <w:t xml:space="preserve"> +375 17 3271538</w:t>
      </w:r>
    </w:p>
    <w:p w:rsidR="00BC1B43" w:rsidRPr="002729BD" w:rsidRDefault="00C81AED" w:rsidP="00C81AED">
      <w:pPr>
        <w:pStyle w:val="a9"/>
        <w:spacing w:line="240" w:lineRule="auto"/>
        <w:ind w:firstLine="540"/>
        <w:rPr>
          <w:rFonts w:ascii="Times New Roman" w:hAnsi="Times New Roman"/>
          <w:sz w:val="28"/>
          <w:szCs w:val="28"/>
          <w:lang w:val="en-US"/>
        </w:rPr>
      </w:pPr>
      <w:r w:rsidRPr="000B01F0">
        <w:rPr>
          <w:rFonts w:ascii="Times New Roman" w:hAnsi="Times New Roman"/>
          <w:bCs/>
          <w:sz w:val="28"/>
          <w:szCs w:val="28"/>
          <w:lang w:val="en-US"/>
        </w:rPr>
        <w:t>E-mail:</w:t>
      </w:r>
      <w:r w:rsidRPr="000B01F0">
        <w:rPr>
          <w:rFonts w:ascii="Times New Roman" w:hAnsi="Times New Roman"/>
          <w:sz w:val="28"/>
          <w:szCs w:val="28"/>
          <w:lang w:val="en-US"/>
        </w:rPr>
        <w:t xml:space="preserve"> </w:t>
      </w:r>
      <w:hyperlink r:id="rId13" w:history="1">
        <w:r w:rsidRPr="000B01F0">
          <w:rPr>
            <w:rFonts w:ascii="Times New Roman" w:hAnsi="Times New Roman"/>
            <w:sz w:val="28"/>
            <w:szCs w:val="28"/>
            <w:lang w:val="en-US"/>
          </w:rPr>
          <w:t>bnpa@tut.by</w:t>
        </w:r>
      </w:hyperlink>
      <w:r w:rsidRPr="000B01F0">
        <w:rPr>
          <w:rFonts w:ascii="Times New Roman" w:hAnsi="Times New Roman"/>
          <w:sz w:val="28"/>
          <w:szCs w:val="28"/>
          <w:lang w:val="en-US"/>
        </w:rPr>
        <w:t xml:space="preserve">, </w:t>
      </w:r>
      <w:hyperlink r:id="rId14" w:history="1">
        <w:r w:rsidR="00C71862" w:rsidRPr="00C71862">
          <w:rPr>
            <w:rStyle w:val="af0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minsk@bnpa.info</w:t>
        </w:r>
      </w:hyperlink>
      <w:r w:rsidRPr="00C71862">
        <w:rPr>
          <w:rFonts w:ascii="Times New Roman" w:hAnsi="Times New Roman"/>
          <w:sz w:val="28"/>
          <w:szCs w:val="28"/>
          <w:lang w:val="en-US"/>
        </w:rPr>
        <w:t>,</w:t>
      </w:r>
      <w:r w:rsidR="00C71862" w:rsidRPr="00C71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B01F0">
        <w:rPr>
          <w:rFonts w:ascii="Times New Roman" w:hAnsi="Times New Roman"/>
          <w:sz w:val="28"/>
          <w:szCs w:val="28"/>
          <w:lang w:val="en-US"/>
        </w:rPr>
        <w:t>Aleksandr</w:t>
      </w:r>
      <w:r w:rsidR="002729BD" w:rsidRPr="002729BD">
        <w:rPr>
          <w:rFonts w:ascii="Times New Roman" w:hAnsi="Times New Roman"/>
          <w:sz w:val="28"/>
          <w:szCs w:val="28"/>
          <w:lang w:val="en-US"/>
        </w:rPr>
        <w:t>.</w:t>
      </w:r>
      <w:hyperlink r:id="rId15" w:history="1">
        <w:r w:rsidR="00BC1B43" w:rsidRPr="00C71862">
          <w:rPr>
            <w:rStyle w:val="af0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Shvets@bnpa.info</w:t>
        </w:r>
      </w:hyperlink>
    </w:p>
    <w:p w:rsidR="00C71862" w:rsidRPr="00C71862" w:rsidRDefault="00C71862" w:rsidP="00C81AED">
      <w:pPr>
        <w:pStyle w:val="a9"/>
        <w:spacing w:line="240" w:lineRule="auto"/>
        <w:ind w:firstLine="54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Ждем Ваших обращений и предложений к сотрудничеству.</w:t>
      </w:r>
    </w:p>
    <w:sectPr w:rsidR="00C71862" w:rsidRPr="00C71862" w:rsidSect="00B91E0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A80" w:rsidRDefault="00EE4A80" w:rsidP="00FC1AA2">
      <w:r>
        <w:separator/>
      </w:r>
    </w:p>
  </w:endnote>
  <w:endnote w:type="continuationSeparator" w:id="0">
    <w:p w:rsidR="00EE4A80" w:rsidRDefault="00EE4A80" w:rsidP="00FC1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1217620"/>
      <w:docPartObj>
        <w:docPartGallery w:val="Page Numbers (Bottom of Page)"/>
        <w:docPartUnique/>
      </w:docPartObj>
    </w:sdtPr>
    <w:sdtContent>
      <w:p w:rsidR="00FC1AA2" w:rsidRDefault="00B91E07">
        <w:pPr>
          <w:pStyle w:val="a7"/>
          <w:jc w:val="right"/>
        </w:pPr>
        <w:r>
          <w:fldChar w:fldCharType="begin"/>
        </w:r>
        <w:r w:rsidR="00FC1AA2">
          <w:instrText>PAGE   \* MERGEFORMAT</w:instrText>
        </w:r>
        <w:r>
          <w:fldChar w:fldCharType="separate"/>
        </w:r>
        <w:r w:rsidR="002729BD">
          <w:rPr>
            <w:noProof/>
          </w:rPr>
          <w:t>1</w:t>
        </w:r>
        <w:r>
          <w:fldChar w:fldCharType="end"/>
        </w:r>
      </w:p>
    </w:sdtContent>
  </w:sdt>
  <w:p w:rsidR="00FC1AA2" w:rsidRDefault="00FC1AA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A80" w:rsidRDefault="00EE4A80" w:rsidP="00FC1AA2">
      <w:r>
        <w:separator/>
      </w:r>
    </w:p>
  </w:footnote>
  <w:footnote w:type="continuationSeparator" w:id="0">
    <w:p w:rsidR="00EE4A80" w:rsidRDefault="00EE4A80" w:rsidP="00FC1A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B6E5F"/>
    <w:multiLevelType w:val="hybridMultilevel"/>
    <w:tmpl w:val="DB0AA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4F87"/>
    <w:rsid w:val="00016CC4"/>
    <w:rsid w:val="00045D41"/>
    <w:rsid w:val="0004623E"/>
    <w:rsid w:val="000B01F0"/>
    <w:rsid w:val="000E12D8"/>
    <w:rsid w:val="001555A0"/>
    <w:rsid w:val="001618DB"/>
    <w:rsid w:val="00260FBD"/>
    <w:rsid w:val="002729BD"/>
    <w:rsid w:val="002B2316"/>
    <w:rsid w:val="002B6EF6"/>
    <w:rsid w:val="002C44E9"/>
    <w:rsid w:val="00300679"/>
    <w:rsid w:val="003327E6"/>
    <w:rsid w:val="00372A2E"/>
    <w:rsid w:val="003A27B0"/>
    <w:rsid w:val="003D6E37"/>
    <w:rsid w:val="00433FCF"/>
    <w:rsid w:val="004B0F63"/>
    <w:rsid w:val="00542E57"/>
    <w:rsid w:val="005C26B3"/>
    <w:rsid w:val="005F395E"/>
    <w:rsid w:val="00611201"/>
    <w:rsid w:val="00615BF0"/>
    <w:rsid w:val="0062419F"/>
    <w:rsid w:val="00645DB8"/>
    <w:rsid w:val="00654BBC"/>
    <w:rsid w:val="006A0FA0"/>
    <w:rsid w:val="0071622F"/>
    <w:rsid w:val="007A2874"/>
    <w:rsid w:val="00823582"/>
    <w:rsid w:val="00860272"/>
    <w:rsid w:val="008627F8"/>
    <w:rsid w:val="008648EE"/>
    <w:rsid w:val="008A75AD"/>
    <w:rsid w:val="008C5A86"/>
    <w:rsid w:val="008D1DF3"/>
    <w:rsid w:val="0090534E"/>
    <w:rsid w:val="00965187"/>
    <w:rsid w:val="009971A5"/>
    <w:rsid w:val="009E4CC2"/>
    <w:rsid w:val="009E4F33"/>
    <w:rsid w:val="00A0087A"/>
    <w:rsid w:val="00A54F87"/>
    <w:rsid w:val="00A85EAB"/>
    <w:rsid w:val="00B0175E"/>
    <w:rsid w:val="00B177A9"/>
    <w:rsid w:val="00B463DC"/>
    <w:rsid w:val="00B91E07"/>
    <w:rsid w:val="00BA3456"/>
    <w:rsid w:val="00BC1B43"/>
    <w:rsid w:val="00C30501"/>
    <w:rsid w:val="00C5360E"/>
    <w:rsid w:val="00C561ED"/>
    <w:rsid w:val="00C71862"/>
    <w:rsid w:val="00C71E9B"/>
    <w:rsid w:val="00C81AED"/>
    <w:rsid w:val="00CC5DCF"/>
    <w:rsid w:val="00D165C3"/>
    <w:rsid w:val="00D30B6D"/>
    <w:rsid w:val="00D4695A"/>
    <w:rsid w:val="00D72EA5"/>
    <w:rsid w:val="00D818B2"/>
    <w:rsid w:val="00DA2BDC"/>
    <w:rsid w:val="00DD7F0F"/>
    <w:rsid w:val="00E2617F"/>
    <w:rsid w:val="00E60A3A"/>
    <w:rsid w:val="00E66041"/>
    <w:rsid w:val="00E8479A"/>
    <w:rsid w:val="00ED1C38"/>
    <w:rsid w:val="00EE4A80"/>
    <w:rsid w:val="00EF2A76"/>
    <w:rsid w:val="00EF392A"/>
    <w:rsid w:val="00F058DA"/>
    <w:rsid w:val="00F25853"/>
    <w:rsid w:val="00F758C3"/>
    <w:rsid w:val="00FA5A1F"/>
    <w:rsid w:val="00FB15FB"/>
    <w:rsid w:val="00FB20B7"/>
    <w:rsid w:val="00FC1AA2"/>
    <w:rsid w:val="00FD4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F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555A0"/>
    <w:pPr>
      <w:keepNext/>
      <w:spacing w:line="200" w:lineRule="exact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1555A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qFormat/>
    <w:rsid w:val="001555A0"/>
    <w:pPr>
      <w:keepNext/>
      <w:spacing w:line="200" w:lineRule="exact"/>
      <w:jc w:val="both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54F8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A54F87"/>
    <w:pPr>
      <w:jc w:val="center"/>
    </w:pPr>
    <w:rPr>
      <w:b/>
      <w:sz w:val="32"/>
    </w:rPr>
  </w:style>
  <w:style w:type="character" w:customStyle="1" w:styleId="a4">
    <w:name w:val="Название Знак"/>
    <w:basedOn w:val="a0"/>
    <w:link w:val="a3"/>
    <w:rsid w:val="00A54F8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12">
    <w:name w:val="Знак1 Знак Знак Знак Знак Знак Знак Знак Знак Знак Знак Знак Знак"/>
    <w:basedOn w:val="a"/>
    <w:autoRedefine/>
    <w:rsid w:val="00433FCF"/>
    <w:pPr>
      <w:autoSpaceDE w:val="0"/>
      <w:autoSpaceDN w:val="0"/>
      <w:adjustRightInd w:val="0"/>
    </w:pPr>
    <w:rPr>
      <w:rFonts w:ascii="Arial" w:hAnsi="Arial" w:cs="Arial"/>
      <w:lang w:val="en-ZA" w:eastAsia="en-ZA"/>
    </w:rPr>
  </w:style>
  <w:style w:type="paragraph" w:styleId="a5">
    <w:name w:val="header"/>
    <w:basedOn w:val="a"/>
    <w:link w:val="a6"/>
    <w:uiPriority w:val="99"/>
    <w:unhideWhenUsed/>
    <w:rsid w:val="00FC1AA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1A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C1AA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1A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555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555A0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555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9">
    <w:name w:val="Body Text"/>
    <w:basedOn w:val="a"/>
    <w:link w:val="aa"/>
    <w:rsid w:val="001555A0"/>
    <w:pPr>
      <w:spacing w:line="200" w:lineRule="exact"/>
      <w:jc w:val="both"/>
    </w:pPr>
    <w:rPr>
      <w:rFonts w:ascii="Verdana" w:hAnsi="Verdana"/>
      <w:sz w:val="18"/>
    </w:rPr>
  </w:style>
  <w:style w:type="character" w:customStyle="1" w:styleId="aa">
    <w:name w:val="Основной текст Знак"/>
    <w:basedOn w:val="a0"/>
    <w:link w:val="a9"/>
    <w:rsid w:val="001555A0"/>
    <w:rPr>
      <w:rFonts w:ascii="Verdana" w:eastAsia="Times New Roman" w:hAnsi="Verdana" w:cs="Times New Roman"/>
      <w:sz w:val="1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E4CC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E4CC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Знак Знак Знак Знак Знак Знак"/>
    <w:basedOn w:val="a"/>
    <w:autoRedefine/>
    <w:rsid w:val="008C5A86"/>
    <w:pPr>
      <w:autoSpaceDE w:val="0"/>
      <w:autoSpaceDN w:val="0"/>
      <w:adjustRightInd w:val="0"/>
    </w:pPr>
    <w:rPr>
      <w:rFonts w:ascii="Arial" w:hAnsi="Arial" w:cs="Arial"/>
      <w:lang w:val="en-ZA" w:eastAsia="en-ZA"/>
    </w:rPr>
  </w:style>
  <w:style w:type="character" w:styleId="ae">
    <w:name w:val="Emphasis"/>
    <w:qFormat/>
    <w:rsid w:val="002B6EF6"/>
    <w:rPr>
      <w:i/>
      <w:iCs/>
    </w:rPr>
  </w:style>
  <w:style w:type="paragraph" w:styleId="af">
    <w:name w:val="Normal (Web)"/>
    <w:basedOn w:val="a"/>
    <w:rsid w:val="00A85EAB"/>
    <w:pPr>
      <w:spacing w:before="100" w:after="100"/>
    </w:pPr>
    <w:rPr>
      <w:sz w:val="24"/>
    </w:rPr>
  </w:style>
  <w:style w:type="paragraph" w:customStyle="1" w:styleId="ConsPlusNonformat">
    <w:name w:val="ConsPlusNonformat"/>
    <w:uiPriority w:val="99"/>
    <w:rsid w:val="00B177A9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C71E9B"/>
  </w:style>
  <w:style w:type="character" w:styleId="af0">
    <w:name w:val="Hyperlink"/>
    <w:basedOn w:val="a0"/>
    <w:uiPriority w:val="99"/>
    <w:unhideWhenUsed/>
    <w:rsid w:val="00C81A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F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555A0"/>
    <w:pPr>
      <w:keepNext/>
      <w:spacing w:line="200" w:lineRule="exact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1555A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qFormat/>
    <w:rsid w:val="001555A0"/>
    <w:pPr>
      <w:keepNext/>
      <w:spacing w:line="200" w:lineRule="exact"/>
      <w:jc w:val="both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54F8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A54F87"/>
    <w:pPr>
      <w:jc w:val="center"/>
    </w:pPr>
    <w:rPr>
      <w:b/>
      <w:sz w:val="32"/>
    </w:rPr>
  </w:style>
  <w:style w:type="character" w:customStyle="1" w:styleId="a4">
    <w:name w:val="Название Знак"/>
    <w:basedOn w:val="a0"/>
    <w:link w:val="a3"/>
    <w:rsid w:val="00A54F8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12">
    <w:name w:val="Знак1 Знак Знак Знак Знак Знак Знак Знак Знак Знак Знак Знак Знак"/>
    <w:basedOn w:val="a"/>
    <w:autoRedefine/>
    <w:rsid w:val="00433FCF"/>
    <w:pPr>
      <w:autoSpaceDE w:val="0"/>
      <w:autoSpaceDN w:val="0"/>
      <w:adjustRightInd w:val="0"/>
    </w:pPr>
    <w:rPr>
      <w:rFonts w:ascii="Arial" w:hAnsi="Arial" w:cs="Arial"/>
      <w:lang w:val="en-ZA" w:eastAsia="en-ZA"/>
    </w:rPr>
  </w:style>
  <w:style w:type="paragraph" w:styleId="a5">
    <w:name w:val="header"/>
    <w:basedOn w:val="a"/>
    <w:link w:val="a6"/>
    <w:uiPriority w:val="99"/>
    <w:unhideWhenUsed/>
    <w:rsid w:val="00FC1AA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1A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C1AA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1A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555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555A0"/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555A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9">
    <w:name w:val="Body Text"/>
    <w:basedOn w:val="a"/>
    <w:link w:val="aa"/>
    <w:rsid w:val="001555A0"/>
    <w:pPr>
      <w:spacing w:line="200" w:lineRule="exact"/>
      <w:jc w:val="both"/>
    </w:pPr>
    <w:rPr>
      <w:rFonts w:ascii="Verdana" w:hAnsi="Verdana"/>
      <w:sz w:val="18"/>
    </w:rPr>
  </w:style>
  <w:style w:type="character" w:customStyle="1" w:styleId="aa">
    <w:name w:val="Основной текст Знак"/>
    <w:basedOn w:val="a0"/>
    <w:link w:val="a9"/>
    <w:rsid w:val="001555A0"/>
    <w:rPr>
      <w:rFonts w:ascii="Verdana" w:eastAsia="Times New Roman" w:hAnsi="Verdana" w:cs="Times New Roman"/>
      <w:sz w:val="18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E4CC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E4CC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Знак Знак Знак Знак Знак Знак"/>
    <w:basedOn w:val="a"/>
    <w:autoRedefine/>
    <w:rsid w:val="008C5A86"/>
    <w:pPr>
      <w:autoSpaceDE w:val="0"/>
      <w:autoSpaceDN w:val="0"/>
      <w:adjustRightInd w:val="0"/>
    </w:pPr>
    <w:rPr>
      <w:rFonts w:ascii="Arial" w:hAnsi="Arial" w:cs="Arial"/>
      <w:lang w:val="en-ZA" w:eastAsia="en-ZA"/>
    </w:rPr>
  </w:style>
  <w:style w:type="character" w:styleId="ae">
    <w:name w:val="Emphasis"/>
    <w:qFormat/>
    <w:rsid w:val="002B6EF6"/>
    <w:rPr>
      <w:i/>
      <w:iCs/>
    </w:rPr>
  </w:style>
  <w:style w:type="paragraph" w:styleId="af">
    <w:name w:val="Normal (Web)"/>
    <w:basedOn w:val="a"/>
    <w:rsid w:val="00A85EAB"/>
    <w:pPr>
      <w:spacing w:before="100" w:after="100"/>
    </w:pPr>
    <w:rPr>
      <w:sz w:val="24"/>
    </w:rPr>
  </w:style>
  <w:style w:type="paragraph" w:customStyle="1" w:styleId="ConsPlusNonformat">
    <w:name w:val="ConsPlusNonformat"/>
    <w:uiPriority w:val="99"/>
    <w:rsid w:val="00B177A9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C71E9B"/>
  </w:style>
  <w:style w:type="character" w:styleId="af0">
    <w:name w:val="Hyperlink"/>
    <w:basedOn w:val="a0"/>
    <w:uiPriority w:val="99"/>
    <w:unhideWhenUsed/>
    <w:rsid w:val="00C81A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bnpa@tut.b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npa.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hvets@bnpa.info" TargetMode="External"/><Relationship Id="rId10" Type="http://schemas.openxmlformats.org/officeDocument/2006/relationships/hyperlink" Target="consultantplus://offline/ref=6A2D5BC79D5FE4382CE40AB325A0BA4E6A9BF9DD8E8B34E72577DD8AE04307A7D18491AA6318FCCC849E84BErCZBM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mailto:minsk@bnpa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B21437F-F7C7-4224-96B5-BBA095FA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3921</Words>
  <Characters>22351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I_AM</cp:lastModifiedBy>
  <cp:revision>3</cp:revision>
  <dcterms:created xsi:type="dcterms:W3CDTF">2016-05-02T08:58:00Z</dcterms:created>
  <dcterms:modified xsi:type="dcterms:W3CDTF">2016-05-03T10:05:00Z</dcterms:modified>
</cp:coreProperties>
</file>