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38"/>
        <w:tblW w:w="11380" w:type="dxa"/>
        <w:tblInd w:w="-885"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715"/>
        <w:gridCol w:w="3828"/>
        <w:gridCol w:w="3837"/>
      </w:tblGrid>
      <w:tr w14:paraId="49FA2055">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71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482C56E7">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Metric</w:t>
            </w:r>
          </w:p>
        </w:tc>
        <w:tc>
          <w:tcPr>
            <w:tcW w:w="3828"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680EA5DF">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AS IS baseline</w:t>
            </w:r>
          </w:p>
        </w:tc>
        <w:tc>
          <w:tcPr>
            <w:tcW w:w="3837" w:type="dxa"/>
            <w:tcBorders>
              <w:top w:val="single" w:color="4472C4" w:themeColor="accent1" w:sz="4" w:space="0"/>
              <w:bottom w:val="single" w:color="4472C4" w:themeColor="accent1" w:sz="4" w:space="0"/>
              <w:right w:val="single" w:color="4472C4" w:themeColor="accent1" w:sz="4" w:space="0"/>
              <w:insideH w:val="single" w:sz="4" w:space="0"/>
              <w:insideV w:val="nil"/>
            </w:tcBorders>
            <w:shd w:val="clear" w:color="auto" w:fill="4472C4" w:themeFill="accent1"/>
          </w:tcPr>
          <w:p w14:paraId="14FE4092">
            <w:pPr>
              <w:spacing w:after="0" w:line="240" w:lineRule="auto"/>
              <w:rPr>
                <w:b/>
                <w:bCs/>
                <w:color w:val="FFFFFF" w:themeColor="background1"/>
                <w14:textFill>
                  <w14:solidFill>
                    <w14:schemeClr w14:val="bg1"/>
                  </w14:solidFill>
                </w14:textFill>
              </w:rPr>
            </w:pPr>
            <w:r>
              <w:rPr>
                <w:b/>
                <w:bCs/>
                <w:color w:val="FFFFFF" w:themeColor="background1"/>
                <w14:textFill>
                  <w14:solidFill>
                    <w14:schemeClr w14:val="bg1"/>
                  </w14:solidFill>
                </w14:textFill>
              </w:rPr>
              <w:t>PoC result</w:t>
            </w:r>
          </w:p>
        </w:tc>
      </w:tr>
      <w:tr w14:paraId="528ED83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4" w:hRule="atLeast"/>
        </w:trPr>
        <w:tc>
          <w:tcPr>
            <w:tcW w:w="3715" w:type="dxa"/>
            <w:shd w:val="clear" w:color="auto" w:fill="D9E2F3" w:themeFill="accent1" w:themeFillTint="33"/>
          </w:tcPr>
          <w:p w14:paraId="724A687D">
            <w:pPr>
              <w:spacing w:after="0" w:line="240" w:lineRule="auto"/>
              <w:rPr>
                <w:b/>
                <w:bCs/>
              </w:rPr>
            </w:pPr>
            <w:r>
              <w:rPr>
                <w:b/>
                <w:bCs/>
              </w:rPr>
              <w:t>Feed load, p95 each time</w:t>
            </w:r>
          </w:p>
        </w:tc>
        <w:tc>
          <w:tcPr>
            <w:tcW w:w="3828" w:type="dxa"/>
            <w:shd w:val="clear" w:color="auto" w:fill="D9E2F3" w:themeFill="accent1" w:themeFillTint="33"/>
          </w:tcPr>
          <w:p w14:paraId="2B978377">
            <w:pPr>
              <w:spacing w:after="0" w:line="240" w:lineRule="auto"/>
              <w:rPr>
                <w:rFonts w:hint="default"/>
                <w:lang w:val="en-US"/>
              </w:rPr>
            </w:pPr>
            <w:r>
              <w:rPr>
                <w:rFonts w:hint="default"/>
              </w:rPr>
              <w:t>38 ms</w:t>
            </w:r>
          </w:p>
        </w:tc>
        <w:tc>
          <w:tcPr>
            <w:tcW w:w="3837" w:type="dxa"/>
            <w:shd w:val="clear" w:color="auto" w:fill="D9E2F3" w:themeFill="accent1" w:themeFillTint="33"/>
          </w:tcPr>
          <w:p w14:paraId="6E9B300A">
            <w:pPr>
              <w:spacing w:after="0" w:line="240" w:lineRule="auto"/>
            </w:pPr>
            <w:r>
              <w:t>96 ms</w:t>
            </w:r>
          </w:p>
        </w:tc>
      </w:tr>
      <w:tr w14:paraId="3C58455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4" w:hRule="atLeast"/>
        </w:trPr>
        <w:tc>
          <w:tcPr>
            <w:tcW w:w="3715" w:type="dxa"/>
          </w:tcPr>
          <w:p w14:paraId="618B4772">
            <w:pPr>
              <w:spacing w:after="0" w:line="240" w:lineRule="auto"/>
              <w:rPr>
                <w:b/>
                <w:bCs/>
              </w:rPr>
            </w:pPr>
            <w:r>
              <w:rPr>
                <w:b/>
                <w:bCs/>
              </w:rPr>
              <w:t>Keyword search, p95 time</w:t>
            </w:r>
          </w:p>
        </w:tc>
        <w:tc>
          <w:tcPr>
            <w:tcW w:w="3828" w:type="dxa"/>
          </w:tcPr>
          <w:p w14:paraId="3740C09F">
            <w:pPr>
              <w:spacing w:after="0" w:line="240" w:lineRule="auto"/>
              <w:rPr>
                <w:rFonts w:hint="default"/>
                <w:lang w:val="en-US"/>
              </w:rPr>
            </w:pPr>
            <w:r>
              <w:rPr>
                <w:rFonts w:hint="default"/>
                <w:lang w:val="en-US"/>
              </w:rPr>
              <w:t>N/A</w:t>
            </w:r>
          </w:p>
        </w:tc>
        <w:tc>
          <w:tcPr>
            <w:tcW w:w="3837" w:type="dxa"/>
          </w:tcPr>
          <w:p w14:paraId="4A2A764B">
            <w:pPr>
              <w:spacing w:after="0" w:line="240" w:lineRule="auto"/>
            </w:pPr>
            <w:r>
              <w:t>114 ms</w:t>
            </w:r>
          </w:p>
        </w:tc>
      </w:tr>
      <w:tr w14:paraId="7BFFDACE">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93" w:hRule="atLeast"/>
        </w:trPr>
        <w:tc>
          <w:tcPr>
            <w:tcW w:w="3715" w:type="dxa"/>
            <w:shd w:val="clear" w:color="auto" w:fill="D9E2F3" w:themeFill="accent1" w:themeFillTint="33"/>
          </w:tcPr>
          <w:p w14:paraId="1622D5CD">
            <w:pPr>
              <w:spacing w:after="0" w:line="240" w:lineRule="auto"/>
              <w:rPr>
                <w:b/>
                <w:bCs/>
              </w:rPr>
            </w:pPr>
            <w:r>
              <w:rPr>
                <w:b/>
                <w:bCs/>
              </w:rPr>
              <w:t>Test requests</w:t>
            </w:r>
          </w:p>
        </w:tc>
        <w:tc>
          <w:tcPr>
            <w:tcW w:w="3828" w:type="dxa"/>
            <w:shd w:val="clear" w:color="auto" w:fill="D9E2F3" w:themeFill="accent1" w:themeFillTint="33"/>
          </w:tcPr>
          <w:p w14:paraId="5170CE12">
            <w:pPr>
              <w:spacing w:after="0" w:line="240" w:lineRule="auto"/>
              <w:rPr>
                <w:rFonts w:hint="default"/>
                <w:lang w:val="en-US"/>
              </w:rPr>
            </w:pPr>
            <w:r>
              <w:rPr>
                <w:rFonts w:hint="default"/>
                <w:lang w:val="en-US"/>
              </w:rPr>
              <w:t>N/A</w:t>
            </w:r>
          </w:p>
        </w:tc>
        <w:tc>
          <w:tcPr>
            <w:tcW w:w="3837" w:type="dxa"/>
            <w:shd w:val="clear" w:color="auto" w:fill="D9E2F3" w:themeFill="accent1" w:themeFillTint="33"/>
          </w:tcPr>
          <w:p w14:paraId="6F9E7602">
            <w:pPr>
              <w:spacing w:after="0" w:line="240" w:lineRule="auto"/>
            </w:pPr>
            <w:r>
              <w:t>11</w:t>
            </w:r>
          </w:p>
        </w:tc>
      </w:tr>
      <w:tr w14:paraId="49929BD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59" w:hRule="atLeast"/>
        </w:trPr>
        <w:tc>
          <w:tcPr>
            <w:tcW w:w="3715" w:type="dxa"/>
          </w:tcPr>
          <w:p w14:paraId="1AD2BE4C">
            <w:pPr>
              <w:spacing w:after="0" w:line="240" w:lineRule="auto"/>
              <w:rPr>
                <w:b/>
                <w:bCs/>
              </w:rPr>
            </w:pPr>
            <w:r>
              <w:rPr>
                <w:b/>
                <w:bCs/>
              </w:rPr>
              <w:t>Average search time</w:t>
            </w:r>
          </w:p>
        </w:tc>
        <w:tc>
          <w:tcPr>
            <w:tcW w:w="3828" w:type="dxa"/>
          </w:tcPr>
          <w:p w14:paraId="21DB1C30">
            <w:pPr>
              <w:spacing w:after="0" w:line="240" w:lineRule="auto"/>
              <w:rPr>
                <w:rFonts w:hint="default"/>
                <w:lang w:val="en-US"/>
              </w:rPr>
            </w:pPr>
            <w:r>
              <w:rPr>
                <w:rFonts w:hint="default"/>
                <w:lang w:val="en-US"/>
              </w:rPr>
              <w:t>N/A</w:t>
            </w:r>
          </w:p>
        </w:tc>
        <w:tc>
          <w:tcPr>
            <w:tcW w:w="3837" w:type="dxa"/>
          </w:tcPr>
          <w:p w14:paraId="6DD52837">
            <w:pPr>
              <w:spacing w:after="0" w:line="240" w:lineRule="auto"/>
            </w:pPr>
            <w:r>
              <w:t>72.2 ms</w:t>
            </w:r>
          </w:p>
        </w:tc>
      </w:tr>
      <w:tr w14:paraId="5A6B05B6">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53" w:hRule="atLeast"/>
        </w:trPr>
        <w:tc>
          <w:tcPr>
            <w:tcW w:w="3715" w:type="dxa"/>
            <w:shd w:val="clear" w:color="auto" w:fill="D9E2F3" w:themeFill="accent1" w:themeFillTint="33"/>
          </w:tcPr>
          <w:p w14:paraId="103C844F">
            <w:pPr>
              <w:spacing w:after="0" w:line="240" w:lineRule="auto"/>
              <w:rPr>
                <w:b/>
                <w:bCs/>
              </w:rPr>
            </w:pPr>
            <w:r>
              <w:rPr>
                <w:b/>
                <w:bCs/>
              </w:rPr>
              <w:t>Publish time</w:t>
            </w:r>
          </w:p>
        </w:tc>
        <w:tc>
          <w:tcPr>
            <w:tcW w:w="3828" w:type="dxa"/>
            <w:shd w:val="clear" w:color="auto" w:fill="D9E2F3" w:themeFill="accent1" w:themeFillTint="33"/>
          </w:tcPr>
          <w:p w14:paraId="7CAC793A">
            <w:pPr>
              <w:spacing w:after="0" w:line="240" w:lineRule="auto"/>
              <w:rPr>
                <w:rFonts w:hint="default"/>
                <w:lang w:val="en-US"/>
              </w:rPr>
            </w:pPr>
            <w:r>
              <w:rPr>
                <w:rFonts w:hint="default"/>
                <w:lang w:val="en-US"/>
              </w:rPr>
              <w:t>N/A</w:t>
            </w:r>
          </w:p>
        </w:tc>
        <w:tc>
          <w:tcPr>
            <w:tcW w:w="3837" w:type="dxa"/>
            <w:shd w:val="clear" w:color="auto" w:fill="D9E2F3" w:themeFill="accent1" w:themeFillTint="33"/>
          </w:tcPr>
          <w:p w14:paraId="7FB39E8D">
            <w:pPr>
              <w:spacing w:after="0" w:line="240" w:lineRule="auto"/>
            </w:pPr>
            <w:r>
              <w:t>67 ms</w:t>
            </w:r>
          </w:p>
        </w:tc>
      </w:tr>
      <w:tr w14:paraId="09A897AA">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61" w:hRule="atLeast"/>
        </w:trPr>
        <w:tc>
          <w:tcPr>
            <w:tcW w:w="3715" w:type="dxa"/>
          </w:tcPr>
          <w:p w14:paraId="56C70244">
            <w:pPr>
              <w:spacing w:after="0" w:line="240" w:lineRule="auto"/>
              <w:rPr>
                <w:b/>
                <w:bCs/>
              </w:rPr>
            </w:pPr>
            <w:r>
              <w:rPr>
                <w:b/>
                <w:bCs/>
              </w:rPr>
              <w:t>Delete time</w:t>
            </w:r>
          </w:p>
        </w:tc>
        <w:tc>
          <w:tcPr>
            <w:tcW w:w="3828" w:type="dxa"/>
          </w:tcPr>
          <w:p w14:paraId="2BAEC644">
            <w:pPr>
              <w:spacing w:after="0" w:line="240" w:lineRule="auto"/>
              <w:rPr>
                <w:rFonts w:hint="default"/>
                <w:lang w:val="en-US"/>
              </w:rPr>
            </w:pPr>
            <w:r>
              <w:rPr>
                <w:rFonts w:hint="default"/>
                <w:lang w:val="en-US"/>
              </w:rPr>
              <w:t>N/A</w:t>
            </w:r>
          </w:p>
        </w:tc>
        <w:tc>
          <w:tcPr>
            <w:tcW w:w="3837" w:type="dxa"/>
          </w:tcPr>
          <w:p w14:paraId="6AF8F731">
            <w:pPr>
              <w:spacing w:after="0" w:line="240" w:lineRule="auto"/>
            </w:pPr>
            <w:r>
              <w:t>78 ms</w:t>
            </w:r>
          </w:p>
        </w:tc>
      </w:tr>
      <w:tr w14:paraId="33DE675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55" w:hRule="atLeast"/>
        </w:trPr>
        <w:tc>
          <w:tcPr>
            <w:tcW w:w="3715" w:type="dxa"/>
            <w:shd w:val="clear" w:color="auto" w:fill="D9E2F3" w:themeFill="accent1" w:themeFillTint="33"/>
          </w:tcPr>
          <w:p w14:paraId="23CF0E88">
            <w:pPr>
              <w:spacing w:after="0" w:line="240" w:lineRule="auto"/>
              <w:rPr>
                <w:rFonts w:hint="default"/>
                <w:b/>
                <w:bCs/>
                <w:lang w:val="en-US"/>
              </w:rPr>
            </w:pPr>
            <w:r>
              <w:rPr>
                <w:rFonts w:hint="default"/>
                <w:b/>
                <w:bCs/>
                <w:lang w:val="en-US"/>
              </w:rPr>
              <w:t>Dataset size and test computer</w:t>
            </w:r>
          </w:p>
        </w:tc>
        <w:tc>
          <w:tcPr>
            <w:tcW w:w="3828" w:type="dxa"/>
            <w:shd w:val="clear" w:color="auto" w:fill="D9E2F3" w:themeFill="accent1" w:themeFillTint="33"/>
          </w:tcPr>
          <w:p w14:paraId="596D2C9B">
            <w:pPr>
              <w:spacing w:after="0" w:line="240" w:lineRule="auto"/>
              <w:rPr>
                <w:rFonts w:hint="default"/>
                <w:lang w:val="en-US"/>
              </w:rPr>
            </w:pPr>
            <w:r>
              <w:rPr>
                <w:rFonts w:hint="default" w:ascii="Calibri" w:hAnsi="Calibri" w:eastAsia="SimSun" w:cs="Calibri"/>
                <w:sz w:val="24"/>
                <w:szCs w:val="24"/>
              </w:rPr>
              <w:t>1,000 synthetic SQL records; AMD Ryzen 5 5600G, 16 GB DDR4-2667 RAM, SATA SS</w:t>
            </w:r>
            <w:r>
              <w:rPr>
                <w:rFonts w:hint="default" w:ascii="Calibri" w:hAnsi="Calibri" w:eastAsia="SimSun" w:cs="Calibri"/>
                <w:sz w:val="24"/>
                <w:szCs w:val="24"/>
                <w:lang w:val="en-US"/>
              </w:rPr>
              <w:t>D</w:t>
            </w:r>
          </w:p>
        </w:tc>
        <w:tc>
          <w:tcPr>
            <w:tcW w:w="3837" w:type="dxa"/>
            <w:shd w:val="clear" w:color="auto" w:fill="D9E2F3" w:themeFill="accent1" w:themeFillTint="33"/>
          </w:tcPr>
          <w:p w14:paraId="4C550ECC">
            <w:pPr>
              <w:spacing w:after="0" w:line="240" w:lineRule="auto"/>
              <w:rPr>
                <w:rFonts w:hint="default"/>
                <w:lang w:val="en-US"/>
              </w:rPr>
            </w:pPr>
            <w:r>
              <w:rPr>
                <w:rFonts w:hint="default" w:ascii="Calibri" w:hAnsi="Calibri" w:eastAsia="SimSun" w:cs="Calibri"/>
                <w:sz w:val="24"/>
                <w:szCs w:val="24"/>
              </w:rPr>
              <w:t>4 MongoDB memories; AMD Ryzen 5 5600G, 16 GB DDR4-2667 RAM, SATA SS</w:t>
            </w:r>
            <w:r>
              <w:rPr>
                <w:rFonts w:hint="default" w:ascii="Calibri" w:hAnsi="Calibri" w:eastAsia="SimSun" w:cs="Calibri"/>
                <w:sz w:val="24"/>
                <w:szCs w:val="24"/>
                <w:lang w:val="en-US"/>
              </w:rPr>
              <w:t>D</w:t>
            </w:r>
          </w:p>
        </w:tc>
      </w:tr>
    </w:tbl>
    <w:p w14:paraId="6225F5D8"/>
    <w:p w14:paraId="23998B1D">
      <w:pPr>
        <w:pStyle w:val="13"/>
        <w:keepNext w:val="0"/>
        <w:keepLines w:val="0"/>
        <w:widowControl/>
        <w:suppressLineNumbers w:val="0"/>
      </w:pPr>
      <w:r>
        <w:rPr>
          <w:rStyle w:val="14"/>
        </w:rPr>
        <w:t>Note.</w:t>
      </w:r>
      <w:r>
        <w:t xml:space="preserve"> Both tests were conducted on the same computer equipped with an AMD Ryzen 5 5600G processor, 16 GB DDR4-2667 RAM, and a SATA SSD. The SQL baseline used 1,000 synthetic records, while the Sovara system used its MongoDB memory dataset. Since the dataset sizes differ, the measured response times should be interpreted as preliminary results rather than a direct performance comparison. The p95 values were calculated from 11 requests using the nearest-rank method.</w:t>
      </w:r>
    </w:p>
    <w:p w14:paraId="05924521">
      <w:pPr>
        <w:sectPr>
          <w:pgSz w:w="12240" w:h="15840"/>
          <w:pgMar w:top="1440" w:right="1440" w:bottom="1440" w:left="1440" w:header="708" w:footer="708" w:gutter="0"/>
          <w:cols w:space="708" w:num="1"/>
          <w:docGrid w:linePitch="360" w:charSpace="0"/>
        </w:sectPr>
      </w:pPr>
    </w:p>
    <w:tbl>
      <w:tblPr>
        <w:tblStyle w:val="38"/>
        <w:tblW w:w="11655" w:type="dxa"/>
        <w:tblInd w:w="-988" w:type="dxa"/>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Layout w:type="autofit"/>
        <w:tblCellMar>
          <w:top w:w="0" w:type="dxa"/>
          <w:left w:w="108" w:type="dxa"/>
          <w:bottom w:w="0" w:type="dxa"/>
          <w:right w:w="108" w:type="dxa"/>
        </w:tblCellMar>
      </w:tblPr>
      <w:tblGrid>
        <w:gridCol w:w="3099"/>
        <w:gridCol w:w="8556"/>
      </w:tblGrid>
      <w:tr w14:paraId="560AE400">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416" w:hRule="atLeast"/>
        </w:trPr>
        <w:tc>
          <w:tcPr>
            <w:tcW w:w="3895" w:type="dxa"/>
            <w:tcBorders>
              <w:top w:val="single" w:color="4472C4" w:themeColor="accent1" w:sz="4" w:space="0"/>
              <w:left w:val="single" w:color="4472C4" w:themeColor="accent1" w:sz="4" w:space="0"/>
              <w:bottom w:val="single" w:color="4472C4" w:themeColor="accent1" w:sz="4" w:space="0"/>
              <w:right w:val="nil"/>
              <w:insideH w:val="single" w:sz="4" w:space="0"/>
              <w:insideV w:val="nil"/>
            </w:tcBorders>
            <w:shd w:val="clear" w:color="auto" w:fill="4472C4" w:themeFill="accent1"/>
          </w:tcPr>
          <w:p w14:paraId="040E5093">
            <w:pPr>
              <w:spacing w:after="0" w:line="240" w:lineRule="auto"/>
              <w:rPr>
                <w:rFonts w:hint="default"/>
                <w:b/>
                <w:bCs/>
                <w:color w:val="FFFFFF" w:themeColor="background1"/>
                <w:lang w:val="en-US"/>
                <w14:textFill>
                  <w14:solidFill>
                    <w14:schemeClr w14:val="bg1"/>
                  </w14:solidFill>
                </w14:textFill>
              </w:rPr>
            </w:pPr>
            <w:r>
              <w:rPr>
                <w:rFonts w:hint="default"/>
                <w:b/>
                <w:bCs/>
                <w:color w:val="FFFFFF" w:themeColor="background1"/>
                <w:lang w:val="en-US"/>
                <w14:textFill>
                  <w14:solidFill>
                    <w14:schemeClr w14:val="bg1"/>
                  </w14:solidFill>
                </w14:textFill>
              </w:rPr>
              <w:t>Evidence</w:t>
            </w:r>
          </w:p>
        </w:tc>
        <w:tc>
          <w:tcPr>
            <w:tcW w:w="7760" w:type="dxa"/>
            <w:tcBorders>
              <w:top w:val="single" w:color="4472C4" w:themeColor="accent1" w:sz="4" w:space="0"/>
              <w:bottom w:val="single" w:color="4472C4" w:themeColor="accent1" w:sz="4" w:space="0"/>
              <w:right w:val="nil"/>
              <w:insideH w:val="single" w:sz="4" w:space="0"/>
              <w:insideV w:val="nil"/>
            </w:tcBorders>
            <w:shd w:val="clear" w:color="auto" w:fill="4472C4" w:themeFill="accent1"/>
          </w:tcPr>
          <w:p w14:paraId="0B27DBD6">
            <w:pPr>
              <w:spacing w:after="0" w:line="240" w:lineRule="auto"/>
              <w:rPr>
                <w:rFonts w:hint="default"/>
                <w:b/>
                <w:bCs/>
                <w:color w:val="FFFFFF" w:themeColor="background1"/>
                <w:lang w:val="en-US"/>
                <w14:textFill>
                  <w14:solidFill>
                    <w14:schemeClr w14:val="bg1"/>
                  </w14:solidFill>
                </w14:textFill>
              </w:rPr>
            </w:pPr>
            <w:r>
              <w:rPr>
                <w:rFonts w:hint="default"/>
                <w:b/>
                <w:bCs/>
                <w:color w:val="FFFFFF" w:themeColor="background1"/>
                <w:lang w:val="en-US"/>
                <w14:textFill>
                  <w14:solidFill>
                    <w14:schemeClr w14:val="bg1"/>
                  </w14:solidFill>
                </w14:textFill>
              </w:rPr>
              <w:t>Location</w:t>
            </w:r>
          </w:p>
        </w:tc>
      </w:tr>
      <w:tr w14:paraId="7179344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4" w:hRule="atLeast"/>
        </w:trPr>
        <w:tc>
          <w:tcPr>
            <w:tcW w:w="3895" w:type="dxa"/>
            <w:shd w:val="clear" w:color="auto" w:fill="D9E2F3" w:themeFill="accent1" w:themeFillTint="33"/>
          </w:tcPr>
          <w:p w14:paraId="141F1415">
            <w:pPr>
              <w:spacing w:after="0" w:line="240" w:lineRule="auto"/>
              <w:jc w:val="left"/>
              <w:rPr>
                <w:rFonts w:hint="default"/>
                <w:b/>
                <w:bCs/>
                <w:lang w:val="en-US"/>
              </w:rPr>
            </w:pPr>
            <w:r>
              <w:rPr>
                <w:rFonts w:hint="default"/>
                <w:b/>
                <w:bCs/>
                <w:lang w:val="en-US"/>
              </w:rPr>
              <w:t>Screenshot 1: running containers (docker compose ps)</w:t>
            </w:r>
          </w:p>
        </w:tc>
        <w:tc>
          <w:tcPr>
            <w:tcW w:w="7760" w:type="dxa"/>
            <w:shd w:val="clear" w:color="auto" w:fill="D9E2F3" w:themeFill="accent1" w:themeFillTint="33"/>
          </w:tcPr>
          <w:p w14:paraId="6DF943CE">
            <w:pPr>
              <w:spacing w:after="0" w:line="240" w:lineRule="auto"/>
            </w:pPr>
          </w:p>
          <w:p w14:paraId="6492C328">
            <w:pPr>
              <w:spacing w:after="0" w:line="240" w:lineRule="auto"/>
            </w:pPr>
            <w:r>
              <w:drawing>
                <wp:inline distT="0" distB="0" distL="114300" distR="114300">
                  <wp:extent cx="5288280" cy="762635"/>
                  <wp:effectExtent l="0" t="0" r="7620" b="184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6"/>
                          <a:stretch>
                            <a:fillRect/>
                          </a:stretch>
                        </pic:blipFill>
                        <pic:spPr>
                          <a:xfrm>
                            <a:off x="0" y="0"/>
                            <a:ext cx="5288280" cy="762635"/>
                          </a:xfrm>
                          <a:prstGeom prst="rect">
                            <a:avLst/>
                          </a:prstGeom>
                          <a:noFill/>
                          <a:ln>
                            <a:noFill/>
                          </a:ln>
                        </pic:spPr>
                      </pic:pic>
                    </a:graphicData>
                  </a:graphic>
                </wp:inline>
              </w:drawing>
            </w:r>
          </w:p>
          <w:p w14:paraId="2EE492D3">
            <w:pPr>
              <w:spacing w:after="0" w:line="240" w:lineRule="auto"/>
              <w:rPr>
                <w:rFonts w:hint="default"/>
                <w:lang w:val="en-US"/>
              </w:rPr>
            </w:pPr>
          </w:p>
        </w:tc>
      </w:tr>
      <w:tr w14:paraId="2F276F3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34" w:hRule="atLeast"/>
        </w:trPr>
        <w:tc>
          <w:tcPr>
            <w:tcW w:w="3895" w:type="dxa"/>
          </w:tcPr>
          <w:p w14:paraId="68604FE1">
            <w:pPr>
              <w:spacing w:after="0" w:line="240" w:lineRule="auto"/>
              <w:jc w:val="left"/>
              <w:rPr>
                <w:rFonts w:hint="default"/>
                <w:b/>
                <w:bCs/>
                <w:lang w:val="en-US"/>
              </w:rPr>
            </w:pPr>
            <w:r>
              <w:rPr>
                <w:rFonts w:hint="default"/>
                <w:b/>
                <w:bCs/>
                <w:lang w:val="en-US"/>
              </w:rPr>
              <w:t>Screenshot 2: API page (https://localhost:800/docs)</w:t>
            </w:r>
          </w:p>
        </w:tc>
        <w:tc>
          <w:tcPr>
            <w:tcW w:w="7760" w:type="dxa"/>
          </w:tcPr>
          <w:p w14:paraId="380CF948">
            <w:pPr>
              <w:spacing w:after="0" w:line="240" w:lineRule="auto"/>
            </w:pPr>
          </w:p>
          <w:p w14:paraId="0FB5ADFA">
            <w:pPr>
              <w:spacing w:after="0" w:line="240" w:lineRule="auto"/>
            </w:pPr>
            <w:r>
              <w:drawing>
                <wp:inline distT="0" distB="0" distL="114300" distR="114300">
                  <wp:extent cx="5287645" cy="2901950"/>
                  <wp:effectExtent l="0" t="0" r="8255" b="12700"/>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7"/>
                          <a:stretch>
                            <a:fillRect/>
                          </a:stretch>
                        </pic:blipFill>
                        <pic:spPr>
                          <a:xfrm>
                            <a:off x="0" y="0"/>
                            <a:ext cx="5287645" cy="2901950"/>
                          </a:xfrm>
                          <a:prstGeom prst="rect">
                            <a:avLst/>
                          </a:prstGeom>
                          <a:noFill/>
                          <a:ln>
                            <a:noFill/>
                          </a:ln>
                        </pic:spPr>
                      </pic:pic>
                    </a:graphicData>
                  </a:graphic>
                </wp:inline>
              </w:drawing>
            </w:r>
          </w:p>
          <w:p w14:paraId="5869C71F">
            <w:pPr>
              <w:spacing w:after="0" w:line="240" w:lineRule="auto"/>
            </w:pPr>
          </w:p>
          <w:p w14:paraId="2B4B6878">
            <w:pPr>
              <w:spacing w:after="0" w:line="240" w:lineRule="auto"/>
              <w:rPr>
                <w:rFonts w:hint="default"/>
                <w:lang w:val="en-US"/>
              </w:rPr>
            </w:pPr>
          </w:p>
        </w:tc>
      </w:tr>
      <w:tr w14:paraId="03E0B3E7">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93" w:hRule="atLeast"/>
        </w:trPr>
        <w:tc>
          <w:tcPr>
            <w:tcW w:w="3895" w:type="dxa"/>
            <w:shd w:val="clear" w:color="auto" w:fill="D9E2F3" w:themeFill="accent1" w:themeFillTint="33"/>
          </w:tcPr>
          <w:p w14:paraId="47EBEB4A">
            <w:pPr>
              <w:spacing w:after="0" w:line="240" w:lineRule="auto"/>
              <w:rPr>
                <w:rFonts w:hint="default"/>
                <w:b/>
                <w:bCs/>
                <w:lang w:val="en-US"/>
              </w:rPr>
            </w:pPr>
            <w:r>
              <w:rPr>
                <w:rFonts w:hint="default"/>
                <w:b/>
                <w:bCs/>
                <w:lang w:val="en-US"/>
              </w:rPr>
              <w:t>Screenshot 3: publish, search, and privacy filter in the demo output</w:t>
            </w:r>
          </w:p>
        </w:tc>
        <w:tc>
          <w:tcPr>
            <w:tcW w:w="7760" w:type="dxa"/>
            <w:shd w:val="clear" w:color="auto" w:fill="D9E2F3" w:themeFill="accent1" w:themeFillTint="33"/>
          </w:tcPr>
          <w:p w14:paraId="64AAA20C">
            <w:pPr>
              <w:spacing w:after="0" w:line="240" w:lineRule="auto"/>
              <w:rPr>
                <w:rFonts w:hint="default"/>
                <w:lang w:val="en-US"/>
              </w:rPr>
            </w:pPr>
          </w:p>
        </w:tc>
      </w:tr>
      <w:tr w14:paraId="62800B9B">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59" w:hRule="atLeast"/>
        </w:trPr>
        <w:tc>
          <w:tcPr>
            <w:tcW w:w="3895" w:type="dxa"/>
          </w:tcPr>
          <w:p w14:paraId="0B7A9155">
            <w:pPr>
              <w:spacing w:after="0" w:line="240" w:lineRule="auto"/>
              <w:rPr>
                <w:rFonts w:hint="default"/>
                <w:b/>
                <w:bCs/>
                <w:lang w:val="en-US"/>
              </w:rPr>
            </w:pPr>
            <w:r>
              <w:rPr>
                <w:rFonts w:hint="default"/>
                <w:b/>
                <w:bCs/>
                <w:lang w:val="en-US"/>
              </w:rPr>
              <w:t>Screenshot 4: delete saga (before and after) and audit log</w:t>
            </w:r>
          </w:p>
        </w:tc>
        <w:tc>
          <w:tcPr>
            <w:tcW w:w="7760" w:type="dxa"/>
          </w:tcPr>
          <w:p w14:paraId="14AD9406">
            <w:pPr>
              <w:spacing w:after="0" w:line="240" w:lineRule="auto"/>
              <w:rPr>
                <w:rFonts w:hint="default"/>
                <w:lang w:val="en-US"/>
              </w:rPr>
            </w:pPr>
          </w:p>
        </w:tc>
      </w:tr>
      <w:tr w14:paraId="24890AA2">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53" w:hRule="atLeast"/>
        </w:trPr>
        <w:tc>
          <w:tcPr>
            <w:tcW w:w="3895" w:type="dxa"/>
            <w:shd w:val="clear" w:color="auto" w:fill="D9E2F3" w:themeFill="accent1" w:themeFillTint="33"/>
          </w:tcPr>
          <w:p w14:paraId="468D87F9">
            <w:pPr>
              <w:spacing w:after="0" w:line="240" w:lineRule="auto"/>
              <w:rPr>
                <w:rFonts w:hint="default"/>
                <w:b/>
                <w:bCs/>
                <w:lang w:val="en-US"/>
              </w:rPr>
            </w:pPr>
            <w:r>
              <w:rPr>
                <w:rFonts w:hint="default"/>
                <w:b/>
                <w:bCs/>
                <w:lang w:val="en-US"/>
              </w:rPr>
              <w:t>Demo video (3 to 5 minutes)</w:t>
            </w:r>
          </w:p>
        </w:tc>
        <w:tc>
          <w:tcPr>
            <w:tcW w:w="7760" w:type="dxa"/>
            <w:shd w:val="clear" w:color="auto" w:fill="D9E2F3" w:themeFill="accent1" w:themeFillTint="33"/>
          </w:tcPr>
          <w:p w14:paraId="520B0006">
            <w:pPr>
              <w:spacing w:after="0" w:line="240" w:lineRule="auto"/>
              <w:rPr>
                <w:rFonts w:hint="default"/>
                <w:lang w:val="en-US"/>
              </w:rPr>
            </w:pPr>
          </w:p>
        </w:tc>
      </w:tr>
      <w:tr w14:paraId="71E136B3">
        <w:tblPrEx>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CellMar>
            <w:top w:w="0" w:type="dxa"/>
            <w:left w:w="108" w:type="dxa"/>
            <w:bottom w:w="0" w:type="dxa"/>
            <w:right w:w="108" w:type="dxa"/>
          </w:tblCellMar>
        </w:tblPrEx>
        <w:trPr>
          <w:trHeight w:val="561" w:hRule="atLeast"/>
        </w:trPr>
        <w:tc>
          <w:tcPr>
            <w:tcW w:w="3895" w:type="dxa"/>
          </w:tcPr>
          <w:p w14:paraId="2FB738C1">
            <w:pPr>
              <w:spacing w:after="0" w:line="240" w:lineRule="auto"/>
              <w:rPr>
                <w:rFonts w:hint="default"/>
                <w:b/>
                <w:bCs/>
                <w:lang w:val="en-US"/>
              </w:rPr>
            </w:pPr>
            <w:r>
              <w:rPr>
                <w:rFonts w:hint="default"/>
                <w:b/>
                <w:bCs/>
                <w:lang w:val="en-US"/>
              </w:rPr>
              <w:t>GitHub repository</w:t>
            </w:r>
          </w:p>
        </w:tc>
        <w:tc>
          <w:tcPr>
            <w:tcW w:w="7760" w:type="dxa"/>
          </w:tcPr>
          <w:p w14:paraId="07F6B07B">
            <w:pPr>
              <w:spacing w:after="0" w:line="240" w:lineRule="auto"/>
              <w:rPr>
                <w:rFonts w:hint="default"/>
                <w:lang w:val="en-US"/>
              </w:rPr>
            </w:pPr>
          </w:p>
        </w:tc>
      </w:tr>
    </w:tbl>
    <w:p w14:paraId="3186AC59"/>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8" w:lineRule="auto"/>
      </w:pPr>
      <w:r>
        <w:separator/>
      </w:r>
    </w:p>
  </w:footnote>
  <w:footnote w:type="continuationSeparator" w:id="1">
    <w:p>
      <w:pPr>
        <w:spacing w:before="0" w:after="0" w:line="278"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672D"/>
    <w:rsid w:val="001D769D"/>
    <w:rsid w:val="005B78BD"/>
    <w:rsid w:val="00686729"/>
    <w:rsid w:val="00764A70"/>
    <w:rsid w:val="00840175"/>
    <w:rsid w:val="008A52E4"/>
    <w:rsid w:val="009F144E"/>
    <w:rsid w:val="00A95EDE"/>
    <w:rsid w:val="00B76AF4"/>
    <w:rsid w:val="00BD672D"/>
    <w:rsid w:val="454B657A"/>
    <w:rsid w:val="4E4862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78" w:lineRule="auto"/>
    </w:pPr>
    <w:rPr>
      <w:rFonts w:asciiTheme="minorHAnsi" w:hAnsiTheme="minorHAnsi" w:eastAsiaTheme="minorHAnsi" w:cstheme="minorBidi"/>
      <w:kern w:val="2"/>
      <w:sz w:val="24"/>
      <w:szCs w:val="24"/>
      <w:lang w:val="en-US" w:eastAsia="en-US" w:bidi="ar-SA"/>
      <w14:ligatures w14:val="standardContextual"/>
    </w:rPr>
  </w:style>
  <w:style w:type="paragraph" w:styleId="2">
    <w:name w:val="heading 1"/>
    <w:basedOn w:val="1"/>
    <w:next w:val="1"/>
    <w:link w:val="18"/>
    <w:qFormat/>
    <w:uiPriority w:val="9"/>
    <w:pPr>
      <w:keepNext/>
      <w:keepLines/>
      <w:spacing w:before="360" w:after="80"/>
      <w:outlineLvl w:val="0"/>
    </w:pPr>
    <w:rPr>
      <w:rFonts w:asciiTheme="majorHAnsi" w:hAnsiTheme="majorHAnsi" w:eastAsiaTheme="majorEastAsia" w:cstheme="majorBidi"/>
      <w:color w:val="2F5597" w:themeColor="accent1" w:themeShade="BF"/>
      <w:sz w:val="40"/>
      <w:szCs w:val="40"/>
    </w:rPr>
  </w:style>
  <w:style w:type="paragraph" w:styleId="3">
    <w:name w:val="heading 2"/>
    <w:basedOn w:val="1"/>
    <w:next w:val="1"/>
    <w:link w:val="19"/>
    <w:semiHidden/>
    <w:unhideWhenUsed/>
    <w:qFormat/>
    <w:uiPriority w:val="9"/>
    <w:pPr>
      <w:keepNext/>
      <w:keepLines/>
      <w:spacing w:before="160" w:after="80"/>
      <w:outlineLvl w:val="1"/>
    </w:pPr>
    <w:rPr>
      <w:rFonts w:asciiTheme="majorHAnsi" w:hAnsiTheme="majorHAnsi" w:eastAsiaTheme="majorEastAsia" w:cstheme="majorBidi"/>
      <w:color w:val="2F5597" w:themeColor="accent1" w:themeShade="BF"/>
      <w:sz w:val="32"/>
      <w:szCs w:val="32"/>
    </w:rPr>
  </w:style>
  <w:style w:type="paragraph" w:styleId="4">
    <w:name w:val="heading 3"/>
    <w:basedOn w:val="1"/>
    <w:next w:val="1"/>
    <w:link w:val="20"/>
    <w:semiHidden/>
    <w:unhideWhenUsed/>
    <w:qFormat/>
    <w:uiPriority w:val="9"/>
    <w:pPr>
      <w:keepNext/>
      <w:keepLines/>
      <w:spacing w:before="160" w:after="80"/>
      <w:outlineLvl w:val="2"/>
    </w:pPr>
    <w:rPr>
      <w:rFonts w:eastAsiaTheme="majorEastAsia" w:cstheme="majorBidi"/>
      <w:color w:val="2F5597" w:themeColor="accent1" w:themeShade="BF"/>
      <w:sz w:val="28"/>
      <w:szCs w:val="28"/>
    </w:rPr>
  </w:style>
  <w:style w:type="paragraph" w:styleId="5">
    <w:name w:val="heading 4"/>
    <w:basedOn w:val="1"/>
    <w:next w:val="1"/>
    <w:link w:val="21"/>
    <w:semiHidden/>
    <w:unhideWhenUsed/>
    <w:qFormat/>
    <w:uiPriority w:val="9"/>
    <w:pPr>
      <w:keepNext/>
      <w:keepLines/>
      <w:spacing w:before="80" w:after="40"/>
      <w:outlineLvl w:val="3"/>
    </w:pPr>
    <w:rPr>
      <w:rFonts w:eastAsiaTheme="majorEastAsia" w:cstheme="majorBidi"/>
      <w:i/>
      <w:iCs/>
      <w:color w:val="2F5597" w:themeColor="accent1" w:themeShade="BF"/>
    </w:rPr>
  </w:style>
  <w:style w:type="paragraph" w:styleId="6">
    <w:name w:val="heading 5"/>
    <w:basedOn w:val="1"/>
    <w:next w:val="1"/>
    <w:link w:val="22"/>
    <w:semiHidden/>
    <w:unhideWhenUsed/>
    <w:qFormat/>
    <w:uiPriority w:val="9"/>
    <w:pPr>
      <w:keepNext/>
      <w:keepLines/>
      <w:spacing w:before="80" w:after="40"/>
      <w:outlineLvl w:val="4"/>
    </w:pPr>
    <w:rPr>
      <w:rFonts w:eastAsiaTheme="majorEastAsia" w:cstheme="majorBidi"/>
      <w:color w:val="2F5597" w:themeColor="accent1" w:themeShade="BF"/>
    </w:rPr>
  </w:style>
  <w:style w:type="paragraph" w:styleId="7">
    <w:name w:val="heading 6"/>
    <w:basedOn w:val="1"/>
    <w:next w:val="1"/>
    <w:link w:val="23"/>
    <w:semiHidden/>
    <w:unhideWhenUsed/>
    <w:qFormat/>
    <w:uiPriority w:val="9"/>
    <w:pPr>
      <w:keepNext/>
      <w:keepLines/>
      <w:spacing w:before="40" w:after="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4"/>
    <w:semiHidden/>
    <w:unhideWhenUsed/>
    <w:qFormat/>
    <w:uiPriority w:val="9"/>
    <w:pPr>
      <w:keepNext/>
      <w:keepLines/>
      <w:spacing w:before="40" w:after="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5"/>
    <w:semiHidden/>
    <w:unhideWhenUsed/>
    <w:qFormat/>
    <w:uiPriority w:val="9"/>
    <w:pPr>
      <w:keepNext/>
      <w:keepLines/>
      <w:spacing w:after="0"/>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6"/>
    <w:semiHidden/>
    <w:unhideWhenUsed/>
    <w:qFormat/>
    <w:uiPriority w:val="9"/>
    <w:pPr>
      <w:keepNext/>
      <w:keepLines/>
      <w:spacing w:after="0"/>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4">
    <w:name w:val="Strong"/>
    <w:basedOn w:val="11"/>
    <w:qFormat/>
    <w:uiPriority w:val="22"/>
    <w:rPr>
      <w:b/>
      <w:bCs/>
    </w:rPr>
  </w:style>
  <w:style w:type="paragraph" w:styleId="15">
    <w:name w:val="Subtitle"/>
    <w:basedOn w:val="1"/>
    <w:next w:val="1"/>
    <w:link w:val="28"/>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table" w:styleId="16">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7">
    <w:name w:val="Title"/>
    <w:basedOn w:val="1"/>
    <w:next w:val="1"/>
    <w:link w:val="27"/>
    <w:qFormat/>
    <w:uiPriority w:val="10"/>
    <w:pPr>
      <w:spacing w:after="80" w:line="240" w:lineRule="auto"/>
      <w:contextualSpacing/>
    </w:pPr>
    <w:rPr>
      <w:rFonts w:asciiTheme="majorHAnsi" w:hAnsiTheme="majorHAnsi" w:eastAsiaTheme="majorEastAsia" w:cstheme="majorBidi"/>
      <w:spacing w:val="-10"/>
      <w:kern w:val="28"/>
      <w:sz w:val="56"/>
      <w:szCs w:val="56"/>
    </w:rPr>
  </w:style>
  <w:style w:type="character" w:customStyle="1" w:styleId="18">
    <w:name w:val="Heading 1 Char"/>
    <w:basedOn w:val="11"/>
    <w:link w:val="2"/>
    <w:qFormat/>
    <w:uiPriority w:val="9"/>
    <w:rPr>
      <w:rFonts w:asciiTheme="majorHAnsi" w:hAnsiTheme="majorHAnsi" w:eastAsiaTheme="majorEastAsia" w:cstheme="majorBidi"/>
      <w:color w:val="2F5597" w:themeColor="accent1" w:themeShade="BF"/>
      <w:sz w:val="40"/>
      <w:szCs w:val="40"/>
    </w:rPr>
  </w:style>
  <w:style w:type="character" w:customStyle="1" w:styleId="19">
    <w:name w:val="Heading 2 Char"/>
    <w:basedOn w:val="11"/>
    <w:link w:val="3"/>
    <w:semiHidden/>
    <w:uiPriority w:val="9"/>
    <w:rPr>
      <w:rFonts w:asciiTheme="majorHAnsi" w:hAnsiTheme="majorHAnsi" w:eastAsiaTheme="majorEastAsia" w:cstheme="majorBidi"/>
      <w:color w:val="2F5597" w:themeColor="accent1" w:themeShade="BF"/>
      <w:sz w:val="32"/>
      <w:szCs w:val="32"/>
    </w:rPr>
  </w:style>
  <w:style w:type="character" w:customStyle="1" w:styleId="20">
    <w:name w:val="Heading 3 Char"/>
    <w:basedOn w:val="11"/>
    <w:link w:val="4"/>
    <w:semiHidden/>
    <w:uiPriority w:val="9"/>
    <w:rPr>
      <w:rFonts w:eastAsiaTheme="majorEastAsia" w:cstheme="majorBidi"/>
      <w:color w:val="2F5597" w:themeColor="accent1" w:themeShade="BF"/>
      <w:sz w:val="28"/>
      <w:szCs w:val="28"/>
    </w:rPr>
  </w:style>
  <w:style w:type="character" w:customStyle="1" w:styleId="21">
    <w:name w:val="Heading 4 Char"/>
    <w:basedOn w:val="11"/>
    <w:link w:val="5"/>
    <w:semiHidden/>
    <w:qFormat/>
    <w:uiPriority w:val="9"/>
    <w:rPr>
      <w:rFonts w:eastAsiaTheme="majorEastAsia" w:cstheme="majorBidi"/>
      <w:i/>
      <w:iCs/>
      <w:color w:val="2F5597" w:themeColor="accent1" w:themeShade="BF"/>
    </w:rPr>
  </w:style>
  <w:style w:type="character" w:customStyle="1" w:styleId="22">
    <w:name w:val="Heading 5 Char"/>
    <w:basedOn w:val="11"/>
    <w:link w:val="6"/>
    <w:semiHidden/>
    <w:qFormat/>
    <w:uiPriority w:val="9"/>
    <w:rPr>
      <w:rFonts w:eastAsiaTheme="majorEastAsia" w:cstheme="majorBidi"/>
      <w:color w:val="2F5597" w:themeColor="accent1" w:themeShade="BF"/>
    </w:rPr>
  </w:style>
  <w:style w:type="character" w:customStyle="1" w:styleId="23">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4">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5">
    <w:name w:val="Heading 8 Char"/>
    <w:basedOn w:val="11"/>
    <w:link w:val="9"/>
    <w:semiHidden/>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6">
    <w:name w:val="Heading 9 Char"/>
    <w:basedOn w:val="11"/>
    <w:link w:val="10"/>
    <w:semiHidden/>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7">
    <w:name w:val="Title Char"/>
    <w:basedOn w:val="11"/>
    <w:link w:val="17"/>
    <w:uiPriority w:val="10"/>
    <w:rPr>
      <w:rFonts w:asciiTheme="majorHAnsi" w:hAnsiTheme="majorHAnsi" w:eastAsiaTheme="majorEastAsia" w:cstheme="majorBidi"/>
      <w:spacing w:val="-10"/>
      <w:kern w:val="28"/>
      <w:sz w:val="56"/>
      <w:szCs w:val="56"/>
    </w:rPr>
  </w:style>
  <w:style w:type="character" w:customStyle="1" w:styleId="28">
    <w:name w:val="Subtitle Char"/>
    <w:basedOn w:val="11"/>
    <w:link w:val="15"/>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29">
    <w:name w:val="Quote"/>
    <w:basedOn w:val="1"/>
    <w:next w:val="1"/>
    <w:link w:val="30"/>
    <w:qFormat/>
    <w:uiPriority w:val="29"/>
    <w:pPr>
      <w:spacing w:before="160"/>
      <w:jc w:val="center"/>
    </w:pPr>
    <w:rPr>
      <w:i/>
      <w:iCs/>
      <w:color w:val="404040" w:themeColor="text1" w:themeTint="BF"/>
      <w14:textFill>
        <w14:solidFill>
          <w14:schemeClr w14:val="tx1">
            <w14:lumMod w14:val="75000"/>
            <w14:lumOff w14:val="25000"/>
          </w14:schemeClr>
        </w14:solidFill>
      </w14:textFill>
    </w:rPr>
  </w:style>
  <w:style w:type="character" w:customStyle="1" w:styleId="30">
    <w:name w:val="Quote Char"/>
    <w:basedOn w:val="11"/>
    <w:link w:val="29"/>
    <w:qFormat/>
    <w:uiPriority w:val="29"/>
    <w:rPr>
      <w:i/>
      <w:iCs/>
      <w:color w:val="404040" w:themeColor="text1" w:themeTint="BF"/>
      <w14:textFill>
        <w14:solidFill>
          <w14:schemeClr w14:val="tx1">
            <w14:lumMod w14:val="75000"/>
            <w14:lumOff w14:val="25000"/>
          </w14:schemeClr>
        </w14:solidFill>
      </w14:textFill>
    </w:rPr>
  </w:style>
  <w:style w:type="paragraph" w:styleId="31">
    <w:name w:val="List Paragraph"/>
    <w:basedOn w:val="1"/>
    <w:qFormat/>
    <w:uiPriority w:val="34"/>
    <w:pPr>
      <w:ind w:left="720"/>
      <w:contextualSpacing/>
    </w:pPr>
  </w:style>
  <w:style w:type="character" w:customStyle="1" w:styleId="32">
    <w:name w:val="Intense Emphasis"/>
    <w:basedOn w:val="11"/>
    <w:qFormat/>
    <w:uiPriority w:val="21"/>
    <w:rPr>
      <w:i/>
      <w:iCs/>
      <w:color w:val="2F5597" w:themeColor="accent1" w:themeShade="BF"/>
    </w:rPr>
  </w:style>
  <w:style w:type="paragraph" w:styleId="33">
    <w:name w:val="Intense Quote"/>
    <w:basedOn w:val="1"/>
    <w:next w:val="1"/>
    <w:link w:val="34"/>
    <w:qFormat/>
    <w:uiPriority w:val="30"/>
    <w:pPr>
      <w:pBdr>
        <w:top w:val="single" w:color="2F5496" w:themeColor="accent1" w:themeShade="BF" w:sz="4" w:space="10"/>
        <w:bottom w:val="single" w:color="2F5496" w:themeColor="accent1" w:themeShade="BF" w:sz="4" w:space="10"/>
      </w:pBdr>
      <w:spacing w:before="360" w:after="360"/>
      <w:ind w:left="864" w:right="864"/>
      <w:jc w:val="center"/>
    </w:pPr>
    <w:rPr>
      <w:i/>
      <w:iCs/>
      <w:color w:val="2F5597" w:themeColor="accent1" w:themeShade="BF"/>
    </w:rPr>
  </w:style>
  <w:style w:type="character" w:customStyle="1" w:styleId="34">
    <w:name w:val="Intense Quote Char"/>
    <w:basedOn w:val="11"/>
    <w:link w:val="33"/>
    <w:qFormat/>
    <w:uiPriority w:val="30"/>
    <w:rPr>
      <w:i/>
      <w:iCs/>
      <w:color w:val="2F5597" w:themeColor="accent1" w:themeShade="BF"/>
    </w:rPr>
  </w:style>
  <w:style w:type="character" w:customStyle="1" w:styleId="35">
    <w:name w:val="Intense Reference"/>
    <w:basedOn w:val="11"/>
    <w:qFormat/>
    <w:uiPriority w:val="32"/>
    <w:rPr>
      <w:b/>
      <w:bCs/>
      <w:smallCaps/>
      <w:color w:val="2F5597" w:themeColor="accent1" w:themeShade="BF"/>
      <w:spacing w:val="5"/>
    </w:rPr>
  </w:style>
  <w:style w:type="table" w:customStyle="1" w:styleId="36">
    <w:name w:val="Grid Table 1 Light Accent 5"/>
    <w:basedOn w:val="12"/>
    <w:qFormat/>
    <w:uiPriority w:val="46"/>
    <w:pPr>
      <w:spacing w:after="0" w:line="240" w:lineRule="auto"/>
    </w:pPr>
    <w:tblPr>
      <w:tblBorders>
        <w:top w:val="single" w:color="BDD6EE" w:themeColor="accent5" w:themeTint="66" w:sz="4" w:space="0"/>
        <w:left w:val="single" w:color="BDD6EE" w:themeColor="accent5" w:themeTint="66" w:sz="4" w:space="0"/>
        <w:bottom w:val="single" w:color="BDD6EE" w:themeColor="accent5" w:themeTint="66" w:sz="4" w:space="0"/>
        <w:right w:val="single" w:color="BDD6EE" w:themeColor="accent5" w:themeTint="66" w:sz="4" w:space="0"/>
        <w:insideH w:val="single" w:color="BDD6EE" w:themeColor="accent5" w:themeTint="66" w:sz="4" w:space="0"/>
        <w:insideV w:val="single" w:color="BDD6EE" w:themeColor="accent5" w:themeTint="66" w:sz="4" w:space="0"/>
      </w:tblBorders>
    </w:tblPr>
    <w:tblStylePr w:type="firstRow">
      <w:rPr>
        <w:b/>
        <w:bCs/>
      </w:rPr>
      <w:tcPr>
        <w:tcBorders>
          <w:bottom w:val="single" w:color="9CC2E5" w:themeColor="accent5" w:themeTint="99" w:sz="12" w:space="0"/>
        </w:tcBorders>
      </w:tcPr>
    </w:tblStylePr>
    <w:tblStylePr w:type="lastRow">
      <w:rPr>
        <w:b/>
        <w:bCs/>
      </w:rPr>
      <w:tcPr>
        <w:tcBorders>
          <w:top w:val="double" w:color="9CC2E5" w:themeColor="accent5" w:themeTint="99" w:sz="2" w:space="0"/>
        </w:tcBorders>
      </w:tcPr>
    </w:tblStylePr>
    <w:tblStylePr w:type="firstCol">
      <w:rPr>
        <w:b/>
        <w:bCs/>
      </w:rPr>
    </w:tblStylePr>
    <w:tblStylePr w:type="lastCol">
      <w:rPr>
        <w:b/>
        <w:bCs/>
      </w:rPr>
    </w:tblStylePr>
  </w:style>
  <w:style w:type="table" w:customStyle="1" w:styleId="37">
    <w:name w:val="Grid Table 1 Light Accent 1"/>
    <w:basedOn w:val="12"/>
    <w:uiPriority w:val="46"/>
    <w:pPr>
      <w:spacing w:after="0" w:line="240" w:lineRule="auto"/>
    </w:pPr>
    <w:tblPr>
      <w:tblBorders>
        <w:top w:val="single" w:color="B4C6E7" w:themeColor="accent1" w:themeTint="66" w:sz="4" w:space="0"/>
        <w:left w:val="single" w:color="B4C6E7" w:themeColor="accent1" w:themeTint="66" w:sz="4" w:space="0"/>
        <w:bottom w:val="single" w:color="B4C6E7" w:themeColor="accent1" w:themeTint="66" w:sz="4" w:space="0"/>
        <w:right w:val="single" w:color="B4C6E7" w:themeColor="accent1" w:themeTint="66" w:sz="4" w:space="0"/>
        <w:insideH w:val="single" w:color="B4C6E7" w:themeColor="accent1" w:themeTint="66" w:sz="4" w:space="0"/>
        <w:insideV w:val="single" w:color="B4C6E7" w:themeColor="accent1" w:themeTint="66" w:sz="4" w:space="0"/>
      </w:tblBorders>
    </w:tblPr>
    <w:tblStylePr w:type="firstRow">
      <w:rPr>
        <w:b/>
        <w:bCs/>
      </w:rPr>
      <w:tcPr>
        <w:tcBorders>
          <w:bottom w:val="single" w:color="8EAADB" w:themeColor="accent1" w:themeTint="99" w:sz="12" w:space="0"/>
        </w:tcBorders>
      </w:tcPr>
    </w:tblStylePr>
    <w:tblStylePr w:type="lastRow">
      <w:rPr>
        <w:b/>
        <w:bCs/>
      </w:rPr>
      <w:tcPr>
        <w:tcBorders>
          <w:top w:val="double" w:color="8EAADB" w:themeColor="accent1" w:themeTint="99" w:sz="2" w:space="0"/>
        </w:tcBorders>
      </w:tcPr>
    </w:tblStylePr>
    <w:tblStylePr w:type="firstCol">
      <w:rPr>
        <w:b/>
        <w:bCs/>
      </w:rPr>
    </w:tblStylePr>
    <w:tblStylePr w:type="lastCol">
      <w:rPr>
        <w:b/>
        <w:bCs/>
      </w:rPr>
    </w:tblStylePr>
  </w:style>
  <w:style w:type="table" w:customStyle="1" w:styleId="38">
    <w:name w:val="Grid Table 4 Accent 1"/>
    <w:basedOn w:val="12"/>
    <w:qFormat/>
    <w:uiPriority w:val="49"/>
    <w:pPr>
      <w:spacing w:after="0" w:line="240" w:lineRule="auto"/>
    </w:pPr>
    <w:tblPr>
      <w:tblBorders>
        <w:top w:val="single" w:color="8EAADB" w:themeColor="accent1" w:themeTint="99" w:sz="4" w:space="0"/>
        <w:left w:val="single" w:color="8EAADB" w:themeColor="accent1" w:themeTint="99" w:sz="4" w:space="0"/>
        <w:bottom w:val="single" w:color="8EAADB" w:themeColor="accent1" w:themeTint="99" w:sz="4" w:space="0"/>
        <w:right w:val="single" w:color="8EAADB" w:themeColor="accent1" w:themeTint="99" w:sz="4" w:space="0"/>
        <w:insideH w:val="single" w:color="8EAADB" w:themeColor="accent1" w:themeTint="99" w:sz="4" w:space="0"/>
        <w:insideV w:val="single" w:color="8EAADB" w:themeColor="accent1" w:themeTint="99" w:sz="4" w:space="0"/>
      </w:tblBorders>
    </w:tblPr>
    <w:tblStylePr w:type="firstRow">
      <w:rPr>
        <w:b/>
        <w:bCs/>
        <w:color w:val="FFFFFF" w:themeColor="background1"/>
        <w14:textFill>
          <w14:solidFill>
            <w14:schemeClr w14:val="bg1"/>
          </w14:solidFill>
        </w14:textFill>
      </w:rPr>
      <w:tcPr>
        <w:tcBorders>
          <w:top w:val="single" w:color="4472C4" w:themeColor="accent1" w:sz="4" w:space="0"/>
          <w:left w:val="single" w:color="4472C4" w:themeColor="accent1" w:sz="4" w:space="0"/>
          <w:bottom w:val="single" w:color="4472C4" w:themeColor="accent1" w:sz="4" w:space="0"/>
          <w:right w:val="single" w:color="4472C4" w:themeColor="accent1" w:sz="4" w:space="0"/>
          <w:insideH w:val="nil"/>
          <w:insideV w:val="nil"/>
        </w:tcBorders>
        <w:shd w:val="clear" w:color="auto" w:fill="4472C4" w:themeFill="accent1"/>
      </w:tcPr>
    </w:tblStylePr>
    <w:tblStylePr w:type="lastRow">
      <w:rPr>
        <w:b/>
        <w:bCs/>
      </w:rPr>
      <w:tcPr>
        <w:tcBorders>
          <w:top w:val="double" w:color="4472C4" w:themeColor="accent1" w:sz="4" w:space="0"/>
        </w:tcBorders>
      </w:tcPr>
    </w:tblStylePr>
    <w:tblStylePr w:type="firstCol">
      <w:rPr>
        <w:b/>
        <w:bCs/>
      </w:rPr>
    </w:tblStylePr>
    <w:tblStylePr w:type="lastCol">
      <w:rPr>
        <w:b/>
        <w:bCs/>
      </w:rPr>
    </w:tblStylePr>
    <w:tblStylePr w:type="band1Vert">
      <w:tcPr>
        <w:shd w:val="clear" w:color="auto" w:fill="D9E2F3" w:themeFill="accent1" w:themeFillTint="33"/>
      </w:tcPr>
    </w:tblStylePr>
    <w:tblStylePr w:type="band1Horz">
      <w:tcPr>
        <w:shd w:val="clear" w:color="auto" w:fill="D9E2F3" w:themeFill="accent1" w:themeFillTint="33"/>
      </w:tcPr>
    </w:tblStyle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Pages>
  <Words>35</Words>
  <Characters>143</Characters>
  <Lines>1</Lines>
  <Paragraphs>1</Paragraphs>
  <TotalTime>117</TotalTime>
  <ScaleCrop>false</ScaleCrop>
  <LinksUpToDate>false</LinksUpToDate>
  <CharactersWithSpaces>163</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2026-10-17T03:23:00Z</dcterms:created>
  <dc:creator>Windows 11Pro</dc:creator>
  <cp:lastModifiedBy>RODAJE - 3105 IS</cp:lastModifiedBy>
  <dcterms:modified xsi:type="dcterms:W3CDTF">2026-10-18T18:49:55Z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de3ebbb9-0608-4ff2-87e4-719ccaaeedbc</vt:lpwstr>
  </property>
  <property fmtid="{D5CDD505-2E9C-101B-9397-08002B2CF9AE}" pid="3" name="KSOTemplateDocerSaveRecord">
    <vt:lpwstr>eyJoZGlkIjoiZjQzNzEzZTA5YzRkNjdlOTBlYmRiNjM5NGYxYmJkYjgiLCJ1c2VySWQiOiI2ODcyMDk2MTU0ODIifQ==</vt:lpwstr>
  </property>
  <property fmtid="{D5CDD505-2E9C-101B-9397-08002B2CF9AE}" pid="4" name="KSOProductBuildVer">
    <vt:lpwstr>1033-12.1.0.29162</vt:lpwstr>
  </property>
  <property fmtid="{D5CDD505-2E9C-101B-9397-08002B2CF9AE}" pid="5" name="ICV">
    <vt:lpwstr>D07E2AB6AFAE4E1F84F5E986DB61DDA9_12</vt:lpwstr>
  </property>
</Properties>
</file>