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9650" w14:textId="2E5ACA43" w:rsidR="0014563B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</w:t>
      </w:r>
      <w:r w:rsidR="009E6F0C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16FC5747" w14:textId="68CE463B" w:rsidR="009E6F0C" w:rsidRDefault="003A5450" w:rsidP="009E6F0C">
      <w:pPr>
        <w:ind w:left="720"/>
      </w:pPr>
      <w:r>
        <w:rPr>
          <w:rFonts w:ascii="Calibri" w:eastAsia="Calibri" w:hAnsi="Calibri" w:cs="Calibri"/>
          <w:sz w:val="32"/>
          <w:szCs w:val="32"/>
        </w:rPr>
        <w:t xml:space="preserve">Created S3 folders and </w:t>
      </w:r>
      <w:r w:rsidR="009E6F0C">
        <w:rPr>
          <w:rFonts w:ascii="Calibri" w:eastAsia="Calibri" w:hAnsi="Calibri" w:cs="Calibri"/>
          <w:sz w:val="32"/>
          <w:szCs w:val="32"/>
        </w:rPr>
        <w:t>Store</w:t>
      </w:r>
      <w:r>
        <w:rPr>
          <w:rFonts w:ascii="Calibri" w:eastAsia="Calibri" w:hAnsi="Calibri" w:cs="Calibri"/>
          <w:sz w:val="32"/>
          <w:szCs w:val="32"/>
        </w:rPr>
        <w:t>d</w:t>
      </w:r>
      <w:r w:rsidR="009E6F0C">
        <w:rPr>
          <w:rFonts w:ascii="Calibri" w:eastAsia="Calibri" w:hAnsi="Calibri" w:cs="Calibri"/>
          <w:sz w:val="32"/>
          <w:szCs w:val="32"/>
        </w:rPr>
        <w:t xml:space="preserve"> all the different format files into S3</w:t>
      </w:r>
      <w:r w:rsidRPr="003A5450">
        <w:t>.</w:t>
      </w:r>
      <w:r>
        <w:t xml:space="preserve"> </w:t>
      </w:r>
      <w:r w:rsidR="0061553E">
        <w:t>C</w:t>
      </w:r>
      <w:r>
        <w:t>reated Crawler and added the S3 data source</w:t>
      </w:r>
      <w:r w:rsidR="00A6287F">
        <w:t xml:space="preserve"> and created tables. After the </w:t>
      </w:r>
      <w:r w:rsidR="007624EB">
        <w:t xml:space="preserve">data </w:t>
      </w:r>
      <w:r w:rsidR="00A6287F">
        <w:t xml:space="preserve">creation for visualization purposes created </w:t>
      </w:r>
      <w:r w:rsidR="00F91375">
        <w:t>ER diagram with different tables and column name</w:t>
      </w:r>
      <w:r w:rsidR="007624EB">
        <w:t xml:space="preserve"> for input metadata</w:t>
      </w:r>
      <w:r w:rsidR="00761FA3">
        <w:t>, then created another table</w:t>
      </w:r>
      <w:r w:rsidR="000B22ED">
        <w:t xml:space="preserve"> accordingly with the use case requirements</w:t>
      </w:r>
      <w:r w:rsidR="00D6046C">
        <w:t xml:space="preserve"> into order to generate desired output metadata. </w:t>
      </w:r>
    </w:p>
    <w:p w14:paraId="7B9067AE" w14:textId="315BDE26" w:rsidR="00D6046C" w:rsidRPr="009E6F0C" w:rsidRDefault="00D6046C" w:rsidP="009E6F0C">
      <w:pPr>
        <w:ind w:left="720"/>
      </w:pPr>
      <w:r>
        <w:rPr>
          <w:rFonts w:ascii="Calibri" w:eastAsia="Calibri" w:hAnsi="Calibri" w:cs="Calibri"/>
          <w:sz w:val="32"/>
          <w:szCs w:val="32"/>
        </w:rPr>
        <w:t>Cleaned the data</w:t>
      </w:r>
      <w:r w:rsidR="00A97526">
        <w:rPr>
          <w:rFonts w:ascii="Calibri" w:eastAsia="Calibri" w:hAnsi="Calibri" w:cs="Calibri"/>
          <w:sz w:val="32"/>
          <w:szCs w:val="32"/>
        </w:rPr>
        <w:t>, transformed the cleaned data into redshift</w:t>
      </w:r>
      <w:r w:rsidR="00A97526" w:rsidRPr="00A97526">
        <w:t>.</w:t>
      </w:r>
    </w:p>
    <w:p w14:paraId="4A139651" w14:textId="5D8AD287" w:rsidR="0014563B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</w:t>
      </w:r>
      <w:r w:rsidR="00096FAF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0ECD468D" w14:textId="77777777" w:rsidR="00096FAF" w:rsidRDefault="00096FAF" w:rsidP="00096FAF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Which disease has a maximum number of claims.</w:t>
      </w:r>
    </w:p>
    <w:p w14:paraId="74183908" w14:textId="77777777" w:rsidR="00096FAF" w:rsidRPr="00096FAF" w:rsidRDefault="00096FAF" w:rsidP="00096FAF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Find those Subscribers having age less than 30 and they subscribe any subgroup</w:t>
      </w:r>
    </w:p>
    <w:p w14:paraId="0973A109" w14:textId="77777777" w:rsidR="006C646F" w:rsidRDefault="006C646F" w:rsidP="006C646F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From where most claims are coming (city)</w:t>
      </w:r>
    </w:p>
    <w:p w14:paraId="67BC0378" w14:textId="77777777" w:rsidR="009E6F0C" w:rsidRDefault="009E6F0C" w:rsidP="009E6F0C">
      <w:pPr>
        <w:numPr>
          <w:ilvl w:val="0"/>
          <w:numId w:val="3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Average monthly premium subscriber pay to insurance company.</w:t>
      </w:r>
    </w:p>
    <w:p w14:paraId="3A8F1B6D" w14:textId="77777777" w:rsidR="00096FAF" w:rsidRDefault="00096FAF" w:rsidP="009E6F0C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7CEF1390" w14:textId="77777777" w:rsidR="00096FAF" w:rsidRPr="00096FAF" w:rsidRDefault="00096FAF" w:rsidP="00096FAF">
      <w:pPr>
        <w:ind w:left="720"/>
      </w:pPr>
    </w:p>
    <w:p w14:paraId="4A139652" w14:textId="049143FD" w:rsidR="0014563B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</w:t>
      </w:r>
      <w:r w:rsidR="006B4133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</w:p>
    <w:p w14:paraId="07E594E2" w14:textId="74586A50" w:rsidR="006B4133" w:rsidRDefault="004E612E" w:rsidP="006B4133">
      <w:pPr>
        <w:ind w:left="720"/>
        <w:jc w:val="both"/>
        <w:rPr>
          <w:rFonts w:ascii="Calibri" w:eastAsia="Calibri" w:hAnsi="Calibri" w:cs="Calibri"/>
        </w:rPr>
      </w:pPr>
      <w:r w:rsidRPr="006B4133">
        <w:rPr>
          <w:rFonts w:ascii="Calibri" w:eastAsia="Calibri" w:hAnsi="Calibri" w:cs="Calibri"/>
        </w:rPr>
        <w:t>A</w:t>
      </w:r>
      <w:r w:rsidR="006B4133" w:rsidRPr="006B4133">
        <w:rPr>
          <w:rFonts w:ascii="Calibri" w:eastAsia="Calibri" w:hAnsi="Calibri" w:cs="Calibri"/>
        </w:rPr>
        <w:t>nysubgroup</w:t>
      </w:r>
    </w:p>
    <w:p w14:paraId="61C7B6E3" w14:textId="733B21FB" w:rsidR="004E612E" w:rsidRDefault="004E612E" w:rsidP="006B4133">
      <w:pPr>
        <w:ind w:left="720"/>
        <w:jc w:val="both"/>
        <w:rPr>
          <w:rFonts w:ascii="Calibri" w:eastAsia="Calibri" w:hAnsi="Calibri" w:cs="Calibri"/>
        </w:rPr>
      </w:pPr>
      <w:r w:rsidRPr="004E612E">
        <w:rPr>
          <w:rFonts w:ascii="Calibri" w:eastAsia="Calibri" w:hAnsi="Calibri" w:cs="Calibri"/>
        </w:rPr>
        <w:t>D</w:t>
      </w:r>
      <w:r w:rsidRPr="004E612E">
        <w:rPr>
          <w:rFonts w:ascii="Calibri" w:eastAsia="Calibri" w:hAnsi="Calibri" w:cs="Calibri"/>
        </w:rPr>
        <w:t>iseasemaxclaim</w:t>
      </w:r>
    </w:p>
    <w:p w14:paraId="049F867B" w14:textId="547AA6BD" w:rsidR="004E612E" w:rsidRDefault="004E612E" w:rsidP="006B4133">
      <w:pPr>
        <w:ind w:left="720"/>
        <w:jc w:val="both"/>
        <w:rPr>
          <w:rFonts w:ascii="Calibri" w:eastAsia="Calibri" w:hAnsi="Calibri" w:cs="Calibri"/>
        </w:rPr>
      </w:pPr>
      <w:r w:rsidRPr="004E612E">
        <w:rPr>
          <w:rFonts w:ascii="Calibri" w:eastAsia="Calibri" w:hAnsi="Calibri" w:cs="Calibri"/>
        </w:rPr>
        <w:t>M</w:t>
      </w:r>
      <w:r w:rsidRPr="004E612E">
        <w:rPr>
          <w:rFonts w:ascii="Calibri" w:eastAsia="Calibri" w:hAnsi="Calibri" w:cs="Calibri"/>
        </w:rPr>
        <w:t>ostclaims</w:t>
      </w:r>
    </w:p>
    <w:p w14:paraId="564BAA2E" w14:textId="1B9198D8" w:rsidR="004E612E" w:rsidRDefault="00A24152" w:rsidP="006B4133">
      <w:pPr>
        <w:ind w:left="720"/>
        <w:jc w:val="both"/>
        <w:rPr>
          <w:rFonts w:ascii="Calibri" w:eastAsia="Calibri" w:hAnsi="Calibri" w:cs="Calibri"/>
        </w:rPr>
      </w:pPr>
      <w:r w:rsidRPr="00A24152">
        <w:rPr>
          <w:rFonts w:ascii="Calibri" w:eastAsia="Calibri" w:hAnsi="Calibri" w:cs="Calibri"/>
        </w:rPr>
        <w:t>premiumaverage</w:t>
      </w:r>
    </w:p>
    <w:p w14:paraId="4A139653" w14:textId="77777777" w:rsidR="0014563B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118EDEF7" w14:textId="63C5112A" w:rsidR="00C62EFB" w:rsidRPr="00C62EFB" w:rsidRDefault="00000000" w:rsidP="00C62EFB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</w:t>
      </w:r>
      <w:r w:rsidR="00C62EFB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5D2876" w:rsidRPr="005D2876">
        <w:rPr>
          <w:rFonts w:ascii="Calibri" w:eastAsia="Calibri" w:hAnsi="Calibri" w:cs="Calibri"/>
        </w:rPr>
        <w:drawing>
          <wp:inline distT="0" distB="0" distL="0" distR="0" wp14:anchorId="1A3072D8" wp14:editId="6F568AF4">
            <wp:extent cx="4788535" cy="3912235"/>
            <wp:effectExtent l="0" t="0" r="0" b="0"/>
            <wp:docPr id="327314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14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9657" w14:textId="71F20FD7" w:rsidR="0014563B" w:rsidRDefault="00000000" w:rsidP="00F86A59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sz w:val="32"/>
          <w:szCs w:val="32"/>
        </w:rPr>
      </w:pPr>
      <w:bookmarkStart w:id="4" w:name="_j87p17nsfp4v" w:colFirst="0" w:colLast="0"/>
      <w:bookmarkEnd w:id="4"/>
      <w:r w:rsidRPr="007C6EE0">
        <w:rPr>
          <w:rFonts w:ascii="Calibri" w:eastAsia="Calibri" w:hAnsi="Calibri" w:cs="Calibri"/>
          <w:sz w:val="32"/>
          <w:szCs w:val="32"/>
        </w:rPr>
        <w:t xml:space="preserve">Technologies and Platforms to be used in this solution </w:t>
      </w:r>
      <w:r w:rsidR="00CF154D">
        <w:rPr>
          <w:rFonts w:ascii="Calibri" w:eastAsia="Calibri" w:hAnsi="Calibri" w:cs="Calibri"/>
          <w:sz w:val="32"/>
          <w:szCs w:val="32"/>
        </w:rPr>
        <w:t>–</w:t>
      </w:r>
    </w:p>
    <w:p w14:paraId="0C0BD12B" w14:textId="77777777" w:rsidR="00CF154D" w:rsidRDefault="00CF154D" w:rsidP="00CF154D">
      <w:pPr>
        <w:ind w:left="720"/>
      </w:pPr>
      <w:r>
        <w:t>●</w:t>
      </w:r>
      <w:r>
        <w:tab/>
        <w:t>AWS S3</w:t>
      </w:r>
    </w:p>
    <w:p w14:paraId="3C641206" w14:textId="77777777" w:rsidR="00CF154D" w:rsidRDefault="00CF154D" w:rsidP="00CF154D">
      <w:pPr>
        <w:ind w:left="720"/>
      </w:pPr>
      <w:r>
        <w:t>●</w:t>
      </w:r>
      <w:r>
        <w:tab/>
        <w:t>AWS Redshift</w:t>
      </w:r>
    </w:p>
    <w:p w14:paraId="3123CD9D" w14:textId="3F0AEA09" w:rsidR="00CF154D" w:rsidRDefault="00CF154D" w:rsidP="00C62EFB">
      <w:pPr>
        <w:ind w:left="720"/>
      </w:pPr>
      <w:r>
        <w:t>●</w:t>
      </w:r>
      <w:r>
        <w:tab/>
        <w:t>Databricks</w:t>
      </w:r>
    </w:p>
    <w:p w14:paraId="4593CDE3" w14:textId="77777777" w:rsidR="00CF154D" w:rsidRDefault="00CF154D" w:rsidP="00CF154D">
      <w:pPr>
        <w:ind w:left="720"/>
      </w:pPr>
      <w:r>
        <w:t>●</w:t>
      </w:r>
      <w:r>
        <w:tab/>
        <w:t>Pyspark</w:t>
      </w:r>
    </w:p>
    <w:p w14:paraId="524E4CBD" w14:textId="77777777" w:rsidR="00CF154D" w:rsidRDefault="00CF154D" w:rsidP="00CF154D">
      <w:pPr>
        <w:ind w:left="720"/>
      </w:pPr>
      <w:r>
        <w:t>●</w:t>
      </w:r>
      <w:r>
        <w:tab/>
        <w:t>Jira</w:t>
      </w:r>
    </w:p>
    <w:p w14:paraId="2C4314AE" w14:textId="20E2CF3F" w:rsidR="00CF154D" w:rsidRPr="00CF154D" w:rsidRDefault="00CF154D" w:rsidP="00CF154D">
      <w:pPr>
        <w:ind w:left="720"/>
      </w:pPr>
      <w:r>
        <w:t>●</w:t>
      </w:r>
      <w:r>
        <w:tab/>
        <w:t>GitHub</w:t>
      </w:r>
    </w:p>
    <w:sectPr w:rsidR="00CF154D" w:rsidRPr="00CF15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92A00"/>
    <w:multiLevelType w:val="multilevel"/>
    <w:tmpl w:val="1D7EDFA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85029C"/>
    <w:multiLevelType w:val="multilevel"/>
    <w:tmpl w:val="5BDC9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242C89"/>
    <w:multiLevelType w:val="multilevel"/>
    <w:tmpl w:val="5BDC9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6849934">
    <w:abstractNumId w:val="0"/>
  </w:num>
  <w:num w:numId="2" w16cid:durableId="1696153170">
    <w:abstractNumId w:val="2"/>
  </w:num>
  <w:num w:numId="3" w16cid:durableId="152327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3B"/>
    <w:rsid w:val="00096FAF"/>
    <w:rsid w:val="000B22ED"/>
    <w:rsid w:val="0014563B"/>
    <w:rsid w:val="003A5450"/>
    <w:rsid w:val="004E612E"/>
    <w:rsid w:val="005D2876"/>
    <w:rsid w:val="0061553E"/>
    <w:rsid w:val="006B4133"/>
    <w:rsid w:val="006C646F"/>
    <w:rsid w:val="00761FA3"/>
    <w:rsid w:val="007624EB"/>
    <w:rsid w:val="007C6EE0"/>
    <w:rsid w:val="009E6F0C"/>
    <w:rsid w:val="00A24152"/>
    <w:rsid w:val="00A6287F"/>
    <w:rsid w:val="00A97526"/>
    <w:rsid w:val="00C62EFB"/>
    <w:rsid w:val="00CF154D"/>
    <w:rsid w:val="00D6046C"/>
    <w:rsid w:val="00F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9650"/>
  <w15:docId w15:val="{1C7D1F62-C976-486F-8F46-4E1338B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shrestha</cp:lastModifiedBy>
  <cp:revision>20</cp:revision>
  <dcterms:created xsi:type="dcterms:W3CDTF">2023-12-22T08:14:00Z</dcterms:created>
  <dcterms:modified xsi:type="dcterms:W3CDTF">2023-12-23T00:33:00Z</dcterms:modified>
</cp:coreProperties>
</file>