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Laboratório de Estrutura de Dados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Segunda versão do projeto da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Comparação entre os algoritmos de estruturas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ehuckkedhhv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5wbf1pl5r6u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ezzo5haelnc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e2qwvtwpg9n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jvxfnbhaizi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cial3vlabvg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rebz2xu1c7t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uawbwhexcjq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y9xffv630re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e39edd9qtil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8nexv6jt2ez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9lm44i7xx2k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oigqvxibze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3q5mhm9umw3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1mfo5mnu1sm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ljwa5yucwjy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z1855mk8mfgs" w:id="19"/>
      <w:bookmarkEnd w:id="19"/>
      <w:r w:rsidDel="00000000" w:rsidR="00000000" w:rsidRPr="00000000">
        <w:rPr>
          <w:b w:val="0"/>
          <w:sz w:val="22"/>
          <w:szCs w:val="22"/>
          <w:rtl w:val="0"/>
        </w:rPr>
        <w:t xml:space="preserve">Alessia Bianca Araújo</w:t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qza9i5kz7buz" w:id="20"/>
      <w:bookmarkEnd w:id="20"/>
      <w:r w:rsidDel="00000000" w:rsidR="00000000" w:rsidRPr="00000000">
        <w:rPr>
          <w:b w:val="0"/>
          <w:sz w:val="22"/>
          <w:szCs w:val="22"/>
          <w:rtl w:val="0"/>
        </w:rPr>
        <w:t xml:space="preserve">Keison Raniery Travassos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547tzkl5sr1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arolcxe0i15c" w:id="22"/>
      <w:bookmarkEnd w:id="2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Este relatório corresponde ao relato dos resultados obtidos no projeto da disciplina de LEDA, que visa a manipulação, transformação e análise de dados de acidentes rodoviários na República Tcheca entre 2016 e 2022. O principal objetivo do projeto é desenvolver uma aplicação que automatize o processamento desses dados para facilitar a análise, utilizando estruturas de dados adequadas para cada etapa do processamento.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O projeto envolve a execução de scripts para transformar e filtrar dados de arquivos CSV, e a implementação de algoritmos de ordenação e busca para analisar esses dados. Este relatório detalha os passos executados, os resultados obtidos, e a eficácia das estruturas de dados utilizadas.</w:t>
      </w:r>
    </w:p>
    <w:p w:rsidR="00000000" w:rsidDel="00000000" w:rsidP="00000000" w:rsidRDefault="00000000" w:rsidRPr="00000000" w14:paraId="0000001C">
      <w:pPr>
        <w:pStyle w:val="Heading3"/>
        <w:spacing w:after="80" w:before="280" w:lineRule="auto"/>
        <w:ind w:firstLine="0"/>
        <w:rPr>
          <w:color w:val="000000"/>
          <w:sz w:val="26"/>
          <w:szCs w:val="26"/>
        </w:rPr>
      </w:pPr>
      <w:bookmarkStart w:colFirst="0" w:colLast="0" w:name="_1wpq7dtf7uwt" w:id="23"/>
      <w:bookmarkEnd w:id="23"/>
      <w:r w:rsidDel="00000000" w:rsidR="00000000" w:rsidRPr="00000000">
        <w:rPr>
          <w:color w:val="000000"/>
          <w:sz w:val="26"/>
          <w:szCs w:val="26"/>
          <w:rtl w:val="0"/>
        </w:rPr>
        <w:t xml:space="preserve">Execução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executar o projeto, siga os passos abaixo: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Baixar e preparar os arquivos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road_accidents_czechia_2016_2022.csv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pedestrian.csv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Coloque esses arquivos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Executar o script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Abra o terminal na pasta que engloba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projeto-leda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Execute o comando:</w:t>
        <w:br w:type="textWrapping"/>
        <w:t xml:space="preserve">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./projeto-leda/src/transformCsv.py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Aguarde a geração de dois novos arquivos CSV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Executar o programa Java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 e execute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para processar os arquivos CSV gerados.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resultados dos algoritmos serão salvos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dataset.resultados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versões filtradas dos dados estarão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dataset.filtrados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spacing w:after="80" w:before="280" w:lineRule="auto"/>
        <w:ind w:firstLine="0"/>
        <w:rPr>
          <w:color w:val="000000"/>
          <w:sz w:val="26"/>
          <w:szCs w:val="26"/>
        </w:rPr>
      </w:pPr>
      <w:bookmarkStart w:colFirst="0" w:colLast="0" w:name="_xxps6z1z3t65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Observações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script Python é utilizado para alterar o delimitador dos arquivos CSV e remover colunas que não serão usadas no processamento.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é possível ordenar o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utilizando o Counting Sort devido às suas características de dados.</w:t>
      </w:r>
    </w:p>
    <w:p w:rsidR="00000000" w:rsidDel="00000000" w:rsidP="00000000" w:rsidRDefault="00000000" w:rsidRPr="00000000" w14:paraId="0000002C">
      <w:pPr>
        <w:pStyle w:val="Heading3"/>
        <w:spacing w:after="80" w:before="280" w:lineRule="auto"/>
        <w:ind w:firstLine="0"/>
        <w:rPr>
          <w:color w:val="000000"/>
          <w:sz w:val="26"/>
          <w:szCs w:val="26"/>
        </w:rPr>
      </w:pPr>
      <w:bookmarkStart w:colFirst="0" w:colLast="0" w:name="_9wd1psmwv9lk" w:id="25"/>
      <w:bookmarkEnd w:id="25"/>
      <w:r w:rsidDel="00000000" w:rsidR="00000000" w:rsidRPr="00000000">
        <w:rPr>
          <w:color w:val="000000"/>
          <w:sz w:val="26"/>
          <w:szCs w:val="26"/>
          <w:rtl w:val="0"/>
        </w:rPr>
        <w:t xml:space="preserve">Estrutura de Dados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ProcessadorCsv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rtl w:val="0"/>
        </w:rPr>
        <w:t xml:space="preserve">: Processar dados de um arquivo CSV de forma ordenada, permitindo que a fila cresça dinamicamente conforme necessário e preservando a ordem dos elementos.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Hash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ProcessadorCsv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rtl w:val="0"/>
        </w:rPr>
        <w:t xml:space="preserve">: Armazenar as colunas do CSV em uma tabela hash para facilitar a busca de uma coluna específica, tornando as buscas mais rápidas em comparação a uma lista.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ListaArray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rtl w:val="0"/>
        </w:rPr>
        <w:t xml:space="preserve">: Armazenar algoritmos, casos e comparadores de forma dinâmica, sem a necessidade de definir um tamanho fixo para a estrutura.</w:t>
      </w:r>
    </w:p>
    <w:p w:rsidR="00000000" w:rsidDel="00000000" w:rsidP="00000000" w:rsidRDefault="00000000" w:rsidRPr="00000000" w14:paraId="00000036">
      <w:pPr>
        <w:pStyle w:val="Heading3"/>
        <w:spacing w:after="80" w:before="280" w:lineRule="auto"/>
        <w:ind w:firstLine="0"/>
        <w:rPr>
          <w:color w:val="000000"/>
          <w:sz w:val="26"/>
          <w:szCs w:val="26"/>
        </w:rPr>
      </w:pPr>
      <w:bookmarkStart w:colFirst="0" w:colLast="0" w:name="_k14ppwtss1c7" w:id="26"/>
      <w:bookmarkEnd w:id="26"/>
      <w:r w:rsidDel="00000000" w:rsidR="00000000" w:rsidRPr="00000000">
        <w:rPr>
          <w:color w:val="000000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Após a execução dos passos acima, os principais resultados obtidos foram: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Transformação e Filtragem de Dados</w:t>
      </w:r>
      <w:r w:rsidDel="00000000" w:rsidR="00000000" w:rsidRPr="00000000">
        <w:rPr>
          <w:rtl w:val="0"/>
        </w:rPr>
        <w:t xml:space="preserve">: Os arquivos CSV originais foram transformados e filtrados com sucesso, resultando em arquivos mais compactos e de fácil manipulação.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Dados</w:t>
      </w:r>
      <w:r w:rsidDel="00000000" w:rsidR="00000000" w:rsidRPr="00000000">
        <w:rPr>
          <w:rtl w:val="0"/>
        </w:rPr>
        <w:t xml:space="preserve">: A implementação dos algoritmos de ordenação e busca permitiu a análise eficiente dos dados, evidenciando padrões e tendências nos acidentes rodoviários.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 das Estruturas de Dados</w:t>
      </w:r>
      <w:r w:rsidDel="00000000" w:rsidR="00000000" w:rsidRPr="00000000">
        <w:rPr>
          <w:rtl w:val="0"/>
        </w:rPr>
        <w:t xml:space="preserve">: As estruturas de dados utilizadas (Fila, Tabela Hash, e ListaArray) mostraram-se adequadas para os requisitos do projeto, permitindo processamento rápido e eficiente dos dados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numPr>
          <w:ilvl w:val="0"/>
          <w:numId w:val="9"/>
        </w:numPr>
        <w:ind w:left="720" w:hanging="360"/>
        <w:rPr>
          <w:sz w:val="32"/>
          <w:szCs w:val="32"/>
        </w:rPr>
      </w:pPr>
      <w:bookmarkStart w:colFirst="0" w:colLast="0" w:name="_d3ncsq5rjfg" w:id="27"/>
      <w:bookmarkEnd w:id="27"/>
      <w:r w:rsidDel="00000000" w:rsidR="00000000" w:rsidRPr="00000000">
        <w:rPr>
          <w:rtl w:val="0"/>
        </w:rPr>
        <w:t xml:space="preserve">Descrição geral sobre o método utilizado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Os testes foram conduzidos para garantir a eficácia e a precisão da ferramenta desenvolvida para processar e analisar os dados de acidentes rodoviários na República Tcheca entre 2016 e 2022. O método de teste envolveu várias etapas: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Preparação dos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arquivos CSV originais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road_accidents_czechia_2016_2022.csv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pedestrian.csv</w:t>
      </w:r>
      <w:r w:rsidDel="00000000" w:rsidR="00000000" w:rsidRPr="00000000">
        <w:rPr>
          <w:rtl w:val="0"/>
        </w:rPr>
        <w:t xml:space="preserve">) foram baixados e colocados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script Python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transformCsv.py</w:t>
      </w:r>
      <w:r w:rsidDel="00000000" w:rsidR="00000000" w:rsidRPr="00000000">
        <w:rPr>
          <w:rtl w:val="0"/>
        </w:rPr>
        <w:t xml:space="preserve">) foi utilizado para transformar os dados, trocando delimitadores e removendo colunas desnecessárias.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Transformação e Filtragem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a execução do script, dois novos arquivos CSV foram gerados contendo os dados transformados.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Estes arquivos foram então processados pela aplicação Java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), onde os dados foram filtrados e ordenados conforme os requisitos do projeto.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Verificação da Correção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resultados dos algoritmos de ordenação e filtragem foram salvos nas pastas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dataset.resultados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dataset.filtrados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Verificações manuais e automáticas foram realizadas para assegurar que os dados estavam corretamente transformados e ordenados.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Execução de Algoritmos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Implementamos algoritmos de ordenação e de busca para analisar os dados.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Utilizamos casos de teste variados, com diferentes tamanhos e tipos de dados, para verificar a robustez e a eficiência dos algoritmos.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luaa7ku75937" w:id="28"/>
      <w:bookmarkEnd w:id="28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Implementação da Ferramenta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ferramenta desenvolvida para o projeto foi composta de várias partes, cada uma desempenhando uma função específica: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 Python (transformCsv.py)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: Transformar os arquivos CSV originais.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</w:t>
      </w:r>
      <w:r w:rsidDel="00000000" w:rsidR="00000000" w:rsidRPr="00000000">
        <w:rPr>
          <w:rtl w:val="0"/>
        </w:rPr>
        <w:t xml:space="preserve">: O script lê os arquivos CSV, troca o delimitador para facilitar o processamento subsequente e remove colunas que não são necessárias para a análise.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Execução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./projeto-leda/src/transformCsv.py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Aplicação Java (Main.java)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: Processar os arquivos CSV transformados.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aplicação lê os arquivos CSV transformados.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Utiliza estruturas de dados adequadas (Fila, Tabela Hash, ListaArray) para armazenar e processar os dados.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 algoritmos de ordenação e filtragem para preparar os dados para a análise.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Execução</w:t>
      </w:r>
      <w:r w:rsidDel="00000000" w:rsidR="00000000" w:rsidRPr="00000000">
        <w:rPr>
          <w:rtl w:val="0"/>
        </w:rPr>
        <w:t xml:space="preserve">: Após a compilação e execução da aplicação, os resultados são gerados e salvos nas pastas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dataset.resultados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dataset.filtrados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 Verificação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resultados dos algoritmos foram verificados manualmente e automaticamente para garantir a precisão.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pastas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dataset.resultados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dataset.filtrados</w:t>
      </w:r>
      <w:r w:rsidDel="00000000" w:rsidR="00000000" w:rsidRPr="00000000">
        <w:rPr>
          <w:rtl w:val="0"/>
        </w:rPr>
        <w:t xml:space="preserve"> contêm os arquivos CSV resultantes do processamento, prontos para análise.</w:t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u00eqbamnha" w:id="29"/>
      <w:bookmarkEnd w:id="29"/>
      <w:r w:rsidDel="00000000" w:rsidR="00000000" w:rsidRPr="00000000">
        <w:rPr>
          <w:rtl w:val="0"/>
        </w:rPr>
        <w:t xml:space="preserve">Descrição geral do ambiente de testes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Os testes foram realizados em um ambiente de desenvolvimento com as seguintes especificações de processamento e memória: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Processador</w:t>
      </w:r>
      <w:r w:rsidDel="00000000" w:rsidR="00000000" w:rsidRPr="00000000">
        <w:rPr>
          <w:rtl w:val="0"/>
        </w:rPr>
        <w:t xml:space="preserve">: Intel Core i7-10700K (8 núcleos, 16 threads)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Memória RAM</w:t>
      </w:r>
      <w:r w:rsidDel="00000000" w:rsidR="00000000" w:rsidRPr="00000000">
        <w:rPr>
          <w:rtl w:val="0"/>
        </w:rPr>
        <w:t xml:space="preserve">: 16 GB DDR4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</w:t>
      </w:r>
      <w:r w:rsidDel="00000000" w:rsidR="00000000" w:rsidRPr="00000000">
        <w:rPr>
          <w:rtl w:val="0"/>
        </w:rPr>
        <w:t xml:space="preserve">: SSD NVMe de 512 GB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830vlbdh7n72" w:id="30"/>
      <w:bookmarkEnd w:id="30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Sistema Operacional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sistema operacional utilizado para os testes foi: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Operacional</w:t>
      </w:r>
      <w:r w:rsidDel="00000000" w:rsidR="00000000" w:rsidRPr="00000000">
        <w:rPr>
          <w:rtl w:val="0"/>
        </w:rPr>
        <w:t xml:space="preserve">: Windows 10 Pro (64 bits)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Versão do Sistema</w:t>
      </w:r>
      <w:r w:rsidDel="00000000" w:rsidR="00000000" w:rsidRPr="00000000">
        <w:rPr>
          <w:rtl w:val="0"/>
        </w:rPr>
        <w:t xml:space="preserve">: 21H1 (Build 19043.1288)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3lyh9ncxl1la" w:id="31"/>
      <w:bookmarkEnd w:id="31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Detalhes do Ambiente de Testes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Compilação e Execução</w:t>
      </w:r>
      <w:r w:rsidDel="00000000" w:rsidR="00000000" w:rsidRPr="00000000">
        <w:rPr>
          <w:rtl w:val="0"/>
        </w:rPr>
        <w:t xml:space="preserve">: O código Java foi compilado e executado utilizando o ambiente de desenvolvimento IntelliJ IDEA Ultimate.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Desenvolvimento</w:t>
      </w:r>
      <w:r w:rsidDel="00000000" w:rsidR="00000000" w:rsidRPr="00000000">
        <w:rPr>
          <w:rtl w:val="0"/>
        </w:rPr>
        <w:t xml:space="preserve">: Java Development Kit (JDK) versão 11.0.12.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de IDE</w:t>
      </w:r>
      <w:r w:rsidDel="00000000" w:rsidR="00000000" w:rsidRPr="00000000">
        <w:rPr>
          <w:rtl w:val="0"/>
        </w:rPr>
        <w:t xml:space="preserve">: A IDE foi configurada para alocação de 8 GB de memória e 4 núcleos de processamento para a execução do programa Java.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de Desempenho</w:t>
      </w:r>
      <w:r w:rsidDel="00000000" w:rsidR="00000000" w:rsidRPr="00000000">
        <w:rPr>
          <w:rtl w:val="0"/>
        </w:rPr>
        <w:t xml:space="preserve">: Durante os testes, o monitor de desempenho do sistema foi utilizado para observar o consumo de CPU, memória e disco.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bookmarkStart w:colFirst="0" w:colLast="0" w:name="_xqzdx75iibsz" w:id="32"/>
      <w:bookmarkEnd w:id="32"/>
      <w:r w:rsidDel="00000000" w:rsidR="00000000" w:rsidRPr="00000000">
        <w:rPr>
          <w:rtl w:val="0"/>
        </w:rPr>
        <w:t xml:space="preserve">Resultados e Análise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Os testes foram realizados em diferentes cenários de entrada, utilizando conjuntos de dados representativos e variados. Abaixo estão os principais resultados obtidos e uma análise detalhada de cada algoritmo em relação ao tempo de execução e eficiência nos diferentes arquivos gerados a partir dos originais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road_accidents_czechia_2016_2022.csv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pedestrian.csv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Desempenho Geral: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MergeSort: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- Caso Médio: Aproximadamente 0.5 segundos para 100.000 registros.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- Estável em todos os cenários, com tempo de execução próximo ao melhor caso mesmo em entradas desordenadas.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 InsertionSort: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- Caso Médio: Cerca de 2 segundos para 10.000 registros.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- Rápido para conjuntos de dados pequenos, mas sofre de baixa escalabilidade em cenários maiores.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3.SelectionSort: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- Caso Médio: Aproximadamente 5 segundos para 10.000 registros.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- Baixa eficiência em todos os cenários, especialmente em entradas grandes, devido à sua complexidade quadrática.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4. HeapSort: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- Caso Médio: Cerca de 0.8 segundos para 100.000 registros.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- Boa escalabilidade e desempenho consistente em diferentes cenários, adequado para grandes volumes de dados.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QuickSort: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- Caso Médio: Aproximadamente 0.6 segundos para 100.000 registros.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- Rápido e eficiente em cenários médios e melhores, mas pode ter desempenho pior no pior caso.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 QuickSortMedianOfThree: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- Caso Médio: Cerca de 0.7 segundos para 100.000 registros.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- Melhora o desempenho do QuickSort no pior caso ao escolher a mediana de três elementos como pivô.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7. CountingSortDate: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- Caso Médio: Menos de 0.1 segundos para 100.000 registros.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- Extremamente eficiente para ordenação por data, com tempo de execução quase constante.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8. CountingSortTime: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Tempo médio de execução: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- Caso Médio: Menos de 0.1 segundos para 100.000 registros.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Eficiência: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- Altamente eficiente para ordenação por tempo, com tempo de execução constante e baixa complexidade.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Impacto do Critério de Comparação: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Algoritmos sensíveis ao critério de comparação, como CountingSortDate e CountingSortTime, apresentaram desempenho excepcional quando o critério correspondia diretamente à sua abordagem de contagem de ocorrências.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Algoritmos como MergeSort e HeapSort foram menos sensíveis ao critério de comparação, mantendo um desempenho consistente em diferentes cenários.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Impacto do Cenário de Entrada: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Algoritmos como QuickSort e MergeSort mostraram-se robustos em cenários de entrada aleatória ou parcialmente ordenada, mantendo um bom desempenho mesmo em grandes conjuntos de dados.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Algoritmos como InsertionSort e SelectionSort tiveram um desempenho relativamente melhor em cenários de entrada ordenada ou parcialmente ordenada, mas mostraram limitações significativas em entradas desordenadas ou inversamente ordenadas.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Trade-offs de Complexidade e Eficiência: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Algoritmos como MergeSort e HeapSort, apesar de sua complexidade algorítmica mais elevada, demonstraram ser altamente eficientes em termos de tempo de execução, especialmente em cenários de entrada desafiadores.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Algoritmos como InsertionSort e SelectionSort, apesar de sua simplicidade, mostraram-se limitados em cenários de entrada complexos, onde o tempo de execução aumenta consideravelmente com o tamanho do conjunto de dados.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34"/>
    <w:bookmarkEnd w:id="3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33"/>
    <w:bookmarkEnd w:id="3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