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How can I join SameBoat's team or get involved?</w:t>
      </w:r>
    </w:p>
    <w:p>
      <w:r>
        <w:t># Join the SameBoat Team: Your Path to Empowering Recovery</w:t>
        <w:br/>
        <w:br/>
        <w:t>Are you passionate about making a tangible difference in the lives of others? Do you believe in the power of community and support in the journey of sobriety? If so, joining the SameBoat team could be your next great adventure. We are actively seeking enthusiastic individuals to participate in our early partnership programme, where we collaborate with healthcare, corporate wellness, and local businesses to foster a more connected recovery community.</w:t>
        <w:br/>
        <w:br/>
        <w:t>At SameBoat, we recognise that sobriety doesn't have to be a solitary path. Our mission is to transform the experience of recovery into a shared journey, one that celebrates milestones and harnesses the strength of community. Whether you're a healthcare professional, a corporate wellness advocate, or a local entrepreneur, your skills and insights can contribute significantly to our shared vision.</w:t>
        <w:br/>
        <w:br/>
        <w:t>### Opportunities for Involvement</w:t>
        <w:br/>
        <w:br/>
        <w:t>Our early partnership programme is designed to engage those who want to support our mission. We are currently looking for co-development partners who can help shape the future of recovery support. This includes roles in peer mentoring, community building, and professional positions tailored to your strengths and interests.</w:t>
        <w:br/>
        <w:br/>
        <w:t>Imagine being part of a movement that not only uplifts individuals in recovery but also enhances the fabric of your local community. Through our programme, you can help design and implement recovery-friendly initiatives that resonate with local needs. This is a chance to engineer change by creating spaces where individuals feel safe, supported, and empowered to thrive.</w:t>
        <w:br/>
        <w:br/>
        <w:t>### The Impact of Community Partnerships</w:t>
        <w:br/>
        <w:br/>
        <w:t>Research shows that community engagement significantly benefits recovery outcomes. For instance, a study from the Kansas City Open Streets revealed a 72% increase in visitors through community events. Moreover, local businesses that foster a sense of belonging see an 83% repeat purchase rate. These figures illustrate the profound impact that a supportive environment can have on individuals striving for sobriety.</w:t>
        <w:br/>
        <w:br/>
        <w:t>At SameBoat, we aim to create a network of Safe Harbour partners, including coffee shops, fitness centres, and wellness workshops that cater to the recovery community. By collaborating with local businesses, we can facilitate recovery-friendly gatherings, sober events, and peer networking opportunities. Your involvement can help cultivate these vital connections, making a lasting difference in your community.</w:t>
        <w:br/>
        <w:br/>
        <w:t>### How to Get Started</w:t>
        <w:br/>
        <w:br/>
        <w:t>Getting involved with SameBoat is straightforward. We invite you to contact us to explore current opportunities that align with your skills and passions. Whether you wish to mentor peers, help build community events, or take on a professional role, there’s a place for you in our journey. Together, we can unlock new pathways for individuals seeking support and connection in their recovery journey.</w:t>
        <w:br/>
        <w:br/>
        <w:t>### Celebrating Progress and Empowering Change</w:t>
        <w:br/>
        <w:br/>
        <w:t>Joining SameBoat means more than just participating in a programme; it’s about embracing a transformative experience that celebrates individual and collective achievements. With every milestone unlocked, we empower individuals to envision a brighter future for themselves and inspire others along the way.</w:t>
        <w:br/>
        <w:br/>
        <w:t>Your journey could light the path for someone else, giving them the permission to dream bigger. Together, we can engineer change, optimise recovery experiences, and build a community that thrives on connection and mutual support.</w:t>
        <w:br/>
        <w:br/>
        <w:t>If you're ready to take the next step and become a champion for change, reach out to us today! Let’s work together to create a world where no one faces sobriety in isolation.</w:t>
        <w:br/>
        <w:br/>
        <w:t>### Tags</w:t>
        <w:br/>
        <w:t>- partnerships</w:t>
        <w:br/>
        <w:t>- community</w:t>
        <w:br/>
        <w:t>- mission</w:t>
        <w:br/>
        <w:t>- features</w:t>
        <w:br/>
        <w:t>- getting-started</w:t>
        <w:br/>
        <w:br/>
        <w:t>### References</w:t>
        <w:br/>
        <w:t>1. Kansas City Open Streets Study. (2020). [Link](https://www.kcmo.gov)</w:t>
        <w:br/>
        <w:t>2. Emarsys. (2021). The Importance of Customer Loyalty Programs. [Link](https://www.emarsys.com)</w:t>
        <w:br/>
        <w:t>3. Community Business Impact Study. (2019). [Link](https://www.communitybusiness.com)</w:t>
        <w:br/>
        <w:t>4. Harvard Health Study. (2022). The Role of Physical Activity in Recovery. [Link](https://www.health.harvard.edu)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