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What's the difference between planned free and premium features?</w:t>
      </w:r>
    </w:p>
    <w:p>
      <w:r>
        <w:t># Unlocking the Power of Choice: Free vs. Premium Features in SameBoat</w:t>
        <w:br/>
        <w:br/>
        <w:t>In the evolving landscape of digital recovery support, understanding the difference between planned free and premium features can be a game-changer for those on their journey to sobriety. At SameBoat, we believe in empowering our users with choices that align with their needs and aspirations. The free tier offers essential tools to help you navigate your recovery journey, while our premium features are designed to elevate your experience and support your growth even further.</w:t>
        <w:br/>
        <w:br/>
        <w:t>## The Free Tier: Your Foundation for Recovery</w:t>
        <w:br/>
        <w:br/>
        <w:t>Our free tier serves as a robust foundation for anyone seeking to enhance their recovery journey. It includes daily check-ins, which are proven to increase goal success by 70%, providing you with a powerful tool to track your progress. Through peer matching, you’ll connect with others who share similar experiences, fostering a sense of community and accountability. Basic groups allow for shared discussions and support, while progress tracking helps you visualise your achievements along the way.</w:t>
        <w:br/>
        <w:br/>
        <w:t>Moreover, we provide crisis resources and educational content to ensure you have the necessary tools and knowledge to navigate challenges as they arise. This tier is designed to give you the essential support and encouragement you need, all while building a connection with a community that understands your journey.</w:t>
        <w:br/>
        <w:br/>
        <w:t>## The Premium Features: Elevating Your Experience</w:t>
        <w:br/>
        <w:br/>
        <w:t>As you progress in your recovery, you may find that you want to access more advanced tools. That’s where our premium features come into play. Currently in development, these features are set to include advanced analytics, which will provide deeper insights into your progress and patterns. Priority matching will ensure that you connect with peers who resonate most closely with your recovery goals, enhancing the quality of your support network.</w:t>
        <w:br/>
        <w:br/>
        <w:t>In addition, we’re excited to introduce exclusive rewards and enhanced customisation options that allow you to tailor your experience to fit your unique journey. Additional support features will further bolster your path, ensuring you have all the resources you need to thrive.</w:t>
        <w:br/>
        <w:br/>
        <w:t>## Why Choose Between Free and Premium?</w:t>
        <w:br/>
        <w:br/>
        <w:t>The choice between free and premium features isn’t about limitation; it’s about empowerment. Each tier is designed to meet you where you are, allowing you to build a solid foundation before deciding to level up your experience. It’s important to recognise that both options provide valuable support, but premium features offer a more enriched experience for those looking to delve deeper into their recovery.</w:t>
        <w:br/>
        <w:br/>
        <w:t>Moreover, engaging with our community and using the tools available, whether free or premium, transforms your journey into a collective experience where you can celebrate milestones together. Every step you take not only uplifts your own journey but also inspires others in the community to dream bigger and strive for their own victories.</w:t>
        <w:br/>
        <w:br/>
        <w:t>## Moving Forward</w:t>
        <w:br/>
        <w:br/>
        <w:t>As you evaluate your needs and consider your options, remember that your journey is unique. Embrace the tools that resonate with you, and don’t hesitate to explore the benefits of both tiers. Whether you’re just starting or looking to deepen your engagement, we’re here to support your transformation trajectory.</w:t>
        <w:br/>
        <w:br/>
        <w:t xml:space="preserve">Your decision to embark on this journey is a powerful step toward a healthier, more fulfilling life. Every check-in, every connection, and every milestone unlocked through consistent action is a testament to your resilience and determination. </w:t>
        <w:br/>
        <w:br/>
        <w:t>Together, we can engineer change and create a supportive network that champions sobriety and well-being.</w:t>
        <w:br/>
        <w:br/>
        <w:t>### Tags</w:t>
        <w:br/>
        <w:t>- features</w:t>
        <w:br/>
        <w:t>- community</w:t>
        <w:br/>
        <w:t>- pricing</w:t>
        <w:br/>
        <w:t>- getting-started</w:t>
        <w:br/>
        <w:t>- mission</w:t>
        <w:br/>
        <w:br/>
        <w:t>### References</w:t>
        <w:br/>
        <w:t>1. "The Power of Daily Check-Ins: How Habit Tracking Boosts Success." Journal of Behavioural Studies.</w:t>
        <w:br/>
        <w:t>2. "Understanding the Role of Peer Support in Recovery." Substance Abuse and Mental Health Services Administration (SAMHSA).</w:t>
        <w:br/>
        <w:t>3. "The Impact of Community Support on Recovery Outcomes." Health Affairs Journal.</w:t>
        <w:br/>
        <w:t>4. "Gamification in Recovery: Engaging Users for Better Outcomes." Journal of Digital Health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