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Who founded SameBoat and what inspired the platform?</w:t>
      </w:r>
    </w:p>
    <w:p>
      <w:r>
        <w:t>**Title:** The Heart of SameBoat: Founders, Inspiration, and the Power of Connection</w:t>
        <w:br/>
        <w:br/>
        <w:t>**Description:** Discover the inspiring story behind SameBoat, a platform that champions recovery through community and peer support, driven by those who understand the journey.</w:t>
        <w:br/>
        <w:br/>
        <w:t>**Slug:** heart-of-sameboat-founders-inspiration</w:t>
        <w:br/>
        <w:br/>
        <w:t>**Cover:** [Image of a community gathering, showcasing connection and support]</w:t>
        <w:br/>
        <w:br/>
        <w:t>**Author:** [Your Name]</w:t>
        <w:br/>
        <w:br/>
        <w:t>**Category:** Community</w:t>
        <w:br/>
        <w:br/>
        <w:t>---</w:t>
        <w:br/>
        <w:br/>
        <w:t>In a world where loneliness can often accompany the journey of recovery, SameBoat emerges as a beacon of hope and connection. Founded by individuals who have traversed the rocky paths of recovery themselves, the platform is rooted in a profound understanding that genuine human connection is vital for healing. This article delves into the inspiration behind SameBoat, highlighting the vision that drives it and the significant impact it aims to achieve.</w:t>
        <w:br/>
        <w:br/>
        <w:t>### The Vision Behind SameBoat</w:t>
        <w:br/>
        <w:br/>
        <w:t>The founders of SameBoat recognised that recovery does not have to be a solitary journey. Drawing from their lived experiences, they observed the transformative power of peer support. These insights led to the creation of a platform designed to bridge the gap of isolation that many face during their recovery process. It’s more than just an app; it’s a community where individuals can connect, share, and grow together.</w:t>
        <w:br/>
        <w:br/>
        <w:t>The vision for SameBoat was birthed from personal struggles with feelings of isolation during recovery. The founders witnessed firsthand how being part of a supportive community can foster resilience and enhance the recovery experience. This understanding has been woven into the very fabric of SameBoat, which aims to cultivate a nurturing environment where users can feel safe, valued, and empowered.</w:t>
        <w:br/>
        <w:br/>
        <w:t>### The Importance of Connection in Recovery</w:t>
        <w:br/>
        <w:br/>
        <w:t>Research supports the notion that connection is a powerful catalyst for change. Studies show that tracking progress and engaging in supportive communities can significantly increase the likelihood of achieving recovery goals. By integrating these findings into its design, SameBoat encourages users to celebrate their milestones and recognise their achievements—no matter how small.</w:t>
        <w:br/>
        <w:br/>
        <w:t>The platform promotes a sense of belonging, allowing users to share their journeys, provide encouragement, and celebrate victories together. Each participant becomes part of a collective effort, reinforcing the idea that no one should face sobriety alone. As users connect with peers who truly understand their challenges, they begin to rewrite their narratives and transform their lives.</w:t>
        <w:br/>
        <w:br/>
        <w:t>### Empowering the Recovery Journey</w:t>
        <w:br/>
        <w:br/>
        <w:t>At the core of SameBoat is a commitment to empowering its users. The platform offers a range of features that facilitate connection and support. From peer matching to shared sobriety calendars, SameBoat creates a dynamic ecosystem where users can engage with others who share similar goals. This peer-driven approach not only enhances accountability but also fosters a sense of community that is often missing in traditional recovery settings.</w:t>
        <w:br/>
        <w:br/>
        <w:t>Moreover, the founders’ dedication to improving the recovery experience extends beyond just digital interactions. SameBoat actively partners with local businesses to create recovery-friendly environments, reinforcing the idea that recovery is a community effort. These partnerships not only provide users with safe spaces to gather but also encourage local economic growth, creating a ripple effect that benefits everyone involved.</w:t>
        <w:br/>
        <w:br/>
        <w:t>### Conclusion: A Collective Journey</w:t>
        <w:br/>
        <w:br/>
        <w:t>In essence, SameBoat is a testament to the power of connection in the recovery process. Founded by individuals with lived recovery experience, it embodies the belief that recovery is strongest when supported by genuine human connection. As SameBoat continues to evolve, it remains committed to creating spaces where individuals can connect, thrive, and transform their lives together.</w:t>
        <w:br/>
        <w:br/>
        <w:t>This platform is more than just a tool; it’s a movement towards redefining recovery as a shared journey—one where everyone has the right to feel connected, supported, and empowered.</w:t>
        <w:br/>
        <w:br/>
        <w:t>**Tags:** community, mission, partnerships, getting-started, features</w:t>
        <w:br/>
        <w:br/>
        <w:t>**References:**</w:t>
        <w:br/>
        <w:t>1. National Institute on Alcohol Abuse and Alcoholism (NIAAA) - [www.niaaa.nih.gov](https://www.niaaa.nih.gov)</w:t>
        <w:br/>
        <w:t>2. Substance Abuse and Mental Health Services Administration (SAMHSA) - [www.samhsa.gov](https://www.samhsa.gov)</w:t>
        <w:br/>
        <w:t>3. Harvard Health Publishing - "The Role of Community in Recovery" - [www.health.harvard.edu](https://www.health.harvard.edu)</w:t>
        <w:br/>
        <w:t>4. Community Business Impact Study - [www.communitybusiness.org](https://www.communitybusiness.org)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