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CB8D0" w14:textId="77777777" w:rsidR="0058391B" w:rsidRDefault="00000000">
      <w:pPr>
        <w:pStyle w:val="Title"/>
      </w:pPr>
      <w:r>
        <w:t>Efficient Portfolios</w:t>
      </w:r>
    </w:p>
    <w:p w14:paraId="0D8AE19A" w14:textId="77777777" w:rsidR="0058391B" w:rsidRDefault="00000000">
      <w:pPr>
        <w:pStyle w:val="Author"/>
      </w:pPr>
      <w:r>
        <w:t>Keith A. Lewis</w:t>
      </w:r>
    </w:p>
    <w:p w14:paraId="63502EE1" w14:textId="77B16B96" w:rsidR="00286E14" w:rsidRDefault="00286E14" w:rsidP="00286E14">
      <w:pPr>
        <w:pStyle w:val="Author"/>
      </w:pPr>
      <w:r>
        <w:t>New York University</w:t>
      </w:r>
    </w:p>
    <w:p w14:paraId="7BAA6DC3" w14:textId="2929AF09" w:rsidR="00286E14" w:rsidRPr="00286E14" w:rsidRDefault="00286E14" w:rsidP="00286E14">
      <w:pPr>
        <w:pStyle w:val="BodyText"/>
      </w:pPr>
      <w:r>
        <w:t xml:space="preserve">Kevin Atteson, Peter Carr, Arnav Sheth, David Shimko, Leon </w:t>
      </w:r>
      <w:r>
        <w:t>Tatevossian</w:t>
      </w:r>
      <w:r>
        <w:t>, and Ed Weinberger gave insightful feedback to</w:t>
      </w:r>
      <w:r>
        <w:t xml:space="preserve"> </w:t>
      </w:r>
      <w:r>
        <w:t>make the exposition more accessible to finance practitioners    Any infelicities or omissions are my fault.</w:t>
      </w:r>
    </w:p>
    <w:sectPr w:rsidR="00286E14" w:rsidRPr="00286E1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84A1F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67521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8391B"/>
    <w:rsid w:val="00286E14"/>
    <w:rsid w:val="0058391B"/>
    <w:rsid w:val="00AC7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291F8"/>
  <w15:docId w15:val="{AD0E4BD1-DE46-475B-A2CF-618FAC999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42</Words>
  <Characters>240</Characters>
  <Application>Microsoft Office Word</Application>
  <DocSecurity>0</DocSecurity>
  <Lines>2</Lines>
  <Paragraphs>1</Paragraphs>
  <ScaleCrop>false</ScaleCrop>
  <Company/>
  <LinksUpToDate>false</LinksUpToDate>
  <CharactersWithSpaces>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Efficient Portfolios</dc:title>
  <dc:creator>Keith A. Lewis</dc:creator>
  <cp:keywords/>
  <cp:lastModifiedBy>Keith Lewis</cp:lastModifiedBy>
  <cp:revision>2</cp:revision>
  <dcterms:created xsi:type="dcterms:W3CDTF">2024-05-05T15:56:00Z</dcterms:created>
  <dcterms:modified xsi:type="dcterms:W3CDTF">2024-05-05T17:08:00Z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itute">
    <vt:lpwstr>New York University</vt:lpwstr>
  </property>
  <property fmtid="{D5CDD505-2E9C-101B-9397-08002B2CF9AE}" pid="3" name="thanks">
    <vt:lpwstr>Kevin Atteson, Peter Carr, Arnav Sheth, David Shimko, Leon Tatavosian, and Ed Weinberger gave insightful feedback to make the exposition more accessible to finance practitioners. Any infelicities or omissions are my fault.</vt:lpwstr>
  </property>
</Properties>
</file>