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B1F2" w14:textId="6C670CEB" w:rsidR="00F34E91" w:rsidRDefault="006017F7" w:rsidP="006017F7">
      <w:pPr>
        <w:pStyle w:val="Title"/>
        <w:tabs>
          <w:tab w:val="left" w:pos="7260"/>
        </w:tabs>
      </w:pPr>
      <w:r>
        <w:t xml:space="preserve">The </w:t>
      </w:r>
      <w:r w:rsidR="003E12EF">
        <w:t>Standard Model</w:t>
      </w:r>
      <w:r>
        <w:tab/>
      </w:r>
    </w:p>
    <w:p w14:paraId="113182BC" w14:textId="77777777" w:rsidR="001F2467" w:rsidRPr="001F2467" w:rsidRDefault="001F2467" w:rsidP="001F2467"/>
    <w:p w14:paraId="5D7164A3" w14:textId="60BA4F5B" w:rsidR="00FE3E3B" w:rsidRDefault="00FE3E3B" w:rsidP="003E12EF">
      <w:pPr>
        <w:rPr>
          <w:rFonts w:eastAsiaTheme="minorEastAsia"/>
        </w:rPr>
      </w:pPr>
      <w:r>
        <w:t xml:space="preserve">Let </w:t>
      </w:r>
      <w:r w:rsidR="003E12EF">
        <w:rPr>
          <w:rFonts w:cstheme="minorHAnsi"/>
        </w:rPr>
        <w:t>Ω</w:t>
      </w:r>
      <w:r w:rsidR="003E12EF">
        <w:t xml:space="preserve"> </w:t>
      </w:r>
      <w:r>
        <w:t>be the s</w:t>
      </w:r>
      <w:r w:rsidR="003E12EF">
        <w:t>et of</w:t>
      </w:r>
      <w:r>
        <w:t xml:space="preserve"> </w:t>
      </w:r>
      <w:r w:rsidR="00E92F06">
        <w:t xml:space="preserve">what </w:t>
      </w:r>
      <w:r>
        <w:t>can happen in the world,</w:t>
      </w:r>
      <w:r w:rsidR="0031308E">
        <w:t xml:space="preserve"> </w:t>
      </w:r>
      <m:oMath>
        <m:r>
          <w:rPr>
            <w:rFonts w:ascii="Cambria Math" w:hAnsi="Cambria Math"/>
          </w:rPr>
          <m:t>T</m:t>
        </m:r>
      </m:oMath>
      <w:r w:rsidR="003E12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 the allowed trading times,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t∈T</m:t>
            </m:r>
          </m:sub>
        </m:sSub>
      </m:oMath>
      <w:r>
        <w:rPr>
          <w:rFonts w:eastAsiaTheme="minorEastAsia"/>
        </w:rPr>
        <w:t xml:space="preserve">  </w:t>
      </w:r>
      <w:r w:rsidR="003E12EF">
        <w:rPr>
          <w:rFonts w:eastAsiaTheme="minorEastAsia"/>
        </w:rPr>
        <w:t xml:space="preserve">a </w:t>
      </w:r>
      <w:r w:rsidR="001F2467">
        <w:rPr>
          <w:rFonts w:eastAsiaTheme="minorEastAsia"/>
        </w:rPr>
        <w:t>collection</w:t>
      </w:r>
      <w:r w:rsidR="003E12EF">
        <w:rPr>
          <w:rFonts w:eastAsiaTheme="minorEastAsia"/>
        </w:rPr>
        <w:t xml:space="preserve"> of increasingly fine</w:t>
      </w:r>
      <w:r w:rsidR="00654111">
        <w:rPr>
          <w:rFonts w:eastAsiaTheme="minorEastAsia"/>
        </w:rPr>
        <w:t xml:space="preserve"> </w:t>
      </w:r>
      <w:r w:rsidR="003E12EF">
        <w:rPr>
          <w:rFonts w:eastAsiaTheme="minorEastAsia"/>
        </w:rPr>
        <w:t xml:space="preserve">partitions of </w:t>
      </w:r>
      <w:r w:rsidR="003E12EF">
        <w:rPr>
          <w:rFonts w:eastAsiaTheme="minorEastAsia" w:cstheme="minorHAnsi"/>
        </w:rPr>
        <w:t>Ω</w:t>
      </w:r>
      <w:r>
        <w:rPr>
          <w:rFonts w:eastAsiaTheme="minorEastAsia"/>
        </w:rPr>
        <w:t xml:space="preserve"> representing </w:t>
      </w:r>
      <w:r w:rsidR="00453F1B">
        <w:rPr>
          <w:rFonts w:eastAsiaTheme="minorEastAsia"/>
        </w:rPr>
        <w:t xml:space="preserve">the </w:t>
      </w:r>
      <w:r>
        <w:rPr>
          <w:rFonts w:eastAsiaTheme="minorEastAsia"/>
        </w:rPr>
        <w:t>information</w:t>
      </w:r>
      <w:r w:rsidR="00453F1B">
        <w:rPr>
          <w:rFonts w:eastAsiaTheme="minorEastAsia"/>
        </w:rPr>
        <w:t xml:space="preserve"> available</w:t>
      </w:r>
      <w:r>
        <w:rPr>
          <w:rFonts w:eastAsiaTheme="minorEastAsia"/>
        </w:rPr>
        <w:t xml:space="preserve"> at each time,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 </w:t>
      </w:r>
      <w:r w:rsidR="00163E77">
        <w:rPr>
          <w:rFonts w:eastAsiaTheme="minorEastAsia"/>
        </w:rPr>
        <w:t>positive</w:t>
      </w:r>
      <w:r>
        <w:rPr>
          <w:rFonts w:eastAsiaTheme="minorEastAsia"/>
        </w:rPr>
        <w:t xml:space="preserve"> measure</w:t>
      </w:r>
      <w:r w:rsidR="00163E77">
        <w:rPr>
          <w:rFonts w:eastAsiaTheme="minorEastAsia"/>
        </w:rPr>
        <w:t xml:space="preserve"> with mass 1</w:t>
      </w:r>
      <w:r>
        <w:rPr>
          <w:rFonts w:eastAsiaTheme="minorEastAsia"/>
        </w:rPr>
        <w:t xml:space="preserve"> on the algebra generated by the partitions.</w:t>
      </w:r>
    </w:p>
    <w:p w14:paraId="7A9193F9" w14:textId="1A3C4E49" w:rsidR="00420DE8" w:rsidRDefault="00FE3E3B" w:rsidP="003E12EF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FE3E3B">
        <w:rPr>
          <w:rFonts w:eastAsiaTheme="minorEastAsia"/>
          <w:i/>
        </w:rPr>
        <w:t>standard model</w:t>
      </w:r>
      <w:r>
        <w:rPr>
          <w:rFonts w:eastAsiaTheme="minorEastAsia"/>
        </w:rPr>
        <w:t xml:space="preserve"> specifies</w:t>
      </w:r>
      <w:r w:rsidR="001F2467">
        <w:rPr>
          <w:rFonts w:eastAsiaTheme="minorEastAsia"/>
        </w:rPr>
        <w:t xml:space="preserve"> </w:t>
      </w:r>
      <w:r w:rsidR="001F2467" w:rsidRPr="00941119">
        <w:rPr>
          <w:rFonts w:eastAsiaTheme="minorEastAsia"/>
          <w:i/>
        </w:rPr>
        <w:t>prices</w:t>
      </w:r>
      <w:r w:rsidR="001F24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1F2467">
        <w:rPr>
          <w:rFonts w:eastAsiaTheme="minorEastAsia"/>
        </w:rPr>
        <w:t xml:space="preserve">, and </w:t>
      </w:r>
      <w:r w:rsidR="001F2467" w:rsidRPr="00941119">
        <w:rPr>
          <w:rFonts w:eastAsiaTheme="minorEastAsia"/>
          <w:i/>
        </w:rPr>
        <w:t>cash flows</w:t>
      </w:r>
      <w:r w:rsidR="001F24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65411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I</m:t>
        </m:r>
      </m:oMath>
      <w:r w:rsidR="00654111">
        <w:rPr>
          <w:rFonts w:eastAsiaTheme="minorEastAsia"/>
        </w:rPr>
        <w:t xml:space="preserve"> </w:t>
      </w:r>
      <w:r w:rsidR="008105B2">
        <w:rPr>
          <w:rFonts w:eastAsiaTheme="minorEastAsia"/>
        </w:rPr>
        <w:t>are the</w:t>
      </w:r>
      <w:r w:rsidR="00D83D17">
        <w:rPr>
          <w:rFonts w:eastAsiaTheme="minorEastAsia"/>
        </w:rPr>
        <w:t xml:space="preserve"> available </w:t>
      </w:r>
      <w:r w:rsidR="00654111">
        <w:rPr>
          <w:rFonts w:eastAsiaTheme="minorEastAsia"/>
        </w:rPr>
        <w:t>market instruments.</w:t>
      </w:r>
      <w:r w:rsidR="004A5CA0">
        <w:rPr>
          <w:rFonts w:eastAsiaTheme="minorEastAsia"/>
        </w:rPr>
        <w:t xml:space="preserve"> </w:t>
      </w:r>
      <w:r w:rsidR="00420DE8">
        <w:rPr>
          <w:rFonts w:eastAsiaTheme="minorEastAsia"/>
        </w:rPr>
        <w:t>Instrument prices are assumed to be perfectly liquid</w:t>
      </w:r>
      <w:r w:rsidR="00D83D17">
        <w:rPr>
          <w:rFonts w:eastAsiaTheme="minorEastAsia"/>
        </w:rPr>
        <w:t xml:space="preserve">: they can be bought and sold at the same price in any amount. </w:t>
      </w:r>
      <w:r w:rsidR="00420DE8">
        <w:rPr>
          <w:rFonts w:eastAsiaTheme="minorEastAsia"/>
        </w:rPr>
        <w:t xml:space="preserve"> </w:t>
      </w:r>
      <w:r w:rsidR="00D83D17">
        <w:rPr>
          <w:rFonts w:eastAsiaTheme="minorEastAsia"/>
        </w:rPr>
        <w:t>C</w:t>
      </w:r>
      <w:r w:rsidR="00420DE8">
        <w:rPr>
          <w:rFonts w:eastAsiaTheme="minorEastAsia"/>
        </w:rPr>
        <w:t>ash flows are associated with owning an instrument</w:t>
      </w:r>
      <w:r w:rsidR="00D83D17">
        <w:rPr>
          <w:rFonts w:eastAsiaTheme="minorEastAsia"/>
        </w:rPr>
        <w:t>:</w:t>
      </w:r>
      <w:r w:rsidR="00420DE8">
        <w:rPr>
          <w:rFonts w:eastAsiaTheme="minorEastAsia"/>
        </w:rPr>
        <w:t xml:space="preserve"> </w:t>
      </w:r>
      <w:r w:rsidR="00D83D17">
        <w:rPr>
          <w:rFonts w:eastAsiaTheme="minorEastAsia"/>
        </w:rPr>
        <w:t>s</w:t>
      </w:r>
      <w:r w:rsidR="00420DE8">
        <w:rPr>
          <w:rFonts w:eastAsiaTheme="minorEastAsia"/>
        </w:rPr>
        <w:t>tocks have dividends, bonds have coupons, futures have margin adjustments.</w:t>
      </w:r>
    </w:p>
    <w:p w14:paraId="1475386D" w14:textId="5B99B50C" w:rsidR="00445F0D" w:rsidRDefault="00445F0D" w:rsidP="003E12EF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941119">
        <w:rPr>
          <w:rFonts w:eastAsiaTheme="minorEastAsia"/>
          <w:i/>
        </w:rPr>
        <w:t>trading strategy</w:t>
      </w:r>
      <w:r>
        <w:rPr>
          <w:rFonts w:eastAsiaTheme="minorEastAsia"/>
        </w:rPr>
        <w:t xml:space="preserve"> is </w:t>
      </w:r>
      <w:r w:rsidR="00234279">
        <w:rPr>
          <w:rFonts w:eastAsiaTheme="minorEastAsia"/>
        </w:rPr>
        <w:t xml:space="preserve">a finite collection of strictly increasing stopping times,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234279">
        <w:rPr>
          <w:rFonts w:eastAsiaTheme="minorEastAsia"/>
        </w:rPr>
        <w:t xml:space="preserve">, and trades,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234279">
        <w:rPr>
          <w:rFonts w:eastAsiaTheme="minorEastAsia"/>
        </w:rPr>
        <w:t>indicating the number of shares to trade in each</w:t>
      </w:r>
      <w:r w:rsidR="00BB4AB6">
        <w:rPr>
          <w:rFonts w:eastAsiaTheme="minorEastAsia"/>
        </w:rPr>
        <w:t xml:space="preserve"> </w:t>
      </w:r>
      <w:r w:rsidR="00234279">
        <w:rPr>
          <w:rFonts w:eastAsiaTheme="minorEastAsia"/>
        </w:rPr>
        <w:t xml:space="preserve">instrument. </w:t>
      </w:r>
      <w:r w:rsidR="00453F1B">
        <w:rPr>
          <w:rFonts w:eastAsiaTheme="minorEastAsia"/>
        </w:rPr>
        <w:t xml:space="preserve">The strategy is </w:t>
      </w:r>
      <w:r w:rsidR="00453F1B" w:rsidRPr="00453F1B">
        <w:rPr>
          <w:rFonts w:eastAsiaTheme="minorEastAsia"/>
          <w:i/>
        </w:rPr>
        <w:t>closed-out</w:t>
      </w:r>
      <w:r w:rsidR="00453F1B">
        <w:rPr>
          <w:rFonts w:eastAsiaTheme="minorEastAsia"/>
        </w:rPr>
        <w:t xml:space="preserve"> if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 w:rsidR="00453F1B">
        <w:rPr>
          <w:rFonts w:eastAsiaTheme="minorEastAsia"/>
        </w:rPr>
        <w:t xml:space="preserve">. </w:t>
      </w:r>
      <w:r w:rsidR="00E96691">
        <w:rPr>
          <w:rFonts w:eastAsiaTheme="minorEastAsia"/>
        </w:rPr>
        <w:t xml:space="preserve">Trades accumulate to a </w:t>
      </w:r>
      <w:r w:rsidR="00E96691" w:rsidRPr="00941119">
        <w:rPr>
          <w:rFonts w:eastAsiaTheme="minorEastAsia"/>
          <w:i/>
        </w:rPr>
        <w:t>position</w:t>
      </w:r>
      <w:r w:rsidR="00E9669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</w:rPr>
              <m:t>&lt;t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="Cambria Math" w:hAnsi="Cambria Math" w:cs="Cambria Math"/>
              </w:rPr>
              <m:t>&lt;t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 w:rsidR="00E96691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96691">
        <w:rPr>
          <w:rFonts w:eastAsiaTheme="minorEastAsia"/>
        </w:rPr>
        <w:t xml:space="preserve"> </w:t>
      </w:r>
      <w:r w:rsidR="00FD5899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FD5899">
        <w:rPr>
          <w:rFonts w:eastAsiaTheme="minorEastAsia"/>
        </w:rPr>
        <w:t>.</w:t>
      </w:r>
    </w:p>
    <w:p w14:paraId="70025A41" w14:textId="45CCF555" w:rsidR="004027DF" w:rsidRDefault="004027DF" w:rsidP="003E12EF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941119">
        <w:rPr>
          <w:rFonts w:eastAsiaTheme="minorEastAsia"/>
          <w:i/>
        </w:rPr>
        <w:t>value</w:t>
      </w:r>
      <w:r>
        <w:rPr>
          <w:rFonts w:eastAsiaTheme="minorEastAsia"/>
        </w:rPr>
        <w:t xml:space="preserve"> of a position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D0336">
        <w:rPr>
          <w:rFonts w:eastAsiaTheme="minorEastAsia"/>
        </w:rPr>
        <w:t xml:space="preserve">: also called </w:t>
      </w:r>
      <w:r w:rsidR="009D0336" w:rsidRPr="009D0336">
        <w:rPr>
          <w:rFonts w:eastAsiaTheme="minorEastAsia"/>
          <w:i/>
        </w:rPr>
        <w:t>marked-to-market</w:t>
      </w:r>
      <w:r w:rsidR="009D0336">
        <w:rPr>
          <w:rFonts w:eastAsiaTheme="minorEastAsia"/>
        </w:rPr>
        <w:t>, is how much you would get from liquidating your position and the trades just executed assuming you could do that.</w:t>
      </w:r>
      <w:r>
        <w:rPr>
          <w:rFonts w:eastAsiaTheme="minorEastAsia"/>
        </w:rPr>
        <w:t xml:space="preserve"> </w:t>
      </w:r>
      <w:r w:rsidR="009D0336">
        <w:rPr>
          <w:rFonts w:eastAsiaTheme="minorEastAsia"/>
        </w:rPr>
        <w:t>T</w:t>
      </w:r>
      <w:r>
        <w:rPr>
          <w:rFonts w:eastAsiaTheme="minorEastAsia"/>
        </w:rPr>
        <w:t xml:space="preserve">he </w:t>
      </w:r>
      <w:r w:rsidRPr="00941119">
        <w:rPr>
          <w:rFonts w:eastAsiaTheme="minorEastAsia"/>
          <w:i/>
        </w:rPr>
        <w:t>amount</w:t>
      </w:r>
      <w:r>
        <w:rPr>
          <w:rFonts w:eastAsiaTheme="minorEastAsia"/>
        </w:rPr>
        <w:t xml:space="preserve"> generated by the trading strategy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D0336">
        <w:rPr>
          <w:rFonts w:eastAsiaTheme="minorEastAsia"/>
        </w:rPr>
        <w:t xml:space="preserve">: you </w:t>
      </w:r>
      <w:r w:rsidR="007F52A0">
        <w:rPr>
          <w:rFonts w:eastAsiaTheme="minorEastAsia"/>
        </w:rPr>
        <w:t>receive</w:t>
      </w:r>
      <w:r w:rsidR="009D0336">
        <w:rPr>
          <w:rFonts w:eastAsiaTheme="minorEastAsia"/>
        </w:rPr>
        <w:t xml:space="preserve"> the cash flows associated with your existing position and</w:t>
      </w:r>
      <w:r w:rsidR="00070B76">
        <w:rPr>
          <w:rFonts w:eastAsiaTheme="minorEastAsia"/>
        </w:rPr>
        <w:t xml:space="preserve"> pay f</w:t>
      </w:r>
      <w:r w:rsidR="009D0336">
        <w:rPr>
          <w:rFonts w:eastAsiaTheme="minorEastAsia"/>
        </w:rPr>
        <w:t>or the trades you just executed.</w:t>
      </w:r>
    </w:p>
    <w:p w14:paraId="40B51E6F" w14:textId="3CAD3319" w:rsidR="00453F1B" w:rsidRPr="001E3256" w:rsidRDefault="00453F1B" w:rsidP="003E12EF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A process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1E3256">
        <w:rPr>
          <w:rFonts w:eastAsiaTheme="minorEastAsia"/>
        </w:rPr>
        <w:t xml:space="preserve"> is a martingale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P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</m:oMath>
      <w:r w:rsidR="001E3256">
        <w:rPr>
          <w:rFonts w:eastAsiaTheme="minorEastAsia"/>
        </w:rPr>
        <w:t>.</w:t>
      </w:r>
      <w:r w:rsidR="00F63F6C">
        <w:rPr>
          <w:rFonts w:eastAsiaTheme="minorEastAsia"/>
        </w:rPr>
        <w:t xml:space="preserve"> </w:t>
      </w:r>
      <w:r w:rsidR="00070B76">
        <w:rPr>
          <w:rFonts w:eastAsiaTheme="minorEastAsia"/>
        </w:rPr>
        <w:t xml:space="preserve">This is defined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DB2EE7">
        <w:rPr>
          <w:rFonts w:eastAsiaTheme="minorEastAsia"/>
        </w:rPr>
        <w:t>by</w:t>
      </w:r>
      <w:r w:rsidR="00070B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B⊂A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P(B)</m:t>
            </m:r>
          </m:e>
        </m:nary>
      </m:oMath>
      <w:r w:rsidR="00070B7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B∈</m:t>
        </m:r>
      </m:oMath>
      <w:r w:rsidR="00070B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363F7E">
        <w:rPr>
          <w:rFonts w:eastAsiaTheme="minorEastAsia"/>
        </w:rPr>
        <w:t xml:space="preserve">. </w:t>
      </w:r>
      <w:r w:rsidR="00A84FFB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P</m:t>
        </m:r>
      </m:oMath>
      <w:r w:rsidR="00A84FFB">
        <w:rPr>
          <w:rFonts w:eastAsiaTheme="minorEastAsia"/>
        </w:rPr>
        <w:t xml:space="preserve"> is understood we write this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</m:oMath>
      <w:r w:rsidR="003C69C4">
        <w:rPr>
          <w:rFonts w:eastAsiaTheme="minorEastAsia"/>
        </w:rPr>
        <w:t xml:space="preserve">. The usual notation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13495490" w14:textId="43BE2A97" w:rsidR="00465E90" w:rsidRDefault="00395FA3" w:rsidP="00B50666">
      <w:pPr>
        <w:rPr>
          <w:rFonts w:eastAsiaTheme="minorEastAsia"/>
        </w:rPr>
      </w:pPr>
      <w:r>
        <w:rPr>
          <w:rFonts w:eastAsiaTheme="minorEastAsia"/>
        </w:rPr>
        <w:t>A model is</w:t>
      </w:r>
      <w:r w:rsidRPr="00F63F6C">
        <w:rPr>
          <w:rFonts w:eastAsiaTheme="minorEastAsia"/>
          <w:i/>
        </w:rPr>
        <w:t xml:space="preserve"> arbitrage-free</w:t>
      </w:r>
      <w:r>
        <w:rPr>
          <w:rFonts w:eastAsiaTheme="minorEastAsia"/>
        </w:rPr>
        <w:t xml:space="preserve"> if there is no closed-out trading strategy</w:t>
      </w:r>
      <w:r w:rsidR="00FB70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≥0 </m:t>
        </m:r>
      </m:oMath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  <w:r w:rsidR="0018371A">
        <w:rPr>
          <w:rFonts w:eastAsiaTheme="minorEastAsia"/>
        </w:rPr>
        <w:t xml:space="preserve"> The Fundamental Theorem of Asset Pricing states this is the case if and only if there exists</w:t>
      </w:r>
      <w:r w:rsidR="0018371A" w:rsidRPr="0018371A">
        <w:rPr>
          <w:rFonts w:eastAsiaTheme="minorEastAsia"/>
        </w:rPr>
        <w:t xml:space="preserve"> </w:t>
      </w:r>
      <w:r w:rsidR="0018371A">
        <w:rPr>
          <w:rFonts w:eastAsiaTheme="minorEastAsia"/>
        </w:rPr>
        <w:t xml:space="preserve">a positive adapted process,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413A17">
        <w:rPr>
          <w:rFonts w:eastAsiaTheme="minorEastAsia"/>
        </w:rPr>
        <w:t>, with</w:t>
      </w:r>
      <w:r w:rsidR="00465E90">
        <w:rPr>
          <w:rFonts w:eastAsiaTheme="minorEastAsia"/>
        </w:rPr>
        <w:t xml:space="preserve"> </w:t>
      </w:r>
    </w:p>
    <w:p w14:paraId="704752F9" w14:textId="344D8C46" w:rsidR="00D23DBF" w:rsidRPr="00D23DBF" w:rsidRDefault="00B50666" w:rsidP="0018371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t&lt;s≤u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eqArr>
        </m:oMath>
      </m:oMathPara>
    </w:p>
    <w:p w14:paraId="3D295CB9" w14:textId="1A58D520" w:rsidR="001E3256" w:rsidRPr="001E3256" w:rsidRDefault="001E3256" w:rsidP="00FF4D03">
      <w:pPr>
        <w:rPr>
          <w:rFonts w:eastAsiaTheme="minorEastAsia"/>
          <w:vertAlign w:val="subscript"/>
        </w:rPr>
      </w:pPr>
      <w:r>
        <w:rPr>
          <w:rFonts w:eastAsiaTheme="minorEastAsia"/>
        </w:rPr>
        <w:t>Note that if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</w:t>
      </w:r>
      <w:r w:rsidR="00FB7081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t∈T</m:t>
        </m:r>
      </m:oMath>
      <w:r>
        <w:rPr>
          <w:rFonts w:eastAsiaTheme="minorEastAsia"/>
        </w:rPr>
        <w:t xml:space="preserve"> this says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martingale.</w:t>
      </w:r>
    </w:p>
    <w:p w14:paraId="228327D2" w14:textId="1E0B3811" w:rsidR="00FF4D03" w:rsidRPr="00B50666" w:rsidRDefault="00FF4D03" w:rsidP="00FF4D03">
      <w:pPr>
        <w:rPr>
          <w:rFonts w:eastAsiaTheme="minorEastAsia"/>
        </w:rPr>
      </w:pPr>
      <w:r>
        <w:rPr>
          <w:rFonts w:eastAsiaTheme="minorEastAsia"/>
        </w:rPr>
        <w:t>A simple corollary using the definition of value and amount shows</w:t>
      </w: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t&lt;s≤u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14:paraId="1C9B5665" w14:textId="3911DCB9" w:rsidR="00FF4D03" w:rsidRPr="00FF4D03" w:rsidRDefault="00FF4D03" w:rsidP="003E12EF">
      <w:pPr>
        <w:rPr>
          <w:rFonts w:eastAsiaTheme="minorEastAsia"/>
        </w:rPr>
      </w:pPr>
      <w:r>
        <w:rPr>
          <w:rFonts w:eastAsiaTheme="minorEastAsia"/>
        </w:rPr>
        <w:t xml:space="preserve">For a closed-out strategy,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=(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≥0</m:t>
            </m:r>
          </m:e>
        </m:nary>
      </m:oMath>
      <w:r w:rsidR="00790E76">
        <w:rPr>
          <w:rFonts w:eastAsiaTheme="minorEastAsia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7189E">
        <w:rPr>
          <w:rFonts w:eastAsiaTheme="minorEastAsia"/>
        </w:rPr>
        <w:t>,</w:t>
      </w:r>
      <w:r w:rsidR="00790E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7189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="00790E76">
        <w:rPr>
          <w:rFonts w:eastAsiaTheme="minorEastAsia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 w:rsidR="0011565A">
        <w:rPr>
          <w:rFonts w:eastAsiaTheme="minorEastAsia"/>
        </w:rPr>
        <w:t xml:space="preserve">, where the 0 subscript denote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1565A">
        <w:rPr>
          <w:rFonts w:eastAsiaTheme="minorEastAsia"/>
        </w:rPr>
        <w:t>.</w:t>
      </w:r>
    </w:p>
    <w:p w14:paraId="0E4E0F86" w14:textId="440A5E3B" w:rsidR="004027DF" w:rsidRDefault="00C535E0" w:rsidP="003E12EF">
      <w:pPr>
        <w:rPr>
          <w:rFonts w:eastAsiaTheme="minorEastAsia"/>
        </w:rPr>
      </w:pPr>
      <w:r>
        <w:rPr>
          <w:rFonts w:eastAsiaTheme="minorEastAsia"/>
        </w:rPr>
        <w:t xml:space="preserve">Every </w:t>
      </w:r>
      <w:r w:rsidR="00395FA3">
        <w:rPr>
          <w:rFonts w:eastAsiaTheme="minorEastAsia"/>
        </w:rPr>
        <w:t xml:space="preserve">model </w:t>
      </w:r>
      <w:r>
        <w:rPr>
          <w:rFonts w:eastAsiaTheme="minorEastAsia"/>
        </w:rPr>
        <w:t>of</w:t>
      </w:r>
      <w:r w:rsidR="00395FA3">
        <w:rPr>
          <w:rFonts w:eastAsiaTheme="minorEastAsia"/>
        </w:rPr>
        <w:t xml:space="preserve"> the form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s≤t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nary>
      </m:oMath>
      <w:r w:rsidR="00395FA3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395FA3">
        <w:rPr>
          <w:rFonts w:eastAsiaTheme="minorEastAsia"/>
        </w:rPr>
        <w:t xml:space="preserve"> is a martingale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→(0,∞)</m:t>
        </m:r>
      </m:oMath>
      <w:r>
        <w:rPr>
          <w:rFonts w:eastAsiaTheme="minorEastAsia"/>
        </w:rPr>
        <w:t xml:space="preserve"> is a positive adapted process is arbitrage-free.</w:t>
      </w:r>
      <w:r w:rsidR="001E3256">
        <w:rPr>
          <w:rFonts w:eastAsiaTheme="minorEastAsia"/>
        </w:rPr>
        <w:t xml:space="preserve"> This is </w:t>
      </w:r>
      <w:r w:rsidR="00F31611">
        <w:rPr>
          <w:rFonts w:eastAsiaTheme="minorEastAsia"/>
        </w:rPr>
        <w:t>immediate</w:t>
      </w:r>
      <w:r w:rsidR="001E3256">
        <w:rPr>
          <w:rFonts w:eastAsiaTheme="minorEastAsia"/>
        </w:rPr>
        <w:t xml:space="preserve"> by substituting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  <w:r w:rsidR="001E3256">
        <w:rPr>
          <w:rFonts w:eastAsiaTheme="minorEastAsia"/>
        </w:rPr>
        <w:t>in equation (1)</w:t>
      </w:r>
      <w:r w:rsidR="000D23DA">
        <w:rPr>
          <w:rFonts w:eastAsiaTheme="minorEastAsia"/>
        </w:rPr>
        <w:t>.</w:t>
      </w:r>
    </w:p>
    <w:p w14:paraId="63B64F4F" w14:textId="22284867" w:rsidR="0065744F" w:rsidRDefault="0065744F" w:rsidP="003E12EF">
      <w:pPr>
        <w:rPr>
          <w:rFonts w:eastAsiaTheme="minorEastAsia"/>
        </w:rPr>
      </w:pPr>
      <w:r>
        <w:rPr>
          <w:rFonts w:eastAsiaTheme="minorEastAsia"/>
        </w:rPr>
        <w:t xml:space="preserve">Define the stopping time </w:t>
      </w:r>
      <m:oMath>
        <m:r>
          <w:rPr>
            <w:rFonts w:ascii="Cambria Math" w:eastAsiaTheme="minorEastAsia" w:hAnsi="Cambria Math"/>
          </w:rPr>
          <m:t>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inf 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u&gt;t 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≠0</m:t>
                </m:r>
              </m:e>
            </m:d>
          </m:e>
        </m:func>
      </m:oMath>
      <w:r w:rsidR="007E4D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</m:sSub>
          </m:sub>
        </m:sSub>
      </m:oMath>
    </w:p>
    <w:p w14:paraId="640D7C6A" w14:textId="77777777" w:rsidR="0065744F" w:rsidRPr="0065744F" w:rsidRDefault="0065744F" w:rsidP="003E12EF">
      <w:pPr>
        <w:rPr>
          <w:rFonts w:eastAsiaTheme="minorEastAsia"/>
        </w:rPr>
      </w:pPr>
      <w:bookmarkStart w:id="0" w:name="_GoBack"/>
      <w:bookmarkEnd w:id="0"/>
    </w:p>
    <w:sectPr w:rsidR="0065744F" w:rsidRPr="0065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2EF"/>
    <w:rsid w:val="00070B76"/>
    <w:rsid w:val="000D23DA"/>
    <w:rsid w:val="0011565A"/>
    <w:rsid w:val="00163E77"/>
    <w:rsid w:val="0018371A"/>
    <w:rsid w:val="001E3256"/>
    <w:rsid w:val="001E71F3"/>
    <w:rsid w:val="001F2467"/>
    <w:rsid w:val="00234279"/>
    <w:rsid w:val="0031308E"/>
    <w:rsid w:val="00363F7E"/>
    <w:rsid w:val="00395FA3"/>
    <w:rsid w:val="003C69C4"/>
    <w:rsid w:val="003E12EF"/>
    <w:rsid w:val="004027DF"/>
    <w:rsid w:val="00413A17"/>
    <w:rsid w:val="00420DE8"/>
    <w:rsid w:val="00445F0D"/>
    <w:rsid w:val="00453F1B"/>
    <w:rsid w:val="00462927"/>
    <w:rsid w:val="00465E90"/>
    <w:rsid w:val="004A5CA0"/>
    <w:rsid w:val="004E0186"/>
    <w:rsid w:val="00532721"/>
    <w:rsid w:val="006017F7"/>
    <w:rsid w:val="0063250D"/>
    <w:rsid w:val="00654111"/>
    <w:rsid w:val="0065744F"/>
    <w:rsid w:val="006B39D2"/>
    <w:rsid w:val="00790E76"/>
    <w:rsid w:val="007B4DF7"/>
    <w:rsid w:val="007E4D5B"/>
    <w:rsid w:val="007F52A0"/>
    <w:rsid w:val="008105B2"/>
    <w:rsid w:val="00934F41"/>
    <w:rsid w:val="00941119"/>
    <w:rsid w:val="009B48C3"/>
    <w:rsid w:val="009D0336"/>
    <w:rsid w:val="00A84FFB"/>
    <w:rsid w:val="00AF65AC"/>
    <w:rsid w:val="00B0113B"/>
    <w:rsid w:val="00B22286"/>
    <w:rsid w:val="00B50666"/>
    <w:rsid w:val="00B521AF"/>
    <w:rsid w:val="00BB4AB6"/>
    <w:rsid w:val="00C535E0"/>
    <w:rsid w:val="00C778DB"/>
    <w:rsid w:val="00D23DBF"/>
    <w:rsid w:val="00D7189E"/>
    <w:rsid w:val="00D83D17"/>
    <w:rsid w:val="00DA46AE"/>
    <w:rsid w:val="00DB2EE7"/>
    <w:rsid w:val="00DE17FD"/>
    <w:rsid w:val="00E53977"/>
    <w:rsid w:val="00E92F06"/>
    <w:rsid w:val="00E96691"/>
    <w:rsid w:val="00F31611"/>
    <w:rsid w:val="00F63F6C"/>
    <w:rsid w:val="00FB7081"/>
    <w:rsid w:val="00FD5899"/>
    <w:rsid w:val="00FE3E3B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E9ED"/>
  <w15:chartTrackingRefBased/>
  <w15:docId w15:val="{CB3ECD97-0EDE-4BA0-8F95-96AB86B3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E12E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535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6C439-074C-48C2-ACF1-84BC4765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Lewis</dc:creator>
  <cp:keywords/>
  <dc:description/>
  <cp:lastModifiedBy>Keith Lewis</cp:lastModifiedBy>
  <cp:revision>45</cp:revision>
  <dcterms:created xsi:type="dcterms:W3CDTF">2018-11-27T18:04:00Z</dcterms:created>
  <dcterms:modified xsi:type="dcterms:W3CDTF">2018-11-29T21:35:00Z</dcterms:modified>
</cp:coreProperties>
</file>