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sz w:val="32"/>
        </w:rPr>
        <w:t>COSMOS — Challenge-Ready Provisional Written Descriptions</w:t>
      </w:r>
    </w:p>
    <w:p>
      <w:pPr>
        <w:spacing w:after="160" w:line="360" w:lineRule="auto"/>
        <w:jc w:val="center"/>
      </w:pPr>
      <w:r>
        <w:rPr>
          <w:rFonts w:ascii="Times New Roman" w:hAnsi="Times New Roman" w:eastAsia="Times New Roman"/>
          <w:b w:val="0"/>
          <w:i w:val="0"/>
          <w:sz w:val="24"/>
        </w:rPr>
        <w:t>Carry-Over State Mesh Operating System  ·  Docket MOTIF 1  ·  Challenge pack assembly 2026-09-09 · bulletproof refine</w:t>
      </w:r>
    </w:p>
    <w:p>
      <w:pPr>
        <w:spacing w:after="160" w:line="360" w:lineRule="auto"/>
      </w:pPr>
      <w:r>
        <w:rPr>
          <w:rFonts w:ascii="Times New Roman" w:hAnsi="Times New Roman" w:eastAsia="Times New Roman"/>
          <w:b w:val="0"/>
          <w:i w:val="0"/>
          <w:sz w:val="24"/>
        </w:rPr>
        <w:t>Inventor: ________________________________  (counsel to complete — blank)</w:t>
      </w:r>
    </w:p>
    <w:p>
      <w:pPr>
        <w:spacing w:after="160" w:line="360" w:lineRule="auto"/>
      </w:pPr>
      <w:r>
        <w:rPr>
          <w:rFonts w:ascii="Times New Roman" w:hAnsi="Times New Roman" w:eastAsia="Times New Roman"/>
          <w:b w:val="0"/>
          <w:i w:val="0"/>
          <w:sz w:val="22"/>
        </w:rPr>
        <w:t>Prepared for: Keith BBF  ·  Attorney work product  ·  Not filed  ·  Not legal advice  ·  Not a novelty opinion</w:t>
      </w:r>
    </w:p>
    <w:p>
      <w:pPr>
        <w:spacing w:after="160" w:line="360" w:lineRule="auto"/>
      </w:pPr>
      <w:r>
        <w:rPr>
          <w:rFonts w:ascii="Times New Roman" w:hAnsi="Times New Roman" w:eastAsia="Times New Roman"/>
          <w:b w:val="0"/>
          <w:i w:val="0"/>
          <w:sz w:val="24"/>
        </w:rPr>
        <w:t>This volume is attorney work product for counsel. It is not a filed patent application, not legal advice, not a novelty opinion, and not a claim set. Inventor legal name is blank for counsel. This preparer does not sign as inventor and does not click USPTO.</w:t>
        <w:br/>
        <w:br/>
        <w:t>Thirteen standalone written descriptions are included for US provisional filing under 37 CFR 1.16(d) (micro-entity $65 each if Keith certifies). A provisional cannot claim benefit of a sister. Duplicate the How-It-Works appendix into each filing. Do not add technical matter after a filing date (37 CFR 1.53(c)). No IDS on a provisional.</w:t>
        <w:br/>
        <w:br/>
        <w:t>Public GitHub already started a disclosure clock: bts-mesh 2026-08-16T10:21:14Z; cosmos 2026-08-23T06:42:12Z; cDeck 2026-08-24T18:38:08Z. US inventor grace is about one year from the inventor's disclosure. Many other countries: absolute novelty. Private-now does not un-publish. Do not post whitepaper, X, LinkedIn, or arXiv until counsel files.</w:t>
        <w:br/>
        <w:br/>
        <w:t>Official USPTO TESS and Patent Public Search on DOM rails were not executed in the 2026-09-07 research pass. Prior-art tables below are Google Patents, arXiv, and secondary trademark databases. Combination novelty is UNKNOWN without a claim chart.</w:t>
        <w:br/>
        <w:br/>
        <w:t>Best-mode embodiment: the COSMOS live tree, tree_id KMesh-COSMOS-live, Core on loopback port 8770.</w:t>
      </w:r>
    </w:p>
    <w:p>
      <w:pPr>
        <w:spacing w:after="160" w:line="360" w:lineRule="auto"/>
      </w:pPr>
      <w:r>
        <w:rPr>
          <w:rFonts w:ascii="Times New Roman" w:hAnsi="Times New Roman" w:eastAsia="Times New Roman"/>
          <w:b/>
          <w:i w:val="0"/>
          <w:sz w:val="24"/>
        </w:rPr>
        <w:t>Evidence supplement 2026-09-09 — July BTS predecessors + live proofs + WO samples.</w:t>
      </w:r>
    </w:p>
    <w:p>
      <w:pPr>
        <w:spacing w:after="160" w:line="360" w:lineRule="auto"/>
      </w:pPr>
      <w:r>
        <w:rPr>
          <w:rFonts w:ascii="Times New Roman" w:hAnsi="Times New Roman" w:eastAsia="Times New Roman"/>
          <w:b w:val="0"/>
          <w:i w:val="0"/>
          <w:sz w:val="22"/>
        </w:rPr>
        <w:t>This rebuild strengthens Part 8 Provenance with GitHub remotes/branches/first-commit/count, gh created_at for cosmos + bts-mesh, July BTS-MESH predecessor excerpts, live proof JSON filenames + short sample, and work-order run.log / out summary excerpts. Additional diagram plates embedded where useful. Full evidence tree: evidence/INDEX.md.</w:t>
      </w:r>
    </w:p>
    <w:p>
      <w:pPr>
        <w:pStyle w:val="Heading2"/>
      </w:pPr>
      <w:r>
        <w:rPr>
          <w:rFonts w:ascii="Times New Roman" w:hAnsi="Times New Roman" w:eastAsia="Times New Roman"/>
          <w:b/>
          <w:i w:val="0"/>
          <w:sz w:val="28"/>
        </w:rPr>
        <w:t>Legend</w:t>
      </w:r>
    </w:p>
    <w:p>
      <w:pPr>
        <w:spacing w:after="160" w:line="360" w:lineRule="auto"/>
      </w:pPr>
      <w:r>
        <w:rPr>
          <w:rFonts w:ascii="Times New Roman" w:hAnsi="Times New Roman" w:eastAsia="Times New Roman"/>
          <w:b w:val="0"/>
          <w:i w:val="0"/>
          <w:sz w:val="24"/>
        </w:rPr>
        <w:t>FILE = recommended provisional written-description packet for $65 micro filing (counsel decides).</w:t>
      </w:r>
    </w:p>
    <w:p>
      <w:pPr>
        <w:spacing w:after="160" w:line="360" w:lineRule="auto"/>
      </w:pPr>
      <w:r>
        <w:rPr>
          <w:rFonts w:ascii="Times New Roman" w:hAnsi="Times New Roman" w:eastAsia="Times New Roman"/>
          <w:b w:val="0"/>
          <w:i w:val="0"/>
          <w:sz w:val="24"/>
        </w:rPr>
        <w:t>HOLD = appendix only; no independent FILE recommendation (P12 Crucible).</w:t>
      </w:r>
    </w:p>
    <w:p>
      <w:pPr>
        <w:spacing w:after="160" w:line="360" w:lineRule="auto"/>
      </w:pPr>
      <w:r>
        <w:rPr>
          <w:rFonts w:ascii="Times New Roman" w:hAnsi="Times New Roman" w:eastAsia="Times New Roman"/>
          <w:b w:val="0"/>
          <w:i w:val="0"/>
          <w:sz w:val="24"/>
        </w:rPr>
        <w:t>UNKNOWN = not verified on official USPTO Patent Public Search / TESS.</w:t>
      </w:r>
    </w:p>
    <w:p>
      <w:pPr>
        <w:spacing w:after="160" w:line="360" w:lineRule="auto"/>
      </w:pPr>
      <w:r>
        <w:rPr>
          <w:rFonts w:ascii="Times New Roman" w:hAnsi="Times New Roman" w:eastAsia="Times New Roman"/>
          <w:b w:val="0"/>
          <w:i w:val="0"/>
          <w:sz w:val="24"/>
        </w:rPr>
        <w:t>Paragraph markers like [0001] in source packets are preserved as body text.</w:t>
      </w:r>
    </w:p>
    <w:p>
      <w:pPr>
        <w:spacing w:after="160" w:line="360" w:lineRule="auto"/>
      </w:pPr>
      <w:r>
        <w:rPr>
          <w:rFonts w:ascii="Times New Roman" w:hAnsi="Times New Roman" w:eastAsia="Times New Roman"/>
          <w:b w:val="0"/>
          <w:i w:val="0"/>
          <w:sz w:val="24"/>
        </w:rPr>
        <w:t>Figures are evidence plates for counsel sheet drawings — not formal USPTO drawings.</w:t>
      </w:r>
    </w:p>
    <w:p>
      <w:r>
        <w:br w:type="page"/>
      </w:r>
    </w:p>
    <w:p>
      <w:pPr>
        <w:pStyle w:val="Heading1"/>
      </w:pPr>
      <w:r>
        <w:rPr>
          <w:rFonts w:ascii="Times New Roman" w:hAnsi="Times New Roman" w:eastAsia="Times New Roman"/>
          <w:b/>
          <w:i w:val="0"/>
          <w:sz w:val="32"/>
        </w:rPr>
        <w:t>Part 1 — Executive strategy</w:t>
      </w:r>
    </w:p>
    <w:p>
      <w:pPr>
        <w:pStyle w:val="Heading2"/>
      </w:pPr>
      <w:r>
        <w:rPr>
          <w:rFonts w:ascii="Times New Roman" w:hAnsi="Times New Roman" w:eastAsia="Times New Roman"/>
          <w:b/>
          <w:i w:val="0"/>
          <w:sz w:val="28"/>
        </w:rPr>
        <w:t>Executive strategy — thirteen FILE at $65 (P12 HOLD); challenge survival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Goal.</w:t>
      </w:r>
      <w:r>
        <w:rPr>
          <w:rFonts w:ascii="Times New Roman" w:hAnsi="Times New Roman" w:eastAsia="Times New Roman"/>
          <w:b w:val="0"/>
          <w:i w:val="0"/>
          <w:sz w:val="24"/>
        </w:rPr>
        <w:t xml:space="preserve"> Pack thirteen challenge-oriented provisional written descriptions (P01–P11 + P13 + P14) for micro-entity filing at $65 each under 37 CFR 1.16(d), if Keith certifies ($65 × 13 = $845 if all FILE). Counsel drafts claims. This volume does not claim novelty.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Why these thirteen survive challenge better than a single mega-provisional.</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Each packet is a standalone written description so one §102/103 hit does not sink the whole OS story.</w:t>
      </w:r>
    </w:p>
    <w:p>
      <w:pPr>
        <w:spacing w:after="160" w:line="360" w:lineRule="auto"/>
      </w:pPr>
      <w:r>
        <w:rPr>
          <w:rFonts w:ascii="Times New Roman" w:hAnsi="Times New Roman" w:eastAsia="Times New Roman"/>
          <w:b w:val="0"/>
          <w:i w:val="0"/>
          <w:sz w:val="24"/>
        </w:rPr>
        <w:t>• Ranking for combination survival (from PRIOR_ART_MEMO.md, strongest → weaker): P03 porosity tensor; P02 dual-lane peeking ban; P01 DEFINE-freeze + iterate path; P04 live-emit gate; P05 occupancy parent; P13 ThinkFast drop chain; P14 precache orthodoxy (vs US12596764B1 anti-shape); P07 Core ledger+fence; P09 confirm-to-widen; P06 local free-weight plurality; P08 DOM-first; P10 resolver; P11 SEED.</w:t>
      </w:r>
    </w:p>
    <w:p>
      <w:pPr>
        <w:spacing w:after="160" w:line="360" w:lineRule="auto"/>
      </w:pPr>
      <w:r>
        <w:rPr>
          <w:rFonts w:ascii="Times New Roman" w:hAnsi="Times New Roman" w:eastAsia="Times New Roman"/>
          <w:b w:val="0"/>
          <w:i w:val="0"/>
          <w:sz w:val="24"/>
        </w:rPr>
        <w:t>• Broad slogans (generic multi-agent SDLC, "two agents in parallel," MoA/FrugalGPT, append-only log alone, voice→GitHub issue alone, "prompt caching") are crowded. Narrow mechanical combinations are the edge.</w:t>
      </w:r>
    </w:p>
    <w:p>
      <w:pPr>
        <w:spacing w:after="160" w:line="360" w:lineRule="auto"/>
      </w:pPr>
      <w:r>
        <w:rPr>
          <w:rFonts w:ascii="Times New Roman" w:hAnsi="Times New Roman" w:eastAsia="Times New Roman"/>
          <w:b w:val="0"/>
          <w:i w:val="0"/>
          <w:sz w:val="24"/>
        </w:rPr>
        <w:t>• Reliable stack = P02+P03+P04+P05. Scalable = P06. OS kernel = P07–P11. Loop = P01. Ingress = P13. Precache = P14.</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P12 HOLD.</w:t>
      </w:r>
      <w:r>
        <w:rPr>
          <w:rFonts w:ascii="Times New Roman" w:hAnsi="Times New Roman" w:eastAsia="Times New Roman"/>
          <w:b w:val="0"/>
          <w:i w:val="0"/>
          <w:sz w:val="24"/>
        </w:rPr>
        <w:t xml:space="preserve"> Crucible / PDJ triad is appendix-only. Public courtroom multi-agent sims abound; alleged CN grant / US20260037351A1 must be re-verified on Patent Public Search. Do not spend a $65 slot on independent PDJ. Optional P05 skin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Disclosure clock (measured).</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Repo</w:t>
            </w:r>
          </w:p>
        </w:tc>
        <w:tc>
          <w:tcPr>
            <w:tcW w:type="dxa" w:w="3120"/>
          </w:tcPr>
          <w:p>
            <w:r/>
            <w:r>
              <w:rPr>
                <w:rFonts w:ascii="Times New Roman" w:hAnsi="Times New Roman" w:eastAsia="Times New Roman"/>
                <w:b/>
                <w:i w:val="0"/>
                <w:sz w:val="20"/>
              </w:rPr>
              <w:t>created_at (UTC)</w:t>
            </w:r>
          </w:p>
        </w:tc>
        <w:tc>
          <w:tcPr>
            <w:tcW w:type="dxa" w:w="3120"/>
          </w:tcPr>
          <w:p>
            <w:r/>
            <w:r>
              <w:rPr>
                <w:rFonts w:ascii="Times New Roman" w:hAnsi="Times New Roman" w:eastAsia="Times New Roman"/>
                <w:b/>
                <w:i w:val="0"/>
                <w:sz w:val="20"/>
              </w:rPr>
              <w:t>Risk</w:t>
            </w:r>
          </w:p>
        </w:tc>
      </w:tr>
      <w:tr>
        <w:tc>
          <w:tcPr>
            <w:tcW w:type="dxa" w:w="3120"/>
          </w:tcPr>
          <w:p>
            <w:r/>
            <w:r>
              <w:rPr>
                <w:rFonts w:ascii="Times New Roman" w:hAnsi="Times New Roman" w:eastAsia="Times New Roman"/>
                <w:b w:val="0"/>
                <w:i w:val="0"/>
                <w:sz w:val="20"/>
              </w:rPr>
              <w:t>bts-mesh</w:t>
            </w:r>
          </w:p>
        </w:tc>
        <w:tc>
          <w:tcPr>
            <w:tcW w:type="dxa" w:w="3120"/>
          </w:tcPr>
          <w:p>
            <w:r/>
            <w:r>
              <w:rPr>
                <w:rFonts w:ascii="Times New Roman" w:hAnsi="Times New Roman" w:eastAsia="Times New Roman"/>
                <w:b w:val="0"/>
                <w:i w:val="0"/>
                <w:sz w:val="20"/>
              </w:rPr>
              <w:t>2026-08-16T10:21:14Z</w:t>
            </w:r>
          </w:p>
        </w:tc>
        <w:tc>
          <w:tcPr>
            <w:tcW w:type="dxa" w:w="3120"/>
          </w:tcPr>
          <w:p>
            <w:r/>
            <w:r>
              <w:rPr>
                <w:rFonts w:ascii="Times New Roman" w:hAnsi="Times New Roman" w:eastAsia="Times New Roman"/>
                <w:b w:val="0"/>
                <w:i w:val="0"/>
                <w:sz w:val="20"/>
              </w:rPr>
              <w:t>Architecture / CRUCIBLE method in About</w:t>
            </w:r>
          </w:p>
        </w:tc>
      </w:tr>
      <w:tr>
        <w:tc>
          <w:tcPr>
            <w:tcW w:type="dxa" w:w="3120"/>
          </w:tcPr>
          <w:p>
            <w:r/>
            <w:r>
              <w:rPr>
                <w:rFonts w:ascii="Times New Roman" w:hAnsi="Times New Roman" w:eastAsia="Times New Roman"/>
                <w:b w:val="0"/>
                <w:i w:val="0"/>
                <w:sz w:val="20"/>
              </w:rPr>
              <w:t>cosmos</w:t>
            </w:r>
          </w:p>
        </w:tc>
        <w:tc>
          <w:tcPr>
            <w:tcW w:type="dxa" w:w="3120"/>
          </w:tcPr>
          <w:p>
            <w:r/>
            <w:r>
              <w:rPr>
                <w:rFonts w:ascii="Times New Roman" w:hAnsi="Times New Roman" w:eastAsia="Times New Roman"/>
                <w:b w:val="0"/>
                <w:i w:val="0"/>
                <w:sz w:val="20"/>
              </w:rPr>
              <w:t>2026-08-23T06:42:12Z</w:t>
            </w:r>
          </w:p>
        </w:tc>
        <w:tc>
          <w:tcPr>
            <w:tcW w:type="dxa" w:w="3120"/>
          </w:tcPr>
          <w:p>
            <w:r/>
            <w:r>
              <w:rPr>
                <w:rFonts w:ascii="Times New Roman" w:hAnsi="Times New Roman" w:eastAsia="Times New Roman"/>
                <w:b w:val="0"/>
                <w:i w:val="0"/>
                <w:sz w:val="20"/>
              </w:rPr>
              <w:t>MOTIF + architecture in tree</w:t>
            </w:r>
          </w:p>
        </w:tc>
      </w:tr>
      <w:tr>
        <w:tc>
          <w:tcPr>
            <w:tcW w:type="dxa" w:w="3120"/>
          </w:tcPr>
          <w:p>
            <w:r/>
            <w:r>
              <w:rPr>
                <w:rFonts w:ascii="Times New Roman" w:hAnsi="Times New Roman" w:eastAsia="Times New Roman"/>
                <w:b w:val="0"/>
                <w:i w:val="0"/>
                <w:sz w:val="20"/>
              </w:rPr>
              <w:t>cdeck</w:t>
            </w:r>
          </w:p>
        </w:tc>
        <w:tc>
          <w:tcPr>
            <w:tcW w:type="dxa" w:w="3120"/>
          </w:tcPr>
          <w:p>
            <w:r/>
            <w:r>
              <w:rPr>
                <w:rFonts w:ascii="Times New Roman" w:hAnsi="Times New Roman" w:eastAsia="Times New Roman"/>
                <w:b w:val="0"/>
                <w:i w:val="0"/>
                <w:sz w:val="20"/>
              </w:rPr>
              <w:t>2026-08-24T18:38:08Z</w:t>
            </w:r>
          </w:p>
        </w:tc>
        <w:tc>
          <w:tcPr>
            <w:tcW w:type="dxa" w:w="3120"/>
          </w:tcPr>
          <w:p>
            <w:r/>
            <w:r>
              <w:rPr>
                <w:rFonts w:ascii="Times New Roman" w:hAnsi="Times New Roman" w:eastAsia="Times New Roman"/>
                <w:b w:val="0"/>
                <w:i w:val="0"/>
                <w:sz w:val="20"/>
              </w:rPr>
              <w:t>Product BUILD</w:t>
            </w:r>
          </w:p>
        </w:tc>
      </w:tr>
    </w:tbl>
    <w:p/>
    <w:p>
      <w:pPr>
        <w:spacing w:after="160" w:line="360" w:lineRule="auto"/>
      </w:pPr>
      <w:r>
        <w:rPr>
          <w:rFonts w:ascii="Times New Roman" w:hAnsi="Times New Roman" w:eastAsia="Times New Roman"/>
          <w:b w:val="0"/>
          <w:i w:val="0"/>
          <w:sz w:val="24"/>
        </w:rPr>
        <w:t>US ~1 year inventor grace from *inventor's* disclosure. Absolute-novelty countries may already be barred for enabled subject matter. Do not add public dumps before filing. July 2026 local operation is predecessor provenance, not a GitHub date.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Fees.</w:t>
      </w:r>
      <w:r>
        <w:rPr>
          <w:rFonts w:ascii="Times New Roman" w:hAnsi="Times New Roman" w:eastAsia="Times New Roman"/>
          <w:b w:val="0"/>
          <w:i w:val="0"/>
          <w:sz w:val="24"/>
        </w:rPr>
        <w:t xml:space="preserve"> Micro $65 / small $130 / large $325 per provisional. Provisionals do not count toward the micro five-application cap. Marks are $350/class — not this stack. COSMOS/MOTIF/Crucible/Forge crowded; cDeck and Gitur looked cleanest on secondary DBs — confirm TESS before any mark filing.</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Counsel must still run</w:t>
      </w:r>
      <w:r>
        <w:rPr>
          <w:rFonts w:ascii="Times New Roman" w:hAnsi="Times New Roman" w:eastAsia="Times New Roman"/>
          <w:b w:val="0"/>
          <w:i w:val="0"/>
          <w:sz w:val="24"/>
        </w:rPr>
        <w:t xml:space="preserve"> official Patent Public Search and TESS. Combination novelty remains UNKNOWN without claim charts. This pack supports written-description packing and strategy — not clearance.</w:t>
      </w:r>
    </w:p>
    <w:p>
      <w:r>
        <w:br w:type="page"/>
      </w:r>
    </w:p>
    <w:p>
      <w:pPr>
        <w:pStyle w:val="Heading1"/>
      </w:pPr>
      <w:r>
        <w:rPr>
          <w:rFonts w:ascii="Times New Roman" w:hAnsi="Times New Roman" w:eastAsia="Times New Roman"/>
          <w:b/>
          <w:i w:val="0"/>
          <w:sz w:val="32"/>
        </w:rPr>
        <w:t>Part 2 — Inventory of ~25 ideas</w:t>
      </w:r>
    </w:p>
    <w:p>
      <w:pPr>
        <w:pStyle w:val="Heading2"/>
      </w:pPr>
      <w:r>
        <w:rPr>
          <w:rFonts w:ascii="Times New Roman" w:hAnsi="Times New Roman" w:eastAsia="Times New Roman"/>
          <w:b/>
          <w:i w:val="0"/>
          <w:sz w:val="28"/>
        </w:rPr>
        <w:t>Twenty-five ideas found in the COSMOS universe</w:t>
      </w:r>
    </w:p>
    <w:p>
      <w:pPr>
        <w:spacing w:after="160" w:line="360" w:lineRule="auto"/>
      </w:pPr>
      <w:r>
        <w:rPr>
          <w:rFonts w:ascii="Times New Roman" w:hAnsi="Times New Roman" w:eastAsia="Times New Roman"/>
          <w:b w:val="0"/>
          <w:i w:val="0"/>
          <w:sz w:val="24"/>
        </w:rPr>
        <w:t>These are inventor-named concepts evidenced in the live tree and docket. They are not twenty-five separate $65 filings. Counsel picks claims. This pack files thirteen written descriptions (P01–P11, P13, and P14). P12 is HOLD. Remaining ideas are embodiments, skins, or supporting mechanisms — listed so they are not lost.</w:t>
      </w:r>
    </w:p>
    <w:p>
      <w:pPr>
        <w:spacing w:after="160" w:line="360" w:lineRule="auto"/>
      </w:pPr>
      <w:r>
        <w:rPr>
          <w:rFonts w:ascii="Times New Roman" w:hAnsi="Times New Roman" w:eastAsia="Times New Roman"/>
          <w:b w:val="0"/>
          <w:i w:val="0"/>
          <w:sz w:val="24"/>
        </w:rPr>
        <w:t>1. MOTIF nine-stage loop with DEFINE first and ITERATE returning to DEFINE then RESEARCH (P01).</w:t>
      </w:r>
    </w:p>
    <w:p>
      <w:pPr>
        <w:spacing w:after="160" w:line="360" w:lineRule="auto"/>
      </w:pPr>
      <w:r>
        <w:rPr>
          <w:rFonts w:ascii="Times New Roman" w:hAnsi="Times New Roman" w:eastAsia="Times New Roman"/>
          <w:b w:val="0"/>
          <w:i w:val="0"/>
          <w:sz w:val="24"/>
        </w:rPr>
        <w:t>2. Dual-lane BUILD with no shared context; two builders, not builder-plus-checker (P02).</w:t>
      </w:r>
    </w:p>
    <w:p>
      <w:pPr>
        <w:spacing w:after="160" w:line="360" w:lineRule="auto"/>
      </w:pPr>
      <w:r>
        <w:rPr>
          <w:rFonts w:ascii="Times New Roman" w:hAnsi="Times New Roman" w:eastAsia="Times New Roman"/>
          <w:b w:val="0"/>
          <w:i w:val="0"/>
          <w:sz w:val="24"/>
        </w:rPr>
        <w:t>3. Family-axis occupancy / hole-set porosity; different-mistake overlay vs copies (P03).</w:t>
      </w:r>
    </w:p>
    <w:p>
      <w:pPr>
        <w:spacing w:after="160" w:line="360" w:lineRule="auto"/>
      </w:pPr>
      <w:r>
        <w:rPr>
          <w:rFonts w:ascii="Times New Roman" w:hAnsi="Times New Roman" w:eastAsia="Times New Roman"/>
          <w:b w:val="0"/>
          <w:i w:val="0"/>
          <w:sz w:val="24"/>
        </w:rPr>
        <w:t>4. Orthogonal porosity vector and tensor grid T[model_i, model_j, axis]; pair magnitude = disagreement frequency times error magnitude (P03 embodiment / R5).</w:t>
      </w:r>
    </w:p>
    <w:p>
      <w:pPr>
        <w:spacing w:after="160" w:line="360" w:lineRule="auto"/>
      </w:pPr>
      <w:r>
        <w:rPr>
          <w:rFonts w:ascii="Times New Roman" w:hAnsi="Times New Roman" w:eastAsia="Times New Roman"/>
          <w:b w:val="0"/>
          <w:i w:val="0"/>
          <w:sz w:val="24"/>
        </w:rPr>
        <w:t>5. Runtime-binding gate: a value only the live tree can emit; green logs are not done (P04).</w:t>
      </w:r>
    </w:p>
    <w:p>
      <w:pPr>
        <w:spacing w:after="160" w:line="360" w:lineRule="auto"/>
      </w:pPr>
      <w:r>
        <w:rPr>
          <w:rFonts w:ascii="Times New Roman" w:hAnsi="Times New Roman" w:eastAsia="Times New Roman"/>
          <w:b w:val="0"/>
          <w:i w:val="0"/>
          <w:sz w:val="24"/>
        </w:rPr>
        <w:t>6. Adversarial occupancy engine: N isolated seats, different family, one disposer, product skins (P05).</w:t>
      </w:r>
    </w:p>
    <w:p>
      <w:pPr>
        <w:spacing w:after="160" w:line="360" w:lineRule="auto"/>
      </w:pPr>
      <w:r>
        <w:rPr>
          <w:rFonts w:ascii="Times New Roman" w:hAnsi="Times New Roman" w:eastAsia="Times New Roman"/>
          <w:b w:val="0"/>
          <w:i w:val="0"/>
          <w:sz w:val="24"/>
        </w:rPr>
        <w:t>7. Local free-weight plurality vs one S-tier on box-versus-token dollars (P06).</w:t>
      </w:r>
    </w:p>
    <w:p>
      <w:pPr>
        <w:spacing w:after="160" w:line="360" w:lineRule="auto"/>
      </w:pPr>
      <w:r>
        <w:rPr>
          <w:rFonts w:ascii="Times New Roman" w:hAnsi="Times New Roman" w:eastAsia="Times New Roman"/>
          <w:b w:val="0"/>
          <w:i w:val="0"/>
          <w:sz w:val="24"/>
        </w:rPr>
        <w:t>8. Sole signed append-only hash-chained JSONL ledger and fencing tokens (P07).</w:t>
      </w:r>
    </w:p>
    <w:p>
      <w:pPr>
        <w:spacing w:after="160" w:line="360" w:lineRule="auto"/>
      </w:pPr>
      <w:r>
        <w:rPr>
          <w:rFonts w:ascii="Times New Roman" w:hAnsi="Times New Roman" w:eastAsia="Times New Roman"/>
          <w:b w:val="0"/>
          <w:i w:val="0"/>
          <w:sz w:val="24"/>
        </w:rPr>
        <w:t>9. DOM-first unmetered rail when API credit can lapse (P08).</w:t>
      </w:r>
    </w:p>
    <w:p>
      <w:pPr>
        <w:spacing w:after="160" w:line="360" w:lineRule="auto"/>
      </w:pPr>
      <w:r>
        <w:rPr>
          <w:rFonts w:ascii="Times New Roman" w:hAnsi="Times New Roman" w:eastAsia="Times New Roman"/>
          <w:b w:val="0"/>
          <w:i w:val="0"/>
          <w:sz w:val="24"/>
        </w:rPr>
        <w:t>10. Fail-closed spend gate; confirm-to-widen (P09).</w:t>
      </w:r>
    </w:p>
    <w:p>
      <w:pPr>
        <w:spacing w:after="160" w:line="360" w:lineRule="auto"/>
      </w:pPr>
      <w:r>
        <w:rPr>
          <w:rFonts w:ascii="Times New Roman" w:hAnsi="Times New Roman" w:eastAsia="Times New Roman"/>
          <w:b w:val="0"/>
          <w:i w:val="0"/>
          <w:sz w:val="24"/>
        </w:rPr>
        <w:t>11. Sentinel root resolver; existence is not identity (P10).</w:t>
      </w:r>
    </w:p>
    <w:p>
      <w:pPr>
        <w:spacing w:after="160" w:line="360" w:lineRule="auto"/>
      </w:pPr>
      <w:r>
        <w:rPr>
          <w:rFonts w:ascii="Times New Roman" w:hAnsi="Times New Roman" w:eastAsia="Times New Roman"/>
          <w:b w:val="0"/>
          <w:i w:val="0"/>
          <w:sz w:val="24"/>
        </w:rPr>
        <w:t>12. Signed session close (SEED) and OPEN_CONTEXT on improper close (P11).</w:t>
      </w:r>
    </w:p>
    <w:p>
      <w:pPr>
        <w:spacing w:after="160" w:line="360" w:lineRule="auto"/>
      </w:pPr>
      <w:r>
        <w:rPr>
          <w:rFonts w:ascii="Times New Roman" w:hAnsi="Times New Roman" w:eastAsia="Times New Roman"/>
          <w:b w:val="0"/>
          <w:i w:val="0"/>
          <w:sz w:val="24"/>
        </w:rPr>
        <w:t>13. ThinkFast drop: voice or Chatbox to GitHub drop to native OS daemon to named agent to timestamped audit (P13).</w:t>
      </w:r>
    </w:p>
    <w:p>
      <w:pPr>
        <w:spacing w:after="160" w:line="360" w:lineRule="auto"/>
      </w:pPr>
      <w:r>
        <w:rPr>
          <w:rFonts w:ascii="Times New Roman" w:hAnsi="Times New Roman" w:eastAsia="Times New Roman"/>
          <w:b w:val="0"/>
          <w:i w:val="0"/>
          <w:sz w:val="24"/>
        </w:rPr>
        <w:t>14. ChatBot phone Freemium named :free picker (P13 embodiment, not a 13th slot).</w:t>
      </w:r>
    </w:p>
    <w:p>
      <w:pPr>
        <w:spacing w:after="160" w:line="360" w:lineRule="auto"/>
      </w:pPr>
      <w:r>
        <w:rPr>
          <w:rFonts w:ascii="Times New Roman" w:hAnsi="Times New Roman" w:eastAsia="Times New Roman"/>
          <w:b w:val="0"/>
          <w:i w:val="0"/>
          <w:sz w:val="24"/>
        </w:rPr>
        <w:t>15. Remote adversarial occupancy seated from terminal or phone through the same drop (P05 through P13).</w:t>
      </w:r>
    </w:p>
    <w:p>
      <w:pPr>
        <w:spacing w:after="160" w:line="360" w:lineRule="auto"/>
      </w:pPr>
      <w:r>
        <w:rPr>
          <w:rFonts w:ascii="Times New Roman" w:hAnsi="Times New Roman" w:eastAsia="Times New Roman"/>
          <w:b w:val="0"/>
          <w:i w:val="0"/>
          <w:sz w:val="24"/>
        </w:rPr>
        <w:t>16. Crucible legal seats (P12 HOLD — PDJ triad granted in CN and claimed in US20260037351A1).</w:t>
      </w:r>
    </w:p>
    <w:p>
      <w:pPr>
        <w:spacing w:after="160" w:line="360" w:lineRule="auto"/>
      </w:pPr>
      <w:r>
        <w:rPr>
          <w:rFonts w:ascii="Times New Roman" w:hAnsi="Times New Roman" w:eastAsia="Times New Roman"/>
          <w:b w:val="0"/>
          <w:i w:val="0"/>
          <w:sz w:val="24"/>
        </w:rPr>
        <w:t>17. One Chief Coder lease; agents propose, one writer disposes (occupancy / P05 disposer).</w:t>
      </w:r>
    </w:p>
    <w:p>
      <w:pPr>
        <w:spacing w:after="160" w:line="360" w:lineRule="auto"/>
      </w:pPr>
      <w:r>
        <w:rPr>
          <w:rFonts w:ascii="Times New Roman" w:hAnsi="Times New Roman" w:eastAsia="Times New Roman"/>
          <w:b w:val="0"/>
          <w:i w:val="0"/>
          <w:sz w:val="24"/>
        </w:rPr>
        <w:t>18. Two-pen mailbox before any shared tree (BTS two-writer scar).</w:t>
      </w:r>
    </w:p>
    <w:p>
      <w:pPr>
        <w:spacing w:after="160" w:line="360" w:lineRule="auto"/>
      </w:pPr>
      <w:r>
        <w:rPr>
          <w:rFonts w:ascii="Times New Roman" w:hAnsi="Times New Roman" w:eastAsia="Times New Roman"/>
          <w:b w:val="0"/>
          <w:i w:val="0"/>
          <w:sz w:val="24"/>
        </w:rPr>
        <w:t xml:space="preserve">19. Prompt-cache prefix orthodoxy: identical bytes, volatile last, measure cached_tokens — </w:t>
      </w:r>
      <w:r>
        <w:rPr>
          <w:rFonts w:ascii="Times New Roman" w:hAnsi="Times New Roman" w:eastAsia="Times New Roman"/>
          <w:b/>
          <w:i w:val="0"/>
          <w:sz w:val="24"/>
        </w:rPr>
        <w:t>promoted to COSMOS-P14 FILE</w:t>
      </w:r>
      <w:r>
        <w:rPr>
          <w:rFonts w:ascii="Times New Roman" w:hAnsi="Times New Roman" w:eastAsia="Times New Roman"/>
          <w:b w:val="0"/>
          <w:i w:val="0"/>
          <w:sz w:val="24"/>
        </w:rPr>
        <w:t xml:space="preserve"> (13th $65 if all filed; was “not a 13th filing”).</w:t>
      </w:r>
    </w:p>
    <w:p>
      <w:pPr>
        <w:spacing w:after="160" w:line="360" w:lineRule="auto"/>
      </w:pPr>
      <w:r>
        <w:rPr>
          <w:rFonts w:ascii="Times New Roman" w:hAnsi="Times New Roman" w:eastAsia="Times New Roman"/>
          <w:b w:val="0"/>
          <w:i w:val="0"/>
          <w:sz w:val="24"/>
        </w:rPr>
        <w:t>20. Native extra-pane dashboard (cDeck) as product skin on one Core API, not a second Core.</w:t>
      </w:r>
    </w:p>
    <w:p>
      <w:pPr>
        <w:spacing w:after="160" w:line="360" w:lineRule="auto"/>
      </w:pPr>
      <w:r>
        <w:rPr>
          <w:rFonts w:ascii="Times New Roman" w:hAnsi="Times New Roman" w:eastAsia="Times New Roman"/>
          <w:b w:val="0"/>
          <w:i w:val="0"/>
          <w:sz w:val="24"/>
        </w:rPr>
        <w:t>21. Parallel profile windows (Forge and Crucible) on one Core; peer host stays NO_HOST.</w:t>
      </w:r>
    </w:p>
    <w:p>
      <w:pPr>
        <w:spacing w:after="160" w:line="360" w:lineRule="auto"/>
      </w:pPr>
      <w:r>
        <w:rPr>
          <w:rFonts w:ascii="Times New Roman" w:hAnsi="Times New Roman" w:eastAsia="Times New Roman"/>
          <w:b w:val="0"/>
          <w:i w:val="0"/>
          <w:sz w:val="24"/>
        </w:rPr>
        <w:t>22. Gitur BUILD triad (GitHub, GitLab, Cursor) as the branched implementation path, not a fourth writer.</w:t>
      </w:r>
    </w:p>
    <w:p>
      <w:pPr>
        <w:spacing w:after="160" w:line="360" w:lineRule="auto"/>
      </w:pPr>
      <w:r>
        <w:rPr>
          <w:rFonts w:ascii="Times New Roman" w:hAnsi="Times New Roman" w:eastAsia="Times New Roman"/>
          <w:b w:val="0"/>
          <w:i w:val="0"/>
          <w:sz w:val="24"/>
        </w:rPr>
        <w:t>23. CLOCKS collapse: one HOLD-aware Pulse, one claim_next runner, calendar --once.</w:t>
      </w:r>
    </w:p>
    <w:p>
      <w:pPr>
        <w:spacing w:after="160" w:line="360" w:lineRule="auto"/>
      </w:pPr>
      <w:r>
        <w:rPr>
          <w:rFonts w:ascii="Times New Roman" w:hAnsi="Times New Roman" w:eastAsia="Times New Roman"/>
          <w:b w:val="0"/>
          <w:i w:val="0"/>
          <w:sz w:val="24"/>
        </w:rPr>
        <w:t>24. Open Sessions / session-tools suite (list, open, convert, diff, check, anonymize) as first product on the OS.</w:t>
      </w:r>
    </w:p>
    <w:p>
      <w:pPr>
        <w:spacing w:after="160" w:line="360" w:lineRule="auto"/>
      </w:pPr>
      <w:r>
        <w:rPr>
          <w:rFonts w:ascii="Times New Roman" w:hAnsi="Times New Roman" w:eastAsia="Times New Roman"/>
          <w:b w:val="0"/>
          <w:i w:val="0"/>
          <w:sz w:val="24"/>
        </w:rPr>
        <w:t>25. Keep-her-afloat self-modification: the live tree stays up through fenced change; fail-closed refuse rather than silent repair.</w:t>
      </w:r>
    </w:p>
    <w:p>
      <w:pPr>
        <w:spacing w:after="160" w:line="360" w:lineRule="auto"/>
      </w:pPr>
      <w:r>
        <w:rPr>
          <w:rFonts w:ascii="Times New Roman" w:hAnsi="Times New Roman" w:eastAsia="Times New Roman"/>
          <w:b w:val="0"/>
          <w:i w:val="0"/>
          <w:sz w:val="24"/>
        </w:rPr>
        <w:t>Reliable = 2+3+4+5+6. Scalable = 7. OS = 8–12. Loop = 1. Ingress = 13. Precache = 19→P14. P12 stays HOLD.</w:t>
      </w:r>
    </w:p>
    <w:p>
      <w:pPr>
        <w:pStyle w:val="Heading2"/>
      </w:pPr>
      <w:r>
        <w:rPr>
          <w:rFonts w:ascii="Times New Roman" w:hAnsi="Times New Roman" w:eastAsia="Times New Roman"/>
          <w:b/>
          <w:i w:val="0"/>
          <w:sz w:val="28"/>
        </w:rPr>
        <w:t>IP_DOCKET.md (index excerpt context)</w:t>
      </w:r>
    </w:p>
    <w:p>
      <w:pPr>
        <w:pStyle w:val="Heading1"/>
      </w:pPr>
      <w:r>
        <w:rPr>
          <w:rFonts w:ascii="Times New Roman" w:hAnsi="Times New Roman" w:eastAsia="Times New Roman"/>
          <w:b/>
          <w:i w:val="0"/>
          <w:sz w:val="32"/>
        </w:rPr>
        <w:t>MOTIF 1 — Docket (patents / trademarks / IP)</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Keith 2026-09-07.</w:t>
      </w:r>
      <w:r>
        <w:rPr>
          <w:rFonts w:ascii="Times New Roman" w:hAnsi="Times New Roman" w:eastAsia="Times New Roman"/>
          <w:b w:val="0"/>
          <w:i w:val="0"/>
          <w:sz w:val="24"/>
        </w:rPr>
        <w:t xml:space="preserve"> Move most of the build private; leave provenance that COSMOS</w:t>
      </w:r>
    </w:p>
    <w:p>
      <w:pPr>
        <w:spacing w:after="160" w:line="360" w:lineRule="auto"/>
      </w:pPr>
      <w:r>
        <w:rPr>
          <w:rFonts w:ascii="Times New Roman" w:hAnsi="Times New Roman" w:eastAsia="Times New Roman"/>
          <w:b w:val="0"/>
          <w:i w:val="0"/>
          <w:sz w:val="24"/>
        </w:rPr>
        <w:t>has been running since early July as BTS-MESH; file provisionals on **COSMOS the</w:t>
      </w:r>
    </w:p>
    <w:p>
      <w:pPr>
        <w:spacing w:after="160" w:line="360" w:lineRule="auto"/>
      </w:pPr>
      <w:r>
        <w:rPr>
          <w:rFonts w:ascii="Times New Roman" w:hAnsi="Times New Roman" w:eastAsia="Times New Roman"/>
          <w:b w:val="0"/>
          <w:i w:val="0"/>
          <w:sz w:val="24"/>
        </w:rPr>
        <w:t>OS</w:t>
      </w:r>
      <w:r>
        <w:rPr>
          <w:rFonts w:ascii="Times New Roman" w:hAnsi="Times New Roman" w:eastAsia="Times New Roman"/>
          <w:b/>
          <w:i w:val="0"/>
          <w:sz w:val="24"/>
        </w:rPr>
        <w:t xml:space="preserve"> (SCAR system, ROLD, carry-over, Core, ingress) </w:t>
      </w:r>
      <w:r>
        <w:rPr>
          <w:rFonts w:ascii="Times New Roman" w:hAnsi="Times New Roman" w:eastAsia="Times New Roman"/>
          <w:b w:val="0"/>
          <w:i w:val="0"/>
          <w:sz w:val="24"/>
        </w:rPr>
        <w:t>and** MOTIF (the build</w:t>
      </w:r>
    </w:p>
    <w:p>
      <w:pPr>
        <w:spacing w:after="160" w:line="360" w:lineRule="auto"/>
      </w:pPr>
      <w:r>
        <w:rPr>
          <w:rFonts w:ascii="Times New Roman" w:hAnsi="Times New Roman" w:eastAsia="Times New Roman"/>
          <w:b w:val="0"/>
          <w:i w:val="0"/>
          <w:sz w:val="24"/>
        </w:rPr>
        <w:t>loop) and whatever else qualifies. *COSMOS is much more than just MOTIF.*</w:t>
      </w:r>
    </w:p>
    <w:p>
      <w:pPr>
        <w:spacing w:after="160" w:line="360" w:lineRule="auto"/>
      </w:pPr>
      <w:r>
        <w:rPr>
          <w:rFonts w:ascii="Times New Roman" w:hAnsi="Times New Roman" w:eastAsia="Times New Roman"/>
          <w:b w:val="0"/>
          <w:i w:val="0"/>
          <w:sz w:val="24"/>
        </w:rPr>
        <w:t>Shoot for ~10–12 if they are $65 each. Umbrella: *the new way — reliable,</w:t>
      </w:r>
    </w:p>
    <w:p>
      <w:pPr>
        <w:spacing w:after="160" w:line="360" w:lineRule="auto"/>
      </w:pPr>
      <w:r>
        <w:rPr>
          <w:rFonts w:ascii="Times New Roman" w:hAnsi="Times New Roman" w:eastAsia="Times New Roman"/>
          <w:b w:val="0"/>
          <w:i w:val="0"/>
          <w:sz w:val="24"/>
        </w:rPr>
        <w:t>scalable AI.* Locally deployable, low fixed cost, free-weight models.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Porosity</w:t>
      </w:r>
      <w:r>
        <w:rPr>
          <w:rFonts w:ascii="Times New Roman" w:hAnsi="Times New Roman" w:eastAsia="Times New Roman"/>
          <w:b w:val="0"/>
          <w:i w:val="0"/>
          <w:sz w:val="24"/>
        </w:rPr>
        <w:t xml:space="preserve"> (Keith: Pourosity): coder quality as hole-set </w:t>
      </w:r>
      <w:r>
        <w:rPr>
          <w:rFonts w:ascii="Times New Roman" w:hAnsi="Times New Roman" w:eastAsia="Times New Roman"/>
          <w:b/>
          <w:i w:val="0"/>
          <w:sz w:val="24"/>
        </w:rPr>
        <w:t>and</w:t>
      </w:r>
      <w:r>
        <w:rPr>
          <w:rFonts w:ascii="Times New Roman" w:hAnsi="Times New Roman" w:eastAsia="Times New Roman"/>
          <w:b w:val="0"/>
          <w:i w:val="0"/>
          <w:sz w:val="24"/>
        </w:rPr>
        <w:t xml:space="preserve"> as a pairwise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orthogonal vector</w:t>
      </w:r>
      <w:r>
        <w:rPr>
          <w:rFonts w:ascii="Times New Roman" w:hAnsi="Times New Roman" w:eastAsia="Times New Roman"/>
          <w:b w:val="0"/>
          <w:i w:val="0"/>
          <w:sz w:val="24"/>
        </w:rPr>
        <w:t xml:space="preserve"> on the axes of interest (not a scalar). Pair magnitude =</w:t>
      </w:r>
    </w:p>
    <w:p>
      <w:pPr>
        <w:spacing w:after="160" w:line="360" w:lineRule="auto"/>
      </w:pPr>
      <w:r>
        <w:rPr>
          <w:rFonts w:ascii="Times New Roman" w:hAnsi="Times New Roman" w:eastAsia="Times New Roman"/>
          <w:b w:val="0"/>
          <w:i w:val="0"/>
          <w:sz w:val="24"/>
        </w:rPr>
        <w:t>disagreement frequency × error magnitude; more disagreement → more orthogonal.</w:t>
      </w:r>
    </w:p>
    <w:p>
      <w:pPr>
        <w:spacing w:after="160" w:line="360" w:lineRule="auto"/>
      </w:pPr>
      <w:r>
        <w:rPr>
          <w:rFonts w:ascii="Times New Roman" w:hAnsi="Times New Roman" w:eastAsia="Times New Roman"/>
          <w:b w:val="0"/>
          <w:i w:val="0"/>
          <w:sz w:val="24"/>
        </w:rPr>
        <w:t xml:space="preserve">A </w:t>
      </w:r>
      <w:r>
        <w:rPr>
          <w:rFonts w:ascii="Times New Roman" w:hAnsi="Times New Roman" w:eastAsia="Times New Roman"/>
          <w:b/>
          <w:i w:val="0"/>
          <w:sz w:val="24"/>
        </w:rPr>
        <w:t>tensor grid</w:t>
      </w:r>
      <w:r>
        <w:rPr>
          <w:rFonts w:ascii="Times New Roman" w:hAnsi="Times New Roman" w:eastAsia="Times New Roman"/>
          <w:b w:val="0"/>
          <w:i w:val="0"/>
          <w:sz w:val="24"/>
        </w:rPr>
        <w:t xml:space="preserve"> in a measurement database seats models for token efficiency</w:t>
      </w:r>
    </w:p>
    <w:p>
      <w:pPr>
        <w:spacing w:after="160" w:line="360" w:lineRule="auto"/>
      </w:pPr>
      <w:r>
        <w:rPr>
          <w:rFonts w:ascii="Times New Roman" w:hAnsi="Times New Roman" w:eastAsia="Times New Roman"/>
          <w:b w:val="0"/>
          <w:i w:val="0"/>
          <w:sz w:val="24"/>
        </w:rPr>
        <w:t>and error discovery. Built into Forge and every adversarial trial. Low-quality</w:t>
      </w:r>
    </w:p>
    <w:p>
      <w:pPr>
        <w:spacing w:after="160" w:line="360" w:lineRule="auto"/>
      </w:pPr>
      <w:r>
        <w:rPr>
          <w:rFonts w:ascii="Times New Roman" w:hAnsi="Times New Roman" w:eastAsia="Times New Roman"/>
          <w:b w:val="0"/>
          <w:i w:val="0"/>
          <w:sz w:val="24"/>
        </w:rPr>
        <w:t xml:space="preserve">models with </w:t>
      </w:r>
      <w:r>
        <w:rPr>
          <w:rFonts w:ascii="Times New Roman" w:hAnsi="Times New Roman" w:eastAsia="Times New Roman"/>
          <w:b/>
          <w:i w:val="0"/>
          <w:sz w:val="24"/>
        </w:rPr>
        <w:t>different mistakes</w:t>
      </w:r>
      <w:r>
        <w:rPr>
          <w:rFonts w:ascii="Times New Roman" w:hAnsi="Times New Roman" w:eastAsia="Times New Roman"/>
          <w:b w:val="0"/>
          <w:i w:val="0"/>
          <w:sz w:val="24"/>
        </w:rPr>
        <w:t>, overlaid, cover surface quickly at a</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&gt; linear</w:t>
      </w:r>
      <w:r>
        <w:rPr>
          <w:rFonts w:ascii="Times New Roman" w:hAnsi="Times New Roman" w:eastAsia="Times New Roman"/>
          <w:b w:val="0"/>
          <w:i w:val="0"/>
          <w:sz w:val="24"/>
        </w:rPr>
        <w:t xml:space="preserve"> rate versus stacking copies.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This file is the index.</w:t>
      </w:r>
      <w:r>
        <w:rPr>
          <w:rFonts w:ascii="Times New Roman" w:hAnsi="Times New Roman" w:eastAsia="Times New Roman"/>
          <w:b w:val="0"/>
          <w:i w:val="0"/>
          <w:sz w:val="24"/>
        </w:rPr>
        <w:t xml:space="preserve"> Written-description packets (Legal, not USPTO) live in</w:t>
      </w:r>
    </w:p>
    <w:p>
      <w:pPr>
        <w:spacing w:after="160" w:line="360" w:lineRule="auto"/>
      </w:pPr>
      <w:r>
        <w:rPr>
          <w:rFonts w:ascii="Times New Roman" w:hAnsi="Times New Roman" w:eastAsia="Times New Roman"/>
          <w:b w:val="0"/>
          <w:i w:val="0"/>
          <w:sz w:val="24"/>
        </w:rPr>
        <w:t xml:space="preserve">`docs/research/docket/`. </w:t>
      </w:r>
      <w:r>
        <w:rPr>
          <w:rFonts w:ascii="Times New Roman" w:hAnsi="Times New Roman" w:eastAsia="Times New Roman"/>
          <w:b/>
          <w:i w:val="0"/>
          <w:sz w:val="24"/>
        </w:rPr>
        <w:t>Complete specs</w:t>
      </w:r>
      <w:r>
        <w:rPr>
          <w:rFonts w:ascii="Times New Roman" w:hAnsi="Times New Roman" w:eastAsia="Times New Roman"/>
          <w:b w:val="0"/>
          <w:i w:val="0"/>
          <w:sz w:val="24"/>
        </w:rPr>
        <w:t xml:space="preserve"> (numbered paragraphs, 37 CFR 1.77</w:t>
      </w:r>
    </w:p>
    <w:p>
      <w:pPr>
        <w:spacing w:after="160" w:line="360" w:lineRule="auto"/>
      </w:pPr>
      <w:r>
        <w:rPr>
          <w:rFonts w:ascii="Times New Roman" w:hAnsi="Times New Roman" w:eastAsia="Times New Roman"/>
          <w:b w:val="0"/>
          <w:i w:val="0"/>
          <w:sz w:val="24"/>
        </w:rPr>
        <w:t>order, court-form PDFs): `docket/SPEC_FORM.md`, `docket/specs/`. Vetting:</w:t>
      </w:r>
    </w:p>
    <w:p>
      <w:pPr>
        <w:spacing w:after="160" w:line="360" w:lineRule="auto"/>
      </w:pPr>
      <w:r>
        <w:rPr>
          <w:rFonts w:ascii="Times New Roman" w:hAnsi="Times New Roman" w:eastAsia="Times New Roman"/>
          <w:b w:val="0"/>
          <w:i w:val="0"/>
          <w:sz w:val="24"/>
        </w:rPr>
        <w:t>`docs/research/docket/VETTING.md`. Research returns:</w:t>
      </w:r>
    </w:p>
    <w:p>
      <w:pPr>
        <w:spacing w:after="160" w:line="360" w:lineRule="auto"/>
      </w:pPr>
      <w:r>
        <w:rPr>
          <w:rFonts w:ascii="Times New Roman" w:hAnsi="Times New Roman" w:eastAsia="Times New Roman"/>
          <w:b w:val="0"/>
          <w:i w:val="0"/>
          <w:sz w:val="24"/>
        </w:rPr>
        <w:t>`work_orders/ccr/CREW/OUT/DOCKET/R1_*.md` … `R4_*.md`.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How-it-works appendices (Keith 2026-09-07):</w:t>
      </w:r>
      <w:r>
        <w:rPr>
          <w:rFonts w:ascii="Times New Roman" w:hAnsi="Times New Roman" w:eastAsia="Times New Roman"/>
          <w:b w:val="0"/>
          <w:i w:val="0"/>
          <w:sz w:val="24"/>
        </w:rPr>
        <w:t xml:space="preserve"> attach </w:t>
      </w:r>
      <w:r>
        <w:rPr>
          <w:rFonts w:ascii="Times New Roman" w:hAnsi="Times New Roman" w:eastAsia="Times New Roman"/>
          <w:b/>
          <w:i w:val="0"/>
          <w:sz w:val="24"/>
        </w:rPr>
        <w:t>at filing</w:t>
      </w:r>
      <w:r>
        <w:rPr>
          <w:rFonts w:ascii="Times New Roman" w:hAnsi="Times New Roman" w:eastAsia="Times New Roman"/>
          <w:b w:val="0"/>
          <w:i w:val="0"/>
          <w:sz w:val="24"/>
        </w:rPr>
        <w:t>, not after.</w:t>
      </w:r>
    </w:p>
    <w:p>
      <w:pPr>
        <w:spacing w:after="160" w:line="360" w:lineRule="auto"/>
      </w:pPr>
      <w:r>
        <w:rPr>
          <w:rFonts w:ascii="Times New Roman" w:hAnsi="Times New Roman" w:eastAsia="Times New Roman"/>
          <w:b w:val="0"/>
          <w:i w:val="0"/>
          <w:sz w:val="24"/>
        </w:rPr>
        <w:t>`docket/APP_OS.md` (SCAR, ROLD, carry-over), `APP_COSMOS.md`, `APP_CRUCIBLE.md`,</w:t>
      </w:r>
    </w:p>
    <w:p>
      <w:pPr>
        <w:spacing w:after="160" w:line="360" w:lineRule="auto"/>
      </w:pPr>
      <w:r>
        <w:rPr>
          <w:rFonts w:ascii="Times New Roman" w:hAnsi="Times New Roman" w:eastAsia="Times New Roman"/>
          <w:b w:val="0"/>
          <w:i w:val="0"/>
          <w:sz w:val="24"/>
        </w:rPr>
        <w:t>`APP_BTS_MESH.md` → printable `docket/HOW_IT_WORKS.pdf`. Duplicate into each</w:t>
      </w:r>
    </w:p>
    <w:p>
      <w:pPr>
        <w:spacing w:after="160" w:line="360" w:lineRule="auto"/>
      </w:pPr>
      <w:r>
        <w:rPr>
          <w:rFonts w:ascii="Times New Roman" w:hAnsi="Times New Roman" w:eastAsia="Times New Roman"/>
          <w:b w:val="0"/>
          <w:i w:val="0"/>
          <w:sz w:val="24"/>
        </w:rPr>
        <w:t>FILE provisional (a provisional cannot claim benefit of a sister). USPTO: no</w:t>
      </w:r>
    </w:p>
    <w:p>
      <w:pPr>
        <w:spacing w:after="160" w:line="360" w:lineRule="auto"/>
      </w:pPr>
      <w:r>
        <w:rPr>
          <w:rFonts w:ascii="Times New Roman" w:hAnsi="Times New Roman" w:eastAsia="Times New Roman"/>
          <w:b w:val="0"/>
          <w:i w:val="0"/>
          <w:sz w:val="24"/>
        </w:rPr>
        <w:t>technical amendment after a filing date (37 CFR 1.53(c)); no IDS on a</w:t>
      </w:r>
    </w:p>
    <w:p>
      <w:pPr>
        <w:spacing w:after="160" w:line="360" w:lineRule="auto"/>
      </w:pPr>
      <w:r>
        <w:rPr>
          <w:rFonts w:ascii="Times New Roman" w:hAnsi="Times New Roman" w:eastAsia="Times New Roman"/>
          <w:b w:val="0"/>
          <w:i w:val="0"/>
          <w:sz w:val="24"/>
        </w:rPr>
        <w:t>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w:t>
      </w:r>
      <w:r>
        <w:rPr>
          <w:rFonts w:ascii="Times New Roman" w:hAnsi="Times New Roman" w:eastAsia="Times New Roman"/>
          <w:b w:val="0"/>
          <w:i w:val="0"/>
          <w:sz w:val="24"/>
        </w:rPr>
        <w:t xml:space="preserve"> a patent application, not legal advice, not a novelty opinion. Filing is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Legal + Keith</w:t>
      </w:r>
      <w:r>
        <w:rPr>
          <w:rFonts w:ascii="Times New Roman" w:hAnsi="Times New Roman" w:eastAsia="Times New Roman"/>
          <w:b w:val="0"/>
          <w:i w:val="0"/>
          <w:sz w:val="24"/>
        </w:rPr>
        <w:t>. This TUI does not write `V:\Ai` Legal and does not click USPTO.</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 not post</w:t>
      </w:r>
      <w:r>
        <w:rPr>
          <w:rFonts w:ascii="Times New Roman" w:hAnsi="Times New Roman" w:eastAsia="Times New Roman"/>
          <w:b w:val="0"/>
          <w:i w:val="0"/>
          <w:sz w:val="24"/>
        </w:rPr>
        <w:t xml:space="preserve"> whitepaper / X / LinkedIn / arXiv until provisionals are filed.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DOM rails still owed</w:t>
      </w:r>
      <w:r>
        <w:rPr>
          <w:rFonts w:ascii="Times New Roman" w:hAnsi="Times New Roman" w:eastAsia="Times New Roman"/>
          <w:b w:val="0"/>
          <w:i w:val="0"/>
          <w:sz w:val="24"/>
        </w:rPr>
        <w:t xml:space="preserve"> for official TESS + Patent Public Search (SGH + GEM).</w:t>
      </w:r>
    </w:p>
    <w:p>
      <w:pPr>
        <w:spacing w:after="160" w:line="360" w:lineRule="auto"/>
      </w:pPr>
      <w:r>
        <w:rPr>
          <w:rFonts w:ascii="Times New Roman" w:hAnsi="Times New Roman" w:eastAsia="Times New Roman"/>
          <w:b w:val="0"/>
          <w:i w:val="0"/>
          <w:sz w:val="24"/>
        </w:rPr>
        <w:t>This pass used SSA + Google Patents + arXiv. TESS = UNKNOWN.</w:t>
      </w:r>
    </w:p>
    <w:p>
      <w:pPr>
        <w:pStyle w:val="Heading2"/>
      </w:pPr>
      <w:r>
        <w:rPr>
          <w:rFonts w:ascii="Times New Roman" w:hAnsi="Times New Roman" w:eastAsia="Times New Roman"/>
          <w:b/>
          <w:i w:val="0"/>
          <w:sz w:val="28"/>
        </w:rPr>
        <w:t>Clock (measured)</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Repo</w:t>
            </w:r>
          </w:p>
        </w:tc>
        <w:tc>
          <w:tcPr>
            <w:tcW w:type="dxa" w:w="3120"/>
          </w:tcPr>
          <w:p>
            <w:r/>
            <w:r>
              <w:rPr>
                <w:rFonts w:ascii="Times New Roman" w:hAnsi="Times New Roman" w:eastAsia="Times New Roman"/>
                <w:b/>
                <w:i w:val="0"/>
                <w:sz w:val="20"/>
              </w:rPr>
              <w:t>GitHub `created_at`</w:t>
            </w:r>
          </w:p>
        </w:tc>
        <w:tc>
          <w:tcPr>
            <w:tcW w:type="dxa" w:w="3120"/>
          </w:tcPr>
          <w:p>
            <w:r/>
            <w:r>
              <w:rPr>
                <w:rFonts w:ascii="Times New Roman" w:hAnsi="Times New Roman" w:eastAsia="Times New Roman"/>
                <w:b/>
                <w:i w:val="0"/>
                <w:sz w:val="20"/>
              </w:rPr>
              <w:t>Notes</w:t>
            </w:r>
          </w:p>
        </w:tc>
      </w:tr>
      <w:tr>
        <w:tc>
          <w:tcPr>
            <w:tcW w:type="dxa" w:w="3120"/>
          </w:tcPr>
          <w:p>
            <w:r/>
            <w:r>
              <w:rPr>
                <w:rFonts w:ascii="Times New Roman" w:hAnsi="Times New Roman" w:eastAsia="Times New Roman"/>
                <w:b w:val="0"/>
                <w:i w:val="0"/>
                <w:sz w:val="20"/>
              </w:rPr>
              <w:t>`bts-mesh`</w:t>
            </w:r>
          </w:p>
        </w:tc>
        <w:tc>
          <w:tcPr>
            <w:tcW w:type="dxa" w:w="3120"/>
          </w:tcPr>
          <w:p>
            <w:r/>
            <w:r>
              <w:rPr>
                <w:rFonts w:ascii="Times New Roman" w:hAnsi="Times New Roman" w:eastAsia="Times New Roman"/>
                <w:b w:val="0"/>
                <w:i w:val="0"/>
                <w:sz w:val="20"/>
              </w:rPr>
              <w:t>**2026-08-16T10:21:14Z**</w:t>
            </w:r>
          </w:p>
        </w:tc>
        <w:tc>
          <w:tcPr>
            <w:tcW w:type="dxa" w:w="3120"/>
          </w:tcPr>
          <w:p>
            <w:r/>
            <w:r>
              <w:rPr>
                <w:rFonts w:ascii="Times New Roman" w:hAnsi="Times New Roman" w:eastAsia="Times New Roman"/>
                <w:b w:val="0"/>
                <w:i w:val="0"/>
                <w:sz w:val="20"/>
              </w:rPr>
              <w:t>About text names “CRUCIBLE method.” Tracked files: 0 hits for CRUCIBLE.</w:t>
            </w:r>
          </w:p>
        </w:tc>
      </w:tr>
      <w:tr>
        <w:tc>
          <w:tcPr>
            <w:tcW w:type="dxa" w:w="3120"/>
          </w:tcPr>
          <w:p>
            <w:r/>
            <w:r>
              <w:rPr>
                <w:rFonts w:ascii="Times New Roman" w:hAnsi="Times New Roman" w:eastAsia="Times New Roman"/>
                <w:b w:val="0"/>
                <w:i w:val="0"/>
                <w:sz w:val="20"/>
              </w:rPr>
              <w:t>`cosmos`</w:t>
            </w:r>
          </w:p>
        </w:tc>
        <w:tc>
          <w:tcPr>
            <w:tcW w:type="dxa" w:w="3120"/>
          </w:tcPr>
          <w:p>
            <w:r/>
            <w:r>
              <w:rPr>
                <w:rFonts w:ascii="Times New Roman" w:hAnsi="Times New Roman" w:eastAsia="Times New Roman"/>
                <w:b w:val="0"/>
                <w:i w:val="0"/>
                <w:sz w:val="20"/>
              </w:rPr>
              <w:t>**2026-08-23T06:42:12Z**</w:t>
            </w:r>
          </w:p>
        </w:tc>
        <w:tc>
          <w:tcPr>
            <w:tcW w:type="dxa" w:w="3120"/>
          </w:tcPr>
          <w:p>
            <w:r/>
            <w:r>
              <w:rPr>
                <w:rFonts w:ascii="Times New Roman" w:hAnsi="Times New Roman" w:eastAsia="Times New Roman"/>
                <w:b w:val="0"/>
                <w:i w:val="0"/>
                <w:sz w:val="20"/>
              </w:rPr>
              <w:t>Ratification. Architecture + MOTIF in the tree.</w:t>
            </w:r>
          </w:p>
        </w:tc>
      </w:tr>
      <w:tr>
        <w:tc>
          <w:tcPr>
            <w:tcW w:type="dxa" w:w="3120"/>
          </w:tcPr>
          <w:p>
            <w:r/>
            <w:r>
              <w:rPr>
                <w:rFonts w:ascii="Times New Roman" w:hAnsi="Times New Roman" w:eastAsia="Times New Roman"/>
                <w:b w:val="0"/>
                <w:i w:val="0"/>
                <w:sz w:val="20"/>
              </w:rPr>
              <w:t>`cdeck`</w:t>
            </w:r>
          </w:p>
        </w:tc>
        <w:tc>
          <w:tcPr>
            <w:tcW w:type="dxa" w:w="3120"/>
          </w:tcPr>
          <w:p>
            <w:r/>
            <w:r>
              <w:rPr>
                <w:rFonts w:ascii="Times New Roman" w:hAnsi="Times New Roman" w:eastAsia="Times New Roman"/>
                <w:b w:val="0"/>
                <w:i w:val="0"/>
                <w:sz w:val="20"/>
              </w:rPr>
              <w:t>**2026-08-24T18:38:08Z**</w:t>
            </w:r>
          </w:p>
        </w:tc>
        <w:tc>
          <w:tcPr>
            <w:tcW w:type="dxa" w:w="3120"/>
          </w:tcPr>
          <w:p>
            <w:r/>
            <w:r>
              <w:rPr>
                <w:rFonts w:ascii="Times New Roman" w:hAnsi="Times New Roman" w:eastAsia="Times New Roman"/>
                <w:b w:val="0"/>
                <w:i w:val="0"/>
                <w:sz w:val="20"/>
              </w:rPr>
              <w:t>Product BUILD.</w:t>
            </w:r>
          </w:p>
        </w:tc>
      </w:tr>
    </w:tbl>
    <w:p/>
    <w:p>
      <w:pPr>
        <w:spacing w:after="160" w:line="360" w:lineRule="auto"/>
      </w:pPr>
      <w:r>
        <w:rPr>
          <w:rFonts w:ascii="Times New Roman" w:hAnsi="Times New Roman" w:eastAsia="Times New Roman"/>
          <w:b w:val="0"/>
          <w:i w:val="0"/>
          <w:sz w:val="24"/>
        </w:rPr>
        <w:t>US: ~1 year inventor grace from *their* disclosure. Many other countries:</w:t>
      </w:r>
    </w:p>
    <w:p>
      <w:pPr>
        <w:spacing w:after="160" w:line="360" w:lineRule="auto"/>
      </w:pPr>
      <w:r>
        <w:rPr>
          <w:rFonts w:ascii="Times New Roman" w:hAnsi="Times New Roman" w:eastAsia="Times New Roman"/>
          <w:b w:val="0"/>
          <w:i w:val="0"/>
          <w:sz w:val="24"/>
        </w:rPr>
        <w:t>absolute novelty — GitHub can already bar those filings for what it enabled.</w:t>
      </w:r>
    </w:p>
    <w:p>
      <w:pPr>
        <w:spacing w:after="160" w:line="360" w:lineRule="auto"/>
      </w:pPr>
      <w:r>
        <w:rPr>
          <w:rFonts w:ascii="Times New Roman" w:hAnsi="Times New Roman" w:eastAsia="Times New Roman"/>
          <w:b w:val="0"/>
          <w:i w:val="0"/>
          <w:sz w:val="24"/>
        </w:rPr>
        <w:t>Private-now does not un-publish. Another public article dump is a second clock.</w:t>
      </w:r>
    </w:p>
    <w:p>
      <w:pPr>
        <w:spacing w:after="160" w:line="360" w:lineRule="auto"/>
      </w:pPr>
      <w:r>
        <w:rPr>
          <w:rFonts w:ascii="Times New Roman" w:hAnsi="Times New Roman" w:eastAsia="Times New Roman"/>
          <w:b w:val="0"/>
          <w:i w:val="0"/>
          <w:sz w:val="24"/>
        </w:rPr>
        <w:t xml:space="preserve">July 2026 operation = dated local predecessor records, </w:t>
      </w:r>
      <w:r>
        <w:rPr>
          <w:rFonts w:ascii="Times New Roman" w:hAnsi="Times New Roman" w:eastAsia="Times New Roman"/>
          <w:b/>
          <w:i w:val="0"/>
          <w:sz w:val="24"/>
        </w:rPr>
        <w:t>not</w:t>
      </w:r>
      <w:r>
        <w:rPr>
          <w:rFonts w:ascii="Times New Roman" w:hAnsi="Times New Roman" w:eastAsia="Times New Roman"/>
          <w:b w:val="0"/>
          <w:i w:val="0"/>
          <w:sz w:val="24"/>
        </w:rPr>
        <w:t xml:space="preserve"> a GitHub date.</w:t>
      </w:r>
    </w:p>
    <w:p>
      <w:pPr>
        <w:pStyle w:val="Heading2"/>
      </w:pPr>
      <w:r>
        <w:rPr>
          <w:rFonts w:ascii="Times New Roman" w:hAnsi="Times New Roman" w:eastAsia="Times New Roman"/>
          <w:b/>
          <w:i w:val="0"/>
          <w:sz w:val="28"/>
        </w:rPr>
        <w:t>Fees</w:t>
      </w:r>
    </w:p>
    <w:p>
      <w:pPr>
        <w:spacing w:after="160" w:line="360" w:lineRule="auto"/>
      </w:pPr>
      <w:r>
        <w:rPr>
          <w:rFonts w:ascii="Times New Roman" w:hAnsi="Times New Roman" w:eastAsia="Times New Roman"/>
          <w:b w:val="0"/>
          <w:i w:val="0"/>
          <w:sz w:val="24"/>
        </w:rPr>
        <w:t xml:space="preserve">US provisional </w:t>
      </w:r>
      <w:r>
        <w:rPr>
          <w:rFonts w:ascii="Times New Roman" w:hAnsi="Times New Roman" w:eastAsia="Times New Roman"/>
          <w:b/>
          <w:i w:val="0"/>
          <w:sz w:val="24"/>
        </w:rPr>
        <w:t>micro-entity $65</w:t>
      </w:r>
      <w:r>
        <w:rPr>
          <w:rFonts w:ascii="Times New Roman" w:hAnsi="Times New Roman" w:eastAsia="Times New Roman"/>
          <w:b w:val="0"/>
          <w:i w:val="0"/>
          <w:sz w:val="24"/>
        </w:rPr>
        <w:t xml:space="preserve"> (37 CFR 1.16(d)); small $130; large $325.</w:t>
      </w:r>
    </w:p>
    <w:p>
      <w:pPr>
        <w:spacing w:after="160" w:line="360" w:lineRule="auto"/>
      </w:pPr>
      <w:r>
        <w:rPr>
          <w:rFonts w:ascii="Times New Roman" w:hAnsi="Times New Roman" w:eastAsia="Times New Roman"/>
          <w:b w:val="0"/>
          <w:i w:val="0"/>
          <w:sz w:val="24"/>
        </w:rPr>
        <w:t xml:space="preserve">Provisionals do </w:t>
      </w:r>
      <w:r>
        <w:rPr>
          <w:rFonts w:ascii="Times New Roman" w:hAnsi="Times New Roman" w:eastAsia="Times New Roman"/>
          <w:b/>
          <w:i w:val="0"/>
          <w:sz w:val="24"/>
        </w:rPr>
        <w:t>not</w:t>
      </w:r>
      <w:r>
        <w:rPr>
          <w:rFonts w:ascii="Times New Roman" w:hAnsi="Times New Roman" w:eastAsia="Times New Roman"/>
          <w:b w:val="0"/>
          <w:i w:val="0"/>
          <w:sz w:val="24"/>
        </w:rPr>
        <w:t xml:space="preserve"> count toward the micro-entity five-application cap.</w:t>
      </w:r>
    </w:p>
    <w:p>
      <w:pPr>
        <w:spacing w:after="160" w:line="360" w:lineRule="auto"/>
      </w:pPr>
      <w:r>
        <w:rPr>
          <w:rFonts w:ascii="Times New Roman" w:hAnsi="Times New Roman" w:eastAsia="Times New Roman"/>
          <w:b w:val="0"/>
          <w:i w:val="0"/>
          <w:sz w:val="24"/>
        </w:rPr>
        <w:t xml:space="preserve">Trademarks are </w:t>
      </w:r>
      <w:r>
        <w:rPr>
          <w:rFonts w:ascii="Times New Roman" w:hAnsi="Times New Roman" w:eastAsia="Times New Roman"/>
          <w:b/>
          <w:i w:val="0"/>
          <w:sz w:val="24"/>
        </w:rPr>
        <w:t>$350 per class</w:t>
      </w:r>
      <w:r>
        <w:rPr>
          <w:rFonts w:ascii="Times New Roman" w:hAnsi="Times New Roman" w:eastAsia="Times New Roman"/>
          <w:b w:val="0"/>
          <w:i w:val="0"/>
          <w:sz w:val="24"/>
        </w:rPr>
        <w:t>, not this stack. Keith certifies micro-entity.</w:t>
      </w:r>
    </w:p>
    <w:p>
      <w:pPr>
        <w:pStyle w:val="Heading2"/>
      </w:pPr>
      <w:r>
        <w:rPr>
          <w:rFonts w:ascii="Times New Roman" w:hAnsi="Times New Roman" w:eastAsia="Times New Roman"/>
          <w:b/>
          <w:i w:val="0"/>
          <w:sz w:val="28"/>
        </w:rPr>
        <w:t>Packets (13 FILE at $65 if P01–P11 + P13 + P14 all filed; P12 HOLD)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8"/>
              </w:rPr>
              <w:t>#</w:t>
            </w:r>
          </w:p>
        </w:tc>
        <w:tc>
          <w:tcPr>
            <w:tcW w:type="dxa" w:w="2340"/>
          </w:tcPr>
          <w:p>
            <w:r/>
            <w:r>
              <w:rPr>
                <w:rFonts w:ascii="Times New Roman" w:hAnsi="Times New Roman" w:eastAsia="Times New Roman"/>
                <w:b/>
                <w:i w:val="0"/>
                <w:sz w:val="18"/>
              </w:rPr>
              <w:t>File</w:t>
            </w:r>
          </w:p>
        </w:tc>
        <w:tc>
          <w:tcPr>
            <w:tcW w:type="dxa" w:w="2340"/>
          </w:tcPr>
          <w:p>
            <w:r/>
            <w:r>
              <w:rPr>
                <w:rFonts w:ascii="Times New Roman" w:hAnsi="Times New Roman" w:eastAsia="Times New Roman"/>
                <w:b/>
                <w:i w:val="0"/>
                <w:sz w:val="18"/>
              </w:rPr>
              <w:t>Title</w:t>
            </w:r>
          </w:p>
        </w:tc>
        <w:tc>
          <w:tcPr>
            <w:tcW w:type="dxa" w:w="2340"/>
          </w:tcPr>
          <w:p>
            <w:r/>
            <w:r>
              <w:rPr>
                <w:rFonts w:ascii="Times New Roman" w:hAnsi="Times New Roman" w:eastAsia="Times New Roman"/>
                <w:b/>
                <w:i w:val="0"/>
                <w:sz w:val="18"/>
              </w:rPr>
              <w:t>Status</w:t>
            </w:r>
          </w:p>
        </w:tc>
      </w:tr>
      <w:tr>
        <w:tc>
          <w:tcPr>
            <w:tcW w:type="dxa" w:w="2340"/>
          </w:tcPr>
          <w:p>
            <w:r/>
            <w:r>
              <w:rPr>
                <w:rFonts w:ascii="Times New Roman" w:hAnsi="Times New Roman" w:eastAsia="Times New Roman"/>
                <w:b w:val="0"/>
                <w:i w:val="0"/>
                <w:sz w:val="18"/>
              </w:rPr>
              <w:t>1</w:t>
            </w:r>
          </w:p>
        </w:tc>
        <w:tc>
          <w:tcPr>
            <w:tcW w:type="dxa" w:w="2340"/>
          </w:tcPr>
          <w:p>
            <w:r/>
            <w:r>
              <w:rPr>
                <w:rFonts w:ascii="Times New Roman" w:hAnsi="Times New Roman" w:eastAsia="Times New Roman"/>
                <w:b w:val="0"/>
                <w:i w:val="0"/>
                <w:sz w:val="18"/>
              </w:rPr>
              <w:t>`docket/P01_MOTIF_LOOP.md`</w:t>
            </w:r>
          </w:p>
        </w:tc>
        <w:tc>
          <w:tcPr>
            <w:tcW w:type="dxa" w:w="2340"/>
          </w:tcPr>
          <w:p>
            <w:r/>
            <w:r>
              <w:rPr>
                <w:rFonts w:ascii="Times New Roman" w:hAnsi="Times New Roman" w:eastAsia="Times New Roman"/>
                <w:b w:val="0"/>
                <w:i w:val="0"/>
                <w:sz w:val="18"/>
              </w:rPr>
              <w:t>9-stage; **DEFINE** first; iterate → DEFINE</w:t>
            </w:r>
          </w:p>
        </w:tc>
        <w:tc>
          <w:tcPr>
            <w:tcW w:type="dxa" w:w="2340"/>
          </w:tcPr>
          <w:p>
            <w:r/>
            <w:r>
              <w:rPr>
                <w:rFonts w:ascii="Times New Roman" w:hAnsi="Times New Roman" w:eastAsia="Times New Roman"/>
                <w:b w:val="0"/>
                <w:i w:val="0"/>
                <w:sz w:val="18"/>
              </w:rPr>
              <w:t>**FILE**</w:t>
            </w:r>
          </w:p>
        </w:tc>
      </w:tr>
      <w:tr>
        <w:tc>
          <w:tcPr>
            <w:tcW w:type="dxa" w:w="2340"/>
          </w:tcPr>
          <w:p>
            <w:r/>
            <w:r>
              <w:rPr>
                <w:rFonts w:ascii="Times New Roman" w:hAnsi="Times New Roman" w:eastAsia="Times New Roman"/>
                <w:b w:val="0"/>
                <w:i w:val="0"/>
                <w:sz w:val="18"/>
              </w:rPr>
              <w:t>2</w:t>
            </w:r>
          </w:p>
        </w:tc>
        <w:tc>
          <w:tcPr>
            <w:tcW w:type="dxa" w:w="2340"/>
          </w:tcPr>
          <w:p>
            <w:r/>
            <w:r>
              <w:rPr>
                <w:rFonts w:ascii="Times New Roman" w:hAnsi="Times New Roman" w:eastAsia="Times New Roman"/>
                <w:b w:val="0"/>
                <w:i w:val="0"/>
                <w:sz w:val="18"/>
              </w:rPr>
              <w:t>`docket/P02_DUAL_LANE.md`</w:t>
            </w:r>
          </w:p>
        </w:tc>
        <w:tc>
          <w:tcPr>
            <w:tcW w:type="dxa" w:w="2340"/>
          </w:tcPr>
          <w:p>
            <w:r/>
            <w:r>
              <w:rPr>
                <w:rFonts w:ascii="Times New Roman" w:hAnsi="Times New Roman" w:eastAsia="Times New Roman"/>
                <w:b w:val="0"/>
                <w:i w:val="0"/>
                <w:sz w:val="18"/>
              </w:rPr>
              <w:t>Dual-lane; no shared context</w:t>
            </w:r>
          </w:p>
        </w:tc>
        <w:tc>
          <w:tcPr>
            <w:tcW w:type="dxa" w:w="2340"/>
          </w:tcPr>
          <w:p>
            <w:r/>
            <w:r>
              <w:rPr>
                <w:rFonts w:ascii="Times New Roman" w:hAnsi="Times New Roman" w:eastAsia="Times New Roman"/>
                <w:b w:val="0"/>
                <w:i w:val="0"/>
                <w:sz w:val="18"/>
              </w:rPr>
              <w:t>**FILE**</w:t>
            </w:r>
          </w:p>
        </w:tc>
      </w:tr>
      <w:tr>
        <w:tc>
          <w:tcPr>
            <w:tcW w:type="dxa" w:w="2340"/>
          </w:tcPr>
          <w:p>
            <w:r/>
            <w:r>
              <w:rPr>
                <w:rFonts w:ascii="Times New Roman" w:hAnsi="Times New Roman" w:eastAsia="Times New Roman"/>
                <w:b w:val="0"/>
                <w:i w:val="0"/>
                <w:sz w:val="18"/>
              </w:rPr>
              <w:t>3</w:t>
            </w:r>
          </w:p>
        </w:tc>
        <w:tc>
          <w:tcPr>
            <w:tcW w:type="dxa" w:w="2340"/>
          </w:tcPr>
          <w:p>
            <w:r/>
            <w:r>
              <w:rPr>
                <w:rFonts w:ascii="Times New Roman" w:hAnsi="Times New Roman" w:eastAsia="Times New Roman"/>
                <w:b w:val="0"/>
                <w:i w:val="0"/>
                <w:sz w:val="18"/>
              </w:rPr>
              <w:t>`docket/P03_POROSITY.md`</w:t>
            </w:r>
          </w:p>
        </w:tc>
        <w:tc>
          <w:tcPr>
            <w:tcW w:type="dxa" w:w="2340"/>
          </w:tcPr>
          <w:p>
            <w:r/>
            <w:r>
              <w:rPr>
                <w:rFonts w:ascii="Times New Roman" w:hAnsi="Times New Roman" w:eastAsia="Times New Roman"/>
                <w:b w:val="0"/>
                <w:i w:val="0"/>
                <w:sz w:val="18"/>
              </w:rPr>
              <w:t>Family-axis; **Porosity** as pairwise **orthogonal vector** + **tensor grid** (disagreement frequency × error magnitude); superlinear vs copies</w:t>
            </w:r>
          </w:p>
        </w:tc>
        <w:tc>
          <w:tcPr>
            <w:tcW w:type="dxa" w:w="2340"/>
          </w:tcPr>
          <w:p>
            <w:r/>
            <w:r>
              <w:rPr>
                <w:rFonts w:ascii="Times New Roman" w:hAnsi="Times New Roman" w:eastAsia="Times New Roman"/>
                <w:b w:val="0"/>
                <w:i w:val="0"/>
                <w:sz w:val="18"/>
              </w:rPr>
              <w:t>**FILE**</w:t>
            </w:r>
          </w:p>
        </w:tc>
      </w:tr>
      <w:tr>
        <w:tc>
          <w:tcPr>
            <w:tcW w:type="dxa" w:w="2340"/>
          </w:tcPr>
          <w:p>
            <w:r/>
            <w:r>
              <w:rPr>
                <w:rFonts w:ascii="Times New Roman" w:hAnsi="Times New Roman" w:eastAsia="Times New Roman"/>
                <w:b w:val="0"/>
                <w:i w:val="0"/>
                <w:sz w:val="18"/>
              </w:rPr>
              <w:t>4</w:t>
            </w:r>
          </w:p>
        </w:tc>
        <w:tc>
          <w:tcPr>
            <w:tcW w:type="dxa" w:w="2340"/>
          </w:tcPr>
          <w:p>
            <w:r/>
            <w:r>
              <w:rPr>
                <w:rFonts w:ascii="Times New Roman" w:hAnsi="Times New Roman" w:eastAsia="Times New Roman"/>
                <w:b w:val="0"/>
                <w:i w:val="0"/>
                <w:sz w:val="18"/>
              </w:rPr>
              <w:t>`docket/P04_RUNTIME_BIND.md`</w:t>
            </w:r>
          </w:p>
        </w:tc>
        <w:tc>
          <w:tcPr>
            <w:tcW w:type="dxa" w:w="2340"/>
          </w:tcPr>
          <w:p>
            <w:r/>
            <w:r>
              <w:rPr>
                <w:rFonts w:ascii="Times New Roman" w:hAnsi="Times New Roman" w:eastAsia="Times New Roman"/>
                <w:b w:val="0"/>
                <w:i w:val="0"/>
                <w:sz w:val="18"/>
              </w:rPr>
              <w:t>Live-emit gate vs green-log</w:t>
            </w:r>
          </w:p>
        </w:tc>
        <w:tc>
          <w:tcPr>
            <w:tcW w:type="dxa" w:w="2340"/>
          </w:tcPr>
          <w:p>
            <w:r/>
            <w:r>
              <w:rPr>
                <w:rFonts w:ascii="Times New Roman" w:hAnsi="Times New Roman" w:eastAsia="Times New Roman"/>
                <w:b w:val="0"/>
                <w:i w:val="0"/>
                <w:sz w:val="18"/>
              </w:rPr>
              <w:t>**FILE**</w:t>
            </w:r>
          </w:p>
        </w:tc>
      </w:tr>
      <w:tr>
        <w:tc>
          <w:tcPr>
            <w:tcW w:type="dxa" w:w="2340"/>
          </w:tcPr>
          <w:p>
            <w:r/>
            <w:r>
              <w:rPr>
                <w:rFonts w:ascii="Times New Roman" w:hAnsi="Times New Roman" w:eastAsia="Times New Roman"/>
                <w:b w:val="0"/>
                <w:i w:val="0"/>
                <w:sz w:val="18"/>
              </w:rPr>
              <w:t>5</w:t>
            </w:r>
          </w:p>
        </w:tc>
        <w:tc>
          <w:tcPr>
            <w:tcW w:type="dxa" w:w="2340"/>
          </w:tcPr>
          <w:p>
            <w:r/>
            <w:r>
              <w:rPr>
                <w:rFonts w:ascii="Times New Roman" w:hAnsi="Times New Roman" w:eastAsia="Times New Roman"/>
                <w:b w:val="0"/>
                <w:i w:val="0"/>
                <w:sz w:val="18"/>
              </w:rPr>
              <w:t>`docket/P05_ADVERSARIAL_ENGINE.md`</w:t>
            </w:r>
          </w:p>
        </w:tc>
        <w:tc>
          <w:tcPr>
            <w:tcW w:type="dxa" w:w="2340"/>
          </w:tcPr>
          <w:p>
            <w:r/>
            <w:r>
              <w:rPr>
                <w:rFonts w:ascii="Times New Roman" w:hAnsi="Times New Roman" w:eastAsia="Times New Roman"/>
                <w:b w:val="0"/>
                <w:i w:val="0"/>
                <w:sz w:val="18"/>
              </w:rPr>
              <w:t>Occupancy engine; one disposer; skins</w:t>
            </w:r>
          </w:p>
        </w:tc>
        <w:tc>
          <w:tcPr>
            <w:tcW w:type="dxa" w:w="2340"/>
          </w:tcPr>
          <w:p>
            <w:r/>
            <w:r>
              <w:rPr>
                <w:rFonts w:ascii="Times New Roman" w:hAnsi="Times New Roman" w:eastAsia="Times New Roman"/>
                <w:b w:val="0"/>
                <w:i w:val="0"/>
                <w:sz w:val="18"/>
              </w:rPr>
              <w:t>**FILE** parent</w:t>
            </w:r>
          </w:p>
        </w:tc>
      </w:tr>
      <w:tr>
        <w:tc>
          <w:tcPr>
            <w:tcW w:type="dxa" w:w="2340"/>
          </w:tcPr>
          <w:p>
            <w:r/>
            <w:r>
              <w:rPr>
                <w:rFonts w:ascii="Times New Roman" w:hAnsi="Times New Roman" w:eastAsia="Times New Roman"/>
                <w:b w:val="0"/>
                <w:i w:val="0"/>
                <w:sz w:val="18"/>
              </w:rPr>
              <w:t>6</w:t>
            </w:r>
          </w:p>
        </w:tc>
        <w:tc>
          <w:tcPr>
            <w:tcW w:type="dxa" w:w="2340"/>
          </w:tcPr>
          <w:p>
            <w:r/>
            <w:r>
              <w:rPr>
                <w:rFonts w:ascii="Times New Roman" w:hAnsi="Times New Roman" w:eastAsia="Times New Roman"/>
                <w:b w:val="0"/>
                <w:i w:val="0"/>
                <w:sz w:val="18"/>
              </w:rPr>
              <w:t>`docket/P06_LOCAL_FREE_WEIGHTS.md`</w:t>
            </w:r>
          </w:p>
        </w:tc>
        <w:tc>
          <w:tcPr>
            <w:tcW w:type="dxa" w:w="2340"/>
          </w:tcPr>
          <w:p>
            <w:r/>
            <w:r>
              <w:rPr>
                <w:rFonts w:ascii="Times New Roman" w:hAnsi="Times New Roman" w:eastAsia="Times New Roman"/>
                <w:b w:val="0"/>
                <w:i w:val="0"/>
                <w:sz w:val="18"/>
              </w:rPr>
              <w:t>Local free weights; fixed cost vs S-tier</w:t>
            </w:r>
          </w:p>
        </w:tc>
        <w:tc>
          <w:tcPr>
            <w:tcW w:type="dxa" w:w="2340"/>
          </w:tcPr>
          <w:p>
            <w:r/>
            <w:r>
              <w:rPr>
                <w:rFonts w:ascii="Times New Roman" w:hAnsi="Times New Roman" w:eastAsia="Times New Roman"/>
                <w:b w:val="0"/>
                <w:i w:val="0"/>
                <w:sz w:val="18"/>
              </w:rPr>
              <w:t>**FILE**</w:t>
            </w:r>
          </w:p>
        </w:tc>
      </w:tr>
      <w:tr>
        <w:tc>
          <w:tcPr>
            <w:tcW w:type="dxa" w:w="2340"/>
          </w:tcPr>
          <w:p>
            <w:r/>
            <w:r>
              <w:rPr>
                <w:rFonts w:ascii="Times New Roman" w:hAnsi="Times New Roman" w:eastAsia="Times New Roman"/>
                <w:b w:val="0"/>
                <w:i w:val="0"/>
                <w:sz w:val="18"/>
              </w:rPr>
              <w:t>7</w:t>
            </w:r>
          </w:p>
        </w:tc>
        <w:tc>
          <w:tcPr>
            <w:tcW w:type="dxa" w:w="2340"/>
          </w:tcPr>
          <w:p>
            <w:r/>
            <w:r>
              <w:rPr>
                <w:rFonts w:ascii="Times New Roman" w:hAnsi="Times New Roman" w:eastAsia="Times New Roman"/>
                <w:b w:val="0"/>
                <w:i w:val="0"/>
                <w:sz w:val="18"/>
              </w:rPr>
              <w:t>`docket/P07_CORE_LEDGER_FENCE.md`</w:t>
            </w:r>
          </w:p>
        </w:tc>
        <w:tc>
          <w:tcPr>
            <w:tcW w:type="dxa" w:w="2340"/>
          </w:tcPr>
          <w:p>
            <w:r/>
            <w:r>
              <w:rPr>
                <w:rFonts w:ascii="Times New Roman" w:hAnsi="Times New Roman" w:eastAsia="Times New Roman"/>
                <w:b w:val="0"/>
                <w:i w:val="0"/>
                <w:sz w:val="18"/>
              </w:rPr>
              <w:t>Sole signed JSONL + fence + tokens</w:t>
            </w:r>
          </w:p>
        </w:tc>
        <w:tc>
          <w:tcPr>
            <w:tcW w:type="dxa" w:w="2340"/>
          </w:tcPr>
          <w:p>
            <w:r/>
            <w:r>
              <w:rPr>
                <w:rFonts w:ascii="Times New Roman" w:hAnsi="Times New Roman" w:eastAsia="Times New Roman"/>
                <w:b w:val="0"/>
                <w:i w:val="0"/>
                <w:sz w:val="18"/>
              </w:rPr>
              <w:t>**FILE**</w:t>
            </w:r>
          </w:p>
        </w:tc>
      </w:tr>
      <w:tr>
        <w:tc>
          <w:tcPr>
            <w:tcW w:type="dxa" w:w="2340"/>
          </w:tcPr>
          <w:p>
            <w:r/>
            <w:r>
              <w:rPr>
                <w:rFonts w:ascii="Times New Roman" w:hAnsi="Times New Roman" w:eastAsia="Times New Roman"/>
                <w:b w:val="0"/>
                <w:i w:val="0"/>
                <w:sz w:val="18"/>
              </w:rPr>
              <w:t>8</w:t>
            </w:r>
          </w:p>
        </w:tc>
        <w:tc>
          <w:tcPr>
            <w:tcW w:type="dxa" w:w="2340"/>
          </w:tcPr>
          <w:p>
            <w:r/>
            <w:r>
              <w:rPr>
                <w:rFonts w:ascii="Times New Roman" w:hAnsi="Times New Roman" w:eastAsia="Times New Roman"/>
                <w:b w:val="0"/>
                <w:i w:val="0"/>
                <w:sz w:val="18"/>
              </w:rPr>
              <w:t>`docket/P08_DOM_FIRST.md`</w:t>
            </w:r>
          </w:p>
        </w:tc>
        <w:tc>
          <w:tcPr>
            <w:tcW w:type="dxa" w:w="2340"/>
          </w:tcPr>
          <w:p>
            <w:r/>
            <w:r>
              <w:rPr>
                <w:rFonts w:ascii="Times New Roman" w:hAnsi="Times New Roman" w:eastAsia="Times New Roman"/>
                <w:b w:val="0"/>
                <w:i w:val="0"/>
                <w:sz w:val="18"/>
              </w:rPr>
              <w:t>DOM-first unmetered rail</w:t>
            </w:r>
          </w:p>
        </w:tc>
        <w:tc>
          <w:tcPr>
            <w:tcW w:type="dxa" w:w="2340"/>
          </w:tcPr>
          <w:p>
            <w:r/>
            <w:r>
              <w:rPr>
                <w:rFonts w:ascii="Times New Roman" w:hAnsi="Times New Roman" w:eastAsia="Times New Roman"/>
                <w:b w:val="0"/>
                <w:i w:val="0"/>
                <w:sz w:val="18"/>
              </w:rPr>
              <w:t>**FILE**</w:t>
            </w:r>
          </w:p>
        </w:tc>
      </w:tr>
      <w:tr>
        <w:tc>
          <w:tcPr>
            <w:tcW w:type="dxa" w:w="2340"/>
          </w:tcPr>
          <w:p>
            <w:r/>
            <w:r>
              <w:rPr>
                <w:rFonts w:ascii="Times New Roman" w:hAnsi="Times New Roman" w:eastAsia="Times New Roman"/>
                <w:b w:val="0"/>
                <w:i w:val="0"/>
                <w:sz w:val="18"/>
              </w:rPr>
              <w:t>9</w:t>
            </w:r>
          </w:p>
        </w:tc>
        <w:tc>
          <w:tcPr>
            <w:tcW w:type="dxa" w:w="2340"/>
          </w:tcPr>
          <w:p>
            <w:r/>
            <w:r>
              <w:rPr>
                <w:rFonts w:ascii="Times New Roman" w:hAnsi="Times New Roman" w:eastAsia="Times New Roman"/>
                <w:b w:val="0"/>
                <w:i w:val="0"/>
                <w:sz w:val="18"/>
              </w:rPr>
              <w:t>`docket/P09_SPEND_GATE.md`</w:t>
            </w:r>
          </w:p>
        </w:tc>
        <w:tc>
          <w:tcPr>
            <w:tcW w:type="dxa" w:w="2340"/>
          </w:tcPr>
          <w:p>
            <w:r/>
            <w:r>
              <w:rPr>
                <w:rFonts w:ascii="Times New Roman" w:hAnsi="Times New Roman" w:eastAsia="Times New Roman"/>
                <w:b w:val="0"/>
                <w:i w:val="0"/>
                <w:sz w:val="18"/>
              </w:rPr>
              <w:t>Confirm-to-widen spend cap</w:t>
            </w:r>
          </w:p>
        </w:tc>
        <w:tc>
          <w:tcPr>
            <w:tcW w:type="dxa" w:w="2340"/>
          </w:tcPr>
          <w:p>
            <w:r/>
            <w:r>
              <w:rPr>
                <w:rFonts w:ascii="Times New Roman" w:hAnsi="Times New Roman" w:eastAsia="Times New Roman"/>
                <w:b w:val="0"/>
                <w:i w:val="0"/>
                <w:sz w:val="18"/>
              </w:rPr>
              <w:t>**FILE**</w:t>
            </w:r>
          </w:p>
        </w:tc>
      </w:tr>
      <w:tr>
        <w:tc>
          <w:tcPr>
            <w:tcW w:type="dxa" w:w="2340"/>
          </w:tcPr>
          <w:p>
            <w:r/>
            <w:r>
              <w:rPr>
                <w:rFonts w:ascii="Times New Roman" w:hAnsi="Times New Roman" w:eastAsia="Times New Roman"/>
                <w:b w:val="0"/>
                <w:i w:val="0"/>
                <w:sz w:val="18"/>
              </w:rPr>
              <w:t>10</w:t>
            </w:r>
          </w:p>
        </w:tc>
        <w:tc>
          <w:tcPr>
            <w:tcW w:type="dxa" w:w="2340"/>
          </w:tcPr>
          <w:p>
            <w:r/>
            <w:r>
              <w:rPr>
                <w:rFonts w:ascii="Times New Roman" w:hAnsi="Times New Roman" w:eastAsia="Times New Roman"/>
                <w:b w:val="0"/>
                <w:i w:val="0"/>
                <w:sz w:val="18"/>
              </w:rPr>
              <w:t>`docket/P10_RESOLVER.md`</w:t>
            </w:r>
          </w:p>
        </w:tc>
        <w:tc>
          <w:tcPr>
            <w:tcW w:type="dxa" w:w="2340"/>
          </w:tcPr>
          <w:p>
            <w:r/>
            <w:r>
              <w:rPr>
                <w:rFonts w:ascii="Times New Roman" w:hAnsi="Times New Roman" w:eastAsia="Times New Roman"/>
                <w:b w:val="0"/>
                <w:i w:val="0"/>
                <w:sz w:val="18"/>
              </w:rPr>
              <w:t>Sentinel root; existence ≠ identity</w:t>
            </w:r>
          </w:p>
        </w:tc>
        <w:tc>
          <w:tcPr>
            <w:tcW w:type="dxa" w:w="2340"/>
          </w:tcPr>
          <w:p>
            <w:r/>
            <w:r>
              <w:rPr>
                <w:rFonts w:ascii="Times New Roman" w:hAnsi="Times New Roman" w:eastAsia="Times New Roman"/>
                <w:b w:val="0"/>
                <w:i w:val="0"/>
                <w:sz w:val="18"/>
              </w:rPr>
              <w:t>**FILE** narrow</w:t>
            </w:r>
          </w:p>
        </w:tc>
      </w:tr>
      <w:tr>
        <w:tc>
          <w:tcPr>
            <w:tcW w:type="dxa" w:w="2340"/>
          </w:tcPr>
          <w:p>
            <w:r/>
            <w:r>
              <w:rPr>
                <w:rFonts w:ascii="Times New Roman" w:hAnsi="Times New Roman" w:eastAsia="Times New Roman"/>
                <w:b w:val="0"/>
                <w:i w:val="0"/>
                <w:sz w:val="18"/>
              </w:rPr>
              <w:t>11</w:t>
            </w:r>
          </w:p>
        </w:tc>
        <w:tc>
          <w:tcPr>
            <w:tcW w:type="dxa" w:w="2340"/>
          </w:tcPr>
          <w:p>
            <w:r/>
            <w:r>
              <w:rPr>
                <w:rFonts w:ascii="Times New Roman" w:hAnsi="Times New Roman" w:eastAsia="Times New Roman"/>
                <w:b w:val="0"/>
                <w:i w:val="0"/>
                <w:sz w:val="18"/>
              </w:rPr>
              <w:t>`docket/P11_SEED.md`</w:t>
            </w:r>
          </w:p>
        </w:tc>
        <w:tc>
          <w:tcPr>
            <w:tcW w:type="dxa" w:w="2340"/>
          </w:tcPr>
          <w:p>
            <w:r/>
            <w:r>
              <w:rPr>
                <w:rFonts w:ascii="Times New Roman" w:hAnsi="Times New Roman" w:eastAsia="Times New Roman"/>
                <w:b w:val="0"/>
                <w:i w:val="0"/>
                <w:sz w:val="18"/>
              </w:rPr>
              <w:t>Signed close; OPEN_CONTEXT</w:t>
            </w:r>
          </w:p>
        </w:tc>
        <w:tc>
          <w:tcPr>
            <w:tcW w:type="dxa" w:w="2340"/>
          </w:tcPr>
          <w:p>
            <w:r/>
            <w:r>
              <w:rPr>
                <w:rFonts w:ascii="Times New Roman" w:hAnsi="Times New Roman" w:eastAsia="Times New Roman"/>
                <w:b w:val="0"/>
                <w:i w:val="0"/>
                <w:sz w:val="18"/>
              </w:rPr>
              <w:t>**FILE** narrow</w:t>
            </w:r>
          </w:p>
        </w:tc>
      </w:tr>
      <w:tr>
        <w:tc>
          <w:tcPr>
            <w:tcW w:type="dxa" w:w="2340"/>
          </w:tcPr>
          <w:p>
            <w:r/>
            <w:r>
              <w:rPr>
                <w:rFonts w:ascii="Times New Roman" w:hAnsi="Times New Roman" w:eastAsia="Times New Roman"/>
                <w:b w:val="0"/>
                <w:i w:val="0"/>
                <w:sz w:val="18"/>
              </w:rPr>
              <w:t>12</w:t>
            </w:r>
          </w:p>
        </w:tc>
        <w:tc>
          <w:tcPr>
            <w:tcW w:type="dxa" w:w="2340"/>
          </w:tcPr>
          <w:p>
            <w:r/>
            <w:r>
              <w:rPr>
                <w:rFonts w:ascii="Times New Roman" w:hAnsi="Times New Roman" w:eastAsia="Times New Roman"/>
                <w:b w:val="0"/>
                <w:i w:val="0"/>
                <w:sz w:val="18"/>
              </w:rPr>
              <w:t>`docket/P12_CRUCIBLE.md`</w:t>
            </w:r>
          </w:p>
        </w:tc>
        <w:tc>
          <w:tcPr>
            <w:tcW w:type="dxa" w:w="2340"/>
          </w:tcPr>
          <w:p>
            <w:r/>
            <w:r>
              <w:rPr>
                <w:rFonts w:ascii="Times New Roman" w:hAnsi="Times New Roman" w:eastAsia="Times New Roman"/>
                <w:b w:val="0"/>
                <w:i w:val="0"/>
                <w:sz w:val="18"/>
              </w:rPr>
              <w:t>Crucible seats</w:t>
            </w:r>
          </w:p>
        </w:tc>
        <w:tc>
          <w:tcPr>
            <w:tcW w:type="dxa" w:w="2340"/>
          </w:tcPr>
          <w:p>
            <w:r/>
            <w:r>
              <w:rPr>
                <w:rFonts w:ascii="Times New Roman" w:hAnsi="Times New Roman" w:eastAsia="Times New Roman"/>
                <w:b w:val="0"/>
                <w:i w:val="0"/>
                <w:sz w:val="18"/>
              </w:rPr>
              <w:t>**HOLD** (PDJ art granted in CN; US app claims the triad).</w:t>
            </w:r>
          </w:p>
        </w:tc>
      </w:tr>
      <w:tr>
        <w:tc>
          <w:tcPr>
            <w:tcW w:type="dxa" w:w="2340"/>
          </w:tcPr>
          <w:p>
            <w:r/>
            <w:r>
              <w:rPr>
                <w:rFonts w:ascii="Times New Roman" w:hAnsi="Times New Roman" w:eastAsia="Times New Roman"/>
                <w:b w:val="0"/>
                <w:i w:val="0"/>
                <w:sz w:val="18"/>
              </w:rPr>
              <w:t>13</w:t>
            </w:r>
          </w:p>
        </w:tc>
        <w:tc>
          <w:tcPr>
            <w:tcW w:type="dxa" w:w="2340"/>
          </w:tcPr>
          <w:p>
            <w:r/>
            <w:r>
              <w:rPr>
                <w:rFonts w:ascii="Times New Roman" w:hAnsi="Times New Roman" w:eastAsia="Times New Roman"/>
                <w:b w:val="0"/>
                <w:i w:val="0"/>
                <w:sz w:val="18"/>
              </w:rPr>
              <w:t>`docket/P13_THINKFAST_DROP.md`</w:t>
            </w:r>
          </w:p>
        </w:tc>
        <w:tc>
          <w:tcPr>
            <w:tcW w:type="dxa" w:w="2340"/>
          </w:tcPr>
          <w:p>
            <w:r/>
            <w:r>
              <w:rPr>
                <w:rFonts w:ascii="Times New Roman" w:hAnsi="Times New Roman" w:eastAsia="Times New Roman"/>
                <w:b w:val="0"/>
                <w:i w:val="0"/>
                <w:sz w:val="18"/>
              </w:rPr>
              <w:t>Voice/Chatbox → GitHub drop → OS daemon → agent → timestamped audit</w:t>
            </w:r>
          </w:p>
        </w:tc>
        <w:tc>
          <w:tcPr>
            <w:tcW w:type="dxa" w:w="2340"/>
          </w:tcPr>
          <w:p>
            <w:r/>
            <w:r>
              <w:rPr>
                <w:rFonts w:ascii="Times New Roman" w:hAnsi="Times New Roman" w:eastAsia="Times New Roman"/>
                <w:b w:val="0"/>
                <w:i w:val="0"/>
                <w:sz w:val="18"/>
              </w:rPr>
              <w:t>**FILE** (was 12th $65 slot). Keith 2026-09-07: *that's new.* **Embodiment:** ChatBot phone Freemium; **adversarial occupancy over remote (terminal OR phone)** is P05 through this ingress. DEFINE `DEFINE_CHATBOT_PHONE.md` + `DEFINE_THINKFAST_DROP.md`.</w:t>
            </w:r>
          </w:p>
        </w:tc>
      </w:tr>
      <w:tr>
        <w:tc>
          <w:tcPr>
            <w:tcW w:type="dxa" w:w="2340"/>
          </w:tcPr>
          <w:p>
            <w:r/>
            <w:r>
              <w:rPr>
                <w:rFonts w:ascii="Times New Roman" w:hAnsi="Times New Roman" w:eastAsia="Times New Roman"/>
                <w:b w:val="0"/>
                <w:i w:val="0"/>
                <w:sz w:val="18"/>
              </w:rPr>
              <w:t>14</w:t>
            </w:r>
          </w:p>
        </w:tc>
        <w:tc>
          <w:tcPr>
            <w:tcW w:type="dxa" w:w="2340"/>
          </w:tcPr>
          <w:p>
            <w:r/>
            <w:r>
              <w:rPr>
                <w:rFonts w:ascii="Times New Roman" w:hAnsi="Times New Roman" w:eastAsia="Times New Roman"/>
                <w:b w:val="0"/>
                <w:i w:val="0"/>
                <w:sz w:val="18"/>
              </w:rPr>
              <w:t>`docket/P14_PRECACHING.md`</w:t>
            </w:r>
          </w:p>
        </w:tc>
        <w:tc>
          <w:tcPr>
            <w:tcW w:type="dxa" w:w="2340"/>
          </w:tcPr>
          <w:p>
            <w:r/>
            <w:r>
              <w:rPr>
                <w:rFonts w:ascii="Times New Roman" w:hAnsi="Times New Roman" w:eastAsia="Times New Roman"/>
                <w:b w:val="0"/>
                <w:i w:val="0"/>
                <w:sz w:val="18"/>
              </w:rPr>
              <w:t>Profile-gated first-query context precaching; identical-byte PREFIX+CACHE_RULE orthodoxy; measured cache hits</w:t>
            </w:r>
          </w:p>
        </w:tc>
        <w:tc>
          <w:tcPr>
            <w:tcW w:type="dxa" w:w="2340"/>
          </w:tcPr>
          <w:p>
            <w:r/>
            <w:r>
              <w:rPr>
                <w:rFonts w:ascii="Times New Roman" w:hAnsi="Times New Roman" w:eastAsia="Times New Roman"/>
                <w:b w:val="0"/>
                <w:i w:val="0"/>
                <w:sz w:val="18"/>
              </w:rPr>
              <w:t>**FILE** (inventory item 19 promoted; **13th $65** if all FILE filed). Keith 2026-09-09: precache SOP; MOTIF/Profile gate when+size. Anti-shape US12596764B1 engine KV.</w:t>
            </w:r>
          </w:p>
        </w:tc>
      </w:tr>
    </w:tbl>
    <w:p/>
    <w:p>
      <w:pPr>
        <w:spacing w:after="160" w:line="360" w:lineRule="auto"/>
      </w:pPr>
      <w:r>
        <w:rPr>
          <w:rFonts w:ascii="Times New Roman" w:hAnsi="Times New Roman" w:eastAsia="Times New Roman"/>
          <w:b w:val="0"/>
          <w:i w:val="0"/>
          <w:sz w:val="24"/>
        </w:rPr>
        <w:t>Reliable = P02+P03+P04+P05. Scalable = P06. OS = P07–P11. Loop = P01 (DEFINE first).</w:t>
      </w:r>
    </w:p>
    <w:p>
      <w:pPr>
        <w:spacing w:after="160" w:line="360" w:lineRule="auto"/>
      </w:pPr>
      <w:r>
        <w:rPr>
          <w:rFonts w:ascii="Times New Roman" w:hAnsi="Times New Roman" w:eastAsia="Times New Roman"/>
          <w:b w:val="0"/>
          <w:i w:val="0"/>
          <w:sz w:val="24"/>
        </w:rPr>
        <w:t xml:space="preserve">Ingress = </w:t>
      </w:r>
      <w:r>
        <w:rPr>
          <w:rFonts w:ascii="Times New Roman" w:hAnsi="Times New Roman" w:eastAsia="Times New Roman"/>
          <w:b/>
          <w:i w:val="0"/>
          <w:sz w:val="24"/>
        </w:rPr>
        <w:t>P13</w:t>
      </w:r>
      <w:r>
        <w:rPr>
          <w:rFonts w:ascii="Times New Roman" w:hAnsi="Times New Roman" w:eastAsia="Times New Roman"/>
          <w:b w:val="0"/>
          <w:i w:val="0"/>
          <w:sz w:val="24"/>
        </w:rPr>
        <w:t xml:space="preserve">. Precache orthodoxy = </w:t>
      </w:r>
      <w:r>
        <w:rPr>
          <w:rFonts w:ascii="Times New Roman" w:hAnsi="Times New Roman" w:eastAsia="Times New Roman"/>
          <w:b/>
          <w:i w:val="0"/>
          <w:sz w:val="24"/>
        </w:rPr>
        <w:t>P14</w:t>
      </w:r>
      <w:r>
        <w:rPr>
          <w:rFonts w:ascii="Times New Roman" w:hAnsi="Times New Roman" w:eastAsia="Times New Roman"/>
          <w:b w:val="0"/>
          <w:i w:val="0"/>
          <w:sz w:val="24"/>
        </w:rPr>
        <w:t>. P12 stays HOLD. UPS-JUDGE still needs Keith’s July pack — not this slot.</w:t>
      </w:r>
    </w:p>
    <w:p>
      <w:pPr>
        <w:pStyle w:val="Heading2"/>
      </w:pPr>
      <w:r>
        <w:rPr>
          <w:rFonts w:ascii="Times New Roman" w:hAnsi="Times New Roman" w:eastAsia="Times New Roman"/>
          <w:b/>
          <w:i w:val="0"/>
          <w:sz w:val="28"/>
        </w:rPr>
        <w:t>Marks (knockout, not TESS)</w:t>
      </w:r>
    </w:p>
    <w:p>
      <w:pPr>
        <w:spacing w:after="160" w:line="360" w:lineRule="auto"/>
      </w:pPr>
      <w:r>
        <w:rPr>
          <w:rFonts w:ascii="Times New Roman" w:hAnsi="Times New Roman" w:eastAsia="Times New Roman"/>
          <w:b w:val="0"/>
          <w:i w:val="0"/>
          <w:sz w:val="24"/>
        </w:rPr>
        <w:t xml:space="preserve">COSMOS / MOTIF / Crucible / Forge / Docket = </w:t>
      </w:r>
      <w:r>
        <w:rPr>
          <w:rFonts w:ascii="Times New Roman" w:hAnsi="Times New Roman" w:eastAsia="Times New Roman"/>
          <w:b/>
          <w:i w:val="0"/>
          <w:sz w:val="24"/>
        </w:rPr>
        <w:t>crowded</w:t>
      </w:r>
      <w:r>
        <w:rPr>
          <w:rFonts w:ascii="Times New Roman" w:hAnsi="Times New Roman" w:eastAsia="Times New Roman"/>
          <w:b w:val="0"/>
          <w:i w:val="0"/>
          <w:sz w:val="24"/>
        </w:rPr>
        <w:t>. NVIDIA Cosmos is the</w:t>
      </w:r>
    </w:p>
    <w:p>
      <w:pPr>
        <w:spacing w:after="160" w:line="360" w:lineRule="auto"/>
      </w:pPr>
      <w:r>
        <w:rPr>
          <w:rFonts w:ascii="Times New Roman" w:hAnsi="Times New Roman" w:eastAsia="Times New Roman"/>
          <w:b w:val="0"/>
          <w:i w:val="0"/>
          <w:sz w:val="24"/>
        </w:rPr>
        <w:t xml:space="preserve">practical COSMOS problem. </w:t>
      </w:r>
      <w:r>
        <w:rPr>
          <w:rFonts w:ascii="Times New Roman" w:hAnsi="Times New Roman" w:eastAsia="Times New Roman"/>
          <w:b/>
          <w:i w:val="0"/>
          <w:sz w:val="24"/>
        </w:rPr>
        <w:t>cDeck</w:t>
      </w:r>
      <w:r>
        <w:rPr>
          <w:rFonts w:ascii="Times New Roman" w:hAnsi="Times New Roman" w:eastAsia="Times New Roman"/>
          <w:b w:val="0"/>
          <w:i w:val="0"/>
          <w:sz w:val="24"/>
        </w:rPr>
        <w:t xml:space="preserve"> and </w:t>
      </w:r>
      <w:r>
        <w:rPr>
          <w:rFonts w:ascii="Times New Roman" w:hAnsi="Times New Roman" w:eastAsia="Times New Roman"/>
          <w:b/>
          <w:i w:val="0"/>
          <w:sz w:val="24"/>
        </w:rPr>
        <w:t>Gitur</w:t>
      </w:r>
      <w:r>
        <w:rPr>
          <w:rFonts w:ascii="Times New Roman" w:hAnsi="Times New Roman" w:eastAsia="Times New Roman"/>
          <w:b w:val="0"/>
          <w:i w:val="0"/>
          <w:sz w:val="24"/>
        </w:rPr>
        <w:t xml:space="preserve"> looked cleanest on secondary</w:t>
      </w:r>
    </w:p>
    <w:p>
      <w:pPr>
        <w:spacing w:after="160" w:line="360" w:lineRule="auto"/>
      </w:pPr>
      <w:r>
        <w:rPr>
          <w:rFonts w:ascii="Times New Roman" w:hAnsi="Times New Roman" w:eastAsia="Times New Roman"/>
          <w:b w:val="0"/>
          <w:i w:val="0"/>
          <w:sz w:val="24"/>
        </w:rPr>
        <w:t>DBs. Confirm official Trademark Search before any $350 filing.</w:t>
      </w:r>
    </w:p>
    <w:p>
      <w:pPr>
        <w:pStyle w:val="Heading2"/>
      </w:pPr>
      <w:r>
        <w:rPr>
          <w:rFonts w:ascii="Times New Roman" w:hAnsi="Times New Roman" w:eastAsia="Times New Roman"/>
          <w:b/>
          <w:i w:val="0"/>
          <w:sz w:val="28"/>
        </w:rPr>
        <w:t>Provenance (not a patent)</w:t>
      </w:r>
    </w:p>
    <w:p>
      <w:pPr>
        <w:spacing w:after="160" w:line="360" w:lineRule="auto"/>
      </w:pPr>
      <w:r>
        <w:rPr>
          <w:rFonts w:ascii="Times New Roman" w:hAnsi="Times New Roman" w:eastAsia="Times New Roman"/>
          <w:b w:val="0"/>
          <w:i w:val="0"/>
          <w:sz w:val="24"/>
        </w:rPr>
        <w:t>On-disk BTS-MESH (`V:\Ai\BTS_MESH` — read, do not write from this TUI): dated</w:t>
      </w:r>
    </w:p>
    <w:p>
      <w:pPr>
        <w:spacing w:after="160" w:line="360" w:lineRule="auto"/>
      </w:pPr>
      <w:r>
        <w:rPr>
          <w:rFonts w:ascii="Times New Roman" w:hAnsi="Times New Roman" w:eastAsia="Times New Roman"/>
          <w:b w:val="0"/>
          <w:i w:val="0"/>
          <w:sz w:val="24"/>
        </w:rPr>
        <w:t>July run docs. Live ledger is gitignored. Do not commit keys or ledgers.</w:t>
      </w:r>
    </w:p>
    <w:p>
      <w:r>
        <w:br w:type="page"/>
      </w:r>
    </w:p>
    <w:p>
      <w:pPr>
        <w:pStyle w:val="Heading2"/>
      </w:pPr>
      <w:r>
        <w:rPr>
          <w:rFonts w:ascii="Times New Roman" w:hAnsi="Times New Roman" w:eastAsia="Times New Roman"/>
          <w:b/>
          <w:i w:val="0"/>
          <w:sz w:val="28"/>
        </w:rPr>
        <w:t>VETTING.md</w:t>
      </w:r>
    </w:p>
    <w:p>
      <w:pPr>
        <w:pStyle w:val="Heading1"/>
      </w:pPr>
      <w:r>
        <w:rPr>
          <w:rFonts w:ascii="Times New Roman" w:hAnsi="Times New Roman" w:eastAsia="Times New Roman"/>
          <w:b/>
          <w:i w:val="0"/>
          <w:sz w:val="32"/>
        </w:rPr>
        <w:t>Vetting summary — Docket MOTIF 1→7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a novelty opinion. Not a filing. Not TM clearance.</w:t>
      </w:r>
      <w:r>
        <w:rPr>
          <w:rFonts w:ascii="Times New Roman" w:hAnsi="Times New Roman" w:eastAsia="Times New Roman"/>
          <w:b w:val="0"/>
          <w:i w:val="0"/>
          <w:sz w:val="24"/>
        </w:rPr>
        <w:t xml:space="preserve"> Research returns: `work_orders/ccr/CREW/OUT/DOCKET/R1_OCCUPANCY.md`, `R2_LOCAL_FREE.md`, `R3_CORE.md`, `R4_CRUCIBLE_TM.md`. CCr dispose of packets `P01`–`P12`.</w:t>
      </w:r>
    </w:p>
    <w:p>
      <w:pPr>
        <w:pStyle w:val="Heading2"/>
      </w:pPr>
      <w:r>
        <w:rPr>
          <w:rFonts w:ascii="Times New Roman" w:hAnsi="Times New Roman" w:eastAsia="Times New Roman"/>
          <w:b/>
          <w:i w:val="0"/>
          <w:sz w:val="28"/>
        </w:rPr>
        <w:t>How MOTIF ran</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Stage</w:t>
            </w:r>
          </w:p>
        </w:tc>
        <w:tc>
          <w:tcPr>
            <w:tcW w:type="dxa" w:w="4680"/>
          </w:tcPr>
          <w:p>
            <w:r/>
            <w:r>
              <w:rPr>
                <w:rFonts w:ascii="Times New Roman" w:hAnsi="Times New Roman" w:eastAsia="Times New Roman"/>
                <w:b/>
                <w:i w:val="0"/>
                <w:sz w:val="20"/>
              </w:rPr>
              <w:t>What actually happened</w:t>
            </w:r>
          </w:p>
        </w:tc>
      </w:tr>
      <w:tr>
        <w:tc>
          <w:tcPr>
            <w:tcW w:type="dxa" w:w="4680"/>
          </w:tcPr>
          <w:p>
            <w:r/>
            <w:r>
              <w:rPr>
                <w:rFonts w:ascii="Times New Roman" w:hAnsi="Times New Roman" w:eastAsia="Times New Roman"/>
                <w:b w:val="0"/>
                <w:i w:val="0"/>
                <w:sz w:val="20"/>
              </w:rPr>
              <w:t>1 RESEARCH</w:t>
            </w:r>
          </w:p>
        </w:tc>
        <w:tc>
          <w:tcPr>
            <w:tcW w:type="dxa" w:w="4680"/>
          </w:tcPr>
          <w:p>
            <w:r/>
            <w:r>
              <w:rPr>
                <w:rFonts w:ascii="Times New Roman" w:hAnsi="Times New Roman" w:eastAsia="Times New Roman"/>
                <w:b w:val="0"/>
                <w:i w:val="0"/>
                <w:sz w:val="20"/>
              </w:rPr>
              <w:t>Four independent SSAs (occupancy, local free-weights, Core/fence, Crucible/TM). Google Patents + arXiv + products + X. **FINDING:** official USPTO TESS and SGH+GEM DOM rails **not** executed. Secondary TM DBs only.</w:t>
            </w:r>
          </w:p>
        </w:tc>
      </w:tr>
      <w:tr>
        <w:tc>
          <w:tcPr>
            <w:tcW w:type="dxa" w:w="4680"/>
          </w:tcPr>
          <w:p>
            <w:r/>
            <w:r>
              <w:rPr>
                <w:rFonts w:ascii="Times New Roman" w:hAnsi="Times New Roman" w:eastAsia="Times New Roman"/>
                <w:b w:val="0"/>
                <w:i w:val="0"/>
                <w:sz w:val="20"/>
              </w:rPr>
              <w:t>2–3 ARCH/CONSENSUS</w:t>
            </w:r>
          </w:p>
        </w:tc>
        <w:tc>
          <w:tcPr>
            <w:tcW w:type="dxa" w:w="4680"/>
          </w:tcPr>
          <w:p>
            <w:r/>
            <w:r>
              <w:rPr>
                <w:rFonts w:ascii="Times New Roman" w:hAnsi="Times New Roman" w:eastAsia="Times New Roman"/>
                <w:b w:val="0"/>
                <w:i w:val="0"/>
                <w:sz w:val="20"/>
              </w:rPr>
              <w:t>Packet shape `_PACKET_SHAPE.md`. No second full ARCH manuscript (FINDING: Copilot cannot write this tree). Research lanes disagreed on nothing material; crowding vs combination is the CONSENSUS.</w:t>
            </w:r>
          </w:p>
        </w:tc>
      </w:tr>
      <w:tr>
        <w:tc>
          <w:tcPr>
            <w:tcW w:type="dxa" w:w="4680"/>
          </w:tcPr>
          <w:p>
            <w:r/>
            <w:r>
              <w:rPr>
                <w:rFonts w:ascii="Times New Roman" w:hAnsi="Times New Roman" w:eastAsia="Times New Roman"/>
                <w:b w:val="0"/>
                <w:i w:val="0"/>
                <w:sz w:val="20"/>
              </w:rPr>
              <w:t>4 BUILD</w:t>
            </w:r>
          </w:p>
        </w:tc>
        <w:tc>
          <w:tcPr>
            <w:tcW w:type="dxa" w:w="4680"/>
          </w:tcPr>
          <w:p>
            <w:r/>
            <w:r>
              <w:rPr>
                <w:rFonts w:ascii="Times New Roman" w:hAnsi="Times New Roman" w:eastAsia="Times New Roman"/>
                <w:b w:val="0"/>
                <w:i w:val="0"/>
                <w:sz w:val="20"/>
              </w:rPr>
              <w:t>CCr wrote `docs/research/docket/P01`–`P12` + this summary.</w:t>
            </w:r>
          </w:p>
        </w:tc>
      </w:tr>
      <w:tr>
        <w:tc>
          <w:tcPr>
            <w:tcW w:type="dxa" w:w="4680"/>
          </w:tcPr>
          <w:p>
            <w:r/>
            <w:r>
              <w:rPr>
                <w:rFonts w:ascii="Times New Roman" w:hAnsi="Times New Roman" w:eastAsia="Times New Roman"/>
                <w:b w:val="0"/>
                <w:i w:val="0"/>
                <w:sz w:val="20"/>
              </w:rPr>
              <w:t>5–7 CRITICS/IMPROVE</w:t>
            </w:r>
          </w:p>
        </w:tc>
        <w:tc>
          <w:tcPr>
            <w:tcW w:type="dxa" w:w="4680"/>
          </w:tcPr>
          <w:p>
            <w:r/>
            <w:r>
              <w:rPr>
                <w:rFonts w:ascii="Times New Roman" w:hAnsi="Times New Roman" w:eastAsia="Times New Roman"/>
                <w:b w:val="0"/>
                <w:i w:val="0"/>
                <w:sz w:val="20"/>
              </w:rPr>
              <w:t>CCr vs RESEARCH: Crucible PDJ **HOLD**; Porosity named in P03; P06 must not claim MoA/FrugalGPT slogans; COSMOS/MOTIF/FORGE/CRUCIBLE marks crowded.</w:t>
            </w:r>
          </w:p>
        </w:tc>
      </w:tr>
    </w:tbl>
    <w:p/>
    <w:p>
      <w:pPr>
        <w:pStyle w:val="Heading2"/>
      </w:pPr>
      <w:r>
        <w:rPr>
          <w:rFonts w:ascii="Times New Roman" w:hAnsi="Times New Roman" w:eastAsia="Times New Roman"/>
          <w:b/>
          <w:i w:val="0"/>
          <w:sz w:val="28"/>
        </w:rPr>
        <w:t>File vs HOLD</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Packet</w:t>
            </w:r>
          </w:p>
        </w:tc>
        <w:tc>
          <w:tcPr>
            <w:tcW w:type="dxa" w:w="3120"/>
          </w:tcPr>
          <w:p>
            <w:r/>
            <w:r>
              <w:rPr>
                <w:rFonts w:ascii="Times New Roman" w:hAnsi="Times New Roman" w:eastAsia="Times New Roman"/>
                <w:b/>
                <w:i w:val="0"/>
                <w:sz w:val="20"/>
              </w:rPr>
              <w:t>File?</w:t>
            </w:r>
          </w:p>
        </w:tc>
        <w:tc>
          <w:tcPr>
            <w:tcW w:type="dxa" w:w="3120"/>
          </w:tcPr>
          <w:p>
            <w:r/>
            <w:r>
              <w:rPr>
                <w:rFonts w:ascii="Times New Roman" w:hAnsi="Times New Roman" w:eastAsia="Times New Roman"/>
                <w:b/>
                <w:i w:val="0"/>
                <w:sz w:val="20"/>
              </w:rPr>
              <w:t>Why</w:t>
            </w:r>
          </w:p>
        </w:tc>
      </w:tr>
      <w:tr>
        <w:tc>
          <w:tcPr>
            <w:tcW w:type="dxa" w:w="3120"/>
          </w:tcPr>
          <w:p>
            <w:r/>
            <w:r>
              <w:rPr>
                <w:rFonts w:ascii="Times New Roman" w:hAnsi="Times New Roman" w:eastAsia="Times New Roman"/>
                <w:b w:val="0"/>
                <w:i w:val="0"/>
                <w:sz w:val="20"/>
              </w:rPr>
              <w:t>P01 MOTIF loop</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Iterate-to-RESEARCH + dual-lane + vendor-plural not found as one named loop. Broad “staged MAS-SDLC” would die (ChatDev, CN121436020A).</w:t>
            </w:r>
          </w:p>
        </w:tc>
      </w:tr>
      <w:tr>
        <w:tc>
          <w:tcPr>
            <w:tcW w:type="dxa" w:w="3120"/>
          </w:tcPr>
          <w:p>
            <w:r/>
            <w:r>
              <w:rPr>
                <w:rFonts w:ascii="Times New Roman" w:hAnsi="Times New Roman" w:eastAsia="Times New Roman"/>
                <w:b w:val="0"/>
                <w:i w:val="0"/>
                <w:sz w:val="20"/>
              </w:rPr>
              <w:t>P02 Dual-lane</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Peeking ban + two full builders. OpenAI US12,405,822 B1 is **anti-shape** (shared workspace). Don’t claim “two agents in parallel.”</w:t>
            </w:r>
          </w:p>
        </w:tc>
      </w:tr>
      <w:tr>
        <w:tc>
          <w:tcPr>
            <w:tcW w:type="dxa" w:w="3120"/>
          </w:tcPr>
          <w:p>
            <w:r/>
            <w:r>
              <w:rPr>
                <w:rFonts w:ascii="Times New Roman" w:hAnsi="Times New Roman" w:eastAsia="Times New Roman"/>
                <w:b w:val="0"/>
                <w:i w:val="0"/>
                <w:sz w:val="20"/>
              </w:rPr>
              <w:t>P03 Porosity</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Named quantity + different-mistake overlay vs copies. Papers **crowded** (Hidden Clones, co-failure β). Patents **thin**. Do not claim Reason. Do not put an exponent in the spec.</w:t>
            </w:r>
          </w:p>
        </w:tc>
      </w:tr>
      <w:tr>
        <w:tc>
          <w:tcPr>
            <w:tcW w:type="dxa" w:w="3120"/>
          </w:tcPr>
          <w:p>
            <w:r/>
            <w:r>
              <w:rPr>
                <w:rFonts w:ascii="Times New Roman" w:hAnsi="Times New Roman" w:eastAsia="Times New Roman"/>
                <w:b w:val="0"/>
                <w:i w:val="0"/>
                <w:sz w:val="20"/>
              </w:rPr>
              <w:t>P04 Runtime-bind</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Thin patents. High crowding if “don’t trust CI.” Keep live-emit-only.</w:t>
            </w:r>
          </w:p>
        </w:tc>
      </w:tr>
      <w:tr>
        <w:tc>
          <w:tcPr>
            <w:tcW w:type="dxa" w:w="3120"/>
          </w:tcPr>
          <w:p>
            <w:r/>
            <w:r>
              <w:rPr>
                <w:rFonts w:ascii="Times New Roman" w:hAnsi="Times New Roman" w:eastAsia="Times New Roman"/>
                <w:b w:val="0"/>
                <w:i w:val="0"/>
                <w:sz w:val="20"/>
              </w:rPr>
              <w:t>P05 Engine</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Parent. Pieces crowded; combination UNKNOWN.</w:t>
            </w:r>
          </w:p>
        </w:tc>
      </w:tr>
      <w:tr>
        <w:tc>
          <w:tcPr>
            <w:tcW w:type="dxa" w:w="3120"/>
          </w:tcPr>
          <w:p>
            <w:r/>
            <w:r>
              <w:rPr>
                <w:rFonts w:ascii="Times New Roman" w:hAnsi="Times New Roman" w:eastAsia="Times New Roman"/>
                <w:b w:val="0"/>
                <w:i w:val="0"/>
                <w:sz w:val="20"/>
              </w:rPr>
              <w:t>P06 Local free weights</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MoA/FrugalGPT/Blending **block slogans**. Legal **must read** Microsoft **US12524210B2** (local vs remote coding COGS) and Google **US20240311405A1** (pick one of N models). Isolation (no shared context) is the **thin** element. No hit found that measures 2–3 isolated local free-weights vs one S-tier on **box vs token** dollars. Self-MoA: mixing can *hurt*.</w:t>
            </w:r>
          </w:p>
        </w:tc>
      </w:tr>
      <w:tr>
        <w:tc>
          <w:tcPr>
            <w:tcW w:type="dxa" w:w="3120"/>
          </w:tcPr>
          <w:p>
            <w:r/>
            <w:r>
              <w:rPr>
                <w:rFonts w:ascii="Times New Roman" w:hAnsi="Times New Roman" w:eastAsia="Times New Roman"/>
                <w:b w:val="0"/>
                <w:i w:val="0"/>
                <w:sz w:val="20"/>
              </w:rPr>
              <w:t>P07 Core</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US11943344B2 closest patent. Combination as AI OS UNKNOWN.</w:t>
            </w:r>
          </w:p>
        </w:tc>
      </w:tr>
      <w:tr>
        <w:tc>
          <w:tcPr>
            <w:tcW w:type="dxa" w:w="3120"/>
          </w:tcPr>
          <w:p>
            <w:r/>
            <w:r>
              <w:rPr>
                <w:rFonts w:ascii="Times New Roman" w:hAnsi="Times New Roman" w:eastAsia="Times New Roman"/>
                <w:b w:val="0"/>
                <w:i w:val="0"/>
                <w:sz w:val="20"/>
              </w:rPr>
              <w:t>P08 DOM-first</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Browser agents crowded. “Prefer because no credit” UNKNOWN as patented.</w:t>
            </w:r>
          </w:p>
        </w:tc>
      </w:tr>
      <w:tr>
        <w:tc>
          <w:tcPr>
            <w:tcW w:type="dxa" w:w="3120"/>
          </w:tcPr>
          <w:p>
            <w:r/>
            <w:r>
              <w:rPr>
                <w:rFonts w:ascii="Times New Roman" w:hAnsi="Times New Roman" w:eastAsia="Times New Roman"/>
                <w:b w:val="0"/>
                <w:i w:val="0"/>
                <w:sz w:val="20"/>
              </w:rPr>
              <w:t>P09 Spend gate</w:t>
            </w:r>
          </w:p>
        </w:tc>
        <w:tc>
          <w:tcPr>
            <w:tcW w:type="dxa" w:w="3120"/>
          </w:tcPr>
          <w:p>
            <w:r/>
            <w:r>
              <w:rPr>
                <w:rFonts w:ascii="Times New Roman" w:hAnsi="Times New Roman" w:eastAsia="Times New Roman"/>
                <w:b w:val="0"/>
                <w:i w:val="0"/>
                <w:sz w:val="20"/>
              </w:rPr>
              <w:t>**FILE**</w:t>
            </w:r>
          </w:p>
        </w:tc>
        <w:tc>
          <w:tcPr>
            <w:tcW w:type="dxa" w:w="3120"/>
          </w:tcPr>
          <w:p>
            <w:r/>
            <w:r>
              <w:rPr>
                <w:rFonts w:ascii="Times New Roman" w:hAnsi="Times New Roman" w:eastAsia="Times New Roman"/>
                <w:b w:val="0"/>
                <w:i w:val="0"/>
                <w:sz w:val="20"/>
              </w:rPr>
              <w:t>Hard caps exist. Confirm-to-widen + signed 409 UNKNOWN as blocking.</w:t>
            </w:r>
          </w:p>
        </w:tc>
      </w:tr>
      <w:tr>
        <w:tc>
          <w:tcPr>
            <w:tcW w:type="dxa" w:w="3120"/>
          </w:tcPr>
          <w:p>
            <w:r/>
            <w:r>
              <w:rPr>
                <w:rFonts w:ascii="Times New Roman" w:hAnsi="Times New Roman" w:eastAsia="Times New Roman"/>
                <w:b w:val="0"/>
                <w:i w:val="0"/>
                <w:sz w:val="20"/>
              </w:rPr>
              <w:t>P10 Resolver</w:t>
            </w:r>
          </w:p>
        </w:tc>
        <w:tc>
          <w:tcPr>
            <w:tcW w:type="dxa" w:w="3120"/>
          </w:tcPr>
          <w:p>
            <w:r/>
            <w:r>
              <w:rPr>
                <w:rFonts w:ascii="Times New Roman" w:hAnsi="Times New Roman" w:eastAsia="Times New Roman"/>
                <w:b w:val="0"/>
                <w:i w:val="0"/>
                <w:sz w:val="20"/>
              </w:rPr>
              <w:t>**FILE** narrow</w:t>
            </w:r>
          </w:p>
        </w:tc>
        <w:tc>
          <w:tcPr>
            <w:tcW w:type="dxa" w:w="3120"/>
          </w:tcPr>
          <w:p>
            <w:r/>
            <w:r>
              <w:rPr>
                <w:rFonts w:ascii="Times New Roman" w:hAnsi="Times New Roman" w:eastAsia="Times New Roman"/>
                <w:b w:val="0"/>
                <w:i w:val="0"/>
                <w:sz w:val="20"/>
              </w:rPr>
              <w:t>Empty-dir scar. Analog: OCI digest, Nix.</w:t>
            </w:r>
          </w:p>
        </w:tc>
      </w:tr>
      <w:tr>
        <w:tc>
          <w:tcPr>
            <w:tcW w:type="dxa" w:w="3120"/>
          </w:tcPr>
          <w:p>
            <w:r/>
            <w:r>
              <w:rPr>
                <w:rFonts w:ascii="Times New Roman" w:hAnsi="Times New Roman" w:eastAsia="Times New Roman"/>
                <w:b w:val="0"/>
                <w:i w:val="0"/>
                <w:sz w:val="20"/>
              </w:rPr>
              <w:t>P11 SEED</w:t>
            </w:r>
          </w:p>
        </w:tc>
        <w:tc>
          <w:tcPr>
            <w:tcW w:type="dxa" w:w="3120"/>
          </w:tcPr>
          <w:p>
            <w:r/>
            <w:r>
              <w:rPr>
                <w:rFonts w:ascii="Times New Roman" w:hAnsi="Times New Roman" w:eastAsia="Times New Roman"/>
                <w:b w:val="0"/>
                <w:i w:val="0"/>
                <w:sz w:val="20"/>
              </w:rPr>
              <w:t>**FILE** narrow</w:t>
            </w:r>
          </w:p>
        </w:tc>
        <w:tc>
          <w:tcPr>
            <w:tcW w:type="dxa" w:w="3120"/>
          </w:tcPr>
          <w:p>
            <w:r/>
            <w:r>
              <w:rPr>
                <w:rFonts w:ascii="Times New Roman" w:hAnsi="Times New Roman" w:eastAsia="Times New Roman"/>
                <w:b w:val="0"/>
                <w:i w:val="0"/>
                <w:sz w:val="20"/>
              </w:rPr>
              <w:t>Watch CONTINUITY arXiv:2609.05269 (two days before this search).</w:t>
            </w:r>
          </w:p>
        </w:tc>
      </w:tr>
      <w:tr>
        <w:tc>
          <w:tcPr>
            <w:tcW w:type="dxa" w:w="3120"/>
          </w:tcPr>
          <w:p>
            <w:r/>
            <w:r>
              <w:rPr>
                <w:rFonts w:ascii="Times New Roman" w:hAnsi="Times New Roman" w:eastAsia="Times New Roman"/>
                <w:b w:val="0"/>
                <w:i w:val="0"/>
                <w:sz w:val="20"/>
              </w:rPr>
              <w:t>P12 Crucible</w:t>
            </w:r>
          </w:p>
        </w:tc>
        <w:tc>
          <w:tcPr>
            <w:tcW w:type="dxa" w:w="3120"/>
          </w:tcPr>
          <w:p>
            <w:r/>
            <w:r>
              <w:rPr>
                <w:rFonts w:ascii="Times New Roman" w:hAnsi="Times New Roman" w:eastAsia="Times New Roman"/>
                <w:b w:val="0"/>
                <w:i w:val="0"/>
                <w:sz w:val="20"/>
              </w:rPr>
              <w:t>**HOLD**</w:t>
            </w:r>
          </w:p>
        </w:tc>
        <w:tc>
          <w:tcPr>
            <w:tcW w:type="dxa" w:w="3120"/>
          </w:tcPr>
          <w:p>
            <w:r/>
            <w:r>
              <w:rPr>
                <w:rFonts w:ascii="Times New Roman" w:hAnsi="Times New Roman" w:eastAsia="Times New Roman"/>
                <w:b w:val="0"/>
                <w:i w:val="0"/>
                <w:sz w:val="20"/>
              </w:rPr>
              <w:t>PDJ triad is **granted in CN** and claimed in US20260037351A1. File only as P05 skin. TM: CrucibleTech + Star Lab registered.</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12th slot if you want 12 filings:</w:t>
      </w:r>
      <w:r>
        <w:rPr>
          <w:rFonts w:ascii="Times New Roman" w:hAnsi="Times New Roman" w:eastAsia="Times New Roman"/>
          <w:b w:val="0"/>
          <w:i w:val="0"/>
          <w:sz w:val="24"/>
        </w:rPr>
        <w:t xml:space="preserve"> UPS-JUDGE only with Keith’s July pack (no external UPS-JUDGE product found). Or file P12 as “P05 applied to a legal packet” with </w:t>
      </w:r>
      <w:r>
        <w:rPr>
          <w:rFonts w:ascii="Times New Roman" w:hAnsi="Times New Roman" w:eastAsia="Times New Roman"/>
          <w:b/>
          <w:i w:val="0"/>
          <w:sz w:val="24"/>
        </w:rPr>
        <w:t>no</w:t>
      </w:r>
      <w:r>
        <w:rPr>
          <w:rFonts w:ascii="Times New Roman" w:hAnsi="Times New Roman" w:eastAsia="Times New Roman"/>
          <w:b w:val="0"/>
          <w:i w:val="0"/>
          <w:sz w:val="24"/>
        </w:rPr>
        <w:t xml:space="preserve"> PDJ independent claims.</w:t>
      </w:r>
    </w:p>
    <w:p>
      <w:pPr>
        <w:pStyle w:val="Heading2"/>
      </w:pPr>
      <w:r>
        <w:rPr>
          <w:rFonts w:ascii="Times New Roman" w:hAnsi="Times New Roman" w:eastAsia="Times New Roman"/>
          <w:b/>
          <w:i w:val="0"/>
          <w:sz w:val="28"/>
        </w:rPr>
        <w:t>Marks (knockout, not TESS)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Name</w:t>
            </w:r>
          </w:p>
        </w:tc>
        <w:tc>
          <w:tcPr>
            <w:tcW w:type="dxa" w:w="4680"/>
          </w:tcPr>
          <w:p>
            <w:r/>
            <w:r>
              <w:rPr>
                <w:rFonts w:ascii="Times New Roman" w:hAnsi="Times New Roman" w:eastAsia="Times New Roman"/>
                <w:b/>
                <w:i w:val="0"/>
                <w:sz w:val="20"/>
              </w:rPr>
              <w:t>Scan</w:t>
            </w:r>
          </w:p>
        </w:tc>
      </w:tr>
      <w:tr>
        <w:tc>
          <w:tcPr>
            <w:tcW w:type="dxa" w:w="4680"/>
          </w:tcPr>
          <w:p>
            <w:r/>
            <w:r>
              <w:rPr>
                <w:rFonts w:ascii="Times New Roman" w:hAnsi="Times New Roman" w:eastAsia="Times New Roman"/>
                <w:b w:val="0"/>
                <w:i w:val="0"/>
                <w:sz w:val="20"/>
              </w:rPr>
              <w:t>COSMOS</w:t>
            </w:r>
          </w:p>
        </w:tc>
        <w:tc>
          <w:tcPr>
            <w:tcW w:type="dxa" w:w="4680"/>
          </w:tcPr>
          <w:p>
            <w:r/>
            <w:r>
              <w:rPr>
                <w:rFonts w:ascii="Times New Roman" w:hAnsi="Times New Roman" w:eastAsia="Times New Roman"/>
                <w:b w:val="0"/>
                <w:i w:val="0"/>
                <w:sz w:val="20"/>
              </w:rPr>
              <w:t>Crowded Cl. 9/42; **NVIDIA Cosmos** is the practical AI collision.</w:t>
            </w:r>
          </w:p>
        </w:tc>
      </w:tr>
      <w:tr>
        <w:tc>
          <w:tcPr>
            <w:tcW w:type="dxa" w:w="4680"/>
          </w:tcPr>
          <w:p>
            <w:r/>
            <w:r>
              <w:rPr>
                <w:rFonts w:ascii="Times New Roman" w:hAnsi="Times New Roman" w:eastAsia="Times New Roman"/>
                <w:b w:val="0"/>
                <w:i w:val="0"/>
                <w:sz w:val="20"/>
              </w:rPr>
              <w:t>MOTIF</w:t>
            </w:r>
          </w:p>
        </w:tc>
        <w:tc>
          <w:tcPr>
            <w:tcW w:type="dxa" w:w="4680"/>
          </w:tcPr>
          <w:p>
            <w:r/>
            <w:r>
              <w:rPr>
                <w:rFonts w:ascii="Times New Roman" w:hAnsi="Times New Roman" w:eastAsia="Times New Roman"/>
                <w:b w:val="0"/>
                <w:i w:val="0"/>
                <w:sz w:val="20"/>
              </w:rPr>
              <w:t>Crowded ordinary English; software marks exist.</w:t>
            </w:r>
          </w:p>
        </w:tc>
      </w:tr>
      <w:tr>
        <w:tc>
          <w:tcPr>
            <w:tcW w:type="dxa" w:w="4680"/>
          </w:tcPr>
          <w:p>
            <w:r/>
            <w:r>
              <w:rPr>
                <w:rFonts w:ascii="Times New Roman" w:hAnsi="Times New Roman" w:eastAsia="Times New Roman"/>
                <w:b w:val="0"/>
                <w:i w:val="0"/>
                <w:sz w:val="20"/>
              </w:rPr>
              <w:t>Crucible</w:t>
            </w:r>
          </w:p>
        </w:tc>
        <w:tc>
          <w:tcPr>
            <w:tcW w:type="dxa" w:w="4680"/>
          </w:tcPr>
          <w:p>
            <w:r/>
            <w:r>
              <w:rPr>
                <w:rFonts w:ascii="Times New Roman" w:hAnsi="Times New Roman" w:eastAsia="Times New Roman"/>
                <w:b w:val="0"/>
                <w:i w:val="0"/>
                <w:sz w:val="20"/>
              </w:rPr>
              <w:t>**Registered** others (games, OS). Destiny fame.</w:t>
            </w:r>
          </w:p>
        </w:tc>
      </w:tr>
      <w:tr>
        <w:tc>
          <w:tcPr>
            <w:tcW w:type="dxa" w:w="4680"/>
          </w:tcPr>
          <w:p>
            <w:r/>
            <w:r>
              <w:rPr>
                <w:rFonts w:ascii="Times New Roman" w:hAnsi="Times New Roman" w:eastAsia="Times New Roman"/>
                <w:b w:val="0"/>
                <w:i w:val="0"/>
                <w:sz w:val="20"/>
              </w:rPr>
              <w:t>Forge</w:t>
            </w:r>
          </w:p>
        </w:tc>
        <w:tc>
          <w:tcPr>
            <w:tcW w:type="dxa" w:w="4680"/>
          </w:tcPr>
          <w:p>
            <w:r/>
            <w:r>
              <w:rPr>
                <w:rFonts w:ascii="Times New Roman" w:hAnsi="Times New Roman" w:eastAsia="Times New Roman"/>
                <w:b w:val="0"/>
                <w:i w:val="0"/>
                <w:sz w:val="20"/>
              </w:rPr>
              <w:t>Crowded (Forge Global, Ready Robotics, Shield AI, Forge AI).</w:t>
            </w:r>
          </w:p>
        </w:tc>
      </w:tr>
      <w:tr>
        <w:tc>
          <w:tcPr>
            <w:tcW w:type="dxa" w:w="4680"/>
          </w:tcPr>
          <w:p>
            <w:r/>
            <w:r>
              <w:rPr>
                <w:rFonts w:ascii="Times New Roman" w:hAnsi="Times New Roman" w:eastAsia="Times New Roman"/>
                <w:b w:val="0"/>
                <w:i w:val="0"/>
                <w:sz w:val="20"/>
              </w:rPr>
              <w:t>Docket</w:t>
            </w:r>
          </w:p>
        </w:tc>
        <w:tc>
          <w:tcPr>
            <w:tcW w:type="dxa" w:w="4680"/>
          </w:tcPr>
          <w:p>
            <w:r/>
            <w:r>
              <w:rPr>
                <w:rFonts w:ascii="Times New Roman" w:hAnsi="Times New Roman" w:eastAsia="Times New Roman"/>
                <w:b w:val="0"/>
                <w:i w:val="0"/>
                <w:sz w:val="20"/>
              </w:rPr>
              <w:t>Descriptive in legal; Clarivate product.</w:t>
            </w:r>
          </w:p>
        </w:tc>
      </w:tr>
      <w:tr>
        <w:tc>
          <w:tcPr>
            <w:tcW w:type="dxa" w:w="4680"/>
          </w:tcPr>
          <w:p>
            <w:r/>
            <w:r>
              <w:rPr>
                <w:rFonts w:ascii="Times New Roman" w:hAnsi="Times New Roman" w:eastAsia="Times New Roman"/>
                <w:b w:val="0"/>
                <w:i w:val="0"/>
                <w:sz w:val="20"/>
              </w:rPr>
              <w:t>**cDeck, Gitur**</w:t>
            </w:r>
          </w:p>
        </w:tc>
        <w:tc>
          <w:tcPr>
            <w:tcW w:type="dxa" w:w="4680"/>
          </w:tcPr>
          <w:p>
            <w:r/>
            <w:r>
              <w:rPr>
                <w:rFonts w:ascii="Times New Roman" w:hAnsi="Times New Roman" w:eastAsia="Times New Roman"/>
                <w:b w:val="0"/>
                <w:i w:val="0"/>
                <w:sz w:val="20"/>
              </w:rPr>
              <w:t>Cleanest on this incomplete scan. Confirm TESS.</w:t>
            </w:r>
          </w:p>
        </w:tc>
      </w:tr>
      <w:tr>
        <w:tc>
          <w:tcPr>
            <w:tcW w:type="dxa" w:w="4680"/>
          </w:tcPr>
          <w:p>
            <w:r/>
            <w:r>
              <w:rPr>
                <w:rFonts w:ascii="Times New Roman" w:hAnsi="Times New Roman" w:eastAsia="Times New Roman"/>
                <w:b w:val="0"/>
                <w:i w:val="0"/>
                <w:sz w:val="20"/>
              </w:rPr>
              <w:t>KDash</w:t>
            </w:r>
          </w:p>
        </w:tc>
        <w:tc>
          <w:tcPr>
            <w:tcW w:type="dxa" w:w="4680"/>
          </w:tcPr>
          <w:p>
            <w:r/>
            <w:r>
              <w:rPr>
                <w:rFonts w:ascii="Times New Roman" w:hAnsi="Times New Roman" w:eastAsia="Times New Roman"/>
                <w:b w:val="0"/>
                <w:i w:val="0"/>
                <w:sz w:val="20"/>
              </w:rPr>
              <w:t>US software open-looking; JP talent agency ケイダッシュ.</w:t>
            </w:r>
          </w:p>
        </w:tc>
      </w:tr>
    </w:tbl>
    <w:p/>
    <w:p>
      <w:pPr>
        <w:pStyle w:val="Heading2"/>
      </w:pPr>
      <w:r>
        <w:rPr>
          <w:rFonts w:ascii="Times New Roman" w:hAnsi="Times New Roman" w:eastAsia="Times New Roman"/>
          <w:b/>
          <w:i w:val="0"/>
          <w:sz w:val="28"/>
        </w:rPr>
        <w:t>Clock</w:t>
      </w:r>
    </w:p>
    <w:p>
      <w:pPr>
        <w:spacing w:after="160" w:line="360" w:lineRule="auto"/>
      </w:pPr>
      <w:r>
        <w:rPr>
          <w:rFonts w:ascii="Times New Roman" w:hAnsi="Times New Roman" w:eastAsia="Times New Roman"/>
          <w:b w:val="0"/>
          <w:i w:val="0"/>
          <w:sz w:val="24"/>
        </w:rPr>
        <w:t xml:space="preserve">Public GitHub already disclosed architecture + MOTIF (cosmos </w:t>
      </w:r>
      <w:r>
        <w:rPr>
          <w:rFonts w:ascii="Times New Roman" w:hAnsi="Times New Roman" w:eastAsia="Times New Roman"/>
          <w:b/>
          <w:i w:val="0"/>
          <w:sz w:val="24"/>
        </w:rPr>
        <w:t>2026-08-23</w:t>
      </w:r>
      <w:r>
        <w:rPr>
          <w:rFonts w:ascii="Times New Roman" w:hAnsi="Times New Roman" w:eastAsia="Times New Roman"/>
          <w:b w:val="0"/>
          <w:i w:val="0"/>
          <w:sz w:val="24"/>
        </w:rPr>
        <w:t xml:space="preserve">; bts-mesh About </w:t>
      </w:r>
      <w:r>
        <w:rPr>
          <w:rFonts w:ascii="Times New Roman" w:hAnsi="Times New Roman" w:eastAsia="Times New Roman"/>
          <w:b/>
          <w:i w:val="0"/>
          <w:sz w:val="24"/>
        </w:rPr>
        <w:t>2026-08-16</w:t>
      </w:r>
      <w:r>
        <w:rPr>
          <w:rFonts w:ascii="Times New Roman" w:hAnsi="Times New Roman" w:eastAsia="Times New Roman"/>
          <w:b w:val="0"/>
          <w:i w:val="0"/>
          <w:sz w:val="24"/>
        </w:rPr>
        <w:t xml:space="preserve">). File provisionals </w:t>
      </w:r>
      <w:r>
        <w:rPr>
          <w:rFonts w:ascii="Times New Roman" w:hAnsi="Times New Roman" w:eastAsia="Times New Roman"/>
          <w:b/>
          <w:i w:val="0"/>
          <w:sz w:val="24"/>
        </w:rPr>
        <w:t>before</w:t>
      </w:r>
      <w:r>
        <w:rPr>
          <w:rFonts w:ascii="Times New Roman" w:hAnsi="Times New Roman" w:eastAsia="Times New Roman"/>
          <w:b w:val="0"/>
          <w:i w:val="0"/>
          <w:sz w:val="24"/>
        </w:rPr>
        <w:t xml:space="preserve"> posting whitepaper/X/LinkedIn/arXiv. US grace ~1 year. Absolute-novelty countries: already at risk for what GitHub enabled. Private-now does not un-publish.</w:t>
      </w:r>
    </w:p>
    <w:p>
      <w:pPr>
        <w:pStyle w:val="Heading2"/>
      </w:pPr>
      <w:r>
        <w:rPr>
          <w:rFonts w:ascii="Times New Roman" w:hAnsi="Times New Roman" w:eastAsia="Times New Roman"/>
          <w:b/>
          <w:i w:val="0"/>
          <w:sz w:val="28"/>
        </w:rPr>
        <w:t>Fees (USPTO)</w:t>
      </w:r>
    </w:p>
    <w:p>
      <w:pPr>
        <w:spacing w:after="160" w:line="360" w:lineRule="auto"/>
      </w:pPr>
      <w:r>
        <w:rPr>
          <w:rFonts w:ascii="Times New Roman" w:hAnsi="Times New Roman" w:eastAsia="Times New Roman"/>
          <w:b w:val="0"/>
          <w:i w:val="0"/>
          <w:sz w:val="24"/>
        </w:rPr>
        <w:t xml:space="preserve">Provisional micro-entity </w:t>
      </w:r>
      <w:r>
        <w:rPr>
          <w:rFonts w:ascii="Times New Roman" w:hAnsi="Times New Roman" w:eastAsia="Times New Roman"/>
          <w:b/>
          <w:i w:val="0"/>
          <w:sz w:val="24"/>
        </w:rPr>
        <w:t>$65</w:t>
      </w:r>
      <w:r>
        <w:rPr>
          <w:rFonts w:ascii="Times New Roman" w:hAnsi="Times New Roman" w:eastAsia="Times New Roman"/>
          <w:b w:val="0"/>
          <w:i w:val="0"/>
          <w:sz w:val="24"/>
        </w:rPr>
        <w:t xml:space="preserve"> (37 CFR 1.16(d)); small $130; large $325. Eleven FILE packets ≈ </w:t>
      </w:r>
      <w:r>
        <w:rPr>
          <w:rFonts w:ascii="Times New Roman" w:hAnsi="Times New Roman" w:eastAsia="Times New Roman"/>
          <w:b/>
          <w:i w:val="0"/>
          <w:sz w:val="24"/>
        </w:rPr>
        <w:t>$715</w:t>
      </w:r>
      <w:r>
        <w:rPr>
          <w:rFonts w:ascii="Times New Roman" w:hAnsi="Times New Roman" w:eastAsia="Times New Roman"/>
          <w:b w:val="0"/>
          <w:i w:val="0"/>
          <w:sz w:val="24"/>
        </w:rPr>
        <w:t xml:space="preserve"> micro if all filed. Trademarks </w:t>
      </w:r>
      <w:r>
        <w:rPr>
          <w:rFonts w:ascii="Times New Roman" w:hAnsi="Times New Roman" w:eastAsia="Times New Roman"/>
          <w:b/>
          <w:i w:val="0"/>
          <w:sz w:val="24"/>
        </w:rPr>
        <w:t>$350/class</w:t>
      </w:r>
      <w:r>
        <w:rPr>
          <w:rFonts w:ascii="Times New Roman" w:hAnsi="Times New Roman" w:eastAsia="Times New Roman"/>
          <w:b w:val="0"/>
          <w:i w:val="0"/>
          <w:sz w:val="24"/>
        </w:rPr>
        <w:t>, not this stack. Provisionals do not count toward micro-entity’s five-application cap. Keith certifies micro-entity; CCr does not.</w:t>
      </w:r>
    </w:p>
    <w:p>
      <w:pPr>
        <w:pStyle w:val="Heading2"/>
      </w:pPr>
      <w:r>
        <w:rPr>
          <w:rFonts w:ascii="Times New Roman" w:hAnsi="Times New Roman" w:eastAsia="Times New Roman"/>
          <w:b/>
          <w:i w:val="0"/>
          <w:sz w:val="28"/>
        </w:rPr>
        <w:t>Porosity (this pass)</w:t>
      </w:r>
    </w:p>
    <w:p>
      <w:pPr>
        <w:spacing w:after="160" w:line="360" w:lineRule="auto"/>
      </w:pPr>
      <w:r>
        <w:rPr>
          <w:rFonts w:ascii="Times New Roman" w:hAnsi="Times New Roman" w:eastAsia="Times New Roman"/>
          <w:b w:val="0"/>
          <w:i w:val="0"/>
          <w:sz w:val="24"/>
        </w:rPr>
        <w:t xml:space="preserve">Keith: coder quality = </w:t>
      </w:r>
      <w:r>
        <w:rPr>
          <w:rFonts w:ascii="Times New Roman" w:hAnsi="Times New Roman" w:eastAsia="Times New Roman"/>
          <w:b/>
          <w:i w:val="0"/>
          <w:sz w:val="24"/>
        </w:rPr>
        <w:t>Porosity</w:t>
      </w:r>
      <w:r>
        <w:rPr>
          <w:rFonts w:ascii="Times New Roman" w:hAnsi="Times New Roman" w:eastAsia="Times New Roman"/>
          <w:b w:val="0"/>
          <w:i w:val="0"/>
          <w:sz w:val="24"/>
        </w:rPr>
        <w:t xml:space="preserve"> (Pourosity); low-quality models with </w:t>
      </w:r>
      <w:r>
        <w:rPr>
          <w:rFonts w:ascii="Times New Roman" w:hAnsi="Times New Roman" w:eastAsia="Times New Roman"/>
          <w:b/>
          <w:i w:val="0"/>
          <w:sz w:val="24"/>
        </w:rPr>
        <w:t>different mistakes</w:t>
      </w:r>
      <w:r>
        <w:rPr>
          <w:rFonts w:ascii="Times New Roman" w:hAnsi="Times New Roman" w:eastAsia="Times New Roman"/>
          <w:b w:val="0"/>
          <w:i w:val="0"/>
          <w:sz w:val="24"/>
        </w:rPr>
        <w:t xml:space="preserve">, overlaid, cover surface </w:t>
      </w:r>
      <w:r>
        <w:rPr>
          <w:rFonts w:ascii="Times New Roman" w:hAnsi="Times New Roman" w:eastAsia="Times New Roman"/>
          <w:b/>
          <w:i w:val="0"/>
          <w:sz w:val="24"/>
        </w:rPr>
        <w:t>quickly</w:t>
      </w:r>
      <w:r>
        <w:rPr>
          <w:rFonts w:ascii="Times New Roman" w:hAnsi="Times New Roman" w:eastAsia="Times New Roman"/>
          <w:b w:val="0"/>
          <w:i w:val="0"/>
          <w:sz w:val="24"/>
        </w:rPr>
        <w:t xml:space="preserve">, </w:t>
      </w:r>
      <w:r>
        <w:rPr>
          <w:rFonts w:ascii="Times New Roman" w:hAnsi="Times New Roman" w:eastAsia="Times New Roman"/>
          <w:b/>
          <w:i w:val="0"/>
          <w:sz w:val="24"/>
        </w:rPr>
        <w:t>&gt; linear vs copies</w:t>
      </w:r>
      <w:r>
        <w:rPr>
          <w:rFonts w:ascii="Times New Roman" w:hAnsi="Times New Roman" w:eastAsia="Times New Roman"/>
          <w:b w:val="0"/>
          <w:i w:val="0"/>
          <w:sz w:val="24"/>
        </w:rPr>
        <w:t>. Encoded P03. Superlinear is vs the same-family baseline (flat). Do not invent an exponent. Convert with a measurement: coverage(N) different-family vs same-family.</w:t>
      </w:r>
    </w:p>
    <w:p>
      <w:pPr>
        <w:pStyle w:val="Heading2"/>
      </w:pPr>
      <w:r>
        <w:rPr>
          <w:rFonts w:ascii="Times New Roman" w:hAnsi="Times New Roman" w:eastAsia="Times New Roman"/>
          <w:b/>
          <w:i w:val="0"/>
          <w:sz w:val="28"/>
        </w:rPr>
        <w:t>This TUI will not</w:t>
      </w:r>
    </w:p>
    <w:p>
      <w:pPr>
        <w:spacing w:after="160" w:line="360" w:lineRule="auto"/>
      </w:pPr>
      <w:r>
        <w:rPr>
          <w:rFonts w:ascii="Times New Roman" w:hAnsi="Times New Roman" w:eastAsia="Times New Roman"/>
          <w:b w:val="0"/>
          <w:i w:val="0"/>
          <w:sz w:val="24"/>
        </w:rPr>
        <w:t>Click USPTO. Write `V:\Ai` Legal. Post the four public pieces. Draft formal claims. Assert novelty.</w:t>
      </w:r>
    </w:p>
    <w:p>
      <w:r>
        <w:br w:type="page"/>
      </w:r>
    </w:p>
    <w:p>
      <w:pPr>
        <w:pStyle w:val="Heading1"/>
      </w:pPr>
      <w:r>
        <w:rPr>
          <w:rFonts w:ascii="Times New Roman" w:hAnsi="Times New Roman" w:eastAsia="Times New Roman"/>
          <w:b/>
          <w:i w:val="0"/>
          <w:sz w:val="32"/>
        </w:rPr>
        <w:t>Part 3 — Selection matrix: FILE vs HOLD</w:t>
      </w:r>
    </w:p>
    <w:p>
      <w:pPr>
        <w:spacing w:after="160" w:line="360" w:lineRule="auto"/>
      </w:pPr>
      <w:r>
        <w:rPr>
          <w:rFonts w:ascii="Times New Roman" w:hAnsi="Times New Roman" w:eastAsia="Times New Roman"/>
          <w:b w:val="0"/>
          <w:i w:val="0"/>
          <w:sz w:val="24"/>
        </w:rPr>
        <w:t>FILE vs HOLD selection with challenge-survival notes distilled from PRIOR_ART_MEMO.md.</w:t>
        <w:br/>
        <w:t>UNKNOWN means not verified on official USPTO search — not "does not exist."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8"/>
              </w:rPr>
              <w:t>ID</w:t>
            </w:r>
          </w:p>
        </w:tc>
        <w:tc>
          <w:tcPr>
            <w:tcW w:type="dxa" w:w="2340"/>
          </w:tcPr>
          <w:p>
            <w:r/>
            <w:r>
              <w:rPr>
                <w:rFonts w:ascii="Times New Roman" w:hAnsi="Times New Roman" w:eastAsia="Times New Roman"/>
                <w:b/>
                <w:i w:val="0"/>
                <w:sz w:val="18"/>
              </w:rPr>
              <w:t>Status</w:t>
            </w:r>
          </w:p>
        </w:tc>
        <w:tc>
          <w:tcPr>
            <w:tcW w:type="dxa" w:w="2340"/>
          </w:tcPr>
          <w:p>
            <w:r/>
            <w:r>
              <w:rPr>
                <w:rFonts w:ascii="Times New Roman" w:hAnsi="Times New Roman" w:eastAsia="Times New Roman"/>
                <w:b/>
                <w:i w:val="0"/>
                <w:sz w:val="18"/>
              </w:rPr>
              <w:t>Title</w:t>
            </w:r>
          </w:p>
        </w:tc>
        <w:tc>
          <w:tcPr>
            <w:tcW w:type="dxa" w:w="2340"/>
          </w:tcPr>
          <w:p>
            <w:r/>
            <w:r>
              <w:rPr>
                <w:rFonts w:ascii="Times New Roman" w:hAnsi="Times New Roman" w:eastAsia="Times New Roman"/>
                <w:b/>
                <w:i w:val="0"/>
                <w:sz w:val="18"/>
              </w:rPr>
              <w:t>Challenge-survival note (not novelty)</w:t>
            </w:r>
          </w:p>
        </w:tc>
      </w:tr>
      <w:tr>
        <w:tc>
          <w:tcPr>
            <w:tcW w:type="dxa" w:w="2340"/>
          </w:tcPr>
          <w:p>
            <w:r/>
            <w:r>
              <w:rPr>
                <w:rFonts w:ascii="Times New Roman" w:hAnsi="Times New Roman" w:eastAsia="Times New Roman"/>
                <w:b w:val="0"/>
                <w:i w:val="0"/>
                <w:sz w:val="18"/>
              </w:rPr>
              <w:t>P01</w:t>
            </w:r>
          </w:p>
        </w:tc>
        <w:tc>
          <w:tcPr>
            <w:tcW w:type="dxa" w:w="2340"/>
          </w:tcPr>
          <w:p>
            <w:r/>
            <w:r>
              <w:rPr>
                <w:rFonts w:ascii="Times New Roman" w:hAnsi="Times New Roman" w:eastAsia="Times New Roman"/>
                <w:b w:val="0"/>
                <w:i w:val="0"/>
                <w:sz w:val="18"/>
              </w:rPr>
              <w:t>FILE</w:t>
            </w:r>
          </w:p>
        </w:tc>
        <w:tc>
          <w:tcPr>
            <w:tcW w:type="dxa" w:w="2340"/>
          </w:tcPr>
          <w:p>
            <w:r/>
            <w:r>
              <w:rPr>
                <w:rFonts w:ascii="Times New Roman" w:hAnsi="Times New Roman" w:eastAsia="Times New Roman"/>
                <w:b w:val="0"/>
                <w:i w:val="0"/>
                <w:sz w:val="18"/>
              </w:rPr>
              <w:t>MOTIF 9-stage DEFINE-first</w:t>
            </w:r>
          </w:p>
        </w:tc>
        <w:tc>
          <w:tcPr>
            <w:tcW w:type="dxa" w:w="2340"/>
          </w:tcPr>
          <w:p>
            <w:r/>
            <w:r>
              <w:rPr>
                <w:rFonts w:ascii="Times New Roman" w:hAnsi="Times New Roman" w:eastAsia="Times New Roman"/>
                <w:b w:val="0"/>
                <w:i w:val="0"/>
                <w:sz w:val="18"/>
              </w:rPr>
              <w:t>HIGH risk if generic staged MAS-SDLC; MED if DEFINE freeze + ITERATE→DEFINE→RESEARCH + vendor plurality locked. Closest: ChatDev, CN122450429A.</w:t>
            </w:r>
          </w:p>
        </w:tc>
      </w:tr>
      <w:tr>
        <w:tc>
          <w:tcPr>
            <w:tcW w:type="dxa" w:w="2340"/>
          </w:tcPr>
          <w:p>
            <w:r/>
            <w:r>
              <w:rPr>
                <w:rFonts w:ascii="Times New Roman" w:hAnsi="Times New Roman" w:eastAsia="Times New Roman"/>
                <w:b w:val="0"/>
                <w:i w:val="0"/>
                <w:sz w:val="18"/>
              </w:rPr>
              <w:t>P02</w:t>
            </w:r>
          </w:p>
        </w:tc>
        <w:tc>
          <w:tcPr>
            <w:tcW w:type="dxa" w:w="2340"/>
          </w:tcPr>
          <w:p>
            <w:r/>
            <w:r>
              <w:rPr>
                <w:rFonts w:ascii="Times New Roman" w:hAnsi="Times New Roman" w:eastAsia="Times New Roman"/>
                <w:b w:val="0"/>
                <w:i w:val="0"/>
                <w:sz w:val="18"/>
              </w:rPr>
              <w:t>FILE</w:t>
            </w:r>
          </w:p>
        </w:tc>
        <w:tc>
          <w:tcPr>
            <w:tcW w:type="dxa" w:w="2340"/>
          </w:tcPr>
          <w:p>
            <w:r/>
            <w:r>
              <w:rPr>
                <w:rFonts w:ascii="Times New Roman" w:hAnsi="Times New Roman" w:eastAsia="Times New Roman"/>
                <w:b w:val="0"/>
                <w:i w:val="0"/>
                <w:sz w:val="18"/>
              </w:rPr>
              <w:t>Dual-lane no shared context</w:t>
            </w:r>
          </w:p>
        </w:tc>
        <w:tc>
          <w:tcPr>
            <w:tcW w:type="dxa" w:w="2340"/>
          </w:tcPr>
          <w:p>
            <w:r/>
            <w:r>
              <w:rPr>
                <w:rFonts w:ascii="Times New Roman" w:hAnsi="Times New Roman" w:eastAsia="Times New Roman"/>
                <w:b w:val="0"/>
                <w:i w:val="0"/>
                <w:sz w:val="18"/>
              </w:rPr>
              <w:t>MED §103 from N-version+MAS; LOW–MED on peeking-ban dual builders. OpenAI US12,405,822 B1 is anti-shape (shared workspace). Never claim two agents in parallel alone.</w:t>
            </w:r>
          </w:p>
        </w:tc>
      </w:tr>
      <w:tr>
        <w:tc>
          <w:tcPr>
            <w:tcW w:type="dxa" w:w="2340"/>
          </w:tcPr>
          <w:p>
            <w:r/>
            <w:r>
              <w:rPr>
                <w:rFonts w:ascii="Times New Roman" w:hAnsi="Times New Roman" w:eastAsia="Times New Roman"/>
                <w:b w:val="0"/>
                <w:i w:val="0"/>
                <w:sz w:val="18"/>
              </w:rPr>
              <w:t>P03</w:t>
            </w:r>
          </w:p>
        </w:tc>
        <w:tc>
          <w:tcPr>
            <w:tcW w:type="dxa" w:w="2340"/>
          </w:tcPr>
          <w:p>
            <w:r/>
            <w:r>
              <w:rPr>
                <w:rFonts w:ascii="Times New Roman" w:hAnsi="Times New Roman" w:eastAsia="Times New Roman"/>
                <w:b w:val="0"/>
                <w:i w:val="0"/>
                <w:sz w:val="18"/>
              </w:rPr>
              <w:t>FILE</w:t>
            </w:r>
          </w:p>
        </w:tc>
        <w:tc>
          <w:tcPr>
            <w:tcW w:type="dxa" w:w="2340"/>
          </w:tcPr>
          <w:p>
            <w:r/>
            <w:r>
              <w:rPr>
                <w:rFonts w:ascii="Times New Roman" w:hAnsi="Times New Roman" w:eastAsia="Times New Roman"/>
                <w:b w:val="0"/>
                <w:i w:val="0"/>
                <w:sz w:val="18"/>
              </w:rPr>
              <w:t>Porosity / orthogonal tensor</w:t>
            </w:r>
          </w:p>
        </w:tc>
        <w:tc>
          <w:tcPr>
            <w:tcW w:type="dxa" w:w="2340"/>
          </w:tcPr>
          <w:p>
            <w:r/>
            <w:r>
              <w:rPr>
                <w:rFonts w:ascii="Times New Roman" w:hAnsi="Times New Roman" w:eastAsia="Times New Roman"/>
                <w:b w:val="0"/>
                <w:i w:val="0"/>
                <w:sz w:val="18"/>
              </w:rPr>
              <w:t>MED paper risk on family bias; patents appear THIN on named measurement + seating. Strongest combination survivor. No invented exponent; no claim Reason.</w:t>
            </w:r>
          </w:p>
        </w:tc>
      </w:tr>
      <w:tr>
        <w:tc>
          <w:tcPr>
            <w:tcW w:type="dxa" w:w="2340"/>
          </w:tcPr>
          <w:p>
            <w:r/>
            <w:r>
              <w:rPr>
                <w:rFonts w:ascii="Times New Roman" w:hAnsi="Times New Roman" w:eastAsia="Times New Roman"/>
                <w:b w:val="0"/>
                <w:i w:val="0"/>
                <w:sz w:val="18"/>
              </w:rPr>
              <w:t>P04</w:t>
            </w:r>
          </w:p>
        </w:tc>
        <w:tc>
          <w:tcPr>
            <w:tcW w:type="dxa" w:w="2340"/>
          </w:tcPr>
          <w:p>
            <w:r/>
            <w:r>
              <w:rPr>
                <w:rFonts w:ascii="Times New Roman" w:hAnsi="Times New Roman" w:eastAsia="Times New Roman"/>
                <w:b w:val="0"/>
                <w:i w:val="0"/>
                <w:sz w:val="18"/>
              </w:rPr>
              <w:t>FILE</w:t>
            </w:r>
          </w:p>
        </w:tc>
        <w:tc>
          <w:tcPr>
            <w:tcW w:type="dxa" w:w="2340"/>
          </w:tcPr>
          <w:p>
            <w:r/>
            <w:r>
              <w:rPr>
                <w:rFonts w:ascii="Times New Roman" w:hAnsi="Times New Roman" w:eastAsia="Times New Roman"/>
                <w:b w:val="0"/>
                <w:i w:val="0"/>
                <w:sz w:val="18"/>
              </w:rPr>
              <w:t>Runtime-bind live-emit</w:t>
            </w:r>
          </w:p>
        </w:tc>
        <w:tc>
          <w:tcPr>
            <w:tcW w:type="dxa" w:w="2340"/>
          </w:tcPr>
          <w:p>
            <w:r/>
            <w:r>
              <w:rPr>
                <w:rFonts w:ascii="Times New Roman" w:hAnsi="Times New Roman" w:eastAsia="Times New Roman"/>
                <w:b w:val="0"/>
                <w:i w:val="0"/>
                <w:sz w:val="18"/>
              </w:rPr>
              <w:t>MED as testing generally; LOW–MED if live-emit-only tightly claimed. Distinguish ACEL/VIGIL policy-on-tool-calls.</w:t>
            </w:r>
          </w:p>
        </w:tc>
      </w:tr>
      <w:tr>
        <w:tc>
          <w:tcPr>
            <w:tcW w:type="dxa" w:w="2340"/>
          </w:tcPr>
          <w:p>
            <w:r/>
            <w:r>
              <w:rPr>
                <w:rFonts w:ascii="Times New Roman" w:hAnsi="Times New Roman" w:eastAsia="Times New Roman"/>
                <w:b w:val="0"/>
                <w:i w:val="0"/>
                <w:sz w:val="18"/>
              </w:rPr>
              <w:t>P05</w:t>
            </w:r>
          </w:p>
        </w:tc>
        <w:tc>
          <w:tcPr>
            <w:tcW w:type="dxa" w:w="2340"/>
          </w:tcPr>
          <w:p>
            <w:r/>
            <w:r>
              <w:rPr>
                <w:rFonts w:ascii="Times New Roman" w:hAnsi="Times New Roman" w:eastAsia="Times New Roman"/>
                <w:b w:val="0"/>
                <w:i w:val="0"/>
                <w:sz w:val="18"/>
              </w:rPr>
              <w:t>FILE parent</w:t>
            </w:r>
          </w:p>
        </w:tc>
        <w:tc>
          <w:tcPr>
            <w:tcW w:type="dxa" w:w="2340"/>
          </w:tcPr>
          <w:p>
            <w:r/>
            <w:r>
              <w:rPr>
                <w:rFonts w:ascii="Times New Roman" w:hAnsi="Times New Roman" w:eastAsia="Times New Roman"/>
                <w:b w:val="0"/>
                <w:i w:val="0"/>
                <w:sz w:val="18"/>
              </w:rPr>
              <w:t>Adversarial occupancy engine</w:t>
            </w:r>
          </w:p>
        </w:tc>
        <w:tc>
          <w:tcPr>
            <w:tcW w:type="dxa" w:w="2340"/>
          </w:tcPr>
          <w:p>
            <w:r/>
            <w:r>
              <w:rPr>
                <w:rFonts w:ascii="Times New Roman" w:hAnsi="Times New Roman" w:eastAsia="Times New Roman"/>
                <w:b w:val="0"/>
                <w:i w:val="0"/>
                <w:sz w:val="18"/>
              </w:rPr>
              <w:t>HIGH on pieces; combination UNKNOWN. Parent for skins (Forge/Crucible/Gitur).</w:t>
            </w:r>
          </w:p>
        </w:tc>
      </w:tr>
      <w:tr>
        <w:tc>
          <w:tcPr>
            <w:tcW w:type="dxa" w:w="2340"/>
          </w:tcPr>
          <w:p>
            <w:r/>
            <w:r>
              <w:rPr>
                <w:rFonts w:ascii="Times New Roman" w:hAnsi="Times New Roman" w:eastAsia="Times New Roman"/>
                <w:b w:val="0"/>
                <w:i w:val="0"/>
                <w:sz w:val="18"/>
              </w:rPr>
              <w:t>P06</w:t>
            </w:r>
          </w:p>
        </w:tc>
        <w:tc>
          <w:tcPr>
            <w:tcW w:type="dxa" w:w="2340"/>
          </w:tcPr>
          <w:p>
            <w:r/>
            <w:r>
              <w:rPr>
                <w:rFonts w:ascii="Times New Roman" w:hAnsi="Times New Roman" w:eastAsia="Times New Roman"/>
                <w:b w:val="0"/>
                <w:i w:val="0"/>
                <w:sz w:val="18"/>
              </w:rPr>
              <w:t>FILE</w:t>
            </w:r>
          </w:p>
        </w:tc>
        <w:tc>
          <w:tcPr>
            <w:tcW w:type="dxa" w:w="2340"/>
          </w:tcPr>
          <w:p>
            <w:r/>
            <w:r>
              <w:rPr>
                <w:rFonts w:ascii="Times New Roman" w:hAnsi="Times New Roman" w:eastAsia="Times New Roman"/>
                <w:b w:val="0"/>
                <w:i w:val="0"/>
                <w:sz w:val="18"/>
              </w:rPr>
              <w:t>Local free-weight plurality</w:t>
            </w:r>
          </w:p>
        </w:tc>
        <w:tc>
          <w:tcPr>
            <w:tcW w:type="dxa" w:w="2340"/>
          </w:tcPr>
          <w:p>
            <w:r/>
            <w:r>
              <w:rPr>
                <w:rFonts w:ascii="Times New Roman" w:hAnsi="Times New Roman" w:eastAsia="Times New Roman"/>
                <w:b w:val="0"/>
                <w:i w:val="0"/>
                <w:sz w:val="18"/>
              </w:rPr>
              <w:t>HIGH on slogans; MED on isolation+box-vs-token. Chart US12524210B2 claim-by-claim.</w:t>
            </w:r>
          </w:p>
        </w:tc>
      </w:tr>
      <w:tr>
        <w:tc>
          <w:tcPr>
            <w:tcW w:type="dxa" w:w="2340"/>
          </w:tcPr>
          <w:p>
            <w:r/>
            <w:r>
              <w:rPr>
                <w:rFonts w:ascii="Times New Roman" w:hAnsi="Times New Roman" w:eastAsia="Times New Roman"/>
                <w:b w:val="0"/>
                <w:i w:val="0"/>
                <w:sz w:val="18"/>
              </w:rPr>
              <w:t>P07</w:t>
            </w:r>
          </w:p>
        </w:tc>
        <w:tc>
          <w:tcPr>
            <w:tcW w:type="dxa" w:w="2340"/>
          </w:tcPr>
          <w:p>
            <w:r/>
            <w:r>
              <w:rPr>
                <w:rFonts w:ascii="Times New Roman" w:hAnsi="Times New Roman" w:eastAsia="Times New Roman"/>
                <w:b w:val="0"/>
                <w:i w:val="0"/>
                <w:sz w:val="18"/>
              </w:rPr>
              <w:t>FILE</w:t>
            </w:r>
          </w:p>
        </w:tc>
        <w:tc>
          <w:tcPr>
            <w:tcW w:type="dxa" w:w="2340"/>
          </w:tcPr>
          <w:p>
            <w:r/>
            <w:r>
              <w:rPr>
                <w:rFonts w:ascii="Times New Roman" w:hAnsi="Times New Roman" w:eastAsia="Times New Roman"/>
                <w:b w:val="0"/>
                <w:i w:val="0"/>
                <w:sz w:val="18"/>
              </w:rPr>
              <w:t>Core signed JSONL + fence</w:t>
            </w:r>
          </w:p>
        </w:tc>
        <w:tc>
          <w:tcPr>
            <w:tcW w:type="dxa" w:w="2340"/>
          </w:tcPr>
          <w:p>
            <w:r/>
            <w:r>
              <w:rPr>
                <w:rFonts w:ascii="Times New Roman" w:hAnsi="Times New Roman" w:eastAsia="Times New Roman"/>
                <w:b w:val="0"/>
                <w:i w:val="0"/>
                <w:sz w:val="18"/>
              </w:rPr>
              <w:t>MED–HIGH. Don't claim append-only alone; combination as AI OS UNKNOWN.</w:t>
            </w:r>
          </w:p>
        </w:tc>
      </w:tr>
      <w:tr>
        <w:tc>
          <w:tcPr>
            <w:tcW w:type="dxa" w:w="2340"/>
          </w:tcPr>
          <w:p>
            <w:r/>
            <w:r>
              <w:rPr>
                <w:rFonts w:ascii="Times New Roman" w:hAnsi="Times New Roman" w:eastAsia="Times New Roman"/>
                <w:b w:val="0"/>
                <w:i w:val="0"/>
                <w:sz w:val="18"/>
              </w:rPr>
              <w:t>P08</w:t>
            </w:r>
          </w:p>
        </w:tc>
        <w:tc>
          <w:tcPr>
            <w:tcW w:type="dxa" w:w="2340"/>
          </w:tcPr>
          <w:p>
            <w:r/>
            <w:r>
              <w:rPr>
                <w:rFonts w:ascii="Times New Roman" w:hAnsi="Times New Roman" w:eastAsia="Times New Roman"/>
                <w:b w:val="0"/>
                <w:i w:val="0"/>
                <w:sz w:val="18"/>
              </w:rPr>
              <w:t>FILE</w:t>
            </w:r>
          </w:p>
        </w:tc>
        <w:tc>
          <w:tcPr>
            <w:tcW w:type="dxa" w:w="2340"/>
          </w:tcPr>
          <w:p>
            <w:r/>
            <w:r>
              <w:rPr>
                <w:rFonts w:ascii="Times New Roman" w:hAnsi="Times New Roman" w:eastAsia="Times New Roman"/>
                <w:b w:val="0"/>
                <w:i w:val="0"/>
                <w:sz w:val="18"/>
              </w:rPr>
              <w:t>DOM-first unmetered rail</w:t>
            </w:r>
          </w:p>
        </w:tc>
        <w:tc>
          <w:tcPr>
            <w:tcW w:type="dxa" w:w="2340"/>
          </w:tcPr>
          <w:p>
            <w:r/>
            <w:r>
              <w:rPr>
                <w:rFonts w:ascii="Times New Roman" w:hAnsi="Times New Roman" w:eastAsia="Times New Roman"/>
                <w:b w:val="0"/>
                <w:i w:val="0"/>
                <w:sz w:val="18"/>
              </w:rPr>
              <w:t>MED–HIGH browser agents; narrow to prefer-because-no-credit.</w:t>
            </w:r>
          </w:p>
        </w:tc>
      </w:tr>
      <w:tr>
        <w:tc>
          <w:tcPr>
            <w:tcW w:type="dxa" w:w="2340"/>
          </w:tcPr>
          <w:p>
            <w:r/>
            <w:r>
              <w:rPr>
                <w:rFonts w:ascii="Times New Roman" w:hAnsi="Times New Roman" w:eastAsia="Times New Roman"/>
                <w:b w:val="0"/>
                <w:i w:val="0"/>
                <w:sz w:val="18"/>
              </w:rPr>
              <w:t>P09</w:t>
            </w:r>
          </w:p>
        </w:tc>
        <w:tc>
          <w:tcPr>
            <w:tcW w:type="dxa" w:w="2340"/>
          </w:tcPr>
          <w:p>
            <w:r/>
            <w:r>
              <w:rPr>
                <w:rFonts w:ascii="Times New Roman" w:hAnsi="Times New Roman" w:eastAsia="Times New Roman"/>
                <w:b w:val="0"/>
                <w:i w:val="0"/>
                <w:sz w:val="18"/>
              </w:rPr>
              <w:t>FILE</w:t>
            </w:r>
          </w:p>
        </w:tc>
        <w:tc>
          <w:tcPr>
            <w:tcW w:type="dxa" w:w="2340"/>
          </w:tcPr>
          <w:p>
            <w:r/>
            <w:r>
              <w:rPr>
                <w:rFonts w:ascii="Times New Roman" w:hAnsi="Times New Roman" w:eastAsia="Times New Roman"/>
                <w:b w:val="0"/>
                <w:i w:val="0"/>
                <w:sz w:val="18"/>
              </w:rPr>
              <w:t>Confirm-to-widen spend</w:t>
            </w:r>
          </w:p>
        </w:tc>
        <w:tc>
          <w:tcPr>
            <w:tcW w:type="dxa" w:w="2340"/>
          </w:tcPr>
          <w:p>
            <w:r/>
            <w:r>
              <w:rPr>
                <w:rFonts w:ascii="Times New Roman" w:hAnsi="Times New Roman" w:eastAsia="Times New Roman"/>
                <w:b w:val="0"/>
                <w:i w:val="0"/>
                <w:sz w:val="18"/>
              </w:rPr>
              <w:t>MED–HIGH approvals crowded; keep confirm-to-widen + signed 409 specific. Chart SpendGuard.</w:t>
            </w:r>
          </w:p>
        </w:tc>
      </w:tr>
      <w:tr>
        <w:tc>
          <w:tcPr>
            <w:tcW w:type="dxa" w:w="2340"/>
          </w:tcPr>
          <w:p>
            <w:r/>
            <w:r>
              <w:rPr>
                <w:rFonts w:ascii="Times New Roman" w:hAnsi="Times New Roman" w:eastAsia="Times New Roman"/>
                <w:b w:val="0"/>
                <w:i w:val="0"/>
                <w:sz w:val="18"/>
              </w:rPr>
              <w:t>P10</w:t>
            </w:r>
          </w:p>
        </w:tc>
        <w:tc>
          <w:tcPr>
            <w:tcW w:type="dxa" w:w="2340"/>
          </w:tcPr>
          <w:p>
            <w:r/>
            <w:r>
              <w:rPr>
                <w:rFonts w:ascii="Times New Roman" w:hAnsi="Times New Roman" w:eastAsia="Times New Roman"/>
                <w:b w:val="0"/>
                <w:i w:val="0"/>
                <w:sz w:val="18"/>
              </w:rPr>
              <w:t>FILE narrow</w:t>
            </w:r>
          </w:p>
        </w:tc>
        <w:tc>
          <w:tcPr>
            <w:tcW w:type="dxa" w:w="2340"/>
          </w:tcPr>
          <w:p>
            <w:r/>
            <w:r>
              <w:rPr>
                <w:rFonts w:ascii="Times New Roman" w:hAnsi="Times New Roman" w:eastAsia="Times New Roman"/>
                <w:b w:val="0"/>
                <w:i w:val="0"/>
                <w:sz w:val="18"/>
              </w:rPr>
              <w:t>Sentinel root resolver</w:t>
            </w:r>
          </w:p>
        </w:tc>
        <w:tc>
          <w:tcPr>
            <w:tcW w:type="dxa" w:w="2340"/>
          </w:tcPr>
          <w:p>
            <w:r/>
            <w:r>
              <w:rPr>
                <w:rFonts w:ascii="Times New Roman" w:hAnsi="Times New Roman" w:eastAsia="Times New Roman"/>
                <w:b w:val="0"/>
                <w:i w:val="0"/>
                <w:sz w:val="18"/>
              </w:rPr>
              <w:t>MED analogous (OCI/Nix). File narrow: existence ≠ identity.</w:t>
            </w:r>
          </w:p>
        </w:tc>
      </w:tr>
      <w:tr>
        <w:tc>
          <w:tcPr>
            <w:tcW w:type="dxa" w:w="2340"/>
          </w:tcPr>
          <w:p>
            <w:r/>
            <w:r>
              <w:rPr>
                <w:rFonts w:ascii="Times New Roman" w:hAnsi="Times New Roman" w:eastAsia="Times New Roman"/>
                <w:b w:val="0"/>
                <w:i w:val="0"/>
                <w:sz w:val="18"/>
              </w:rPr>
              <w:t>P11</w:t>
            </w:r>
          </w:p>
        </w:tc>
        <w:tc>
          <w:tcPr>
            <w:tcW w:type="dxa" w:w="2340"/>
          </w:tcPr>
          <w:p>
            <w:r/>
            <w:r>
              <w:rPr>
                <w:rFonts w:ascii="Times New Roman" w:hAnsi="Times New Roman" w:eastAsia="Times New Roman"/>
                <w:b w:val="0"/>
                <w:i w:val="0"/>
                <w:sz w:val="18"/>
              </w:rPr>
              <w:t>FILE narrow</w:t>
            </w:r>
          </w:p>
        </w:tc>
        <w:tc>
          <w:tcPr>
            <w:tcW w:type="dxa" w:w="2340"/>
          </w:tcPr>
          <w:p>
            <w:r/>
            <w:r>
              <w:rPr>
                <w:rFonts w:ascii="Times New Roman" w:hAnsi="Times New Roman" w:eastAsia="Times New Roman"/>
                <w:b w:val="0"/>
                <w:i w:val="0"/>
                <w:sz w:val="18"/>
              </w:rPr>
              <w:t>SEED / OPEN_CONTEXT</w:t>
            </w:r>
          </w:p>
        </w:tc>
        <w:tc>
          <w:tcPr>
            <w:tcW w:type="dxa" w:w="2340"/>
          </w:tcPr>
          <w:p>
            <w:r/>
            <w:r>
              <w:rPr>
                <w:rFonts w:ascii="Times New Roman" w:hAnsi="Times New Roman" w:eastAsia="Times New Roman"/>
                <w:b w:val="0"/>
                <w:i w:val="0"/>
                <w:sz w:val="18"/>
              </w:rPr>
              <w:t>MED; watch CONTINUITY arXiv:2609.05269. Narrow signed close.</w:t>
            </w:r>
          </w:p>
        </w:tc>
      </w:tr>
      <w:tr>
        <w:tc>
          <w:tcPr>
            <w:tcW w:type="dxa" w:w="2340"/>
          </w:tcPr>
          <w:p>
            <w:r/>
            <w:r>
              <w:rPr>
                <w:rFonts w:ascii="Times New Roman" w:hAnsi="Times New Roman" w:eastAsia="Times New Roman"/>
                <w:b w:val="0"/>
                <w:i w:val="0"/>
                <w:sz w:val="18"/>
              </w:rPr>
              <w:t>P13</w:t>
            </w:r>
          </w:p>
        </w:tc>
        <w:tc>
          <w:tcPr>
            <w:tcW w:type="dxa" w:w="2340"/>
          </w:tcPr>
          <w:p>
            <w:r/>
            <w:r>
              <w:rPr>
                <w:rFonts w:ascii="Times New Roman" w:hAnsi="Times New Roman" w:eastAsia="Times New Roman"/>
                <w:b w:val="0"/>
                <w:i w:val="0"/>
                <w:sz w:val="18"/>
              </w:rPr>
              <w:t>FILE</w:t>
            </w:r>
          </w:p>
        </w:tc>
        <w:tc>
          <w:tcPr>
            <w:tcW w:type="dxa" w:w="2340"/>
          </w:tcPr>
          <w:p>
            <w:r/>
            <w:r>
              <w:rPr>
                <w:rFonts w:ascii="Times New Roman" w:hAnsi="Times New Roman" w:eastAsia="Times New Roman"/>
                <w:b w:val="0"/>
                <w:i w:val="0"/>
                <w:sz w:val="18"/>
              </w:rPr>
              <w:t>ThinkFast drop chain</w:t>
            </w:r>
          </w:p>
        </w:tc>
        <w:tc>
          <w:tcPr>
            <w:tcW w:type="dxa" w:w="2340"/>
          </w:tcPr>
          <w:p>
            <w:r/>
            <w:r>
              <w:rPr>
                <w:rFonts w:ascii="Times New Roman" w:hAnsi="Times New Roman" w:eastAsia="Times New Roman"/>
                <w:b w:val="0"/>
                <w:i w:val="0"/>
                <w:sz w:val="18"/>
              </w:rPr>
              <w:t>MED on voice→issue; lower on full voice/chat→GitHub drop→OS daemon→named agent→audit. Claim chain+audit.</w:t>
            </w:r>
          </w:p>
        </w:tc>
      </w:tr>
      <w:tr>
        <w:tc>
          <w:tcPr>
            <w:tcW w:type="dxa" w:w="2340"/>
          </w:tcPr>
          <w:p>
            <w:r/>
            <w:r>
              <w:rPr>
                <w:rFonts w:ascii="Times New Roman" w:hAnsi="Times New Roman" w:eastAsia="Times New Roman"/>
                <w:b w:val="0"/>
                <w:i w:val="0"/>
                <w:sz w:val="18"/>
              </w:rPr>
              <w:t>P14</w:t>
            </w:r>
          </w:p>
        </w:tc>
        <w:tc>
          <w:tcPr>
            <w:tcW w:type="dxa" w:w="2340"/>
          </w:tcPr>
          <w:p>
            <w:r/>
            <w:r>
              <w:rPr>
                <w:rFonts w:ascii="Times New Roman" w:hAnsi="Times New Roman" w:eastAsia="Times New Roman"/>
                <w:b w:val="0"/>
                <w:i w:val="0"/>
                <w:sz w:val="18"/>
              </w:rPr>
              <w:t>FILE (13th $65)</w:t>
            </w:r>
          </w:p>
        </w:tc>
        <w:tc>
          <w:tcPr>
            <w:tcW w:type="dxa" w:w="2340"/>
          </w:tcPr>
          <w:p>
            <w:r/>
            <w:r>
              <w:rPr>
                <w:rFonts w:ascii="Times New Roman" w:hAnsi="Times New Roman" w:eastAsia="Times New Roman"/>
                <w:b w:val="0"/>
                <w:i w:val="0"/>
                <w:sz w:val="18"/>
              </w:rPr>
              <w:t>Precaching / prefix orthodoxy</w:t>
            </w:r>
          </w:p>
        </w:tc>
        <w:tc>
          <w:tcPr>
            <w:tcW w:type="dxa" w:w="2340"/>
          </w:tcPr>
          <w:p>
            <w:r/>
            <w:r>
              <w:rPr>
                <w:rFonts w:ascii="Times New Roman" w:hAnsi="Times New Roman" w:eastAsia="Times New Roman"/>
                <w:b w:val="0"/>
                <w:i w:val="0"/>
                <w:sz w:val="18"/>
              </w:rPr>
              <w:t>HIGH if claims engine KV (US12596764B1 anti-shape) or 'static first' slogan; MED if Profile-gate + auto-compose PREFIX+CACHE_RULE + measured non-fabricated hits + naked refuse locked. Provider docs = guidelines NPL.</w:t>
            </w:r>
          </w:p>
        </w:tc>
      </w:tr>
      <w:tr>
        <w:tc>
          <w:tcPr>
            <w:tcW w:type="dxa" w:w="2340"/>
          </w:tcPr>
          <w:p>
            <w:r/>
            <w:r>
              <w:rPr>
                <w:rFonts w:ascii="Times New Roman" w:hAnsi="Times New Roman" w:eastAsia="Times New Roman"/>
                <w:b w:val="0"/>
                <w:i w:val="0"/>
                <w:sz w:val="18"/>
              </w:rPr>
              <w:t>P12</w:t>
            </w:r>
          </w:p>
        </w:tc>
        <w:tc>
          <w:tcPr>
            <w:tcW w:type="dxa" w:w="2340"/>
          </w:tcPr>
          <w:p>
            <w:r/>
            <w:r>
              <w:rPr>
                <w:rFonts w:ascii="Times New Roman" w:hAnsi="Times New Roman" w:eastAsia="Times New Roman"/>
                <w:b w:val="0"/>
                <w:i w:val="0"/>
                <w:sz w:val="18"/>
              </w:rPr>
              <w:t>HOLD appendix</w:t>
            </w:r>
          </w:p>
        </w:tc>
        <w:tc>
          <w:tcPr>
            <w:tcW w:type="dxa" w:w="2340"/>
          </w:tcPr>
          <w:p>
            <w:r/>
            <w:r>
              <w:rPr>
                <w:rFonts w:ascii="Times New Roman" w:hAnsi="Times New Roman" w:eastAsia="Times New Roman"/>
                <w:b w:val="0"/>
                <w:i w:val="0"/>
                <w:sz w:val="18"/>
              </w:rPr>
              <w:t>Crucible PDJ seats</w:t>
            </w:r>
          </w:p>
        </w:tc>
        <w:tc>
          <w:tcPr>
            <w:tcW w:type="dxa" w:w="2340"/>
          </w:tcPr>
          <w:p>
            <w:r/>
            <w:r>
              <w:rPr>
                <w:rFonts w:ascii="Times New Roman" w:hAnsi="Times New Roman" w:eastAsia="Times New Roman"/>
                <w:b w:val="0"/>
                <w:i w:val="0"/>
                <w:sz w:val="18"/>
              </w:rPr>
              <w:t>Do not file independent. PDJ sims public. Re-verify CN/US cites on PPS. P05 skin only.</w:t>
            </w:r>
          </w:p>
        </w:tc>
      </w:tr>
    </w:tbl>
    <w:p/>
    <w:p>
      <w:pPr>
        <w:spacing w:after="160" w:line="360" w:lineRule="auto"/>
      </w:pPr>
      <w:r>
        <w:rPr>
          <w:rFonts w:ascii="Times New Roman" w:hAnsi="Times New Roman" w:eastAsia="Times New Roman"/>
          <w:b w:val="0"/>
          <w:i w:val="0"/>
          <w:sz w:val="24"/>
        </w:rPr>
        <w:t>The thirteen FILE written descriptions in Part 4 are P01–P11, P13, and P14. P12 Crucible is reproduced in Part 9 as HOLD only. ChatBot Freemium and remote occupancy ride as embodiments on P13 and P05. Inventory item 19 (prompt-cache orthodoxy) is now P14 FILE (13th $65 if all filed).</w:t>
      </w:r>
    </w:p>
    <w:p>
      <w:r>
        <w:br w:type="page"/>
      </w:r>
    </w:p>
    <w:p>
      <w:pPr>
        <w:pStyle w:val="Heading1"/>
      </w:pPr>
      <w:r>
        <w:rPr>
          <w:rFonts w:ascii="Times New Roman" w:hAnsi="Times New Roman" w:eastAsia="Times New Roman"/>
          <w:b/>
          <w:i w:val="0"/>
          <w:sz w:val="32"/>
        </w:rPr>
        <w:t>Part 4 — Thirteen FILE written descriptions (full text)</w:t>
      </w:r>
    </w:p>
    <w:p>
      <w:pPr>
        <w:spacing w:after="160" w:line="360" w:lineRule="auto"/>
      </w:pPr>
      <w:r>
        <w:rPr>
          <w:rFonts w:ascii="Times New Roman" w:hAnsi="Times New Roman" w:eastAsia="Times New Roman"/>
          <w:b w:val="0"/>
          <w:i w:val="0"/>
          <w:sz w:val="24"/>
        </w:rPr>
        <w:t>Each of the following is a standalone specification. Duplicate How-It-Works at filing. No numbered claim set in this volume. Paragraph numbers [000n] preserved as text. Do not claim novelty from this packing.</w:t>
      </w:r>
    </w:p>
    <w:p>
      <w:r>
        <w:br w:type="page"/>
      </w:r>
    </w:p>
    <w:p>
      <w:pPr>
        <w:pStyle w:val="Heading1"/>
      </w:pPr>
      <w:r>
        <w:rPr>
          <w:rFonts w:ascii="Times New Roman" w:hAnsi="Times New Roman" w:eastAsia="Times New Roman"/>
          <w:b/>
          <w:i w:val="0"/>
          <w:sz w:val="32"/>
        </w:rPr>
        <w:t>COSMOS-P01 — P01_MOTIF_LOOP</w:t>
      </w:r>
    </w:p>
    <w:p>
      <w:pPr>
        <w:pStyle w:val="Heading1"/>
      </w:pPr>
      <w:r>
        <w:rPr>
          <w:rFonts w:ascii="Times New Roman" w:hAnsi="Times New Roman" w:eastAsia="Times New Roman"/>
          <w:b/>
          <w:i w:val="0"/>
          <w:sz w:val="32"/>
        </w:rPr>
        <w:t>COSMOS-P01 — MOTIF nine-stage loop (DEFINE first)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Method for defining a feature as a frozen verbatim prompt and iterating a development loop by returning to definition then research</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 (37 CFR 1.16(d))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2026-09-09 (refined)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COSMOS-P14.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computer-implemented methods for developing software with a plurality of generative models on a host computer system, and more particularly to a staged loop in which a feature is frozen as a verbatim on-disk prompt before research and in which iteration is required to re-enter that definition and then research with external returns on disk, thereby improving correctness gates, auditability of task identity, and resource isolation across model seats.</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Prior multi-agent software-development loops commonly begin with a task statement that each agent is free to paraphrase. Iteration, when present, often returns to testing, critique, or planning, not to an external research stage with returns on disk. A critics-only polish cycle can improve the artifact already built; it cannot re-decide the feature when the wish has moved. The result is a computer-system defect: later stages cannot verify whether the running system implements the decided feature because no immutable task identity exists.</w:t>
      </w:r>
    </w:p>
    <w:p>
      <w:pPr>
        <w:spacing w:after="160" w:line="360" w:lineRule="auto"/>
      </w:pPr>
      <w:r>
        <w:rPr>
          <w:rFonts w:ascii="Times New Roman" w:hAnsi="Times New Roman" w:eastAsia="Times New Roman"/>
          <w:b w:val="0"/>
          <w:i w:val="0"/>
          <w:sz w:val="24"/>
        </w:rPr>
        <w:t>[0003] A frozen coder and a frozen architecture stop evolving. New models, new facts, and shifted needs never re-enter. The inventor observed that a missing DEFINE is a process scar: later critics cannot say whether the build is the thing that was decided, because nothing was frozen.</w:t>
      </w:r>
    </w:p>
    <w:p>
      <w:pPr>
        <w:spacing w:after="160" w:line="360" w:lineRule="auto"/>
      </w:pPr>
      <w:r>
        <w:rPr>
          <w:rFonts w:ascii="Times New Roman" w:hAnsi="Times New Roman" w:eastAsia="Times New Roman"/>
          <w:b w:val="0"/>
          <w:i w:val="0"/>
          <w:sz w:val="24"/>
        </w:rPr>
        <w:t>[0004] Related systems include staged multi-agent SDLC tools (ChatDev, MetaGPT, AutoGen, AgentCoder, MapCoder), planner-critic-executor pipelines, and CN multi-agent DevOps platforms (including CN122450429A). Those systems are identified below as information known to the applicant. They are not admitted to be prior art against any particular claim counsel may later draft.</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[0005] A nine-stage computer-implemented method is disclosed. Stage 1 DEFINE writes one clean prompt comprising what, why, acceptance, off-limits, and a live emit to honor. That file is the task text. Every subsequent model receives that exact text. No lane paraphrases it.</w:t>
      </w:r>
    </w:p>
    <w:p>
      <w:pPr>
        <w:spacing w:after="160" w:line="360" w:lineRule="auto"/>
      </w:pPr>
      <w:r>
        <w:rPr>
          <w:rFonts w:ascii="Times New Roman" w:hAnsi="Times New Roman" w:eastAsia="Times New Roman"/>
          <w:b w:val="0"/>
          <w:i w:val="0"/>
          <w:sz w:val="24"/>
        </w:rPr>
        <w:t>[0006] Stages 2 through 8 are RESEARCH (returns on disk before BUILD), ARCH, CONSENSUS (comparison and discussion), BUILD, CRITICS (comparison against DEFINE), CONSENSUS (adjudication), and IMPROVE (accept and apply; subtract as well as add).</w:t>
      </w:r>
    </w:p>
    <w:p>
      <w:pPr>
        <w:spacing w:after="160" w:line="360" w:lineRule="auto"/>
      </w:pPr>
      <w:r>
        <w:rPr>
          <w:rFonts w:ascii="Times New Roman" w:hAnsi="Times New Roman" w:eastAsia="Times New Roman"/>
          <w:b w:val="0"/>
          <w:i w:val="0"/>
          <w:sz w:val="24"/>
        </w:rPr>
        <w:t>[0007] Stage 9 ITERATE returns to stage 1 DEFINE, then to RESEARCH. It does not skip to CRITICS. Architecture, primary coder, and baselines may be re-decided. The gate of done is a value only the live system can emit (COSMOS-P04). The technical improvements include: (a) immutable task-identity bytes shared across isolated seats; (b) audit trail of research returns before any builder may run; (c) correctness gate that refuses green-log placation.</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[0008] As used herein, "DEFINE" means a frozen, written prompt file that states the feature as what, why, acceptance, off-limits, and live emit, used verbatim (exact bytes) by every subsequent model. On-disk pack key may remain `define` even when spoken as PROBLEM STATEMENT / STATED GOAL.</w:t>
      </w:r>
    </w:p>
    <w:p>
      <w:pPr>
        <w:spacing w:after="160" w:line="360" w:lineRule="auto"/>
      </w:pPr>
      <w:r>
        <w:rPr>
          <w:rFonts w:ascii="Times New Roman" w:hAnsi="Times New Roman" w:eastAsia="Times New Roman"/>
          <w:b w:val="0"/>
          <w:i w:val="0"/>
          <w:sz w:val="24"/>
        </w:rPr>
        <w:t>[0009] As used herein, "MOTIF" means the nine-stage development loop of this disclosure, encoded in the COSMOS tree as docs/MOTIF.md.</w:t>
      </w:r>
    </w:p>
    <w:p>
      <w:pPr>
        <w:spacing w:after="160" w:line="360" w:lineRule="auto"/>
      </w:pPr>
      <w:r>
        <w:rPr>
          <w:rFonts w:ascii="Times New Roman" w:hAnsi="Times New Roman" w:eastAsia="Times New Roman"/>
          <w:b w:val="0"/>
          <w:i w:val="0"/>
          <w:sz w:val="24"/>
        </w:rPr>
        <w:t>[0010] As used herein, "Lane" means an isolated builder attempt with private context, private workspace, and no mid-pass shared transcript.</w:t>
      </w:r>
    </w:p>
    <w:p>
      <w:pPr>
        <w:spacing w:after="160" w:line="360" w:lineRule="auto"/>
      </w:pPr>
      <w:r>
        <w:rPr>
          <w:rFonts w:ascii="Times New Roman" w:hAnsi="Times New Roman" w:eastAsia="Times New Roman"/>
          <w:b w:val="0"/>
          <w:i w:val="0"/>
          <w:sz w:val="24"/>
        </w:rPr>
        <w:t>[0011] As used herein, "Live emit" means a value only the running system can produce; see COSMOS-P04.</w:t>
      </w:r>
    </w:p>
    <w:p>
      <w:pPr>
        <w:spacing w:after="160" w:line="360" w:lineRule="auto"/>
      </w:pPr>
      <w:r>
        <w:rPr>
          <w:rFonts w:ascii="Times New Roman" w:hAnsi="Times New Roman" w:eastAsia="Times New Roman"/>
          <w:b w:val="0"/>
          <w:i w:val="0"/>
          <w:sz w:val="24"/>
        </w:rPr>
        <w:t>[0012] As used herein, "Research return" means an on-disk artifact written by a research rail (preferred: DOM rail) before BUILD is permitted to start.</w:t>
      </w:r>
    </w:p>
    <w:p>
      <w:pPr>
        <w:spacing w:after="160" w:line="360" w:lineRule="auto"/>
      </w:pPr>
      <w:r>
        <w:rPr>
          <w:rFonts w:ascii="Times New Roman" w:hAnsi="Times New Roman" w:eastAsia="Times New Roman"/>
          <w:b w:val="0"/>
          <w:i w:val="0"/>
          <w:sz w:val="24"/>
        </w:rPr>
        <w:t>[0013] As used herein, "Verbatim prompt bytes" means the exact UTF-8 (or declared encoding) contents of the DEFINE file, without per-lane paraphrase, summarization, or restatement by an orchestrator.</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[0014] FIG. 1 is a flow diagram of the nine-stage MOTIF loop. Boxes in order: (1) DEFINE write file; (2) RESEARCH write returns; (3) ARCH independent designs; (4) CONSENSUS compare/discuss; (5) BUILD dual-lane; (6) CRITICS vs DEFINE; (7) CONSENSUS adjudicate; (8) IMPROVE accept/apply; (9) ITERATE. An arrow from stage 9 returns to stage 1, then to stage 2. A dashed forbidden arrow from stage 9 to stage 6 is marked "NOT critics-only polish."</w:t>
      </w:r>
    </w:p>
    <w:p>
      <w:pPr>
        <w:spacing w:after="160" w:line="360" w:lineRule="auto"/>
      </w:pPr>
      <w:r>
        <w:rPr>
          <w:rFonts w:ascii="Times New Roman" w:hAnsi="Times New Roman" w:eastAsia="Times New Roman"/>
          <w:b w:val="0"/>
          <w:i w:val="0"/>
          <w:sz w:val="24"/>
        </w:rPr>
        <w:t>[0015] FIG. 2 is a data-structure diagram of a DEFINE file on disk under work_orders/ccr/, showing fields WHAT, WHY, ACCEPTANCE, OFF-LIMITS, LIVE_EMIT, and optional PREFIX/CACHE_RULE preload pointers. Arrows show the same file bytes fed to research, arch, build, and critic seats.</w:t>
      </w:r>
    </w:p>
    <w:p>
      <w:pPr>
        <w:spacing w:after="160" w:line="360" w:lineRule="auto"/>
      </w:pPr>
      <w:r>
        <w:rPr>
          <w:rFonts w:ascii="Times New Roman" w:hAnsi="Times New Roman" w:eastAsia="Times New Roman"/>
          <w:b w:val="0"/>
          <w:i w:val="0"/>
          <w:sz w:val="24"/>
        </w:rPr>
        <w:t>[0016] FIG. 3 is a sequence diagram: native OS clock (~15s) → wishlist item → DEFINE persist → RESEARCH DOM rails → dual-lane BUILD → live-emit gate at Core :8770 tree_id=KMesh-COSMOS-live.</w:t>
      </w:r>
    </w:p>
    <w:p>
      <w:pPr>
        <w:spacing w:after="160" w:line="360" w:lineRule="auto"/>
      </w:pPr>
      <w:r>
        <w:rPr>
          <w:rFonts w:ascii="Times New Roman" w:hAnsi="Times New Roman" w:eastAsia="Times New Roman"/>
          <w:b w:val="0"/>
          <w:i w:val="0"/>
          <w:sz w:val="24"/>
        </w:rPr>
        <w:t>[0017] The drawings are described in prose so that a person of ordinary skill can produce sheet drawings. Sheet drawings may be added by counsel before filing.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 xml:space="preserve">[0018] </w:t>
      </w:r>
      <w:r>
        <w:rPr>
          <w:rFonts w:ascii="Times New Roman" w:hAnsi="Times New Roman" w:eastAsia="Times New Roman"/>
          <w:b/>
          <w:i w:val="0"/>
          <w:sz w:val="24"/>
        </w:rPr>
        <w:t>Applicability gate.</w:t>
      </w:r>
      <w:r>
        <w:rPr>
          <w:rFonts w:ascii="Times New Roman" w:hAnsi="Times New Roman" w:eastAsia="Times New Roman"/>
          <w:b w:val="0"/>
          <w:i w:val="0"/>
          <w:sz w:val="24"/>
        </w:rPr>
        <w:t xml:space="preserve"> Receive a work item. If the item is a straight implement of an already-defined change with no feature identity at risk, the nine-stage loop is not required. Otherwise proceed.</w:t>
      </w:r>
    </w:p>
    <w:p>
      <w:pPr>
        <w:spacing w:after="160" w:line="360" w:lineRule="auto"/>
      </w:pPr>
      <w:r>
        <w:rPr>
          <w:rFonts w:ascii="Times New Roman" w:hAnsi="Times New Roman" w:eastAsia="Times New Roman"/>
          <w:b w:val="0"/>
          <w:i w:val="0"/>
          <w:sz w:val="24"/>
        </w:rPr>
        <w:t xml:space="preserve">[0019] </w:t>
      </w:r>
      <w:r>
        <w:rPr>
          <w:rFonts w:ascii="Times New Roman" w:hAnsi="Times New Roman" w:eastAsia="Times New Roman"/>
          <w:b/>
          <w:i w:val="0"/>
          <w:sz w:val="24"/>
        </w:rPr>
        <w:t>Stage 1 — DEFINE (algorithm).</w:t>
      </w:r>
      <w:r>
        <w:rPr>
          <w:rFonts w:ascii="Times New Roman" w:hAnsi="Times New Roman" w:eastAsia="Times New Roman"/>
          <w:b w:val="0"/>
          <w:i w:val="0"/>
          <w:sz w:val="24"/>
        </w:rPr>
        <w:t xml:space="preserve"> (a) Create or open a UTF-8 text file under a work-order path (preferred embodiment: `work_orders/ccr/DEFINE_&lt;NAME&gt;.md` or equivalent). (b) Write structured sections: WHAT (feature identity), WHY (operator need), ACCEPTANCE (machine-checkable criteria), OFF-LIMITS (forbidden surfaces, e.g. live ledger rewrite), LIVE_EMIT (the runtime value that will prove done). (c) Persist and compute a content digest (SHA-256 of file bytes) recorded in a work-order sidecar or ledger event. (d) Set stage pointer STAGE=DEFINE_FROZEN. (e) Refuse RESEARCH if the file is missing, empty, or lacks LIVE_EMIT.</w:t>
      </w:r>
    </w:p>
    <w:p>
      <w:pPr>
        <w:spacing w:after="160" w:line="360" w:lineRule="auto"/>
      </w:pPr>
      <w:r>
        <w:rPr>
          <w:rFonts w:ascii="Times New Roman" w:hAnsi="Times New Roman" w:eastAsia="Times New Roman"/>
          <w:b w:val="0"/>
          <w:i w:val="0"/>
          <w:sz w:val="24"/>
        </w:rPr>
        <w:t xml:space="preserve">[0020] </w:t>
      </w:r>
      <w:r>
        <w:rPr>
          <w:rFonts w:ascii="Times New Roman" w:hAnsi="Times New Roman" w:eastAsia="Times New Roman"/>
          <w:b/>
          <w:i w:val="0"/>
          <w:sz w:val="24"/>
        </w:rPr>
        <w:t>DEFINE file fields (embodiment).</w:t>
      </w:r>
      <w:r>
        <w:rPr>
          <w:rFonts w:ascii="Times New Roman" w:hAnsi="Times New Roman" w:eastAsia="Times New Roman"/>
          <w:b w:val="0"/>
          <w:i w:val="0"/>
          <w:sz w:val="24"/>
        </w:rPr>
        <w:t xml:space="preserve"> A POSITA may implement the DEFINE record as Markdown sections, YAML front matter, or JSON with at least: `what`, `why`, `acceptance[]`, `off_limits[]`, `live_emit` (HTTP path and expected field names, e.g. GET `/jukebox` body keys), optional `prefix_path`, optional `cache_rule_path`. Preload SOP: each later stage call is PREFIX + CACHE_RULE + frozen DEFINE bytes + stage instruction as tail (`docs/PROMPT_CACHE.md`).</w:t>
      </w:r>
    </w:p>
    <w:p>
      <w:pPr>
        <w:spacing w:after="160" w:line="360" w:lineRule="auto"/>
      </w:pPr>
      <w:r>
        <w:rPr>
          <w:rFonts w:ascii="Times New Roman" w:hAnsi="Times New Roman" w:eastAsia="Times New Roman"/>
          <w:b w:val="0"/>
          <w:i w:val="0"/>
          <w:sz w:val="24"/>
        </w:rPr>
        <w:t xml:space="preserve">[0021] </w:t>
      </w:r>
      <w:r>
        <w:rPr>
          <w:rFonts w:ascii="Times New Roman" w:hAnsi="Times New Roman" w:eastAsia="Times New Roman"/>
          <w:b/>
          <w:i w:val="0"/>
          <w:sz w:val="24"/>
        </w:rPr>
        <w:t>Stage 2 — RESEARCH (algorithm).</w:t>
      </w:r>
      <w:r>
        <w:rPr>
          <w:rFonts w:ascii="Times New Roman" w:hAnsi="Times New Roman" w:eastAsia="Times New Roman"/>
          <w:b w:val="0"/>
          <w:i w:val="0"/>
          <w:sz w:val="24"/>
        </w:rPr>
        <w:t xml:space="preserve"> (a) Read DEFINE bytes verbatim as the research question. (b) Dispatch to preferred unmetered DOM rails (COSMOS-P08): e.g. SGH and GEM in parallel (ROLD Rule 1). (c) Write each return to a path under a research-out directory (embodiment: `work_orders/ccr/CREW/OUT/...`). (d) Assert at least one return file exists and is non-empty before permitting BUILD. (e) Failure mode: if all rails return AUTH_REQUIRED / UNREACHABLE, record typed refusal; do not invent findings; do not skip to BUILD.</w:t>
      </w:r>
    </w:p>
    <w:p>
      <w:pPr>
        <w:spacing w:after="160" w:line="360" w:lineRule="auto"/>
      </w:pPr>
      <w:r>
        <w:rPr>
          <w:rFonts w:ascii="Times New Roman" w:hAnsi="Times New Roman" w:eastAsia="Times New Roman"/>
          <w:b w:val="0"/>
          <w:i w:val="0"/>
          <w:sz w:val="24"/>
        </w:rPr>
        <w:t xml:space="preserve">[0022] </w:t>
      </w:r>
      <w:r>
        <w:rPr>
          <w:rFonts w:ascii="Times New Roman" w:hAnsi="Times New Roman" w:eastAsia="Times New Roman"/>
          <w:b/>
          <w:i w:val="0"/>
          <w:sz w:val="24"/>
        </w:rPr>
        <w:t>Stage 3 — ARCH.</w:t>
      </w:r>
      <w:r>
        <w:rPr>
          <w:rFonts w:ascii="Times New Roman" w:hAnsi="Times New Roman" w:eastAsia="Times New Roman"/>
          <w:b w:val="0"/>
          <w:i w:val="0"/>
          <w:sz w:val="24"/>
        </w:rPr>
        <w:t xml:space="preserve"> Publish a decision rubric first (criteria list derived from DEFINE ACCEPTANCE). Independent designers each receive DEFINE bytes + rubric + research returns; peeking ban across designers (COSMOS-P02). Output: design artifacts in private workspaces.</w:t>
      </w:r>
    </w:p>
    <w:p>
      <w:pPr>
        <w:spacing w:after="160" w:line="360" w:lineRule="auto"/>
      </w:pPr>
      <w:r>
        <w:rPr>
          <w:rFonts w:ascii="Times New Roman" w:hAnsi="Times New Roman" w:eastAsia="Times New Roman"/>
          <w:b w:val="0"/>
          <w:i w:val="0"/>
          <w:sz w:val="24"/>
        </w:rPr>
        <w:t xml:space="preserve">[0023] </w:t>
      </w:r>
      <w:r>
        <w:rPr>
          <w:rFonts w:ascii="Times New Roman" w:hAnsi="Times New Roman" w:eastAsia="Times New Roman"/>
          <w:b/>
          <w:i w:val="0"/>
          <w:sz w:val="24"/>
        </w:rPr>
        <w:t>Stage 4 — CONSENSUS (comparison and discussion).</w:t>
      </w:r>
      <w:r>
        <w:rPr>
          <w:rFonts w:ascii="Times New Roman" w:hAnsi="Times New Roman" w:eastAsia="Times New Roman"/>
          <w:b w:val="0"/>
          <w:i w:val="0"/>
          <w:sz w:val="24"/>
        </w:rPr>
        <w:t xml:space="preserve"> Converge designs, or mark CONTESTED with both positions and one line to the human disposer. No third model auto-resolves. Persist CONTESTED record on disk / ledger.</w:t>
      </w:r>
    </w:p>
    <w:p>
      <w:pPr>
        <w:spacing w:after="160" w:line="360" w:lineRule="auto"/>
      </w:pPr>
      <w:r>
        <w:rPr>
          <w:rFonts w:ascii="Times New Roman" w:hAnsi="Times New Roman" w:eastAsia="Times New Roman"/>
          <w:b w:val="0"/>
          <w:i w:val="0"/>
          <w:sz w:val="24"/>
        </w:rPr>
        <w:t xml:space="preserve">[0024] </w:t>
      </w:r>
      <w:r>
        <w:rPr>
          <w:rFonts w:ascii="Times New Roman" w:hAnsi="Times New Roman" w:eastAsia="Times New Roman"/>
          <w:b/>
          <w:i w:val="0"/>
          <w:sz w:val="24"/>
        </w:rPr>
        <w:t>Stage 5 — BUILD.</w:t>
      </w:r>
      <w:r>
        <w:rPr>
          <w:rFonts w:ascii="Times New Roman" w:hAnsi="Times New Roman" w:eastAsia="Times New Roman"/>
          <w:b w:val="0"/>
          <w:i w:val="0"/>
          <w:sz w:val="24"/>
        </w:rPr>
        <w:t xml:space="preserve"> Dual-lane, no shared context (COSMOS-P02). Each spike must run. Same DEFINE text. Preferred seating: Lane A = Grok-class work-order session; Lane B = Cursor Cloud Agent on branched tree (Gitur: GitHub, GitLab, Cursor). Orchestrator does not author live-tree implementation in-band.</w:t>
      </w:r>
    </w:p>
    <w:p>
      <w:pPr>
        <w:spacing w:after="160" w:line="360" w:lineRule="auto"/>
      </w:pPr>
      <w:r>
        <w:rPr>
          <w:rFonts w:ascii="Times New Roman" w:hAnsi="Times New Roman" w:eastAsia="Times New Roman"/>
          <w:b w:val="0"/>
          <w:i w:val="0"/>
          <w:sz w:val="24"/>
        </w:rPr>
        <w:t xml:space="preserve">[0025] </w:t>
      </w:r>
      <w:r>
        <w:rPr>
          <w:rFonts w:ascii="Times New Roman" w:hAnsi="Times New Roman" w:eastAsia="Times New Roman"/>
          <w:b/>
          <w:i w:val="0"/>
          <w:sz w:val="24"/>
        </w:rPr>
        <w:t>Stage 6 — CRITICS.</w:t>
      </w:r>
      <w:r>
        <w:rPr>
          <w:rFonts w:ascii="Times New Roman" w:hAnsi="Times New Roman" w:eastAsia="Times New Roman"/>
          <w:b w:val="0"/>
          <w:i w:val="0"/>
          <w:sz w:val="24"/>
        </w:rPr>
        <w:t xml:space="preserve"> Different family from the builders (COSMOS-P03). Judge against DEFINE ("is this the thing we decided"), not house style. Output is a comparison artifact, not a silent merge.</w:t>
      </w:r>
    </w:p>
    <w:p>
      <w:pPr>
        <w:spacing w:after="160" w:line="360" w:lineRule="auto"/>
      </w:pPr>
      <w:r>
        <w:rPr>
          <w:rFonts w:ascii="Times New Roman" w:hAnsi="Times New Roman" w:eastAsia="Times New Roman"/>
          <w:b w:val="0"/>
          <w:i w:val="0"/>
          <w:sz w:val="24"/>
        </w:rPr>
        <w:t xml:space="preserve">[0026] </w:t>
      </w:r>
      <w:r>
        <w:rPr>
          <w:rFonts w:ascii="Times New Roman" w:hAnsi="Times New Roman" w:eastAsia="Times New Roman"/>
          <w:b/>
          <w:i w:val="0"/>
          <w:sz w:val="24"/>
        </w:rPr>
        <w:t>Stage 7 — CONSENSUS (adjudication).</w:t>
      </w:r>
      <w:r>
        <w:rPr>
          <w:rFonts w:ascii="Times New Roman" w:hAnsi="Times New Roman" w:eastAsia="Times New Roman"/>
          <w:b w:val="0"/>
          <w:i w:val="0"/>
          <w:sz w:val="24"/>
        </w:rPr>
        <w:t xml:space="preserve"> Reconcile critiques. Prior versions are baselines kept on disk for explicit comparison.</w:t>
      </w:r>
    </w:p>
    <w:p>
      <w:pPr>
        <w:spacing w:after="160" w:line="360" w:lineRule="auto"/>
      </w:pPr>
      <w:r>
        <w:rPr>
          <w:rFonts w:ascii="Times New Roman" w:hAnsi="Times New Roman" w:eastAsia="Times New Roman"/>
          <w:b w:val="0"/>
          <w:i w:val="0"/>
          <w:sz w:val="24"/>
        </w:rPr>
        <w:t xml:space="preserve">[0027] </w:t>
      </w:r>
      <w:r>
        <w:rPr>
          <w:rFonts w:ascii="Times New Roman" w:hAnsi="Times New Roman" w:eastAsia="Times New Roman"/>
          <w:b/>
          <w:i w:val="0"/>
          <w:sz w:val="24"/>
        </w:rPr>
        <w:t>Stage 8 — IMPROVE.</w:t>
      </w:r>
      <w:r>
        <w:rPr>
          <w:rFonts w:ascii="Times New Roman" w:hAnsi="Times New Roman" w:eastAsia="Times New Roman"/>
          <w:b w:val="0"/>
          <w:i w:val="0"/>
          <w:sz w:val="24"/>
        </w:rPr>
        <w:t xml:space="preserve"> Accept and apply via single disposer (COSMOS-P05). Subtract as well as add. Net complexity and runtime cost should trend down as capability trends up.</w:t>
      </w:r>
    </w:p>
    <w:p>
      <w:pPr>
        <w:spacing w:after="160" w:line="360" w:lineRule="auto"/>
      </w:pPr>
      <w:r>
        <w:rPr>
          <w:rFonts w:ascii="Times New Roman" w:hAnsi="Times New Roman" w:eastAsia="Times New Roman"/>
          <w:b w:val="0"/>
          <w:i w:val="0"/>
          <w:sz w:val="24"/>
        </w:rPr>
        <w:t xml:space="preserve">[0028] </w:t>
      </w:r>
      <w:r>
        <w:rPr>
          <w:rFonts w:ascii="Times New Roman" w:hAnsi="Times New Roman" w:eastAsia="Times New Roman"/>
          <w:b/>
          <w:i w:val="0"/>
          <w:sz w:val="24"/>
        </w:rPr>
        <w:t>Stage 9 — ITERATE (mandatory re-entry).</w:t>
      </w:r>
      <w:r>
        <w:rPr>
          <w:rFonts w:ascii="Times New Roman" w:hAnsi="Times New Roman" w:eastAsia="Times New Roman"/>
          <w:b w:val="0"/>
          <w:i w:val="0"/>
          <w:sz w:val="24"/>
        </w:rPr>
        <w:t xml:space="preserve"> Return to DEFINE. If the wish moved, rewrite DEFINE (new digest). Then RESEARCH again. Run stages 1 through 9; do not run 6 through 9 alone. Pseudocode:</w:t>
      </w:r>
    </w:p>
    <w:p>
      <w:pPr>
        <w:spacing w:after="160" w:line="360" w:lineRule="auto"/>
      </w:pPr>
      <w:r>
        <w:rPr>
          <w:rFonts w:ascii="Times New Roman" w:hAnsi="Times New Roman" w:eastAsia="Times New Roman"/>
          <w:b w:val="0"/>
          <w:i w:val="0"/>
          <w:sz w:val="18"/>
        </w:rPr>
        <w:t>procedure MOTIF_TICK(item):</w:t>
        <w:br/>
        <w:t xml:space="preserve">  if straight_implement(item): return implement(item)</w:t>
        <w:br/>
        <w:t xml:space="preserve">  define_path := write_DEFINE(item)           # stage 1</w:t>
        <w:br/>
        <w:t xml:space="preserve">  assert file_nonempty(define_path) and has_live_emit(define_path)</w:t>
        <w:br/>
        <w:t xml:space="preserve">  loop:</w:t>
        <w:br/>
        <w:t xml:space="preserve">    returns := RESEARCH(define_path)         # stage 2; refuse if empty</w:t>
        <w:br/>
        <w:t xml:space="preserve">    designs := ARCH(define_path, returns)    # stage 3; peeking ban</w:t>
        <w:br/>
        <w:t xml:space="preserve">    decision := CONSENSUS_COMPARE(designs)   # stage 4</w:t>
        <w:br/>
        <w:t xml:space="preserve">    spikes := BUILD_DUAL_LANE(define_path)   # stage 5; each must run</w:t>
        <w:br/>
        <w:t xml:space="preserve">    critiques := CRITICS(define_path, spikes)# stage 6; different family</w:t>
        <w:br/>
        <w:t xml:space="preserve">    plan := CONSENSUS_ADJUDICATE(critiques)  # stage 7</w:t>
        <w:br/>
        <w:t xml:space="preserve">    IMPROVE(plan)                            # stage 8; one disposer</w:t>
        <w:br/>
        <w:t xml:space="preserve">    if LIVE_EMIT_GATE(define_path.live_emit): # P04</w:t>
        <w:br/>
        <w:t xml:space="preserve">      return DONE</w:t>
        <w:br/>
        <w:t xml:space="preserve">    define_path := REENTER_DEFINE(define_path)  # stage 9 → 1</w:t>
        <w:br/>
        <w:t xml:space="preserve">    # then continue loop at RESEARCH — never jump to CRITICS</w:t>
      </w:r>
    </w:p>
    <w:p>
      <w:pPr>
        <w:spacing w:after="160" w:line="360" w:lineRule="auto"/>
      </w:pPr>
      <w:r>
        <w:rPr>
          <w:rFonts w:ascii="Times New Roman" w:hAnsi="Times New Roman" w:eastAsia="Times New Roman"/>
          <w:b w:val="0"/>
          <w:i w:val="0"/>
          <w:sz w:val="24"/>
        </w:rPr>
        <w:t xml:space="preserve">[0029] </w:t>
      </w:r>
      <w:r>
        <w:rPr>
          <w:rFonts w:ascii="Times New Roman" w:hAnsi="Times New Roman" w:eastAsia="Times New Roman"/>
          <w:b/>
          <w:i w:val="0"/>
          <w:sz w:val="24"/>
        </w:rPr>
        <w:t>Failure modes.</w:t>
      </w:r>
      <w:r>
        <w:rPr>
          <w:rFonts w:ascii="Times New Roman" w:hAnsi="Times New Roman" w:eastAsia="Times New Roman"/>
          <w:b w:val="0"/>
          <w:i w:val="0"/>
          <w:sz w:val="24"/>
        </w:rPr>
        <w:t xml:space="preserve"> (F1) Missing DEFINE → refuse RESEARCH. (F2) Paraphrase detected (digest mismatch between seats) → mark occupancy violation; discard lane. (F3) BUILD without research returns → refuse. (F4) ITERATE to CRITICS only → process scar; reject as non-compliant. (F5) Green CI without live emit → not DONE (P04). (F6) Third-model silent merge of CONTESTED → refuse.</w:t>
      </w:r>
    </w:p>
    <w:p>
      <w:pPr>
        <w:spacing w:after="160" w:line="360" w:lineRule="auto"/>
      </w:pPr>
      <w:r>
        <w:rPr>
          <w:rFonts w:ascii="Times New Roman" w:hAnsi="Times New Roman" w:eastAsia="Times New Roman"/>
          <w:b w:val="0"/>
          <w:i w:val="0"/>
          <w:sz w:val="24"/>
        </w:rPr>
        <w:t xml:space="preserve">[0030] </w:t>
      </w:r>
      <w:r>
        <w:rPr>
          <w:rFonts w:ascii="Times New Roman" w:hAnsi="Times New Roman" w:eastAsia="Times New Roman"/>
          <w:b/>
          <w:i w:val="0"/>
          <w:sz w:val="24"/>
        </w:rPr>
        <w:t>Computer-system improvement (Alice/101 hygiene).</w:t>
      </w:r>
      <w:r>
        <w:rPr>
          <w:rFonts w:ascii="Times New Roman" w:hAnsi="Times New Roman" w:eastAsia="Times New Roman"/>
          <w:b w:val="0"/>
          <w:i w:val="0"/>
          <w:sz w:val="24"/>
        </w:rPr>
        <w:t xml:space="preserve"> The method improves the host computer system by: (i) resource isolation — separate contexts prevent cross-lane contamination of intermediate artifacts; (ii) auditability — DEFINE digest + research returns + ledgered stage transitions create a reconstructible history; (iii) cost control — RESEARCH prefers unmetered DOM rails; (iv) correctness gates — live-emit binding prevents placation class false completion. These are concrete mechanisms in the control flow and storage layers, not abstract business outcomes.</w:t>
      </w:r>
    </w:p>
    <w:p>
      <w:pPr>
        <w:spacing w:after="160" w:line="360" w:lineRule="auto"/>
      </w:pPr>
      <w:r>
        <w:rPr>
          <w:rFonts w:ascii="Times New Roman" w:hAnsi="Times New Roman" w:eastAsia="Times New Roman"/>
          <w:b w:val="0"/>
          <w:i w:val="0"/>
          <w:sz w:val="24"/>
        </w:rPr>
        <w:t xml:space="preserve">[0031] </w:t>
      </w:r>
      <w:r>
        <w:rPr>
          <w:rFonts w:ascii="Times New Roman" w:hAnsi="Times New Roman" w:eastAsia="Times New Roman"/>
          <w:b/>
          <w:i w:val="0"/>
          <w:sz w:val="24"/>
        </w:rPr>
        <w:t>Support for later claims — nested fallbacks (prose, not claims).</w:t>
      </w:r>
      <w:r>
        <w:rPr>
          <w:rFonts w:ascii="Times New Roman" w:hAnsi="Times New Roman" w:eastAsia="Times New Roman"/>
          <w:b w:val="0"/>
          <w:i w:val="0"/>
          <w:sz w:val="24"/>
        </w:rPr>
        <w:t xml:space="preserve"> A development loop comprising: (A) freezing a feature as on-disk verbatim prompt bytes including at least one of {what, why, acceptance, off-limits, live_emit}; (B) requiring research returns on disk before build; (C) dual-lane build with peeking ban OR single-lane build with different-family critics; (D) iterate that re-enters (A) then (B) rather than critics-only; (E) done gated on live-system emit selected from {HTTP body field, ledger head hash, response.model bind}. Narrower: require all of (A)–(E). Broader fallback: (A)+(D) alone. Counsel picks.</w:t>
      </w:r>
    </w:p>
    <w:p>
      <w:pPr>
        <w:spacing w:after="160" w:line="360" w:lineRule="auto"/>
      </w:pPr>
      <w:r>
        <w:rPr>
          <w:rFonts w:ascii="Times New Roman" w:hAnsi="Times New Roman" w:eastAsia="Times New Roman"/>
          <w:b w:val="0"/>
          <w:i w:val="0"/>
          <w:sz w:val="24"/>
        </w:rPr>
        <w:t>[0032] Vendor plurality is required in preferred embodiments. Dual-lane BUILD and different-family CRITICS are seats of this loop (COSMOS-P02, COSMOS-P03, COSMOS-P05).</w:t>
      </w:r>
    </w:p>
    <w:p>
      <w:pPr>
        <w:spacing w:after="160" w:line="360" w:lineRule="auto"/>
      </w:pPr>
      <w:r>
        <w:rPr>
          <w:rFonts w:ascii="Times New Roman" w:hAnsi="Times New Roman" w:eastAsia="Times New Roman"/>
          <w:b w:val="0"/>
          <w:i w:val="0"/>
          <w:sz w:val="24"/>
        </w:rPr>
        <w:t>[0033] In a preferred embodiment the loop is driven by a native operating-system clock (approximately fifteen seconds) from a wishlist of directional input. The human names what and why. The mesh decides how. The loop is a process, not an endpoint.</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[0034] The best mode known to the inventor is the COSMOS encoding: docs/MOTIF.md (DEFINE is stage 1; ITERATE re-enters DEFINE), frozen DEFINE files under work_orders/ccr/, dual-lane BUILD through Gitur (GitHub, GitLab, Cursor), RESEARCH on DOM rails (Bing SERP, Cloudflare AI Playground, Copilot CLI as of 2026-09-06), and the runtime-binding gate against live Core at http://127.0.0.1:8770, tree_id=KMesh-COSMOS-live.</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 xml:space="preserve">[0035] </w:t>
      </w:r>
      <w:r>
        <w:rPr>
          <w:rFonts w:ascii="Times New Roman" w:hAnsi="Times New Roman" w:eastAsia="Times New Roman"/>
          <w:b/>
          <w:i w:val="0"/>
          <w:sz w:val="24"/>
        </w:rPr>
        <w:t>Embodiment A (Forge coding product):</w:t>
      </w:r>
      <w:r>
        <w:rPr>
          <w:rFonts w:ascii="Times New Roman" w:hAnsi="Times New Roman" w:eastAsia="Times New Roman"/>
          <w:b w:val="0"/>
          <w:i w:val="0"/>
          <w:sz w:val="24"/>
        </w:rPr>
        <w:t xml:space="preserve"> Forge runs the loop on a named DEFINE file; critics include a Google-family model and an OpenRouter value coder; the disposer is a single chief coder (CCr) holding `live/state/control/CCR.lease`.</w:t>
      </w:r>
    </w:p>
    <w:p>
      <w:pPr>
        <w:spacing w:after="160" w:line="360" w:lineRule="auto"/>
      </w:pPr>
      <w:r>
        <w:rPr>
          <w:rFonts w:ascii="Times New Roman" w:hAnsi="Times New Roman" w:eastAsia="Times New Roman"/>
          <w:b w:val="0"/>
          <w:i w:val="0"/>
          <w:sz w:val="24"/>
        </w:rPr>
        <w:t xml:space="preserve">[0036] </w:t>
      </w:r>
      <w:r>
        <w:rPr>
          <w:rFonts w:ascii="Times New Roman" w:hAnsi="Times New Roman" w:eastAsia="Times New Roman"/>
          <w:b/>
          <w:i w:val="0"/>
          <w:sz w:val="24"/>
        </w:rPr>
        <w:t>Embodiment B (domain skins):</w:t>
      </w:r>
      <w:r>
        <w:rPr>
          <w:rFonts w:ascii="Times New Roman" w:hAnsi="Times New Roman" w:eastAsia="Times New Roman"/>
          <w:b w:val="0"/>
          <w:i w:val="0"/>
          <w:sz w:val="24"/>
        </w:rPr>
        <w:t xml:space="preserve"> The same loop is applied to a legal packet, a diligence packet, or an IP docket by changing the packet, not the loop (skins of COSMOS-P05). Role names are embodiments, not independent inventions. P12 PDJ triad remains HOLD.</w:t>
      </w:r>
    </w:p>
    <w:p>
      <w:pPr>
        <w:spacing w:after="160" w:line="360" w:lineRule="auto"/>
      </w:pPr>
      <w:r>
        <w:rPr>
          <w:rFonts w:ascii="Times New Roman" w:hAnsi="Times New Roman" w:eastAsia="Times New Roman"/>
          <w:b w:val="0"/>
          <w:i w:val="0"/>
          <w:sz w:val="24"/>
        </w:rPr>
        <w:t xml:space="preserve">[0037] </w:t>
      </w:r>
      <w:r>
        <w:rPr>
          <w:rFonts w:ascii="Times New Roman" w:hAnsi="Times New Roman" w:eastAsia="Times New Roman"/>
          <w:b/>
          <w:i w:val="0"/>
          <w:sz w:val="24"/>
        </w:rPr>
        <w:t>Embodiment C (remote mouth):</w:t>
      </w:r>
      <w:r>
        <w:rPr>
          <w:rFonts w:ascii="Times New Roman" w:hAnsi="Times New Roman" w:eastAsia="Times New Roman"/>
          <w:b w:val="0"/>
          <w:i w:val="0"/>
          <w:sz w:val="24"/>
        </w:rPr>
        <w:t xml:space="preserve"> DEFINE and work orders arrive via ThinkFast drop (COSMOS-P13) from voice/phone/terminal; stages still require on-disk DEFINE and research returns; client cannot mount live root.</w:t>
      </w:r>
    </w:p>
    <w:p>
      <w:pPr>
        <w:spacing w:after="160" w:line="360" w:lineRule="auto"/>
      </w:pPr>
      <w:r>
        <w:rPr>
          <w:rFonts w:ascii="Times New Roman" w:hAnsi="Times New Roman" w:eastAsia="Times New Roman"/>
          <w:b w:val="0"/>
          <w:i w:val="0"/>
          <w:sz w:val="24"/>
        </w:rPr>
        <w:t xml:space="preserve">[0038] </w:t>
      </w:r>
      <w:r>
        <w:rPr>
          <w:rFonts w:ascii="Times New Roman" w:hAnsi="Times New Roman" w:eastAsia="Times New Roman"/>
          <w:b/>
          <w:i w:val="0"/>
          <w:sz w:val="24"/>
        </w:rPr>
        <w:t>Embodiment D (preload/cache):</w:t>
      </w:r>
      <w:r>
        <w:rPr>
          <w:rFonts w:ascii="Times New Roman" w:hAnsi="Times New Roman" w:eastAsia="Times New Roman"/>
          <w:b w:val="0"/>
          <w:i w:val="0"/>
          <w:sz w:val="24"/>
        </w:rPr>
        <w:t xml:space="preserve"> Stage calls use identical PREFIX+CACHE_RULE+DEFINE prefix bytes to maximize prompt-cache hits; volatile stage instruction is last. Full orthodoxy (Profile gate, measured hits, naked refuse, US12596764B1 anti-shape): </w:t>
      </w:r>
      <w:r>
        <w:rPr>
          <w:rFonts w:ascii="Times New Roman" w:hAnsi="Times New Roman" w:eastAsia="Times New Roman"/>
          <w:b/>
          <w:i w:val="0"/>
          <w:sz w:val="24"/>
        </w:rPr>
        <w:t>COSMOS-P14</w:t>
      </w:r>
      <w:r>
        <w:rPr>
          <w:rFonts w:ascii="Times New Roman" w:hAnsi="Times New Roman" w:eastAsia="Times New Roman"/>
          <w:b w:val="0"/>
          <w:i w:val="0"/>
          <w:sz w:val="24"/>
        </w:rPr>
        <w:t xml:space="preserve"> (no sister benefit claimed).</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[0039] keithbbf-gif/cosmos was created 2026-08-23T06:42:12Z. MOTIF.md is in the tracked tree. DEFINE-as-stage-1 was emphasized 2026-09-07. United States inventor grace is about one year from the inventor's disclosure. Absolute-novelty countries may already be at risk for what GitHub enabled. Private-now does not un-publish.</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[0040] Related / crowding: OpenAI shared-workspace family WO2025254945A1 (anti-shape for dual-lane sister);  ChatDev arXiv:2307.07924 (waterfall; iterate stays in test); MetaGPT arXiv:2308.00352; AutoGen arXiv:2308.08155; AgentCoder arXiv:2312.13010; MapCoder arXiv:2405.11403 (debug reverts to planning); Twilio US20250165890A1 (planner-critic-executor — verify on PPS); CN122450429A (multi-agent DevOps); CN121436020A (eight-stage agent DevOps — re-verify); Boehm spiral 1988; Scrum inspect-and-adapt.</w:t>
      </w:r>
    </w:p>
    <w:p>
      <w:pPr>
        <w:spacing w:after="160" w:line="360" w:lineRule="auto"/>
      </w:pPr>
      <w:r>
        <w:rPr>
          <w:rFonts w:ascii="Times New Roman" w:hAnsi="Times New Roman" w:eastAsia="Times New Roman"/>
          <w:b w:val="0"/>
          <w:i w:val="0"/>
          <w:sz w:val="24"/>
        </w:rPr>
        <w:t>[0041] This search did not find a United States patent whose claims require the last stage to re-enter a research stage with external returns on disk rather than test or critique. Unpublished applications are unknown. Official Patent Public Search remains owed.</w:t>
      </w:r>
    </w:p>
    <w:p>
      <w:pPr>
        <w:pStyle w:val="Heading2"/>
      </w:pPr>
      <w:r>
        <w:rPr>
          <w:rFonts w:ascii="Times New Roman" w:hAnsi="Times New Roman" w:eastAsia="Times New Roman"/>
          <w:b/>
          <w:i w:val="0"/>
          <w:sz w:val="28"/>
        </w:rPr>
        <w:t>What this is not / distinctions vs closest art</w:t>
      </w:r>
    </w:p>
    <w:p>
      <w:pPr>
        <w:spacing w:after="160" w:line="360" w:lineRule="auto"/>
      </w:pPr>
      <w:r>
        <w:rPr>
          <w:rFonts w:ascii="Times New Roman" w:hAnsi="Times New Roman" w:eastAsia="Times New Roman"/>
          <w:b w:val="0"/>
          <w:i w:val="0"/>
          <w:sz w:val="24"/>
        </w:rPr>
        <w:t xml:space="preserve">[0042] </w:t>
      </w:r>
      <w:r>
        <w:rPr>
          <w:rFonts w:ascii="Times New Roman" w:hAnsi="Times New Roman" w:eastAsia="Times New Roman"/>
          <w:b/>
          <w:i w:val="0"/>
          <w:sz w:val="24"/>
        </w:rPr>
        <w:t>Not</w:t>
      </w:r>
      <w:r>
        <w:rPr>
          <w:rFonts w:ascii="Times New Roman" w:hAnsi="Times New Roman" w:eastAsia="Times New Roman"/>
          <w:b w:val="0"/>
          <w:i w:val="0"/>
          <w:sz w:val="24"/>
        </w:rPr>
        <w:t xml:space="preserve"> ChatDev / MetaGPT / generic staged multi-agent SDLC: those teach design→code→test chains and often iterate into test/critique/planning. This disclosure requires (i) frozen DEFINE file bytes as task identity, (ii) RESEARCH returns on disk before BUILD, (iii) ITERATE→DEFINE→RESEARCH (not critics-only 6→9).</w:t>
      </w:r>
    </w:p>
    <w:p>
      <w:pPr>
        <w:spacing w:after="160" w:line="360" w:lineRule="auto"/>
      </w:pPr>
      <w:r>
        <w:rPr>
          <w:rFonts w:ascii="Times New Roman" w:hAnsi="Times New Roman" w:eastAsia="Times New Roman"/>
          <w:b w:val="0"/>
          <w:i w:val="0"/>
          <w:sz w:val="24"/>
        </w:rPr>
        <w:t xml:space="preserve">[0043] </w:t>
      </w:r>
      <w:r>
        <w:rPr>
          <w:rFonts w:ascii="Times New Roman" w:hAnsi="Times New Roman" w:eastAsia="Times New Roman"/>
          <w:b/>
          <w:i w:val="0"/>
          <w:sz w:val="24"/>
        </w:rPr>
        <w:t>Not</w:t>
      </w:r>
      <w:r>
        <w:rPr>
          <w:rFonts w:ascii="Times New Roman" w:hAnsi="Times New Roman" w:eastAsia="Times New Roman"/>
          <w:b w:val="0"/>
          <w:i w:val="0"/>
          <w:sz w:val="24"/>
        </w:rPr>
        <w:t xml:space="preserve"> CN122450429A-class one-stop multi-agent DevOps platforms as such: distinguish by verbatim DEFINE freeze + research-reentry + live-emit done gate + dual-lane peeking ban seating.</w:t>
      </w:r>
    </w:p>
    <w:p>
      <w:pPr>
        <w:spacing w:after="160" w:line="360" w:lineRule="auto"/>
      </w:pPr>
      <w:r>
        <w:rPr>
          <w:rFonts w:ascii="Times New Roman" w:hAnsi="Times New Roman" w:eastAsia="Times New Roman"/>
          <w:b w:val="0"/>
          <w:i w:val="0"/>
          <w:sz w:val="24"/>
        </w:rPr>
        <w:t xml:space="preserve">[0044] </w:t>
      </w:r>
      <w:r>
        <w:rPr>
          <w:rFonts w:ascii="Times New Roman" w:hAnsi="Times New Roman" w:eastAsia="Times New Roman"/>
          <w:b/>
          <w:i w:val="0"/>
          <w:sz w:val="24"/>
        </w:rPr>
        <w:t>Not</w:t>
      </w:r>
      <w:r>
        <w:rPr>
          <w:rFonts w:ascii="Times New Roman" w:hAnsi="Times New Roman" w:eastAsia="Times New Roman"/>
          <w:b w:val="0"/>
          <w:i w:val="0"/>
          <w:sz w:val="24"/>
        </w:rPr>
        <w:t xml:space="preserve"> Twilio planner–critic–executor alone: that is role staging; this is task-identity immutability plus mandatory research reentry.</w:t>
      </w:r>
    </w:p>
    <w:p>
      <w:pPr>
        <w:spacing w:after="160" w:line="360" w:lineRule="auto"/>
      </w:pPr>
      <w:r>
        <w:rPr>
          <w:rFonts w:ascii="Times New Roman" w:hAnsi="Times New Roman" w:eastAsia="Times New Roman"/>
          <w:b w:val="0"/>
          <w:i w:val="0"/>
          <w:sz w:val="24"/>
        </w:rPr>
        <w:t xml:space="preserve">[0045] </w:t>
      </w:r>
      <w:r>
        <w:rPr>
          <w:rFonts w:ascii="Times New Roman" w:hAnsi="Times New Roman" w:eastAsia="Times New Roman"/>
          <w:b/>
          <w:i w:val="0"/>
          <w:sz w:val="24"/>
        </w:rPr>
        <w:t>Not</w:t>
      </w:r>
      <w:r>
        <w:rPr>
          <w:rFonts w:ascii="Times New Roman" w:hAnsi="Times New Roman" w:eastAsia="Times New Roman"/>
          <w:b w:val="0"/>
          <w:i w:val="0"/>
          <w:sz w:val="24"/>
        </w:rPr>
        <w:t xml:space="preserve"> a patent filing, bake-off, or claim that the inventor invented multi-agent software development.</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[0046] A development loop that defines the feature as a frozen verbatim prompt before research, and whose iterate step is required to re-enter DEFINE then research (fresh independent designs and new critics), rather than a critics-only polish cycle, with done gated on a live-system emit.</w:t>
      </w:r>
    </w:p>
    <w:p>
      <w:pPr>
        <w:spacing w:after="160" w:line="360" w:lineRule="auto"/>
      </w:pPr>
      <w:r>
        <w:rPr>
          <w:rFonts w:ascii="Times New Roman" w:hAnsi="Times New Roman" w:eastAsia="Times New Roman"/>
          <w:b w:val="0"/>
          <w:i w:val="0"/>
          <w:sz w:val="24"/>
        </w:rPr>
        <w:t>[0047] Counsel may draft claims. The foregoing is a statement of invention, not a claim set under 35 U.S.C. 112(b). Nested fallback element lists in the detailed description are Markush-ready support in prose, not formal claims.</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HOW_IT_WORKS.pdf (APP_OS: SCAR, ROLD, carry-over; APP_COSMOS; APP_CRUCIBLE as P05 skin; APP_BTS_MESH). Duplicate the appendix into this provisional at filing. A provisional cannot claim benefit of a sister. P12 Crucible / PDJ triad remains HOLD — appendix note only; do not file as independent plaintiff–defense–judge.</w:t>
      </w:r>
    </w:p>
    <w:p>
      <w:r>
        <w:br w:type="page"/>
      </w:r>
    </w:p>
    <w:p>
      <w:pPr>
        <w:pStyle w:val="Heading1"/>
      </w:pPr>
      <w:r>
        <w:rPr>
          <w:rFonts w:ascii="Times New Roman" w:hAnsi="Times New Roman" w:eastAsia="Times New Roman"/>
          <w:b/>
          <w:i w:val="0"/>
          <w:sz w:val="32"/>
        </w:rPr>
        <w:t>COSMOS-P02 — P02_DUAL_LANE</w:t>
      </w:r>
    </w:p>
    <w:p>
      <w:pPr>
        <w:pStyle w:val="Heading1"/>
      </w:pPr>
      <w:r>
        <w:rPr>
          <w:rFonts w:ascii="Times New Roman" w:hAnsi="Times New Roman" w:eastAsia="Times New Roman"/>
          <w:b/>
          <w:i w:val="0"/>
          <w:sz w:val="32"/>
        </w:rPr>
        <w:t>COSMOS-P02 — Dual-lane BUILD, no shared context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Method of dual-lane building with a peeking ban and a single disposer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occupancy seating</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2026-09-09 (refined)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COSMOS-P14.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seating two generative-model builders on the same decided work on a host computer so that neither builder reads the other's context until compare, and so that only one disposer writes the live artifact tree, thereby improving resource isolation, reducing correlated failure from shared-context pollution, and providing an auditable single-writer commit path.</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Shared-context debate lets a weak agent pollute a strong one. Builder-plus-nanny stacks a second seat hired to agree. OpenAI U.S. Patent No. 12,405,822 B1 (US12405822B1) teaches a shared workspace — the anti-shape of this disclosure: append-only shared ledger; agents act/yield from a shared view.</w:t>
      </w:r>
    </w:p>
    <w:p>
      <w:pPr>
        <w:spacing w:after="160" w:line="360" w:lineRule="auto"/>
      </w:pPr>
      <w:r>
        <w:rPr>
          <w:rFonts w:ascii="Times New Roman" w:hAnsi="Times New Roman" w:eastAsia="Times New Roman"/>
          <w:b w:val="0"/>
          <w:i w:val="0"/>
          <w:sz w:val="24"/>
        </w:rPr>
        <w:t>[0003] N-version programming and parallel contestants who later rank each other are related (Galápagos arXiv:2408.09536; Croto; Avizienis 1985; Knight &amp; Leveson 1986). They are identified below. This disclosure isolates two full builders, each of which must run, with a peeking ban until compare, plus a single pen on the live tree.</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[0004] After consensus names the work, spawn two builder attempts. Each attempt has a private workspace and a private context. Neither builder may read the other's context, branch, or intermediate artifacts until compare. Each attempt must produce a running spike. Compare is a later consensus step, not a silent merge by a third model. The live tree has one writer. Builders propose; they do not hold the pen.</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[0005] As used herein, "Peeking ban" means a prohibition, enforced by the orchestrator and workspace permissions, on a builder reading another builder's context, branch, PR, Output, or intermediate artifacts until a later compare step.</w:t>
      </w:r>
    </w:p>
    <w:p>
      <w:pPr>
        <w:spacing w:after="160" w:line="360" w:lineRule="auto"/>
      </w:pPr>
      <w:r>
        <w:rPr>
          <w:rFonts w:ascii="Times New Roman" w:hAnsi="Times New Roman" w:eastAsia="Times New Roman"/>
          <w:b w:val="0"/>
          <w:i w:val="0"/>
          <w:sz w:val="24"/>
        </w:rPr>
        <w:t>[0006] As used herein, "Disposer" means the single writer of the live tree. Also called chief coder or CCr in the source tree. Holds a lease file with fencing token.</w:t>
      </w:r>
    </w:p>
    <w:p>
      <w:pPr>
        <w:spacing w:after="160" w:line="360" w:lineRule="auto"/>
      </w:pPr>
      <w:r>
        <w:rPr>
          <w:rFonts w:ascii="Times New Roman" w:hAnsi="Times New Roman" w:eastAsia="Times New Roman"/>
          <w:b w:val="0"/>
          <w:i w:val="0"/>
          <w:sz w:val="24"/>
        </w:rPr>
        <w:t>[0007] As used herein, "Propose" means to produce an artifact in a private workspace without writing the live tree.</w:t>
      </w:r>
    </w:p>
    <w:p>
      <w:pPr>
        <w:spacing w:after="160" w:line="360" w:lineRule="auto"/>
      </w:pPr>
      <w:r>
        <w:rPr>
          <w:rFonts w:ascii="Times New Roman" w:hAnsi="Times New Roman" w:eastAsia="Times New Roman"/>
          <w:b w:val="0"/>
          <w:i w:val="0"/>
          <w:sz w:val="24"/>
        </w:rPr>
        <w:t>[0008] As used herein, "Running spike" means a builder output that has been executed (build/test/run) in its private workspace such that a process exit and/or live probe demonstrates it runs — not a design-only document.</w:t>
      </w:r>
    </w:p>
    <w:p>
      <w:pPr>
        <w:spacing w:after="160" w:line="360" w:lineRule="auto"/>
      </w:pPr>
      <w:r>
        <w:rPr>
          <w:rFonts w:ascii="Times New Roman" w:hAnsi="Times New Roman" w:eastAsia="Times New Roman"/>
          <w:b w:val="0"/>
          <w:i w:val="0"/>
          <w:sz w:val="24"/>
        </w:rPr>
        <w:t>[0009] As used herein, "Private context" means a session transcript, tool-call history, and file tree inaccessible to the sibling lane until compare.</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[0010] FIG. 1 shows two builder lanes (Lane A, Lane B), each with a private workspace box and private context cylinder, a later compare diamond, and a single disposer who alone writes the live tree. A dashed prohibition line between lanes is labeled PEEKING BAN.</w:t>
      </w:r>
    </w:p>
    <w:p>
      <w:pPr>
        <w:spacing w:after="160" w:line="360" w:lineRule="auto"/>
      </w:pPr>
      <w:r>
        <w:rPr>
          <w:rFonts w:ascii="Times New Roman" w:hAnsi="Times New Roman" w:eastAsia="Times New Roman"/>
          <w:b w:val="0"/>
          <w:i w:val="0"/>
          <w:sz w:val="24"/>
        </w:rPr>
        <w:t>[0011] FIG. 2 shows enforcement points: (1) separate worktrees/branches; (2) ACL deny on sibling Output paths; (3) orchestrator refuse if lane B prompt includes lane A transcript; (4) compare stage only after both DONE flags.</w:t>
      </w:r>
    </w:p>
    <w:p>
      <w:pPr>
        <w:spacing w:after="160" w:line="360" w:lineRule="auto"/>
      </w:pPr>
      <w:r>
        <w:rPr>
          <w:rFonts w:ascii="Times New Roman" w:hAnsi="Times New Roman" w:eastAsia="Times New Roman"/>
          <w:b w:val="0"/>
          <w:i w:val="0"/>
          <w:sz w:val="24"/>
        </w:rPr>
        <w:t>[0012] FIG. 3 shows Gitur seating: Lane A Grok work-order session; Lane B Cursor Cloud Agent; CCr lease on live tree; Core ledger event on accept/reject.</w:t>
      </w:r>
    </w:p>
    <w:p>
      <w:pPr>
        <w:spacing w:after="160" w:line="360" w:lineRule="auto"/>
      </w:pPr>
      <w:r>
        <w:rPr>
          <w:rFonts w:ascii="Times New Roman" w:hAnsi="Times New Roman" w:eastAsia="Times New Roman"/>
          <w:b w:val="0"/>
          <w:i w:val="0"/>
          <w:sz w:val="24"/>
        </w:rPr>
        <w:t>[0013] The drawings are described in prose so a POSITA can produce sheet drawings.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 xml:space="preserve">[0014] </w:t>
      </w:r>
      <w:r>
        <w:rPr>
          <w:rFonts w:ascii="Times New Roman" w:hAnsi="Times New Roman" w:eastAsia="Times New Roman"/>
          <w:b/>
          <w:i w:val="0"/>
          <w:sz w:val="24"/>
        </w:rPr>
        <w:t>Spawn.</w:t>
      </w:r>
      <w:r>
        <w:rPr>
          <w:rFonts w:ascii="Times New Roman" w:hAnsi="Times New Roman" w:eastAsia="Times New Roman"/>
          <w:b w:val="0"/>
          <w:i w:val="0"/>
          <w:sz w:val="24"/>
        </w:rPr>
        <w:t xml:space="preserve"> After CONSENSUS names the work (and DEFINE bytes are frozen per COSMOS-P01), spawn two builder attempts (Lane A and Lane B). Preferred N=2; embodiment allows N≥2 isolated builders with the same peeking ban.</w:t>
      </w:r>
    </w:p>
    <w:p>
      <w:pPr>
        <w:spacing w:after="160" w:line="360" w:lineRule="auto"/>
      </w:pPr>
      <w:r>
        <w:rPr>
          <w:rFonts w:ascii="Times New Roman" w:hAnsi="Times New Roman" w:eastAsia="Times New Roman"/>
          <w:b w:val="0"/>
          <w:i w:val="0"/>
          <w:sz w:val="24"/>
        </w:rPr>
        <w:t xml:space="preserve">[0015] </w:t>
      </w:r>
      <w:r>
        <w:rPr>
          <w:rFonts w:ascii="Times New Roman" w:hAnsi="Times New Roman" w:eastAsia="Times New Roman"/>
          <w:b/>
          <w:i w:val="0"/>
          <w:sz w:val="24"/>
        </w:rPr>
        <w:t>Private workspaces (data structures).</w:t>
      </w:r>
      <w:r>
        <w:rPr>
          <w:rFonts w:ascii="Times New Roman" w:hAnsi="Times New Roman" w:eastAsia="Times New Roman"/>
          <w:b w:val="0"/>
          <w:i w:val="0"/>
          <w:sz w:val="24"/>
        </w:rPr>
        <w:t xml:space="preserve"> For each lane i create: (a) worktree or branch `lane/&lt;id&gt;/&lt;task&gt;`; (b) context store `ctx_i` (chat/tool log) with ACL deny to lane j≠i; (c) Output path `out_i` writable only by lane i. Orchestrator holds a seating record:</w:t>
      </w:r>
    </w:p>
    <w:p>
      <w:pPr>
        <w:spacing w:after="160" w:line="360" w:lineRule="auto"/>
      </w:pPr>
      <w:r>
        <w:rPr>
          <w:rFonts w:ascii="Times New Roman" w:hAnsi="Times New Roman" w:eastAsia="Times New Roman"/>
          <w:b w:val="0"/>
          <w:i w:val="0"/>
          <w:sz w:val="18"/>
        </w:rPr>
        <w:t>SeatingRecord {</w:t>
        <w:br/>
        <w:t xml:space="preserve">  task_digest, define_path,</w:t>
        <w:br/>
        <w:t xml:space="preserve">  lanes: [{lane_id, model_id, family, worktree, ctx_uri, out_uri, status}],</w:t>
        <w:br/>
        <w:t xml:space="preserve">  peeking_ban: true,</w:t>
        <w:br/>
        <w:t xml:space="preserve">  disposer_lease_id,</w:t>
        <w:br/>
        <w:t xml:space="preserve">  compare_after: ALL_RUNNING_SPIKES</w:t>
        <w:br/>
        <w:t>}</w:t>
      </w:r>
    </w:p>
    <w:p>
      <w:pPr>
        <w:spacing w:after="160" w:line="360" w:lineRule="auto"/>
      </w:pPr>
      <w:r>
        <w:rPr>
          <w:rFonts w:ascii="Times New Roman" w:hAnsi="Times New Roman" w:eastAsia="Times New Roman"/>
          <w:b w:val="0"/>
          <w:i w:val="0"/>
          <w:sz w:val="24"/>
        </w:rPr>
        <w:t xml:space="preserve">[0016] </w:t>
      </w:r>
      <w:r>
        <w:rPr>
          <w:rFonts w:ascii="Times New Roman" w:hAnsi="Times New Roman" w:eastAsia="Times New Roman"/>
          <w:b/>
          <w:i w:val="0"/>
          <w:sz w:val="24"/>
        </w:rPr>
        <w:t>Peeking-ban enforcement algorithm.</w:t>
      </w:r>
      <w:r>
        <w:rPr>
          <w:rFonts w:ascii="Times New Roman" w:hAnsi="Times New Roman" w:eastAsia="Times New Roman"/>
          <w:b w:val="0"/>
          <w:i w:val="0"/>
          <w:sz w:val="24"/>
        </w:rPr>
        <w:t xml:space="preserve"> At each tool-call / prompt assembly for lane i: (1) assert prompt bytes contain DEFINE digest and do not contain any `ctx_j` or `out_j` for j≠i; (2) assert filesystem open of sibling paths returns EACCES / REFUSED; (3) if violation detected, mark lane OUT_OF_OCCUPANCY, ledger PEEKING_VIOLATION, do not accept that lane's spike. Enforcement points include orchestrator prompt assembly, workspace ACL, and pre-compare validator.</w:t>
      </w:r>
    </w:p>
    <w:p>
      <w:pPr>
        <w:spacing w:after="160" w:line="360" w:lineRule="auto"/>
      </w:pPr>
      <w:r>
        <w:rPr>
          <w:rFonts w:ascii="Times New Roman" w:hAnsi="Times New Roman" w:eastAsia="Times New Roman"/>
          <w:b w:val="0"/>
          <w:i w:val="0"/>
          <w:sz w:val="24"/>
        </w:rPr>
        <w:t xml:space="preserve">[0017] </w:t>
      </w:r>
      <w:r>
        <w:rPr>
          <w:rFonts w:ascii="Times New Roman" w:hAnsi="Times New Roman" w:eastAsia="Times New Roman"/>
          <w:b/>
          <w:i w:val="0"/>
          <w:sz w:val="24"/>
        </w:rPr>
        <w:t>Running-spike requirement.</w:t>
      </w:r>
      <w:r>
        <w:rPr>
          <w:rFonts w:ascii="Times New Roman" w:hAnsi="Times New Roman" w:eastAsia="Times New Roman"/>
          <w:b w:val="0"/>
          <w:i w:val="0"/>
          <w:sz w:val="24"/>
        </w:rPr>
        <w:t xml:space="preserve"> Each attempt must produce a running spike. A design that does not run is not a dual-lane result. Embodiment: require compile/test or a private HTTP probe before status=SPIKE_OK.</w:t>
      </w:r>
    </w:p>
    <w:p>
      <w:pPr>
        <w:spacing w:after="160" w:line="360" w:lineRule="auto"/>
      </w:pPr>
      <w:r>
        <w:rPr>
          <w:rFonts w:ascii="Times New Roman" w:hAnsi="Times New Roman" w:eastAsia="Times New Roman"/>
          <w:b w:val="0"/>
          <w:i w:val="0"/>
          <w:sz w:val="24"/>
        </w:rPr>
        <w:t xml:space="preserve">[0018] </w:t>
      </w:r>
      <w:r>
        <w:rPr>
          <w:rFonts w:ascii="Times New Roman" w:hAnsi="Times New Roman" w:eastAsia="Times New Roman"/>
          <w:b/>
          <w:i w:val="0"/>
          <w:sz w:val="24"/>
        </w:rPr>
        <w:t>Compare.</w:t>
      </w:r>
      <w:r>
        <w:rPr>
          <w:rFonts w:ascii="Times New Roman" w:hAnsi="Times New Roman" w:eastAsia="Times New Roman"/>
          <w:b w:val="0"/>
          <w:i w:val="0"/>
          <w:sz w:val="24"/>
        </w:rPr>
        <w:t xml:space="preserve"> Compare is a later consensus step consuming both spikes + DEFINE. Do not silently merge by a third model. Perfect agreement on a hard task may be flagged SUSPICIOUS_AGREEMENT for human disposer review.</w:t>
      </w:r>
    </w:p>
    <w:p>
      <w:pPr>
        <w:spacing w:after="160" w:line="360" w:lineRule="auto"/>
      </w:pPr>
      <w:r>
        <w:rPr>
          <w:rFonts w:ascii="Times New Roman" w:hAnsi="Times New Roman" w:eastAsia="Times New Roman"/>
          <w:b w:val="0"/>
          <w:i w:val="0"/>
          <w:sz w:val="24"/>
        </w:rPr>
        <w:t xml:space="preserve">[0019] </w:t>
      </w:r>
      <w:r>
        <w:rPr>
          <w:rFonts w:ascii="Times New Roman" w:hAnsi="Times New Roman" w:eastAsia="Times New Roman"/>
          <w:b/>
          <w:i w:val="0"/>
          <w:sz w:val="24"/>
        </w:rPr>
        <w:t>Single disposer.</w:t>
      </w:r>
      <w:r>
        <w:rPr>
          <w:rFonts w:ascii="Times New Roman" w:hAnsi="Times New Roman" w:eastAsia="Times New Roman"/>
          <w:b w:val="0"/>
          <w:i w:val="0"/>
          <w:sz w:val="24"/>
        </w:rPr>
        <w:t xml:space="preserve"> The live tree has one writer (COSMOS-P05). Preferred embodiment: `live/state/control/CCR.lease` with fields sid, pid, fencing token, taken_at. Builders propose via fenced commit gateway; Core remains ledger writer (COSMOS-P07). Second disposer REFUSES.</w:t>
      </w:r>
    </w:p>
    <w:p>
      <w:pPr>
        <w:spacing w:after="160" w:line="360" w:lineRule="auto"/>
      </w:pPr>
      <w:r>
        <w:rPr>
          <w:rFonts w:ascii="Times New Roman" w:hAnsi="Times New Roman" w:eastAsia="Times New Roman"/>
          <w:b w:val="0"/>
          <w:i w:val="0"/>
          <w:sz w:val="24"/>
        </w:rPr>
        <w:t xml:space="preserve">[0020] </w:t>
      </w:r>
      <w:r>
        <w:rPr>
          <w:rFonts w:ascii="Times New Roman" w:hAnsi="Times New Roman" w:eastAsia="Times New Roman"/>
          <w:b/>
          <w:i w:val="0"/>
          <w:sz w:val="24"/>
        </w:rPr>
        <w:t>Pseudocode.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18"/>
        </w:rPr>
        <w:t>procedure DUAL_LANE_BUILD(define_path, task):</w:t>
        <w:br/>
        <w:t xml:space="preserve">  S := create_seating(define_path, n=2)</w:t>
        <w:br/>
        <w:t xml:space="preserve">  for lane in S.lanes:</w:t>
        <w:br/>
        <w:t xml:space="preserve">    spawn_isolated(lane)  # no shared transcript</w:t>
        <w:br/>
        <w:t xml:space="preserve">  wait until each lane.status in {SPIKE_OK, FAILED}</w:t>
        <w:br/>
        <w:t xml:space="preserve">  if any peeking_violation: refuse_occupancy()</w:t>
        <w:br/>
        <w:t xml:space="preserve">  if count(SPIKE_OK) &lt; 2: return INCOMPLETE</w:t>
        <w:br/>
        <w:t xml:space="preserve">  comparison := CONSENSUS_COMPARE(S.lanes[*].out, define_path)</w:t>
        <w:br/>
        <w:t xml:space="preserve">  disposer.accept_or_reject(comparison)  # only disposer writes live</w:t>
      </w:r>
    </w:p>
    <w:p>
      <w:pPr>
        <w:spacing w:after="160" w:line="360" w:lineRule="auto"/>
      </w:pPr>
      <w:r>
        <w:rPr>
          <w:rFonts w:ascii="Times New Roman" w:hAnsi="Times New Roman" w:eastAsia="Times New Roman"/>
          <w:b w:val="0"/>
          <w:i w:val="0"/>
          <w:sz w:val="24"/>
        </w:rPr>
        <w:t xml:space="preserve">[0021] </w:t>
      </w:r>
      <w:r>
        <w:rPr>
          <w:rFonts w:ascii="Times New Roman" w:hAnsi="Times New Roman" w:eastAsia="Times New Roman"/>
          <w:b/>
          <w:i w:val="0"/>
          <w:sz w:val="24"/>
        </w:rPr>
        <w:t>Failure modes.</w:t>
      </w:r>
      <w:r>
        <w:rPr>
          <w:rFonts w:ascii="Times New Roman" w:hAnsi="Times New Roman" w:eastAsia="Times New Roman"/>
          <w:b w:val="0"/>
          <w:i w:val="0"/>
          <w:sz w:val="24"/>
        </w:rPr>
        <w:t xml:space="preserve"> (F1) Shared chat buffer → occupancy void. (F2) Builder-plus-linter mislabeled as dual-lane → reject (linter is CRITICS, not builder). (F3) Silent third-model merge → refuse. (F4) No disposer lease → fenced gateway REFUSES live writes. (F5) Lane reads sibling PR before submit → PEEKING_VIOLATION.</w:t>
      </w:r>
    </w:p>
    <w:p>
      <w:pPr>
        <w:spacing w:after="160" w:line="360" w:lineRule="auto"/>
      </w:pPr>
      <w:r>
        <w:rPr>
          <w:rFonts w:ascii="Times New Roman" w:hAnsi="Times New Roman" w:eastAsia="Times New Roman"/>
          <w:b w:val="0"/>
          <w:i w:val="0"/>
          <w:sz w:val="24"/>
        </w:rPr>
        <w:t xml:space="preserve">[0022] </w:t>
      </w:r>
      <w:r>
        <w:rPr>
          <w:rFonts w:ascii="Times New Roman" w:hAnsi="Times New Roman" w:eastAsia="Times New Roman"/>
          <w:b/>
          <w:i w:val="0"/>
          <w:sz w:val="24"/>
        </w:rPr>
        <w:t>Computer-system improvements.</w:t>
      </w:r>
      <w:r>
        <w:rPr>
          <w:rFonts w:ascii="Times New Roman" w:hAnsi="Times New Roman" w:eastAsia="Times New Roman"/>
          <w:b w:val="0"/>
          <w:i w:val="0"/>
          <w:sz w:val="24"/>
        </w:rPr>
        <w:t xml:space="preserve"> Resource isolation (separate addressable workspaces); auditability (seating record + peeking violations ledgered); correctness (running spikes required); single-writer integrity (lease + fence) preventing two-writer deletion scar.</w:t>
      </w:r>
    </w:p>
    <w:p>
      <w:pPr>
        <w:spacing w:after="160" w:line="360" w:lineRule="auto"/>
      </w:pPr>
      <w:r>
        <w:rPr>
          <w:rFonts w:ascii="Times New Roman" w:hAnsi="Times New Roman" w:eastAsia="Times New Roman"/>
          <w:b w:val="0"/>
          <w:i w:val="0"/>
          <w:sz w:val="24"/>
        </w:rPr>
        <w:t xml:space="preserve">[0023] </w:t>
      </w:r>
      <w:r>
        <w:rPr>
          <w:rFonts w:ascii="Times New Roman" w:hAnsi="Times New Roman" w:eastAsia="Times New Roman"/>
          <w:b/>
          <w:i w:val="0"/>
          <w:sz w:val="24"/>
        </w:rPr>
        <w:t>Markush-ready fallbacks (prose).</w:t>
      </w:r>
      <w:r>
        <w:rPr>
          <w:rFonts w:ascii="Times New Roman" w:hAnsi="Times New Roman" w:eastAsia="Times New Roman"/>
          <w:b w:val="0"/>
          <w:i w:val="0"/>
          <w:sz w:val="24"/>
        </w:rPr>
        <w:t xml:space="preserve"> Dual-lane method comprising: (A) N∈{2,3,…} isolated builders; (B) peeking ban enforced at one or more of {prompt assembly, ACL, pre-compare validator}; (C) each must emit running spike; (D) compare without silent third-model merge; (E) single live-tree disposer selected from {CCr lease, fencing-token holder, sole Core writer}. Narrow: all of A–E with N=2. Fallback: A+B+E.</w:t>
      </w:r>
    </w:p>
    <w:p>
      <w:pPr>
        <w:spacing w:after="160" w:line="360" w:lineRule="auto"/>
      </w:pPr>
      <w:r>
        <w:rPr>
          <w:rFonts w:ascii="Times New Roman" w:hAnsi="Times New Roman" w:eastAsia="Times New Roman"/>
          <w:b w:val="0"/>
          <w:i w:val="0"/>
          <w:sz w:val="24"/>
        </w:rPr>
        <w:t>[0024] Preferred seating: Lane A Grok-class; Lane B Cursor-class on branched tree. Gitur is the BUILD surface. This is two builders, not builder-plus-checker.</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[0025] Gitur dual-lane as operated 2026-09-04 and following: Lane A Grok 4.6 work-order session; Lane B Cursor Cloud Agent (Opus/Sonnet class; Composer 2.5 refused); same DEFINE text; no shared context; CCr disposes after review. Encoded docs/ADVERSARIAL_LOOP.md. Live Core tree_id=KMesh-COSMOS-live.</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 xml:space="preserve">[0026] </w:t>
      </w:r>
      <w:r>
        <w:rPr>
          <w:rFonts w:ascii="Times New Roman" w:hAnsi="Times New Roman" w:eastAsia="Times New Roman"/>
          <w:b/>
          <w:i w:val="0"/>
          <w:sz w:val="24"/>
        </w:rPr>
        <w:t>Embodiment A (Forge seats):</w:t>
      </w:r>
      <w:r>
        <w:rPr>
          <w:rFonts w:ascii="Times New Roman" w:hAnsi="Times New Roman" w:eastAsia="Times New Roman"/>
          <w:b w:val="0"/>
          <w:i w:val="0"/>
          <w:sz w:val="24"/>
        </w:rPr>
        <w:t xml:space="preserve"> forge.ccr plus forge.adv_N product seating; chief-coder seat locked to a named model.</w:t>
      </w:r>
    </w:p>
    <w:p>
      <w:pPr>
        <w:spacing w:after="160" w:line="360" w:lineRule="auto"/>
      </w:pPr>
      <w:r>
        <w:rPr>
          <w:rFonts w:ascii="Times New Roman" w:hAnsi="Times New Roman" w:eastAsia="Times New Roman"/>
          <w:b w:val="0"/>
          <w:i w:val="0"/>
          <w:sz w:val="24"/>
        </w:rPr>
        <w:t xml:space="preserve">[0027] </w:t>
      </w:r>
      <w:r>
        <w:rPr>
          <w:rFonts w:ascii="Times New Roman" w:hAnsi="Times New Roman" w:eastAsia="Times New Roman"/>
          <w:b/>
          <w:i w:val="0"/>
          <w:sz w:val="24"/>
        </w:rPr>
        <w:t>Embodiment B (N=3):</w:t>
      </w:r>
      <w:r>
        <w:rPr>
          <w:rFonts w:ascii="Times New Roman" w:hAnsi="Times New Roman" w:eastAsia="Times New Roman"/>
          <w:b w:val="0"/>
          <w:i w:val="0"/>
          <w:sz w:val="24"/>
        </w:rPr>
        <w:t xml:space="preserve"> three isolated builders, still one disposer; peeking ban among all pairs until compare.</w:t>
      </w:r>
    </w:p>
    <w:p>
      <w:pPr>
        <w:spacing w:after="160" w:line="360" w:lineRule="auto"/>
      </w:pPr>
      <w:r>
        <w:rPr>
          <w:rFonts w:ascii="Times New Roman" w:hAnsi="Times New Roman" w:eastAsia="Times New Roman"/>
          <w:b w:val="0"/>
          <w:i w:val="0"/>
          <w:sz w:val="24"/>
        </w:rPr>
        <w:t xml:space="preserve">[0028] </w:t>
      </w:r>
      <w:r>
        <w:rPr>
          <w:rFonts w:ascii="Times New Roman" w:hAnsi="Times New Roman" w:eastAsia="Times New Roman"/>
          <w:b/>
          <w:i w:val="0"/>
          <w:sz w:val="24"/>
        </w:rPr>
        <w:t>Embodiment C (remote):</w:t>
      </w:r>
      <w:r>
        <w:rPr>
          <w:rFonts w:ascii="Times New Roman" w:hAnsi="Times New Roman" w:eastAsia="Times New Roman"/>
          <w:b w:val="0"/>
          <w:i w:val="0"/>
          <w:sz w:val="24"/>
        </w:rPr>
        <w:t xml:space="preserve"> lanes spawned from ThinkFast drop (P13) Agent field naming occupancy engine; mouths cannot mount live root.</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[0029] Dual-lane is described in public cosmos MOTIF (repository created 2026-08-23). Gitur dual-lane (Grok plus Cursor) is operational occupancy, not a secret.</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[0030] Related: Cursor `/best-of-n` + worktrees (product crowding); OpenAI WO2025254945A1 / US20250377934A1 (shared-workspace family); Galápagos N-version LLM arXiv:2408.09536; N-Version Programming with Coding Agents arXiv:2606.20158 (verify); Croto arXiv:2406.08979; Avizienis 1985; Knight and Leveson 1986. Anti-shape: OpenAI US12405822B1 (shared workspace); Twilio US20250165890A1 and AgentCoder (builder-checker); Aider Architect/Editor (executor sees the plan); IBM US20260252812A1 (verify on PPS).</w:t>
      </w:r>
    </w:p>
    <w:p>
      <w:pPr>
        <w:spacing w:after="160" w:line="360" w:lineRule="auto"/>
      </w:pPr>
      <w:r>
        <w:rPr>
          <w:rFonts w:ascii="Times New Roman" w:hAnsi="Times New Roman" w:eastAsia="Times New Roman"/>
          <w:b w:val="0"/>
          <w:i w:val="0"/>
          <w:sz w:val="24"/>
        </w:rPr>
        <w:t>[0031] This search did not find a granted United States patent that forbids two coding agents from reading each other's context as the inventive occupancy. Unpublished applications are unknown.</w:t>
      </w:r>
    </w:p>
    <w:p>
      <w:pPr>
        <w:pStyle w:val="Heading2"/>
      </w:pPr>
      <w:r>
        <w:rPr>
          <w:rFonts w:ascii="Times New Roman" w:hAnsi="Times New Roman" w:eastAsia="Times New Roman"/>
          <w:b/>
          <w:i w:val="0"/>
          <w:sz w:val="28"/>
        </w:rPr>
        <w:t>What this is not / distinctions vs closest art</w:t>
      </w:r>
    </w:p>
    <w:p>
      <w:pPr>
        <w:spacing w:after="160" w:line="360" w:lineRule="auto"/>
      </w:pPr>
      <w:r>
        <w:rPr>
          <w:rFonts w:ascii="Times New Roman" w:hAnsi="Times New Roman" w:eastAsia="Times New Roman"/>
          <w:b w:val="0"/>
          <w:i w:val="0"/>
          <w:sz w:val="24"/>
        </w:rPr>
        <w:t xml:space="preserve">[0032] </w:t>
      </w:r>
      <w:r>
        <w:rPr>
          <w:rFonts w:ascii="Times New Roman" w:hAnsi="Times New Roman" w:eastAsia="Times New Roman"/>
          <w:b/>
          <w:i w:val="0"/>
          <w:sz w:val="24"/>
        </w:rPr>
        <w:t>Not US12405822B1 / OpenAI WO2025254945A1 / US20250377934A1 shared workspace family:</w:t>
      </w:r>
      <w:r>
        <w:rPr>
          <w:rFonts w:ascii="Times New Roman" w:hAnsi="Times New Roman" w:eastAsia="Times New Roman"/>
          <w:b w:val="0"/>
          <w:i w:val="0"/>
          <w:sz w:val="24"/>
        </w:rPr>
        <w:t xml:space="preserve"> those teach multi-agent interactions using a </w:t>
      </w:r>
      <w:r>
        <w:rPr>
          <w:rFonts w:ascii="Times New Roman" w:hAnsi="Times New Roman" w:eastAsia="Times New Roman"/>
          <w:b/>
          <w:i w:val="0"/>
          <w:sz w:val="24"/>
        </w:rPr>
        <w:t>shared</w:t>
      </w:r>
      <w:r>
        <w:rPr>
          <w:rFonts w:ascii="Times New Roman" w:hAnsi="Times New Roman" w:eastAsia="Times New Roman"/>
          <w:b w:val="0"/>
          <w:i w:val="0"/>
          <w:sz w:val="24"/>
        </w:rPr>
        <w:t xml:space="preserve"> workspace / shared view. This disclosure requires </w:t>
      </w:r>
      <w:r>
        <w:rPr>
          <w:rFonts w:ascii="Times New Roman" w:hAnsi="Times New Roman" w:eastAsia="Times New Roman"/>
          <w:b/>
          <w:i w:val="0"/>
          <w:sz w:val="24"/>
        </w:rPr>
        <w:t>private</w:t>
      </w:r>
      <w:r>
        <w:rPr>
          <w:rFonts w:ascii="Times New Roman" w:hAnsi="Times New Roman" w:eastAsia="Times New Roman"/>
          <w:b w:val="0"/>
          <w:i w:val="0"/>
          <w:sz w:val="24"/>
        </w:rPr>
        <w:t xml:space="preserve"> context + </w:t>
      </w:r>
      <w:r>
        <w:rPr>
          <w:rFonts w:ascii="Times New Roman" w:hAnsi="Times New Roman" w:eastAsia="Times New Roman"/>
          <w:b/>
          <w:i w:val="0"/>
          <w:sz w:val="24"/>
        </w:rPr>
        <w:t>peeking ban</w:t>
      </w:r>
      <w:r>
        <w:rPr>
          <w:rFonts w:ascii="Times New Roman" w:hAnsi="Times New Roman" w:eastAsia="Times New Roman"/>
          <w:b w:val="0"/>
          <w:i w:val="0"/>
          <w:sz w:val="24"/>
        </w:rPr>
        <w:t xml:space="preserve"> until compare + </w:t>
      </w:r>
      <w:r>
        <w:rPr>
          <w:rFonts w:ascii="Times New Roman" w:hAnsi="Times New Roman" w:eastAsia="Times New Roman"/>
          <w:b/>
          <w:i w:val="0"/>
          <w:sz w:val="24"/>
        </w:rPr>
        <w:t>single disposer</w:t>
      </w:r>
      <w:r>
        <w:rPr>
          <w:rFonts w:ascii="Times New Roman" w:hAnsi="Times New Roman" w:eastAsia="Times New Roman"/>
          <w:b w:val="0"/>
          <w:i w:val="0"/>
          <w:sz w:val="24"/>
        </w:rPr>
        <w:t xml:space="preserve"> — the opposite occupancy. Cite the PCT/continuation family in background worldwide.</w:t>
      </w:r>
    </w:p>
    <w:p>
      <w:pPr>
        <w:spacing w:after="160" w:line="360" w:lineRule="auto"/>
      </w:pPr>
      <w:r>
        <w:rPr>
          <w:rFonts w:ascii="Times New Roman" w:hAnsi="Times New Roman" w:eastAsia="Times New Roman"/>
          <w:b w:val="0"/>
          <w:i w:val="0"/>
          <w:sz w:val="24"/>
        </w:rPr>
        <w:t xml:space="preserve">[0033] </w:t>
      </w:r>
      <w:r>
        <w:rPr>
          <w:rFonts w:ascii="Times New Roman" w:hAnsi="Times New Roman" w:eastAsia="Times New Roman"/>
          <w:b/>
          <w:i w:val="0"/>
          <w:sz w:val="24"/>
        </w:rPr>
        <w:t>Not Cursor `/best-of-n` + worktrees alone (product crowding — gaps memo):</w:t>
      </w:r>
      <w:r>
        <w:rPr>
          <w:rFonts w:ascii="Times New Roman" w:hAnsi="Times New Roman" w:eastAsia="Times New Roman"/>
          <w:b w:val="0"/>
          <w:i w:val="0"/>
          <w:sz w:val="24"/>
        </w:rPr>
        <w:t xml:space="preserve"> Cursor docs teach parallel isolated checkouts / worktrees and human Apply/Reject. That is closest </w:t>
      </w:r>
      <w:r>
        <w:rPr>
          <w:rFonts w:ascii="Times New Roman" w:hAnsi="Times New Roman" w:eastAsia="Times New Roman"/>
          <w:b/>
          <w:i w:val="0"/>
          <w:sz w:val="24"/>
        </w:rPr>
        <w:t>shipping</w:t>
      </w:r>
      <w:r>
        <w:rPr>
          <w:rFonts w:ascii="Times New Roman" w:hAnsi="Times New Roman" w:eastAsia="Times New Roman"/>
          <w:b w:val="0"/>
          <w:i w:val="0"/>
          <w:sz w:val="24"/>
        </w:rPr>
        <w:t xml:space="preserve"> dual-attempt product story. This disclosure still requires as structural elements: (i) </w:t>
      </w:r>
      <w:r>
        <w:rPr>
          <w:rFonts w:ascii="Times New Roman" w:hAnsi="Times New Roman" w:eastAsia="Times New Roman"/>
          <w:b/>
          <w:i w:val="0"/>
          <w:sz w:val="24"/>
        </w:rPr>
        <w:t>peeking ban</w:t>
      </w:r>
      <w:r>
        <w:rPr>
          <w:rFonts w:ascii="Times New Roman" w:hAnsi="Times New Roman" w:eastAsia="Times New Roman"/>
          <w:b w:val="0"/>
          <w:i w:val="0"/>
          <w:sz w:val="24"/>
        </w:rPr>
        <w:t xml:space="preserve"> enforced until compare (no mid-pass read of sibling context/branch/Output); (ii) each lane must produce a </w:t>
      </w:r>
      <w:r>
        <w:rPr>
          <w:rFonts w:ascii="Times New Roman" w:hAnsi="Times New Roman" w:eastAsia="Times New Roman"/>
          <w:b/>
          <w:i w:val="0"/>
          <w:sz w:val="24"/>
        </w:rPr>
        <w:t>running spike</w:t>
      </w:r>
      <w:r>
        <w:rPr>
          <w:rFonts w:ascii="Times New Roman" w:hAnsi="Times New Roman" w:eastAsia="Times New Roman"/>
          <w:b w:val="0"/>
          <w:i w:val="0"/>
          <w:sz w:val="24"/>
        </w:rPr>
        <w:t xml:space="preserve"> (non-running design ≠ dual-lane result); (iii) compare is </w:t>
      </w:r>
      <w:r>
        <w:rPr>
          <w:rFonts w:ascii="Times New Roman" w:hAnsi="Times New Roman" w:eastAsia="Times New Roman"/>
          <w:b/>
          <w:i w:val="0"/>
          <w:sz w:val="24"/>
        </w:rPr>
        <w:t>consensus</w:t>
      </w:r>
      <w:r>
        <w:rPr>
          <w:rFonts w:ascii="Times New Roman" w:hAnsi="Times New Roman" w:eastAsia="Times New Roman"/>
          <w:b w:val="0"/>
          <w:i w:val="0"/>
          <w:sz w:val="24"/>
        </w:rPr>
        <w:t xml:space="preserve">, not silent merge; (iv) </w:t>
      </w:r>
      <w:r>
        <w:rPr>
          <w:rFonts w:ascii="Times New Roman" w:hAnsi="Times New Roman" w:eastAsia="Times New Roman"/>
          <w:b/>
          <w:i w:val="0"/>
          <w:sz w:val="24"/>
        </w:rPr>
        <w:t>single disposer</w:t>
      </w:r>
      <w:r>
        <w:rPr>
          <w:rFonts w:ascii="Times New Roman" w:hAnsi="Times New Roman" w:eastAsia="Times New Roman"/>
          <w:b w:val="0"/>
          <w:i w:val="0"/>
          <w:sz w:val="24"/>
        </w:rPr>
        <w:t xml:space="preserve"> is the only live-tree writer with lease/fence (builders propose only). Isolated checkouts + human apply without peeking-ban+running-spike+one-pen lease are not this occupancy.</w:t>
      </w:r>
    </w:p>
    <w:p>
      <w:pPr>
        <w:spacing w:after="160" w:line="360" w:lineRule="auto"/>
      </w:pPr>
      <w:r>
        <w:rPr>
          <w:rFonts w:ascii="Times New Roman" w:hAnsi="Times New Roman" w:eastAsia="Times New Roman"/>
          <w:b w:val="0"/>
          <w:i w:val="0"/>
          <w:sz w:val="24"/>
        </w:rPr>
        <w:t xml:space="preserve">[0034] </w:t>
      </w:r>
      <w:r>
        <w:rPr>
          <w:rFonts w:ascii="Times New Roman" w:hAnsi="Times New Roman" w:eastAsia="Times New Roman"/>
          <w:b/>
          <w:i w:val="0"/>
          <w:sz w:val="24"/>
        </w:rPr>
        <w:t>Not N-version at runtime with a voter</w:t>
      </w:r>
      <w:r>
        <w:rPr>
          <w:rFonts w:ascii="Times New Roman" w:hAnsi="Times New Roman" w:eastAsia="Times New Roman"/>
          <w:b w:val="0"/>
          <w:i w:val="0"/>
          <w:sz w:val="24"/>
        </w:rPr>
        <w:t xml:space="preserve"> (Galápagos-class / arXiv:2606.20158 / arXiv:2607.02808): fault-tolerance / co-failure measurement domains; this is development occupancy with running spikes and one live-tree pen.</w:t>
      </w:r>
    </w:p>
    <w:p>
      <w:pPr>
        <w:spacing w:after="160" w:line="360" w:lineRule="auto"/>
      </w:pPr>
      <w:r>
        <w:rPr>
          <w:rFonts w:ascii="Times New Roman" w:hAnsi="Times New Roman" w:eastAsia="Times New Roman"/>
          <w:b w:val="0"/>
          <w:i w:val="0"/>
          <w:sz w:val="24"/>
        </w:rPr>
        <w:t xml:space="preserve">[0035] </w:t>
      </w:r>
      <w:r>
        <w:rPr>
          <w:rFonts w:ascii="Times New Roman" w:hAnsi="Times New Roman" w:eastAsia="Times New Roman"/>
          <w:b/>
          <w:i w:val="0"/>
          <w:sz w:val="24"/>
        </w:rPr>
        <w:t>Not builder-plus-checker / Aider Architect-Editor:</w:t>
      </w:r>
      <w:r>
        <w:rPr>
          <w:rFonts w:ascii="Times New Roman" w:hAnsi="Times New Roman" w:eastAsia="Times New Roman"/>
          <w:b w:val="0"/>
          <w:i w:val="0"/>
          <w:sz w:val="24"/>
        </w:rPr>
        <w:t xml:space="preserve"> second seat is a full builder that must run, not a reviewer who sees the first's plan.</w:t>
      </w:r>
    </w:p>
    <w:p>
      <w:pPr>
        <w:spacing w:after="160" w:line="360" w:lineRule="auto"/>
      </w:pPr>
      <w:r>
        <w:rPr>
          <w:rFonts w:ascii="Times New Roman" w:hAnsi="Times New Roman" w:eastAsia="Times New Roman"/>
          <w:b w:val="0"/>
          <w:i w:val="0"/>
          <w:sz w:val="24"/>
        </w:rPr>
        <w:t xml:space="preserve">[0036] </w:t>
      </w:r>
      <w:r>
        <w:rPr>
          <w:rFonts w:ascii="Times New Roman" w:hAnsi="Times New Roman" w:eastAsia="Times New Roman"/>
          <w:b/>
          <w:i w:val="0"/>
          <w:sz w:val="24"/>
        </w:rPr>
        <w:t>Not</w:t>
      </w:r>
      <w:r>
        <w:rPr>
          <w:rFonts w:ascii="Times New Roman" w:hAnsi="Times New Roman" w:eastAsia="Times New Roman"/>
          <w:b w:val="0"/>
          <w:i w:val="0"/>
          <w:sz w:val="24"/>
        </w:rPr>
        <w:t xml:space="preserve"> "two agents coding in parallel in a shared chat."</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[0036] Isolating two full builders (each must run) with a peeking ban until compare, plus a single disposer on the live tree.</w:t>
      </w:r>
    </w:p>
    <w:p>
      <w:pPr>
        <w:spacing w:after="160" w:line="360" w:lineRule="auto"/>
      </w:pPr>
      <w:r>
        <w:rPr>
          <w:rFonts w:ascii="Times New Roman" w:hAnsi="Times New Roman" w:eastAsia="Times New Roman"/>
          <w:b w:val="0"/>
          <w:i w:val="0"/>
          <w:sz w:val="24"/>
        </w:rPr>
        <w:t>[0037] Counsel may draft claims. The foregoing is a statement of invention, not a claim set under 35 U.S.C. 112(b). Nested fallback lists are Markush-ready support in prose, not formal claims.</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HOW_IT_WORKS.pdf (APP_OS; APP_COSMOS; APP_CRUCIBLE as P05 skin; APP_BTS_MESH). Duplicate into this provisional at filing. No sister benefit. P12 HOLD (PDJ) — appendix note only.</w:t>
      </w:r>
    </w:p>
    <w:p>
      <w:r>
        <w:br w:type="page"/>
      </w:r>
    </w:p>
    <w:p>
      <w:pPr>
        <w:pStyle w:val="Heading1"/>
      </w:pPr>
      <w:r>
        <w:rPr>
          <w:rFonts w:ascii="Times New Roman" w:hAnsi="Times New Roman" w:eastAsia="Times New Roman"/>
          <w:b/>
          <w:i w:val="0"/>
          <w:sz w:val="32"/>
        </w:rPr>
        <w:t>COSMOS-P03 — P03_POROSITY</w:t>
      </w:r>
    </w:p>
    <w:p>
      <w:pPr>
        <w:pStyle w:val="Heading1"/>
      </w:pPr>
      <w:r>
        <w:rPr>
          <w:rFonts w:ascii="Times New Roman" w:hAnsi="Times New Roman" w:eastAsia="Times New Roman"/>
          <w:b/>
          <w:i w:val="0"/>
          <w:sz w:val="32"/>
        </w:rPr>
        <w:t>COSMOS-P03 — Family-axis occupancy; orthogonal Porosity tensor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Method of family-axis occupancy using quantified porosity, pairwise orthogonal porosity vectors, and a tensor grid for seating generative models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occupancy rule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2026-09-09 (refined)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COSMOS-P14.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seating generative models for a task by family and by quantified mistake surface (porosity), including pairwise orthogonal porosity vectors on named axes and a tensor grid of those vectors stored in a measurement database, so that different-mistake models overlay residual holes faster than copies of the same family, improving error discovery per token and refusing silent rotating free-model routers that fabricate coverage.</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N copies of one API bill N times and keep the same holes. Self-consistency and more-agents-is-all-you-need stack copies. Hidden Clones (arXiv:2603.17111), CAPA / Great Models Think Alike (arXiv:2502.04313), Nine Judges (arXiv:2605.29800), and LLMs-as-Jury (arXiv:2607.10139) already measure family-correlated errors. Knight and Leveson 1986: independently written versions do not fail independently. Kuncheva &amp; Whitaker 2003 teach classical ensemble diversity scalars (Q-statistic, disagreement, double-fault).</w:t>
      </w:r>
    </w:p>
    <w:p>
      <w:pPr>
        <w:spacing w:after="160" w:line="360" w:lineRule="auto"/>
      </w:pPr>
      <w:r>
        <w:rPr>
          <w:rFonts w:ascii="Times New Roman" w:hAnsi="Times New Roman" w:eastAsia="Times New Roman"/>
          <w:b w:val="0"/>
          <w:i w:val="0"/>
          <w:sz w:val="24"/>
        </w:rPr>
        <w:t>[0003] A single scalar quality score cannot tell an occupancy engine which other model punches a different hole. Embedding cosine measures geometry of weights or activations, not observed task disagreement on axes the operator cares about. This disclosure does not invent an exponent. Convert with a measurement. The measurement is a vector against another model, stored as a tensor.</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[0004] Assign each model a family. Quantify porosity as a hole-set and, pairwise, as a vector on named axes. Pair magnitude = disagreement frequency × observed error magnitude. Persist T[model_i, model_j, axis] and complement tensor C (rescue, co-failure, XOR-error). Seat models preferring positive overlay / different-mistake (including low-quality) over high-quality same-family copies. Same family does not count twice. Every adversarial trial writes the store. Refuse silent rotating free-model router.</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[0005] "Family" means training house plus tool surface plus observed failure mode — occupancy class, not a clustering theorem.</w:t>
      </w:r>
    </w:p>
    <w:p>
      <w:pPr>
        <w:spacing w:after="160" w:line="360" w:lineRule="auto"/>
      </w:pPr>
      <w:r>
        <w:rPr>
          <w:rFonts w:ascii="Times New Roman" w:hAnsi="Times New Roman" w:eastAsia="Times New Roman"/>
          <w:b w:val="0"/>
          <w:i w:val="0"/>
          <w:sz w:val="24"/>
        </w:rPr>
        <w:t>[0006] "Porosity" means hole-set measure of a coder (error classes / residual miss surface). Spoken Pourosity.</w:t>
      </w:r>
    </w:p>
    <w:p>
      <w:pPr>
        <w:spacing w:after="160" w:line="360" w:lineRule="auto"/>
      </w:pPr>
      <w:r>
        <w:rPr>
          <w:rFonts w:ascii="Times New Roman" w:hAnsi="Times New Roman" w:eastAsia="Times New Roman"/>
          <w:b w:val="0"/>
          <w:i w:val="0"/>
          <w:sz w:val="24"/>
        </w:rPr>
        <w:t>[0007] "Orthogonal porosity vector" means porosity of one model measured against another on named axes; orthogonality rises with observed disagreement.</w:t>
      </w:r>
    </w:p>
    <w:p>
      <w:pPr>
        <w:spacing w:after="160" w:line="360" w:lineRule="auto"/>
      </w:pPr>
      <w:r>
        <w:rPr>
          <w:rFonts w:ascii="Times New Roman" w:hAnsi="Times New Roman" w:eastAsia="Times New Roman"/>
          <w:b w:val="0"/>
          <w:i w:val="0"/>
          <w:sz w:val="24"/>
        </w:rPr>
        <w:t>[0008] "Pair magnitude" means disagreement_frequency × error_magnitude for that pair; unmeasured until both factors observed.</w:t>
      </w:r>
    </w:p>
    <w:p>
      <w:pPr>
        <w:spacing w:after="160" w:line="360" w:lineRule="auto"/>
      </w:pPr>
      <w:r>
        <w:rPr>
          <w:rFonts w:ascii="Times New Roman" w:hAnsi="Times New Roman" w:eastAsia="Times New Roman"/>
          <w:b w:val="0"/>
          <w:i w:val="0"/>
          <w:sz w:val="24"/>
        </w:rPr>
        <w:t>[0009] "Tensor grid" means T[i,j,a] of pair-vector components in a measurement database.</w:t>
      </w:r>
    </w:p>
    <w:p>
      <w:pPr>
        <w:spacing w:after="160" w:line="360" w:lineRule="auto"/>
      </w:pPr>
      <w:r>
        <w:rPr>
          <w:rFonts w:ascii="Times New Roman" w:hAnsi="Times New Roman" w:eastAsia="Times New Roman"/>
          <w:b w:val="0"/>
          <w:i w:val="0"/>
          <w:sz w:val="24"/>
        </w:rPr>
        <w:t>[0010] "Axes of interest" means named task axes (coding, spec, security; law, facts; bull, bear, risk); a trial scores the axis it runs.</w:t>
      </w:r>
    </w:p>
    <w:p>
      <w:pPr>
        <w:spacing w:after="160" w:line="360" w:lineRule="auto"/>
      </w:pPr>
      <w:r>
        <w:rPr>
          <w:rFonts w:ascii="Times New Roman" w:hAnsi="Times New Roman" w:eastAsia="Times New Roman"/>
          <w:b w:val="0"/>
          <w:i w:val="0"/>
          <w:sz w:val="24"/>
        </w:rPr>
        <w:t>[0011] "Rescue" means P(j right | i wrong). "Co-failure" means P(both wrong). "XOR-error" / productive disagreement means exactly one wrong.</w:t>
      </w:r>
    </w:p>
    <w:p>
      <w:pPr>
        <w:spacing w:after="160" w:line="360" w:lineRule="auto"/>
      </w:pPr>
      <w:r>
        <w:rPr>
          <w:rFonts w:ascii="Times New Roman" w:hAnsi="Times New Roman" w:eastAsia="Times New Roman"/>
          <w:b w:val="0"/>
          <w:i w:val="0"/>
          <w:sz w:val="24"/>
        </w:rPr>
        <w:t>[0012] "Complement tensor" means C[i,j,a] holding rescue, co-failure, XOR-error, and signed combination.</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[0013] FIG. 1 — two hole-sets: same-family copies leave holes aligned; different-mistake overlay covers residual surface. Reason 1990 swiss-cheese = analogy only.</w:t>
      </w:r>
    </w:p>
    <w:p>
      <w:pPr>
        <w:spacing w:after="160" w:line="360" w:lineRule="auto"/>
      </w:pPr>
      <w:r>
        <w:rPr>
          <w:rFonts w:ascii="Times New Roman" w:hAnsi="Times New Roman" w:eastAsia="Times New Roman"/>
          <w:b w:val="0"/>
          <w:i w:val="0"/>
          <w:sz w:val="24"/>
        </w:rPr>
        <w:t>[0014] FIG. 2 — pair vector v_ij on named axes; magnitude = freq × error_mag; aligned holes near-parallel.</w:t>
      </w:r>
    </w:p>
    <w:p>
      <w:pPr>
        <w:spacing w:after="160" w:line="360" w:lineRule="auto"/>
      </w:pPr>
      <w:r>
        <w:rPr>
          <w:rFonts w:ascii="Times New Roman" w:hAnsi="Times New Roman" w:eastAsia="Times New Roman"/>
          <w:b w:val="0"/>
          <w:i w:val="0"/>
          <w:sz w:val="24"/>
        </w:rPr>
        <w:t>[0015] FIG. 3 — tensor grid T[i,j,a] feeding seating engine; UNMEASURED sorts last.</w:t>
      </w:r>
    </w:p>
    <w:p>
      <w:pPr>
        <w:spacing w:after="160" w:line="360" w:lineRule="auto"/>
      </w:pPr>
      <w:r>
        <w:rPr>
          <w:rFonts w:ascii="Times New Roman" w:hAnsi="Times New Roman" w:eastAsia="Times New Roman"/>
          <w:b w:val="0"/>
          <w:i w:val="0"/>
          <w:sz w:val="24"/>
        </w:rPr>
        <w:t>[0016] FIG. 4 — 2×2 complement table and C[i,j,a] (rescue / co-failure / XOR / style_fight).</w:t>
      </w:r>
    </w:p>
    <w:p>
      <w:pPr>
        <w:spacing w:after="160" w:line="360" w:lineRule="auto"/>
      </w:pPr>
      <w:r>
        <w:rPr>
          <w:rFonts w:ascii="Times New Roman" w:hAnsi="Times New Roman" w:eastAsia="Times New Roman"/>
          <w:b w:val="0"/>
          <w:i w:val="0"/>
          <w:sz w:val="24"/>
        </w:rPr>
        <w:t>[0017] FIG. 5 — data path: obs.jsonl (authority) → SQLite projection → GET /api/v1/porosity; POST creates dir; GET never mkdir / never invents.</w:t>
      </w:r>
    </w:p>
    <w:p>
      <w:pPr>
        <w:spacing w:after="160" w:line="360" w:lineRule="auto"/>
      </w:pPr>
      <w:r>
        <w:rPr>
          <w:rFonts w:ascii="Times New Roman" w:hAnsi="Times New Roman" w:eastAsia="Times New Roman"/>
          <w:b w:val="0"/>
          <w:i w:val="0"/>
          <w:sz w:val="24"/>
        </w:rPr>
        <w:t>[0018] Sheet drawings may be added by counsel before filing. No new matter after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[0019] Assign each model a family (occupancy rule).</w:t>
      </w:r>
    </w:p>
    <w:p>
      <w:pPr>
        <w:spacing w:after="160" w:line="360" w:lineRule="auto"/>
      </w:pPr>
      <w:r>
        <w:rPr>
          <w:rFonts w:ascii="Times New Roman" w:hAnsi="Times New Roman" w:eastAsia="Times New Roman"/>
          <w:b w:val="0"/>
          <w:i w:val="0"/>
          <w:sz w:val="24"/>
        </w:rPr>
        <w:t>[0020] Quantify p(m) as hole-set (embodiments: pass/fail per task class; co-failure beta). Do not invent fake scores.</w:t>
      </w:r>
    </w:p>
    <w:p>
      <w:pPr>
        <w:spacing w:after="160" w:line="360" w:lineRule="auto"/>
      </w:pPr>
      <w:r>
        <w:rPr>
          <w:rFonts w:ascii="Times New Roman" w:hAnsi="Times New Roman" w:eastAsia="Times New Roman"/>
          <w:b w:val="0"/>
          <w:i w:val="0"/>
          <w:sz w:val="24"/>
        </w:rPr>
        <w:t>[0021] Pairwise vector algorithm: for models i,j and axis a on a frozen DEFINE task: record disagree∈{0,1}; when known, error_mag∈[1,10] or null=UNMEASURED; pair magnitude = (disagree_n/n) × mean(error_mag). Frequency may exist while magnitude (hence |v|) remains UNMEASURED.</w:t>
      </w:r>
    </w:p>
    <w:p>
      <w:pPr>
        <w:spacing w:after="160" w:line="360" w:lineRule="auto"/>
      </w:pPr>
      <w:r>
        <w:rPr>
          <w:rFonts w:ascii="Times New Roman" w:hAnsi="Times New Roman" w:eastAsia="Times New Roman"/>
          <w:b w:val="0"/>
          <w:i w:val="0"/>
          <w:sz w:val="24"/>
        </w:rPr>
        <w:t xml:space="preserve">[0022] Orthogonality rises with disagreement on axes of interest. Same-family copies sit near-parallel. This is observed task disagreement, </w:t>
      </w:r>
      <w:r>
        <w:rPr>
          <w:rFonts w:ascii="Times New Roman" w:hAnsi="Times New Roman" w:eastAsia="Times New Roman"/>
          <w:b/>
          <w:i w:val="0"/>
          <w:sz w:val="24"/>
        </w:rPr>
        <w:t>not</w:t>
      </w:r>
      <w:r>
        <w:rPr>
          <w:rFonts w:ascii="Times New Roman" w:hAnsi="Times New Roman" w:eastAsia="Times New Roman"/>
          <w:b w:val="0"/>
          <w:i w:val="0"/>
          <w:sz w:val="24"/>
        </w:rPr>
        <w:t xml:space="preserve"> embedding cosine (contrast Multi-LLM Prototype / DiscoUQ-Embed / DALC).</w:t>
      </w:r>
    </w:p>
    <w:p>
      <w:pPr>
        <w:spacing w:after="160" w:line="360" w:lineRule="auto"/>
      </w:pPr>
      <w:r>
        <w:rPr>
          <w:rFonts w:ascii="Times New Roman" w:hAnsi="Times New Roman" w:eastAsia="Times New Roman"/>
          <w:b w:val="0"/>
          <w:i w:val="0"/>
          <w:sz w:val="24"/>
        </w:rPr>
        <w:t>[0023] Persist observations. Preferred store under runtime root:</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Layer</w:t>
            </w:r>
          </w:p>
        </w:tc>
        <w:tc>
          <w:tcPr>
            <w:tcW w:type="dxa" w:w="3120"/>
          </w:tcPr>
          <w:p>
            <w:r/>
            <w:r>
              <w:rPr>
                <w:rFonts w:ascii="Times New Roman" w:hAnsi="Times New Roman" w:eastAsia="Times New Roman"/>
                <w:b/>
                <w:i w:val="0"/>
                <w:sz w:val="20"/>
              </w:rPr>
              <w:t>Path</w:t>
            </w:r>
          </w:p>
        </w:tc>
        <w:tc>
          <w:tcPr>
            <w:tcW w:type="dxa" w:w="3120"/>
          </w:tcPr>
          <w:p>
            <w:r/>
            <w:r>
              <w:rPr>
                <w:rFonts w:ascii="Times New Roman" w:hAnsi="Times New Roman" w:eastAsia="Times New Roman"/>
                <w:b/>
                <w:i w:val="0"/>
                <w:sz w:val="20"/>
              </w:rPr>
              <w:t>Role</w:t>
            </w:r>
          </w:p>
        </w:tc>
      </w:tr>
      <w:tr>
        <w:tc>
          <w:tcPr>
            <w:tcW w:type="dxa" w:w="3120"/>
          </w:tcPr>
          <w:p>
            <w:r/>
            <w:r>
              <w:rPr>
                <w:rFonts w:ascii="Times New Roman" w:hAnsi="Times New Roman" w:eastAsia="Times New Roman"/>
                <w:b w:val="0"/>
                <w:i w:val="0"/>
                <w:sz w:val="20"/>
              </w:rPr>
              <w:t>JSONL</w:t>
            </w:r>
          </w:p>
        </w:tc>
        <w:tc>
          <w:tcPr>
            <w:tcW w:type="dxa" w:w="3120"/>
          </w:tcPr>
          <w:p>
            <w:r/>
            <w:r>
              <w:rPr>
                <w:rFonts w:ascii="Times New Roman" w:hAnsi="Times New Roman" w:eastAsia="Times New Roman"/>
                <w:b w:val="0"/>
                <w:i w:val="0"/>
                <w:sz w:val="20"/>
              </w:rPr>
              <w:t>state/porosity/obs.jsonl</w:t>
            </w:r>
          </w:p>
        </w:tc>
        <w:tc>
          <w:tcPr>
            <w:tcW w:type="dxa" w:w="3120"/>
          </w:tcPr>
          <w:p>
            <w:r/>
            <w:r>
              <w:rPr>
                <w:rFonts w:ascii="Times New Roman" w:hAnsi="Times New Roman" w:eastAsia="Times New Roman"/>
                <w:b w:val="0"/>
                <w:i w:val="0"/>
                <w:sz w:val="20"/>
              </w:rPr>
              <w:t>append-only authority for measurement</w:t>
            </w:r>
          </w:p>
        </w:tc>
      </w:tr>
      <w:tr>
        <w:tc>
          <w:tcPr>
            <w:tcW w:type="dxa" w:w="3120"/>
          </w:tcPr>
          <w:p>
            <w:r/>
            <w:r>
              <w:rPr>
                <w:rFonts w:ascii="Times New Roman" w:hAnsi="Times New Roman" w:eastAsia="Times New Roman"/>
                <w:b w:val="0"/>
                <w:i w:val="0"/>
                <w:sz w:val="20"/>
              </w:rPr>
              <w:t>SQLite</w:t>
            </w:r>
          </w:p>
        </w:tc>
        <w:tc>
          <w:tcPr>
            <w:tcW w:type="dxa" w:w="3120"/>
          </w:tcPr>
          <w:p>
            <w:r/>
            <w:r>
              <w:rPr>
                <w:rFonts w:ascii="Times New Roman" w:hAnsi="Times New Roman" w:eastAsia="Times New Roman"/>
                <w:b w:val="0"/>
                <w:i w:val="0"/>
                <w:sz w:val="20"/>
              </w:rPr>
              <w:t>state/porosity/porosity.sqlite</w:t>
            </w:r>
          </w:p>
        </w:tc>
        <w:tc>
          <w:tcPr>
            <w:tcW w:type="dxa" w:w="3120"/>
          </w:tcPr>
          <w:p>
            <w:r/>
            <w:r>
              <w:rPr>
                <w:rFonts w:ascii="Times New Roman" w:hAnsi="Times New Roman" w:eastAsia="Times New Roman"/>
                <w:b w:val="0"/>
                <w:i w:val="0"/>
                <w:sz w:val="20"/>
              </w:rPr>
              <w:t>rebuildable projection; never authority</w:t>
            </w:r>
          </w:p>
        </w:tc>
      </w:tr>
      <w:tr>
        <w:tc>
          <w:tcPr>
            <w:tcW w:type="dxa" w:w="3120"/>
          </w:tcPr>
          <w:p>
            <w:r/>
            <w:r>
              <w:rPr>
                <w:rFonts w:ascii="Times New Roman" w:hAnsi="Times New Roman" w:eastAsia="Times New Roman"/>
                <w:b w:val="0"/>
                <w:i w:val="0"/>
                <w:sz w:val="20"/>
              </w:rPr>
              <w:t>Scalar fold</w:t>
            </w:r>
          </w:p>
        </w:tc>
        <w:tc>
          <w:tcPr>
            <w:tcW w:type="dxa" w:w="3120"/>
          </w:tcPr>
          <w:p>
            <w:r/>
            <w:r>
              <w:rPr>
                <w:rFonts w:ascii="Times New Roman" w:hAnsi="Times New Roman" w:eastAsia="Times New Roman"/>
                <w:b w:val="0"/>
                <w:i w:val="0"/>
                <w:sz w:val="20"/>
              </w:rPr>
              <w:t>state/model_rater/porosity.json</w:t>
            </w:r>
          </w:p>
        </w:tc>
        <w:tc>
          <w:tcPr>
            <w:tcW w:type="dxa" w:w="3120"/>
          </w:tcPr>
          <w:p>
            <w:r/>
            <w:r>
              <w:rPr>
                <w:rFonts w:ascii="Times New Roman" w:hAnsi="Times New Roman" w:eastAsia="Times New Roman"/>
                <w:b w:val="0"/>
                <w:i w:val="0"/>
                <w:sz w:val="20"/>
              </w:rPr>
              <w:t>per-model hole-set; does not replace T</w:t>
            </w:r>
          </w:p>
        </w:tc>
      </w:tr>
    </w:tbl>
    <w:p/>
    <w:p>
      <w:pPr>
        <w:spacing w:after="160" w:line="360" w:lineRule="auto"/>
      </w:pPr>
      <w:r>
        <w:rPr>
          <w:rFonts w:ascii="Times New Roman" w:hAnsi="Times New Roman" w:eastAsia="Times New Roman"/>
          <w:b w:val="0"/>
          <w:i w:val="0"/>
          <w:sz w:val="24"/>
        </w:rPr>
        <w:t xml:space="preserve">Resolver-only paths. GET /api/v1/porosity: if JSONL absent → kind=UNMEASURED, n_obs=0, </w:t>
      </w:r>
      <w:r>
        <w:rPr>
          <w:rFonts w:ascii="Times New Roman" w:hAnsi="Times New Roman" w:eastAsia="Times New Roman"/>
          <w:b/>
          <w:i w:val="0"/>
          <w:sz w:val="24"/>
        </w:rPr>
        <w:t>does not mkdir</w:t>
      </w:r>
      <w:r>
        <w:rPr>
          <w:rFonts w:ascii="Times New Roman" w:hAnsi="Times New Roman" w:eastAsia="Times New Roman"/>
          <w:b w:val="0"/>
          <w:i w:val="0"/>
          <w:sz w:val="24"/>
        </w:rPr>
        <w:t>. POST records and may create.</w:t>
      </w:r>
    </w:p>
    <w:p>
      <w:pPr>
        <w:spacing w:after="160" w:line="360" w:lineRule="auto"/>
      </w:pPr>
      <w:r>
        <w:rPr>
          <w:rFonts w:ascii="Times New Roman" w:hAnsi="Times New Roman" w:eastAsia="Times New Roman"/>
          <w:b w:val="0"/>
          <w:i w:val="0"/>
          <w:sz w:val="24"/>
        </w:rPr>
        <w:t>[0024] Observation row schema: at, trial_id, profile, stage, axis, model_a, model_b (named pins; rotators refused), disagree 0|1, error_mag 1–10|null, tokens_a, tokens_b, who_erred a|b|both|none|unknown, source local|federation, note. Pair fold key undirected: sorted((model_a,model_b)). Same-model pair REFUSED.</w:t>
      </w:r>
    </w:p>
    <w:p>
      <w:pPr>
        <w:spacing w:after="160" w:line="360" w:lineRule="auto"/>
      </w:pPr>
      <w:r>
        <w:rPr>
          <w:rFonts w:ascii="Times New Roman" w:hAnsi="Times New Roman" w:eastAsia="Times New Roman"/>
          <w:b w:val="0"/>
          <w:i w:val="0"/>
          <w:sz w:val="24"/>
        </w:rPr>
        <w:t xml:space="preserve">[0025] Fold T[i,j,a]. Seating: prefer candidate whose observed pair orthogonality vs seated set is large </w:t>
      </w:r>
      <w:r>
        <w:rPr>
          <w:rFonts w:ascii="Times New Roman" w:hAnsi="Times New Roman" w:eastAsia="Times New Roman"/>
          <w:b/>
          <w:i w:val="0"/>
          <w:sz w:val="24"/>
        </w:rPr>
        <w:t>per token</w:t>
      </w:r>
      <w:r>
        <w:rPr>
          <w:rFonts w:ascii="Times New Roman" w:hAnsi="Times New Roman" w:eastAsia="Times New Roman"/>
          <w:b w:val="0"/>
          <w:i w:val="0"/>
          <w:sz w:val="24"/>
        </w:rPr>
        <w:t>. UNMEASURED sorts last.</w:t>
      </w:r>
    </w:p>
    <w:p>
      <w:pPr>
        <w:spacing w:after="160" w:line="360" w:lineRule="auto"/>
      </w:pPr>
      <w:r>
        <w:rPr>
          <w:rFonts w:ascii="Times New Roman" w:hAnsi="Times New Roman" w:eastAsia="Times New Roman"/>
          <w:b w:val="0"/>
          <w:i w:val="0"/>
          <w:sz w:val="24"/>
        </w:rPr>
        <w:t>[0026] Complement C from who_erred: rescue(j|i)=P(j right|i wrong); cofail=P(both wrong); xor_err=P(exactly one wrong); style_fight=P(disagree ∧ both right) does not raise orthogonality as hole-cover; signed=(xor_err−cofail)×error_magnitude. Until who_erred scored, C=UNMEASURED; do not invent who was wrong from disagreement alone.</w:t>
      </w:r>
    </w:p>
    <w:p>
      <w:pPr>
        <w:spacing w:after="160" w:line="360" w:lineRule="auto"/>
      </w:pPr>
      <w:r>
        <w:rPr>
          <w:rFonts w:ascii="Times New Roman" w:hAnsi="Times New Roman" w:eastAsia="Times New Roman"/>
          <w:b w:val="0"/>
          <w:i w:val="0"/>
          <w:sz w:val="24"/>
        </w:rPr>
        <w:t>[0027] When seating votes: same family does not count twice.</w:t>
      </w:r>
    </w:p>
    <w:p>
      <w:pPr>
        <w:spacing w:after="160" w:line="360" w:lineRule="auto"/>
      </w:pPr>
      <w:r>
        <w:rPr>
          <w:rFonts w:ascii="Times New Roman" w:hAnsi="Times New Roman" w:eastAsia="Times New Roman"/>
          <w:b w:val="0"/>
          <w:i w:val="0"/>
          <w:sz w:val="24"/>
        </w:rPr>
        <w:t>[0028] Overlay: residual ≈ intersection when mistakes differ; ≈ first porosity when aligned. Prefer different-mistake (including low-quality) over high-quality same-family copy.</w:t>
      </w:r>
    </w:p>
    <w:p>
      <w:pPr>
        <w:spacing w:after="160" w:line="360" w:lineRule="auto"/>
      </w:pPr>
      <w:r>
        <w:rPr>
          <w:rFonts w:ascii="Times New Roman" w:hAnsi="Times New Roman" w:eastAsia="Times New Roman"/>
          <w:b w:val="0"/>
          <w:i w:val="0"/>
          <w:sz w:val="24"/>
        </w:rPr>
        <w:t>[0029] Every adversarial trial (Forge and every profile; COSMOS-P05) writes the store. Silent rotating free-model router REFUSED (swap that looks like coverage is a hole).</w:t>
      </w:r>
    </w:p>
    <w:p>
      <w:pPr>
        <w:spacing w:after="160" w:line="360" w:lineRule="auto"/>
      </w:pPr>
      <w:r>
        <w:rPr>
          <w:rFonts w:ascii="Times New Roman" w:hAnsi="Times New Roman" w:eastAsia="Times New Roman"/>
          <w:b w:val="0"/>
          <w:i w:val="0"/>
          <w:sz w:val="24"/>
        </w:rPr>
        <w:t>[0030] Pseudocode:</w:t>
      </w:r>
    </w:p>
    <w:p>
      <w:pPr>
        <w:spacing w:after="160" w:line="360" w:lineRule="auto"/>
      </w:pPr>
      <w:r>
        <w:rPr>
          <w:rFonts w:ascii="Times New Roman" w:hAnsi="Times New Roman" w:eastAsia="Times New Roman"/>
          <w:b w:val="0"/>
          <w:i w:val="0"/>
          <w:sz w:val="18"/>
        </w:rPr>
        <w:t>procedure RECORD_PAIR(trial, axis, a, b, ballot_a, ballot_b, who_erred=None, err_mag=None):</w:t>
        <w:br/>
        <w:t xml:space="preserve">  if a.model_id == b.model_id: REFUSE</w:t>
        <w:br/>
        <w:t xml:space="preserve">  if is_rotator_id(a) or is_rotator_id(b): REFUSE</w:t>
        <w:br/>
        <w:t xml:space="preserve">  disagree := 1 if ballot_a != ballot_b else 0</w:t>
        <w:br/>
        <w:t xml:space="preserve">  append obs.jsonl row</w:t>
        <w:br/>
        <w:t>procedure SEAT(candidates, seated, axis, budget_tokens):</w:t>
        <w:br/>
        <w:t xml:space="preserve">  score(c) := mean(|T[c,s,axis]| / tokens(c) for s in seated) if measured else -inf</w:t>
        <w:br/>
        <w:t xml:space="preserve">  prefer signed C when available</w:t>
        <w:br/>
        <w:t xml:space="preserve">  return argmax score; UNMEASURED last</w:t>
      </w:r>
    </w:p>
    <w:p>
      <w:pPr>
        <w:spacing w:after="160" w:line="360" w:lineRule="auto"/>
      </w:pPr>
      <w:r>
        <w:rPr>
          <w:rFonts w:ascii="Times New Roman" w:hAnsi="Times New Roman" w:eastAsia="Times New Roman"/>
          <w:b w:val="0"/>
          <w:i w:val="0"/>
          <w:sz w:val="24"/>
        </w:rPr>
        <w:t>[0031] Failure modes: invented scores; embedding-cosine as porosity; Reason accident theory as claim; silent rotator; GET inventing zeros.</w:t>
      </w:r>
    </w:p>
    <w:p>
      <w:pPr>
        <w:spacing w:after="160" w:line="360" w:lineRule="auto"/>
      </w:pPr>
      <w:r>
        <w:rPr>
          <w:rFonts w:ascii="Times New Roman" w:hAnsi="Times New Roman" w:eastAsia="Times New Roman"/>
          <w:b w:val="0"/>
          <w:i w:val="0"/>
          <w:sz w:val="24"/>
        </w:rPr>
        <w:t>[0032] Computer-system improvements: measurement DB with projections-never-authority; seating that improves error discovery per token; refuse fabricated coverage from rotators; audit trail of every trial.</w:t>
      </w:r>
    </w:p>
    <w:p>
      <w:pPr>
        <w:spacing w:after="160" w:line="360" w:lineRule="auto"/>
      </w:pPr>
      <w:r>
        <w:rPr>
          <w:rFonts w:ascii="Times New Roman" w:hAnsi="Times New Roman" w:eastAsia="Times New Roman"/>
          <w:b w:val="0"/>
          <w:i w:val="0"/>
          <w:sz w:val="24"/>
        </w:rPr>
        <w:t>[0033] Markush-ready fallbacks: (A) family assignment + same-family-not-twice; (B) pair magnitude freq×error_mag; (C) T[i,j,a]; (D) C with one or more of {rescue, cofail, xor}; (E) seating by T or C per token; (F) write-on-every-trial; (G) refuse rotator. Narrow: all. Fallback: A+B+C+E.</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[0034] docs/MOTIF.md + docs/arch/ORTHOGONAL_POROSITY.md; JSONL+SQLite under KMesh-COSMOS-live; Forge facilitate + shared trial hook; named pins; dual-lane + different-family critics.</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 xml:space="preserve">[0035] </w:t>
      </w:r>
      <w:r>
        <w:rPr>
          <w:rFonts w:ascii="Times New Roman" w:hAnsi="Times New Roman" w:eastAsia="Times New Roman"/>
          <w:b/>
          <w:i w:val="0"/>
          <w:sz w:val="24"/>
        </w:rPr>
        <w:t>A:</w:t>
      </w:r>
      <w:r>
        <w:rPr>
          <w:rFonts w:ascii="Times New Roman" w:hAnsi="Times New Roman" w:eastAsia="Times New Roman"/>
          <w:b w:val="0"/>
          <w:i w:val="0"/>
          <w:sz w:val="24"/>
        </w:rPr>
        <w:t xml:space="preserve"> Google-family critic + OpenRouter value coder; write coding-axis pair when ballots differ.</w:t>
      </w:r>
    </w:p>
    <w:p>
      <w:pPr>
        <w:spacing w:after="160" w:line="360" w:lineRule="auto"/>
      </w:pPr>
      <w:r>
        <w:rPr>
          <w:rFonts w:ascii="Times New Roman" w:hAnsi="Times New Roman" w:eastAsia="Times New Roman"/>
          <w:b w:val="0"/>
          <w:i w:val="0"/>
          <w:sz w:val="24"/>
        </w:rPr>
        <w:t xml:space="preserve">[0036] </w:t>
      </w:r>
      <w:r>
        <w:rPr>
          <w:rFonts w:ascii="Times New Roman" w:hAnsi="Times New Roman" w:eastAsia="Times New Roman"/>
          <w:b/>
          <w:i w:val="0"/>
          <w:sz w:val="24"/>
        </w:rPr>
        <w:t>B:</w:t>
      </w:r>
      <w:r>
        <w:rPr>
          <w:rFonts w:ascii="Times New Roman" w:hAnsi="Times New Roman" w:eastAsia="Times New Roman"/>
          <w:b w:val="0"/>
          <w:i w:val="0"/>
          <w:sz w:val="24"/>
        </w:rPr>
        <w:t xml:space="preserve"> Forge free-coders on RESEARCH/ARCH/CONSENSUS with named :free pins; Crucible/Diligence/Docket/Website GC same hook.</w:t>
      </w:r>
    </w:p>
    <w:p>
      <w:pPr>
        <w:spacing w:after="160" w:line="360" w:lineRule="auto"/>
      </w:pPr>
      <w:r>
        <w:rPr>
          <w:rFonts w:ascii="Times New Roman" w:hAnsi="Times New Roman" w:eastAsia="Times New Roman"/>
          <w:b w:val="0"/>
          <w:i w:val="0"/>
          <w:sz w:val="24"/>
        </w:rPr>
        <w:t xml:space="preserve">[0037] </w:t>
      </w:r>
      <w:r>
        <w:rPr>
          <w:rFonts w:ascii="Times New Roman" w:hAnsi="Times New Roman" w:eastAsia="Times New Roman"/>
          <w:b/>
          <w:i w:val="0"/>
          <w:sz w:val="24"/>
        </w:rPr>
        <w:t>C:</w:t>
      </w:r>
      <w:r>
        <w:rPr>
          <w:rFonts w:ascii="Times New Roman" w:hAnsi="Times New Roman" w:eastAsia="Times New Roman"/>
          <w:b w:val="0"/>
          <w:i w:val="0"/>
          <w:sz w:val="24"/>
        </w:rPr>
        <w:t xml:space="preserve"> Remote occupancy over terminal/phone (P05/P13) writes same store.</w:t>
      </w:r>
    </w:p>
    <w:p>
      <w:pPr>
        <w:spacing w:after="160" w:line="360" w:lineRule="auto"/>
      </w:pPr>
      <w:r>
        <w:rPr>
          <w:rFonts w:ascii="Times New Roman" w:hAnsi="Times New Roman" w:eastAsia="Times New Roman"/>
          <w:b w:val="0"/>
          <w:i w:val="0"/>
          <w:sz w:val="24"/>
        </w:rPr>
        <w:t xml:space="preserve">[0038] </w:t>
      </w:r>
      <w:r>
        <w:rPr>
          <w:rFonts w:ascii="Times New Roman" w:hAnsi="Times New Roman" w:eastAsia="Times New Roman"/>
          <w:b/>
          <w:i w:val="0"/>
          <w:sz w:val="24"/>
        </w:rPr>
        <w:t>D:</w:t>
      </w:r>
      <w:r>
        <w:rPr>
          <w:rFonts w:ascii="Times New Roman" w:hAnsi="Times New Roman" w:eastAsia="Times New Roman"/>
          <w:b w:val="0"/>
          <w:i w:val="0"/>
          <w:sz w:val="24"/>
        </w:rPr>
        <w:t xml:space="preserve"> Per-model scalar loc_per_100×severity coexists as fold; does not replace T.</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[0039] Swiss-cheese language in MOTIF on public cosmos (method 2026-08-25; swiss cheese 2026-09-07). Pair-vector/tensor language inventor-named 2026-09-07 in-tree before filing.</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 xml:space="preserve">[0040] Must name: Reason 1990 (metaphor only); Knight &amp; Leveson 1986/1990; Kuncheva &amp; Whitaker 2003; Jiang ICLR 2022; Hidden Clones arXiv:2603.17111; CAPA arXiv:2502.04313; Nine Judges arXiv:2605.29800; LLMs-as-Jury arXiv:2607.10139; N-Version Coding Agents arXiv:2606.20158; More Agents arXiv:2402.05120 (anti-shape copies); Self-consistency arXiv:2203.11171; MoA arXiv:2406.04692; Self-MoA arXiv:2502.00674; embedding-cosine metrics as </w:t>
      </w:r>
      <w:r>
        <w:rPr>
          <w:rFonts w:ascii="Times New Roman" w:hAnsi="Times New Roman" w:eastAsia="Times New Roman"/>
          <w:b/>
          <w:i w:val="0"/>
          <w:sz w:val="24"/>
        </w:rPr>
        <w:t>contrast</w:t>
      </w:r>
      <w:r>
        <w:rPr>
          <w:rFonts w:ascii="Times New Roman" w:hAnsi="Times New Roman" w:eastAsia="Times New Roman"/>
          <w:b w:val="0"/>
          <w:i w:val="0"/>
          <w:sz w:val="24"/>
        </w:rPr>
        <w:t>. Patents on seating-by-disagreement-tensor: thin / UNKNOWN unpublished. PPS owed.</w:t>
      </w:r>
    </w:p>
    <w:p>
      <w:pPr>
        <w:pStyle w:val="Heading2"/>
      </w:pPr>
      <w:r>
        <w:rPr>
          <w:rFonts w:ascii="Times New Roman" w:hAnsi="Times New Roman" w:eastAsia="Times New Roman"/>
          <w:b/>
          <w:i w:val="0"/>
          <w:sz w:val="28"/>
        </w:rPr>
        <w:t>What this is not / distinctions vs closest art</w:t>
      </w:r>
    </w:p>
    <w:p>
      <w:pPr>
        <w:spacing w:after="160" w:line="360" w:lineRule="auto"/>
      </w:pPr>
      <w:r>
        <w:rPr>
          <w:rFonts w:ascii="Times New Roman" w:hAnsi="Times New Roman" w:eastAsia="Times New Roman"/>
          <w:b w:val="0"/>
          <w:i w:val="0"/>
          <w:sz w:val="24"/>
        </w:rPr>
        <w:t xml:space="preserve">[0041] </w:t>
      </w:r>
      <w:r>
        <w:rPr>
          <w:rFonts w:ascii="Times New Roman" w:hAnsi="Times New Roman" w:eastAsia="Times New Roman"/>
          <w:b/>
          <w:i w:val="0"/>
          <w:sz w:val="24"/>
        </w:rPr>
        <w:t>Not Hidden Clones / Nine Judges / LLMs-as-Jury alone:</w:t>
      </w:r>
      <w:r>
        <w:rPr>
          <w:rFonts w:ascii="Times New Roman" w:hAnsi="Times New Roman" w:eastAsia="Times New Roman"/>
          <w:b w:val="0"/>
          <w:i w:val="0"/>
          <w:sz w:val="24"/>
        </w:rPr>
        <w:t xml:space="preserve"> they measure family bias / effective voters; this adds pairwise observed-task vector + T/C tensors used to </w:t>
      </w:r>
      <w:r>
        <w:rPr>
          <w:rFonts w:ascii="Times New Roman" w:hAnsi="Times New Roman" w:eastAsia="Times New Roman"/>
          <w:b/>
          <w:i w:val="0"/>
          <w:sz w:val="24"/>
        </w:rPr>
        <w:t>seat</w:t>
      </w:r>
      <w:r>
        <w:rPr>
          <w:rFonts w:ascii="Times New Roman" w:hAnsi="Times New Roman" w:eastAsia="Times New Roman"/>
          <w:b w:val="0"/>
          <w:i w:val="0"/>
          <w:sz w:val="24"/>
        </w:rPr>
        <w:t xml:space="preserve"> models, write-on-every-trial, refuse rotator.</w:t>
      </w:r>
    </w:p>
    <w:p>
      <w:pPr>
        <w:spacing w:after="160" w:line="360" w:lineRule="auto"/>
      </w:pPr>
      <w:r>
        <w:rPr>
          <w:rFonts w:ascii="Times New Roman" w:hAnsi="Times New Roman" w:eastAsia="Times New Roman"/>
          <w:b w:val="0"/>
          <w:i w:val="0"/>
          <w:sz w:val="24"/>
        </w:rPr>
        <w:t xml:space="preserve">[0042] </w:t>
      </w:r>
      <w:r>
        <w:rPr>
          <w:rFonts w:ascii="Times New Roman" w:hAnsi="Times New Roman" w:eastAsia="Times New Roman"/>
          <w:b/>
          <w:i w:val="0"/>
          <w:sz w:val="24"/>
        </w:rPr>
        <w:t>Not embedding cosine / representational orthogonality.</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[0043] </w:t>
      </w:r>
      <w:r>
        <w:rPr>
          <w:rFonts w:ascii="Times New Roman" w:hAnsi="Times New Roman" w:eastAsia="Times New Roman"/>
          <w:b/>
          <w:i w:val="0"/>
          <w:sz w:val="24"/>
        </w:rPr>
        <w:t>Not Reason 1990 accident theory.</w:t>
      </w:r>
      <w:r>
        <w:rPr>
          <w:rFonts w:ascii="Times New Roman" w:hAnsi="Times New Roman" w:eastAsia="Times New Roman"/>
          <w:b w:val="0"/>
          <w:i w:val="0"/>
          <w:sz w:val="24"/>
        </w:rPr>
        <w:t xml:space="preserve"> Not a fabricated superlinear exponent. Not MoA layered synthesis without seating tensor. Not self-consistency copies.</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[0044] Quantified porosity as hole-set and pairwise orthogonal vector (magnitude = disagreement frequency × error magnitude), persisted as T and C, with seating/overlay rules preferring different-mistake models, every trial writing the store.</w:t>
      </w:r>
    </w:p>
    <w:p>
      <w:pPr>
        <w:spacing w:after="160" w:line="360" w:lineRule="auto"/>
      </w:pPr>
      <w:r>
        <w:rPr>
          <w:rFonts w:ascii="Times New Roman" w:hAnsi="Times New Roman" w:eastAsia="Times New Roman"/>
          <w:b w:val="0"/>
          <w:i w:val="0"/>
          <w:sz w:val="24"/>
        </w:rPr>
        <w:t>[0045] Counsel may draft claims. The foregoing is a statement of invention, not a claim set under 35 U.S.C. 112(b). Nested fallback lists are Markush-ready support in prose, not formal claims.</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 xml:space="preserve">HOW_IT_WORKS.pdf (APP_OS; APP_COSMOS; APP_CRUCIBLE as P05 skin only; APP_BTS_MESH). Duplicate into this provisional at filing. No sister benefit. </w:t>
      </w:r>
      <w:r>
        <w:rPr>
          <w:rFonts w:ascii="Times New Roman" w:hAnsi="Times New Roman" w:eastAsia="Times New Roman"/>
          <w:b/>
          <w:i w:val="0"/>
          <w:sz w:val="24"/>
        </w:rPr>
        <w:t>P12 HOLD</w:t>
      </w:r>
      <w:r>
        <w:rPr>
          <w:rFonts w:ascii="Times New Roman" w:hAnsi="Times New Roman" w:eastAsia="Times New Roman"/>
          <w:b w:val="0"/>
          <w:i w:val="0"/>
          <w:sz w:val="24"/>
        </w:rPr>
        <w:t xml:space="preserve"> — CN119168059B verified GRANTED; US20260037351A1 verified; do not file PDJ triad.</w:t>
      </w:r>
    </w:p>
    <w:p>
      <w:r>
        <w:br w:type="page"/>
      </w:r>
    </w:p>
    <w:p>
      <w:pPr>
        <w:pStyle w:val="Heading1"/>
      </w:pPr>
      <w:r>
        <w:rPr>
          <w:rFonts w:ascii="Times New Roman" w:hAnsi="Times New Roman" w:eastAsia="Times New Roman"/>
          <w:b/>
          <w:i w:val="0"/>
          <w:sz w:val="32"/>
        </w:rPr>
        <w:t>COSMOS-P04 — P04_RUNTIME_BIND</w:t>
      </w:r>
    </w:p>
    <w:p>
      <w:pPr>
        <w:pStyle w:val="Heading1"/>
      </w:pPr>
      <w:r>
        <w:rPr>
          <w:rFonts w:ascii="Times New Roman" w:hAnsi="Times New Roman" w:eastAsia="Times New Roman"/>
          <w:b/>
          <w:i w:val="0"/>
          <w:sz w:val="32"/>
        </w:rPr>
        <w:t>COSMOS-P04 — Runtime-binding gate versus green-log</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Method of binding completion to a live-system-emitted value with fail-closed refusal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selection gate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2026-09-09 (refined)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COSMOS-P14.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accepting a change to a running computer system only when the running system itself emits a value that only it can produce, and refusing when that value is missing or contradicts the claim — improving correctness gates and defeating placation-class false completion.</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Pipelines report success because tests exited zero or a critic said LGTM — fabricated compliance (placation). Proof-or-Stop (arXiv:2607.14890) teaches evidence-gated lifecycle with source-hash-bound receipts — closest paper; distinguish live-system emit. CI-as-done is opposite occupancy.</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[0003] Require an artifact only the running system can emit (live API body with tree_id, ledger head, response.model bind). CI green / critic LGTM / UI = projections never authority. Missing/contradicting emit → fail-closed refusal; do not repair green log in place. Report quotes live artifact or refusal.</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[0004] "Live emit" — value only the running system can produce.</w:t>
      </w:r>
    </w:p>
    <w:p>
      <w:pPr>
        <w:spacing w:after="160" w:line="360" w:lineRule="auto"/>
      </w:pPr>
      <w:r>
        <w:rPr>
          <w:rFonts w:ascii="Times New Roman" w:hAnsi="Times New Roman" w:eastAsia="Times New Roman"/>
          <w:b w:val="0"/>
          <w:i w:val="0"/>
          <w:sz w:val="24"/>
        </w:rPr>
        <w:t>[0005] "Projection" — rebuildable view (dashboard, SQLite, CI log) never authority.</w:t>
      </w:r>
    </w:p>
    <w:p>
      <w:pPr>
        <w:spacing w:after="160" w:line="360" w:lineRule="auto"/>
      </w:pPr>
      <w:r>
        <w:rPr>
          <w:rFonts w:ascii="Times New Roman" w:hAnsi="Times New Roman" w:eastAsia="Times New Roman"/>
          <w:b w:val="0"/>
          <w:i w:val="0"/>
          <w:sz w:val="24"/>
        </w:rPr>
        <w:t>[0006] "Fail-closed" — missing/contradicting evidence is refusal, not silent pass.</w:t>
      </w:r>
    </w:p>
    <w:p>
      <w:pPr>
        <w:spacing w:after="160" w:line="360" w:lineRule="auto"/>
      </w:pPr>
      <w:r>
        <w:rPr>
          <w:rFonts w:ascii="Times New Roman" w:hAnsi="Times New Roman" w:eastAsia="Times New Roman"/>
          <w:b w:val="0"/>
          <w:i w:val="0"/>
          <w:sz w:val="24"/>
        </w:rPr>
        <w:t>[0007] "Placation" — plausible compliance claim the artifact contradicts.</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[0008] FIG. 1 — claim of done → gate; live emit from Core :8770 passes; exit code / LGTM / dashboard fail-closed as projections.</w:t>
      </w:r>
    </w:p>
    <w:p>
      <w:pPr>
        <w:spacing w:after="160" w:line="360" w:lineRule="auto"/>
      </w:pPr>
      <w:r>
        <w:rPr>
          <w:rFonts w:ascii="Times New Roman" w:hAnsi="Times New Roman" w:eastAsia="Times New Roman"/>
          <w:b w:val="0"/>
          <w:i w:val="0"/>
          <w:sz w:val="24"/>
        </w:rPr>
        <w:t>[0009] FIG. 2 — example GET /jukebox 200 body with QUEUED/RUNNING/BROKE/CLEAN counts + tree_id=KMesh-COSMOS-live as the emit.</w:t>
      </w:r>
    </w:p>
    <w:p>
      <w:pPr>
        <w:spacing w:after="160" w:line="360" w:lineRule="auto"/>
      </w:pPr>
      <w:r>
        <w:rPr>
          <w:rFonts w:ascii="Times New Roman" w:hAnsi="Times New Roman" w:eastAsia="Times New Roman"/>
          <w:b w:val="0"/>
          <w:i w:val="0"/>
          <w:sz w:val="24"/>
        </w:rPr>
        <w:t>[0010] FIG. 3 — model-rail bind: response.model must equal requested pin; allow_fallbacks=false; silent swap = failed bind.</w:t>
      </w:r>
    </w:p>
    <w:p>
      <w:pPr>
        <w:spacing w:after="160" w:line="360" w:lineRule="auto"/>
      </w:pPr>
      <w:r>
        <w:rPr>
          <w:rFonts w:ascii="Times New Roman" w:hAnsi="Times New Roman" w:eastAsia="Times New Roman"/>
          <w:b w:val="0"/>
          <w:i w:val="0"/>
          <w:sz w:val="24"/>
        </w:rPr>
        <w:t>[0011] Prose drawings for counsel sheets. No new matter after filing.</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[0012] Acceptance algorithm:</w:t>
      </w:r>
    </w:p>
    <w:p>
      <w:pPr>
        <w:spacing w:after="160" w:line="360" w:lineRule="auto"/>
      </w:pPr>
      <w:r>
        <w:rPr>
          <w:rFonts w:ascii="Times New Roman" w:hAnsi="Times New Roman" w:eastAsia="Times New Roman"/>
          <w:b w:val="0"/>
          <w:i w:val="0"/>
          <w:sz w:val="18"/>
        </w:rPr>
        <w:t>procedure LIVE_EMIT_GATE(claim, emit_spec):</w:t>
        <w:br/>
        <w:t xml:space="preserve">  artifact := fetch_from_running_system(emit_spec)  # e.g. HTTP to Core</w:t>
        <w:br/>
        <w:t xml:space="preserve">  if artifact is None: record REFUSAL(MISSING_EMIT); return FAIL</w:t>
        <w:br/>
        <w:t xml:space="preserve">  if not matches(claim, artifact): record REFUSAL(CONTRADICTION); return FAIL</w:t>
        <w:br/>
        <w:t xml:space="preserve">  if is_projection_only(evidence): REFUSE  # CI/LGTM/UI never pass alone</w:t>
        <w:br/>
        <w:t xml:space="preserve">  report.quote(artifact); return PASS</w:t>
        <w:br/>
        <w:t xml:space="preserve">  # NEVER repair_green_log_in_place()</w:t>
      </w:r>
    </w:p>
    <w:p>
      <w:pPr>
        <w:spacing w:after="160" w:line="360" w:lineRule="auto"/>
      </w:pPr>
      <w:r>
        <w:rPr>
          <w:rFonts w:ascii="Times New Roman" w:hAnsi="Times New Roman" w:eastAsia="Times New Roman"/>
          <w:b w:val="0"/>
          <w:i w:val="0"/>
          <w:sz w:val="24"/>
        </w:rPr>
        <w:t>[0013] Live-emit embodiments (Markush-ready): one or more of {HTTP body from resident Core bearing tree_id and field only true run emits; ledger event with hash-chain head; response.model field binding model that answered; content-addressed artifact hash only live CAS holds}.</w:t>
      </w:r>
    </w:p>
    <w:p>
      <w:pPr>
        <w:spacing w:after="160" w:line="360" w:lineRule="auto"/>
      </w:pPr>
      <w:r>
        <w:rPr>
          <w:rFonts w:ascii="Times New Roman" w:hAnsi="Times New Roman" w:eastAsia="Times New Roman"/>
          <w:b w:val="0"/>
          <w:i w:val="0"/>
          <w:sz w:val="24"/>
        </w:rPr>
        <w:t>[0014] Treat CI green, critic LGTM, UI checks as projections never authority.</w:t>
      </w:r>
    </w:p>
    <w:p>
      <w:pPr>
        <w:spacing w:after="160" w:line="360" w:lineRule="auto"/>
      </w:pPr>
      <w:r>
        <w:rPr>
          <w:rFonts w:ascii="Times New Roman" w:hAnsi="Times New Roman" w:eastAsia="Times New Roman"/>
          <w:b w:val="0"/>
          <w:i w:val="0"/>
          <w:sz w:val="24"/>
        </w:rPr>
        <w:t>[0015] Fail-closed; report must quote live artifact or refusal. Intention is not evidence. Negative control may remain red on purpose; painting green is placation.</w:t>
      </w:r>
    </w:p>
    <w:p>
      <w:pPr>
        <w:spacing w:after="160" w:line="360" w:lineRule="auto"/>
      </w:pPr>
      <w:r>
        <w:rPr>
          <w:rFonts w:ascii="Times New Roman" w:hAnsi="Times New Roman" w:eastAsia="Times New Roman"/>
          <w:b w:val="0"/>
          <w:i w:val="0"/>
          <w:sz w:val="24"/>
        </w:rPr>
        <w:t>[0016] SCAR-derived law: every consequential action emits machine-checkable artifact (docs/SCAR_PLACATION.md; AD-11).</w:t>
      </w:r>
    </w:p>
    <w:p>
      <w:pPr>
        <w:spacing w:after="160" w:line="360" w:lineRule="auto"/>
      </w:pPr>
      <w:r>
        <w:rPr>
          <w:rFonts w:ascii="Times New Roman" w:hAnsi="Times New Roman" w:eastAsia="Times New Roman"/>
          <w:b w:val="0"/>
          <w:i w:val="0"/>
          <w:sz w:val="24"/>
        </w:rPr>
        <w:t>[0017] Computer-system improvements: correctness gate against false DONE; auditability (quoted artifact); refuse silent placation repair.</w:t>
      </w:r>
    </w:p>
    <w:p>
      <w:pPr>
        <w:spacing w:after="160" w:line="360" w:lineRule="auto"/>
      </w:pPr>
      <w:r>
        <w:rPr>
          <w:rFonts w:ascii="Times New Roman" w:hAnsi="Times New Roman" w:eastAsia="Times New Roman"/>
          <w:b w:val="0"/>
          <w:i w:val="0"/>
          <w:sz w:val="24"/>
        </w:rPr>
        <w:t>[0018] Failure modes: CI-as-done; repairing green log; allow_fallbacks silent model swap; dashboard color as authority.</w:t>
      </w:r>
    </w:p>
    <w:p>
      <w:pPr>
        <w:spacing w:after="160" w:line="360" w:lineRule="auto"/>
      </w:pPr>
      <w:r>
        <w:rPr>
          <w:rFonts w:ascii="Times New Roman" w:hAnsi="Times New Roman" w:eastAsia="Times New Roman"/>
          <w:b w:val="0"/>
          <w:i w:val="0"/>
          <w:sz w:val="24"/>
        </w:rPr>
        <w:t xml:space="preserve">[0016a] </w:t>
      </w:r>
      <w:r>
        <w:rPr>
          <w:rFonts w:ascii="Times New Roman" w:hAnsi="Times New Roman" w:eastAsia="Times New Roman"/>
          <w:b/>
          <w:i w:val="0"/>
          <w:sz w:val="24"/>
        </w:rPr>
        <w:t>Preferred live-emit schema (jukebox embodiment).</w:t>
      </w:r>
      <w:r>
        <w:rPr>
          <w:rFonts w:ascii="Times New Roman" w:hAnsi="Times New Roman" w:eastAsia="Times New Roman"/>
          <w:b w:val="0"/>
          <w:i w:val="0"/>
          <w:sz w:val="24"/>
        </w:rPr>
        <w:t xml:space="preserve"> HTTP GET `http://127.0.0.1:8770/jukebox` (or `/api/v1/...` equivalent) returns JSON including at least: `tree_id` (must equal install tree_id, e.g. `KMesh-COSMOS-live`), job-count fields such as `QUEUED` / `RUNNING` / `BROKE` / `CLEAN`, and optionally ledger `head_seq` / `head_sha`. The gate passes only if the body is reachable from the </w:t>
      </w:r>
      <w:r>
        <w:rPr>
          <w:rFonts w:ascii="Times New Roman" w:hAnsi="Times New Roman" w:eastAsia="Times New Roman"/>
          <w:b/>
          <w:i w:val="0"/>
          <w:sz w:val="24"/>
        </w:rPr>
        <w:t>running</w:t>
      </w:r>
      <w:r>
        <w:rPr>
          <w:rFonts w:ascii="Times New Roman" w:hAnsi="Times New Roman" w:eastAsia="Times New Roman"/>
          <w:b w:val="0"/>
          <w:i w:val="0"/>
          <w:sz w:val="24"/>
        </w:rPr>
        <w:t xml:space="preserve"> Core and fields match the DEFINE live-emit claim. A recorded pytest exit code of 0 with no such body is placation.</w:t>
      </w:r>
    </w:p>
    <w:p>
      <w:pPr>
        <w:spacing w:after="160" w:line="360" w:lineRule="auto"/>
      </w:pPr>
      <w:r>
        <w:rPr>
          <w:rFonts w:ascii="Times New Roman" w:hAnsi="Times New Roman" w:eastAsia="Times New Roman"/>
          <w:b w:val="0"/>
          <w:i w:val="0"/>
          <w:sz w:val="24"/>
        </w:rPr>
        <w:t xml:space="preserve">[0016b] </w:t>
      </w:r>
      <w:r>
        <w:rPr>
          <w:rFonts w:ascii="Times New Roman" w:hAnsi="Times New Roman" w:eastAsia="Times New Roman"/>
          <w:b/>
          <w:i w:val="0"/>
          <w:sz w:val="24"/>
        </w:rPr>
        <w:t>Model-rail bind embodiment.</w:t>
      </w:r>
      <w:r>
        <w:rPr>
          <w:rFonts w:ascii="Times New Roman" w:hAnsi="Times New Roman" w:eastAsia="Times New Roman"/>
          <w:b w:val="0"/>
          <w:i w:val="0"/>
          <w:sz w:val="24"/>
        </w:rPr>
        <w:t xml:space="preserve"> Request names a pinned model id with `allow_fallbacks=false`. Acceptance requires `response.model` (or equivalent provider field) to equal the pin. Silent swap / rotator id (`openrouter/free`, `openrouter/auto`) is a </w:t>
      </w:r>
      <w:r>
        <w:rPr>
          <w:rFonts w:ascii="Times New Roman" w:hAnsi="Times New Roman" w:eastAsia="Times New Roman"/>
          <w:b/>
          <w:i w:val="0"/>
          <w:sz w:val="24"/>
        </w:rPr>
        <w:t>failed bind</w:t>
      </w:r>
      <w:r>
        <w:rPr>
          <w:rFonts w:ascii="Times New Roman" w:hAnsi="Times New Roman" w:eastAsia="Times New Roman"/>
          <w:b w:val="0"/>
          <w:i w:val="0"/>
          <w:sz w:val="24"/>
        </w:rPr>
        <w:t>, ledgered, not DONE.</w:t>
      </w:r>
    </w:p>
    <w:p>
      <w:pPr>
        <w:spacing w:after="160" w:line="360" w:lineRule="auto"/>
      </w:pPr>
      <w:r>
        <w:rPr>
          <w:rFonts w:ascii="Times New Roman" w:hAnsi="Times New Roman" w:eastAsia="Times New Roman"/>
          <w:b w:val="0"/>
          <w:i w:val="0"/>
          <w:sz w:val="24"/>
        </w:rPr>
        <w:t xml:space="preserve">[0016c] </w:t>
      </w:r>
      <w:r>
        <w:rPr>
          <w:rFonts w:ascii="Times New Roman" w:hAnsi="Times New Roman" w:eastAsia="Times New Roman"/>
          <w:b/>
          <w:i w:val="0"/>
          <w:sz w:val="24"/>
        </w:rPr>
        <w:t>Failure-mode table.</w:t>
      </w:r>
      <w:r>
        <w:rPr>
          <w:rFonts w:ascii="Times New Roman" w:hAnsi="Times New Roman" w:eastAsia="Times New Roman"/>
          <w:b w:val="0"/>
          <w:i w:val="0"/>
          <w:sz w:val="24"/>
        </w:rPr>
        <w:t xml:space="preserve"> (F1) CI green only → REFUSE. (F2) Critic LGTM only → REFUSE. (F3) Dashboard color only → REFUSE. (F4) Missing emit → MISSING_EMIT. (F5) Contradicting tree_id → CONTRADICTION. (F6) Repair green log in place → forbidden. (F7) Intention text in report without quoted artifact → incomplete report.</w:t>
      </w:r>
    </w:p>
    <w:p>
      <w:pPr>
        <w:spacing w:after="160" w:line="360" w:lineRule="auto"/>
      </w:pPr>
      <w:r>
        <w:rPr>
          <w:rFonts w:ascii="Times New Roman" w:hAnsi="Times New Roman" w:eastAsia="Times New Roman"/>
          <w:b w:val="0"/>
          <w:i w:val="0"/>
          <w:sz w:val="24"/>
        </w:rPr>
        <w:t xml:space="preserve">[0016d] </w:t>
      </w:r>
      <w:r>
        <w:rPr>
          <w:rFonts w:ascii="Times New Roman" w:hAnsi="Times New Roman" w:eastAsia="Times New Roman"/>
          <w:b/>
          <w:i w:val="0"/>
          <w:sz w:val="24"/>
        </w:rPr>
        <w:t>Markush-ready support.</w:t>
      </w:r>
      <w:r>
        <w:rPr>
          <w:rFonts w:ascii="Times New Roman" w:hAnsi="Times New Roman" w:eastAsia="Times New Roman"/>
          <w:b w:val="0"/>
          <w:i w:val="0"/>
          <w:sz w:val="24"/>
        </w:rPr>
        <w:t xml:space="preserve"> A completion gate comprising: (A) fetch from running system; (B) require artifact selected from {{Core HTTP body with tree_id, ledger head hash, response.model bind, CAS hash only live store holds}}; (C) treat CI/LGTM/UI as projections never authority; (D) fail-closed refusal on miss/contradict; (E) report quotes artifact or refusal; (F) no repair-in-place. Narrow: all. Fallback: B+C+D.</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[0019] COSMOS MOTIF gate vs live Core http://127.0.0.1:8770, tree_id=KMesh-COSMOS-live. GET /jukebox body is the emit. Model rails: allow_fallbacks=false; bind response.model.</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 xml:space="preserve">[0020] </w:t>
      </w:r>
      <w:r>
        <w:rPr>
          <w:rFonts w:ascii="Times New Roman" w:hAnsi="Times New Roman" w:eastAsia="Times New Roman"/>
          <w:b/>
          <w:i w:val="0"/>
          <w:sz w:val="24"/>
        </w:rPr>
        <w:t>A:</w:t>
      </w:r>
      <w:r>
        <w:rPr>
          <w:rFonts w:ascii="Times New Roman" w:hAnsi="Times New Roman" w:eastAsia="Times New Roman"/>
          <w:b w:val="0"/>
          <w:i w:val="0"/>
          <w:sz w:val="24"/>
        </w:rPr>
        <w:t xml:space="preserve"> Ledger-head bind after fenced commit.</w:t>
      </w:r>
    </w:p>
    <w:p>
      <w:pPr>
        <w:spacing w:after="160" w:line="360" w:lineRule="auto"/>
      </w:pPr>
      <w:r>
        <w:rPr>
          <w:rFonts w:ascii="Times New Roman" w:hAnsi="Times New Roman" w:eastAsia="Times New Roman"/>
          <w:b w:val="0"/>
          <w:i w:val="0"/>
          <w:sz w:val="24"/>
        </w:rPr>
        <w:t xml:space="preserve">[0021] </w:t>
      </w:r>
      <w:r>
        <w:rPr>
          <w:rFonts w:ascii="Times New Roman" w:hAnsi="Times New Roman" w:eastAsia="Times New Roman"/>
          <w:b/>
          <w:i w:val="0"/>
          <w:sz w:val="24"/>
        </w:rPr>
        <w:t>B:</w:t>
      </w:r>
      <w:r>
        <w:rPr>
          <w:rFonts w:ascii="Times New Roman" w:hAnsi="Times New Roman" w:eastAsia="Times New Roman"/>
          <w:b w:val="0"/>
          <w:i w:val="0"/>
          <w:sz w:val="24"/>
        </w:rPr>
        <w:t xml:space="preserve"> Spend-cap GET after refused widen (P09) as live emit of unchanged cap.</w:t>
      </w:r>
    </w:p>
    <w:p>
      <w:pPr>
        <w:spacing w:after="160" w:line="360" w:lineRule="auto"/>
      </w:pPr>
      <w:r>
        <w:rPr>
          <w:rFonts w:ascii="Times New Roman" w:hAnsi="Times New Roman" w:eastAsia="Times New Roman"/>
          <w:b w:val="0"/>
          <w:i w:val="0"/>
          <w:sz w:val="24"/>
        </w:rPr>
        <w:t xml:space="preserve">[0022] </w:t>
      </w:r>
      <w:r>
        <w:rPr>
          <w:rFonts w:ascii="Times New Roman" w:hAnsi="Times New Roman" w:eastAsia="Times New Roman"/>
          <w:b/>
          <w:i w:val="0"/>
          <w:sz w:val="24"/>
        </w:rPr>
        <w:t>C:</w:t>
      </w:r>
      <w:r>
        <w:rPr>
          <w:rFonts w:ascii="Times New Roman" w:hAnsi="Times New Roman" w:eastAsia="Times New Roman"/>
          <w:b w:val="0"/>
          <w:i w:val="0"/>
          <w:sz w:val="24"/>
        </w:rPr>
        <w:t xml:space="preserve"> Federation peer: emit must bear peer tree_id; NO_HOST until named.</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[0023] Runtime-binding in public MOTIF/architecture (cosmos 2026-08-23).</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[0024] Proof-or-Stop arXiv:2607.14890 (closest paper); Azure/ops “validate at runtime” folklore; CI (Jenkins, Actions) as opposite if treated as done. Patents appear thin. PPS owed.</w:t>
      </w:r>
    </w:p>
    <w:p>
      <w:pPr>
        <w:pStyle w:val="Heading2"/>
      </w:pPr>
      <w:r>
        <w:rPr>
          <w:rFonts w:ascii="Times New Roman" w:hAnsi="Times New Roman" w:eastAsia="Times New Roman"/>
          <w:b/>
          <w:i w:val="0"/>
          <w:sz w:val="28"/>
        </w:rPr>
        <w:t>What this is not / distinctions vs closest art</w:t>
      </w:r>
    </w:p>
    <w:p>
      <w:pPr>
        <w:spacing w:after="160" w:line="360" w:lineRule="auto"/>
      </w:pPr>
      <w:r>
        <w:rPr>
          <w:rFonts w:ascii="Times New Roman" w:hAnsi="Times New Roman" w:eastAsia="Times New Roman"/>
          <w:b w:val="0"/>
          <w:i w:val="0"/>
          <w:sz w:val="24"/>
        </w:rPr>
        <w:t xml:space="preserve">[0025] </w:t>
      </w:r>
      <w:r>
        <w:rPr>
          <w:rFonts w:ascii="Times New Roman" w:hAnsi="Times New Roman" w:eastAsia="Times New Roman"/>
          <w:b/>
          <w:i w:val="0"/>
          <w:sz w:val="24"/>
        </w:rPr>
        <w:t>Not Proof-or-Stop alone:</w:t>
      </w:r>
      <w:r>
        <w:rPr>
          <w:rFonts w:ascii="Times New Roman" w:hAnsi="Times New Roman" w:eastAsia="Times New Roman"/>
          <w:b w:val="0"/>
          <w:i w:val="0"/>
          <w:sz w:val="24"/>
        </w:rPr>
        <w:t xml:space="preserve"> that paper gates on fresh tracked-source-bound receipts; this disclosure requires a value </w:t>
      </w:r>
      <w:r>
        <w:rPr>
          <w:rFonts w:ascii="Times New Roman" w:hAnsi="Times New Roman" w:eastAsia="Times New Roman"/>
          <w:b/>
          <w:i w:val="0"/>
          <w:sz w:val="24"/>
        </w:rPr>
        <w:t>only the live running Core/system can emit</w:t>
      </w:r>
      <w:r>
        <w:rPr>
          <w:rFonts w:ascii="Times New Roman" w:hAnsi="Times New Roman" w:eastAsia="Times New Roman"/>
          <w:b w:val="0"/>
          <w:i w:val="0"/>
          <w:sz w:val="24"/>
        </w:rPr>
        <w:t xml:space="preserve"> (e.g. /jukebox body, ledger head, response.model), with projections-never-authority and no repair-in-place.</w:t>
      </w:r>
    </w:p>
    <w:p>
      <w:pPr>
        <w:spacing w:after="160" w:line="360" w:lineRule="auto"/>
      </w:pPr>
      <w:r>
        <w:rPr>
          <w:rFonts w:ascii="Times New Roman" w:hAnsi="Times New Roman" w:eastAsia="Times New Roman"/>
          <w:b w:val="0"/>
          <w:i w:val="0"/>
          <w:sz w:val="24"/>
        </w:rPr>
        <w:t xml:space="preserve">[0026] </w:t>
      </w:r>
      <w:r>
        <w:rPr>
          <w:rFonts w:ascii="Times New Roman" w:hAnsi="Times New Roman" w:eastAsia="Times New Roman"/>
          <w:b/>
          <w:i w:val="0"/>
          <w:sz w:val="24"/>
        </w:rPr>
        <w:t>Not</w:t>
      </w:r>
      <w:r>
        <w:rPr>
          <w:rFonts w:ascii="Times New Roman" w:hAnsi="Times New Roman" w:eastAsia="Times New Roman"/>
          <w:b w:val="0"/>
          <w:i w:val="0"/>
          <w:sz w:val="24"/>
        </w:rPr>
        <w:t xml:space="preserve"> “tests must pass” or don’t-trust-CI as slogan. Not a test framework.</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[0027] Binding finished to a value only the live tree can emit, with fail-closed refusal when absent.</w:t>
      </w:r>
    </w:p>
    <w:p>
      <w:pPr>
        <w:spacing w:after="160" w:line="360" w:lineRule="auto"/>
      </w:pPr>
      <w:r>
        <w:rPr>
          <w:rFonts w:ascii="Times New Roman" w:hAnsi="Times New Roman" w:eastAsia="Times New Roman"/>
          <w:b w:val="0"/>
          <w:i w:val="0"/>
          <w:sz w:val="24"/>
        </w:rPr>
        <w:t>[0028] Counsel may draft claims. The foregoing is a statement of invention, not a claim set under 35 U.S.C. 112(b). Nested fallback lists are Markush-ready support in prose, not formal claims.</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 xml:space="preserve">HOW_IT_WORKS.pdf (APP_OS; APP_COSMOS; APP_CRUCIBLE as P05 skin only; APP_BTS_MESH). Duplicate into this provisional at filing. No sister benefit. </w:t>
      </w:r>
      <w:r>
        <w:rPr>
          <w:rFonts w:ascii="Times New Roman" w:hAnsi="Times New Roman" w:eastAsia="Times New Roman"/>
          <w:b/>
          <w:i w:val="0"/>
          <w:sz w:val="24"/>
        </w:rPr>
        <w:t>P12 HOLD</w:t>
      </w:r>
      <w:r>
        <w:rPr>
          <w:rFonts w:ascii="Times New Roman" w:hAnsi="Times New Roman" w:eastAsia="Times New Roman"/>
          <w:b w:val="0"/>
          <w:i w:val="0"/>
          <w:sz w:val="24"/>
        </w:rPr>
        <w:t xml:space="preserve"> — CN119168059B verified GRANTED; US20260037351A1 verified; do not file PDJ triad.</w:t>
      </w:r>
    </w:p>
    <w:p>
      <w:r>
        <w:br w:type="page"/>
      </w:r>
    </w:p>
    <w:p>
      <w:pPr>
        <w:pStyle w:val="Heading1"/>
      </w:pPr>
      <w:r>
        <w:rPr>
          <w:rFonts w:ascii="Times New Roman" w:hAnsi="Times New Roman" w:eastAsia="Times New Roman"/>
          <w:b/>
          <w:i w:val="0"/>
          <w:sz w:val="32"/>
        </w:rPr>
        <w:t>COSMOS-P05 — P05_ADVERSARIAL_ENGINE</w:t>
      </w:r>
    </w:p>
    <w:p>
      <w:pPr>
        <w:pStyle w:val="Heading1"/>
      </w:pPr>
      <w:r>
        <w:rPr>
          <w:rFonts w:ascii="Times New Roman" w:hAnsi="Times New Roman" w:eastAsia="Times New Roman"/>
          <w:b/>
          <w:i w:val="0"/>
          <w:sz w:val="32"/>
        </w:rPr>
        <w:t>COSMOS-P05 — Adversarial occupancy engine (parent)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Adversarial occupancy engine with isolated proposers, different-family critics, one disposer, and domain skins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System / occupancy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 (parent of products)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2026-09-09 (refined)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COSMOS-P14.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an occupancy engine for generative-model work on a host computer: isolated proposers, different-family critics versus what was decided, and one disposer, reused across domains by changing the packet rather than cloning the stack — improving resource isolation, auditability, and single-writer integrity.</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If the orchestrator also holds the only wrench, the system ships a plausible lie. Shared-transcript crews put many agents in one context. OpenAI US12405822B1 teaches shared workspace (anti-isolation). Microsoft US20250371498A1 teaches a second agent based on the first answer (anti-isolation). CrewAI/AutoGen/LangGraph/ChatDev/MetaGPT product crowding exists.</w:t>
      </w:r>
    </w:p>
    <w:p>
      <w:pPr>
        <w:spacing w:after="160" w:line="360" w:lineRule="auto"/>
      </w:pPr>
      <w:r>
        <w:rPr>
          <w:rFonts w:ascii="Times New Roman" w:hAnsi="Times New Roman" w:eastAsia="Times New Roman"/>
          <w:b w:val="0"/>
          <w:i w:val="0"/>
          <w:sz w:val="24"/>
        </w:rPr>
        <w:t>[0003] The inventor's occupancy: independent first, then argue; no shared context between builders; different-family critics; one pen. Products are skins, not new inventions. Do not claim plaintiff–defense–judge (P12 HOLD; CN119168059B granted; US20260037351A1).</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[0004] Name seats: disposer (one writer), N proposers, critics. Proposers run isolated; no shared transcript mid-pass. Critics are a different family; they judge DEFINE, not house style. Only disposer writes live/grant tree. Reuse across domains by changing the packet (skin). Every trial writes P03 porosity observations. Remote mouths via P13 without mounting live root.</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[0005] "Occupancy" — seating named models into named seats with isolation and one disposer.</w:t>
      </w:r>
    </w:p>
    <w:p>
      <w:pPr>
        <w:spacing w:after="160" w:line="360" w:lineRule="auto"/>
      </w:pPr>
      <w:r>
        <w:rPr>
          <w:rFonts w:ascii="Times New Roman" w:hAnsi="Times New Roman" w:eastAsia="Times New Roman"/>
          <w:b w:val="0"/>
          <w:i w:val="0"/>
          <w:sz w:val="24"/>
        </w:rPr>
        <w:t>[0006] "Skin" — product reusing the engine by changing packet and role names, not occupancy.</w:t>
      </w:r>
    </w:p>
    <w:p>
      <w:pPr>
        <w:spacing w:after="160" w:line="360" w:lineRule="auto"/>
      </w:pPr>
      <w:r>
        <w:rPr>
          <w:rFonts w:ascii="Times New Roman" w:hAnsi="Times New Roman" w:eastAsia="Times New Roman"/>
          <w:b w:val="0"/>
          <w:i w:val="0"/>
          <w:sz w:val="24"/>
        </w:rPr>
        <w:t>[0007] "Packet" — work object: code change, legal casefile, diligence room, IP docket, medical casefile.</w:t>
      </w:r>
    </w:p>
    <w:p>
      <w:pPr>
        <w:spacing w:after="160" w:line="360" w:lineRule="auto"/>
      </w:pPr>
      <w:r>
        <w:rPr>
          <w:rFonts w:ascii="Times New Roman" w:hAnsi="Times New Roman" w:eastAsia="Times New Roman"/>
          <w:b w:val="0"/>
          <w:i w:val="0"/>
          <w:sz w:val="24"/>
        </w:rPr>
        <w:t>[0008] "Remote mouth" — terminal or phone that cannot mount live runtime root; reaches engine via P13 drop.</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[0009] FIG. 1 — N isolated proposers, different-family critics, one disposer writing live tree; dashed peeking ban.</w:t>
      </w:r>
    </w:p>
    <w:p>
      <w:pPr>
        <w:spacing w:after="160" w:line="360" w:lineRule="auto"/>
      </w:pPr>
      <w:r>
        <w:rPr>
          <w:rFonts w:ascii="Times New Roman" w:hAnsi="Times New Roman" w:eastAsia="Times New Roman"/>
          <w:b w:val="0"/>
          <w:i w:val="0"/>
          <w:sz w:val="24"/>
        </w:rPr>
        <w:t>[0010] FIG. 2 — interchangeable packets (code, casefile, deal room, IP) as skins on same engine; PDJ role names labeled EMBODIMENT ONLY / HOLD.</w:t>
      </w:r>
    </w:p>
    <w:p>
      <w:pPr>
        <w:spacing w:after="160" w:line="360" w:lineRule="auto"/>
      </w:pPr>
      <w:r>
        <w:rPr>
          <w:rFonts w:ascii="Times New Roman" w:hAnsi="Times New Roman" w:eastAsia="Times New Roman"/>
          <w:b w:val="0"/>
          <w:i w:val="0"/>
          <w:sz w:val="24"/>
        </w:rPr>
        <w:t>[0011] FIG. 3 — remote: terminal mouth + phone mouth → drop box → engine; neither mounts live/.</w:t>
      </w:r>
    </w:p>
    <w:p>
      <w:pPr>
        <w:spacing w:after="160" w:line="360" w:lineRule="auto"/>
      </w:pPr>
      <w:r>
        <w:rPr>
          <w:rFonts w:ascii="Times New Roman" w:hAnsi="Times New Roman" w:eastAsia="Times New Roman"/>
          <w:b w:val="0"/>
          <w:i w:val="0"/>
          <w:sz w:val="24"/>
        </w:rPr>
        <w:t>[0012] FIG. 4 — CCR.lease (sid, pid, fencing token) as disposer lock; second CCr REFUSES.</w:t>
      </w:r>
    </w:p>
    <w:p>
      <w:pPr>
        <w:spacing w:after="160" w:line="360" w:lineRule="auto"/>
      </w:pPr>
      <w:r>
        <w:rPr>
          <w:rFonts w:ascii="Times New Roman" w:hAnsi="Times New Roman" w:eastAsia="Times New Roman"/>
          <w:b w:val="0"/>
          <w:i w:val="0"/>
          <w:sz w:val="24"/>
        </w:rPr>
        <w:t>[0013] Counsel may redraw sheets. No new matter after filing.</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[0014] Seat algorithm:</w:t>
      </w:r>
    </w:p>
    <w:p>
      <w:pPr>
        <w:spacing w:after="160" w:line="360" w:lineRule="auto"/>
      </w:pPr>
      <w:r>
        <w:rPr>
          <w:rFonts w:ascii="Times New Roman" w:hAnsi="Times New Roman" w:eastAsia="Times New Roman"/>
          <w:b w:val="0"/>
          <w:i w:val="0"/>
          <w:sz w:val="18"/>
        </w:rPr>
        <w:t>procedure OCCUPANCY_ROUND(packet, define, seats):</w:t>
        <w:br/>
        <w:t xml:space="preserve">  assert one_disposer_lease()</w:t>
        <w:br/>
        <w:t xml:space="preserve">  for p in proposers:</w:t>
        <w:br/>
        <w:t xml:space="preserve">    run_isolated(p, packet, define)  # no shared transcript</w:t>
        <w:br/>
        <w:t xml:space="preserve">  critics := different_family_from(proposers)</w:t>
        <w:br/>
        <w:t xml:space="preserve">  for c in critics:</w:t>
        <w:br/>
        <w:t xml:space="preserve">    critique(c, define, proposals)  # judge decision not style</w:t>
        <w:br/>
        <w:t xml:space="preserve">  write_porosity_observations(all_pairs)  # P03</w:t>
        <w:br/>
        <w:t xml:space="preserve">  disposer.accept_or_refuse()  # sole live writer</w:t>
        <w:br/>
        <w:t xml:space="preserve">  ledger_round()</w:t>
      </w:r>
    </w:p>
    <w:p>
      <w:pPr>
        <w:spacing w:after="160" w:line="360" w:lineRule="auto"/>
      </w:pPr>
      <w:r>
        <w:rPr>
          <w:rFonts w:ascii="Times New Roman" w:hAnsi="Times New Roman" w:eastAsia="Times New Roman"/>
          <w:b w:val="0"/>
          <w:i w:val="0"/>
          <w:sz w:val="24"/>
        </w:rPr>
        <w:t>[0015] Proposers: isolated; peeking ban (P02). Critics: different family (P03); judge DEFINE (P01). Disposer: only live/grant writer; preferred `live/state/control/CCR.lease`.</w:t>
      </w:r>
    </w:p>
    <w:p>
      <w:pPr>
        <w:spacing w:after="160" w:line="360" w:lineRule="auto"/>
      </w:pPr>
      <w:r>
        <w:rPr>
          <w:rFonts w:ascii="Times New Roman" w:hAnsi="Times New Roman" w:eastAsia="Times New Roman"/>
          <w:b w:val="0"/>
          <w:i w:val="0"/>
          <w:sz w:val="24"/>
        </w:rPr>
        <w:t xml:space="preserve">[0016] Skins (embodiments, not independent inventions): Forge (code); Crucible (legal packet — roles plaintiff/defense/judge are </w:t>
      </w:r>
      <w:r>
        <w:rPr>
          <w:rFonts w:ascii="Times New Roman" w:hAnsi="Times New Roman" w:eastAsia="Times New Roman"/>
          <w:b/>
          <w:i w:val="0"/>
          <w:sz w:val="24"/>
        </w:rPr>
        <w:t>embodiments only</w:t>
      </w:r>
      <w:r>
        <w:rPr>
          <w:rFonts w:ascii="Times New Roman" w:hAnsi="Times New Roman" w:eastAsia="Times New Roman"/>
          <w:b w:val="0"/>
          <w:i w:val="0"/>
          <w:sz w:val="24"/>
        </w:rPr>
        <w:t>, not claim target; P12 HOLD); Diligence (bull/bear/risk); Differentiator (anonymized medical); Docket (IP). UPS needs inventor July pack — not invented here.</w:t>
      </w:r>
    </w:p>
    <w:p>
      <w:pPr>
        <w:spacing w:after="160" w:line="360" w:lineRule="auto"/>
      </w:pPr>
      <w:r>
        <w:rPr>
          <w:rFonts w:ascii="Times New Roman" w:hAnsi="Times New Roman" w:eastAsia="Times New Roman"/>
          <w:b w:val="0"/>
          <w:i w:val="0"/>
          <w:sz w:val="24"/>
        </w:rPr>
        <w:t>[0017] Fail-closed runtime-binding (P04). Ledger (P07) authority. Dashboards projections.</w:t>
      </w:r>
    </w:p>
    <w:p>
      <w:pPr>
        <w:spacing w:after="160" w:line="360" w:lineRule="auto"/>
      </w:pPr>
      <w:r>
        <w:rPr>
          <w:rFonts w:ascii="Times New Roman" w:hAnsi="Times New Roman" w:eastAsia="Times New Roman"/>
          <w:b w:val="0"/>
          <w:i w:val="0"/>
          <w:sz w:val="24"/>
        </w:rPr>
        <w:t>[0018] Remote: mouth drops typed work order (P13); runner seats N proposers + critics; disposer remains one; mouth never writes live tree.</w:t>
      </w:r>
    </w:p>
    <w:p>
      <w:pPr>
        <w:spacing w:after="160" w:line="360" w:lineRule="auto"/>
      </w:pPr>
      <w:r>
        <w:rPr>
          <w:rFonts w:ascii="Times New Roman" w:hAnsi="Times New Roman" w:eastAsia="Times New Roman"/>
          <w:b w:val="0"/>
          <w:i w:val="0"/>
          <w:sz w:val="24"/>
        </w:rPr>
        <w:t>[0019] Every trial writes P03 tensor observations. Unmeasured until observed.</w:t>
      </w:r>
    </w:p>
    <w:p>
      <w:pPr>
        <w:spacing w:after="160" w:line="360" w:lineRule="auto"/>
      </w:pPr>
      <w:r>
        <w:rPr>
          <w:rFonts w:ascii="Times New Roman" w:hAnsi="Times New Roman" w:eastAsia="Times New Roman"/>
          <w:b w:val="0"/>
          <w:i w:val="0"/>
          <w:sz w:val="24"/>
        </w:rPr>
        <w:t>[0020] Computer-system improvements: isolation prevents shared-context pollution; single-writer lease prevents two-writer deletion; porosity write improves future seating; skins reuse one control plane.</w:t>
      </w:r>
    </w:p>
    <w:p>
      <w:pPr>
        <w:spacing w:after="160" w:line="360" w:lineRule="auto"/>
      </w:pPr>
      <w:r>
        <w:rPr>
          <w:rFonts w:ascii="Times New Roman" w:hAnsi="Times New Roman" w:eastAsia="Times New Roman"/>
          <w:b w:val="0"/>
          <w:i w:val="0"/>
          <w:sz w:val="24"/>
        </w:rPr>
        <w:t>[0021] Markush fallbacks: (A) N∈{1,2,3,…} isolated proposers; (B) different-family critics; (C) one disposer; (D) packet-as-skin; (E) porosity write; (F) remote via drop. Narrow: all with N≥2. Fallback: A+C+B.</w:t>
      </w:r>
    </w:p>
    <w:p>
      <w:pPr>
        <w:spacing w:after="160" w:line="360" w:lineRule="auto"/>
      </w:pPr>
      <w:r>
        <w:rPr>
          <w:rFonts w:ascii="Times New Roman" w:hAnsi="Times New Roman" w:eastAsia="Times New Roman"/>
          <w:b w:val="0"/>
          <w:i w:val="0"/>
          <w:sz w:val="24"/>
        </w:rPr>
        <w:t>[0022] Failure modes: shared transcript; second agent based on first (US20250371498 anti-shape); orchestrator holds wrench; PDJ claimed as invention; no critics → 501 CRUCIBLE_NOT_RUNNABLE.</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[0023] COSMOS Core OS; cDeck skin; docs/PROFILES.md; one CCr lease; docs/CCR.md; docs/ADVERSARIAL_LOOP.md; tree_id=KMesh-COSMOS-live :8770.</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 xml:space="preserve">[0024] </w:t>
      </w:r>
      <w:r>
        <w:rPr>
          <w:rFonts w:ascii="Times New Roman" w:hAnsi="Times New Roman" w:eastAsia="Times New Roman"/>
          <w:b/>
          <w:i w:val="0"/>
          <w:sz w:val="24"/>
        </w:rPr>
        <w:t>A:</w:t>
      </w:r>
      <w:r>
        <w:rPr>
          <w:rFonts w:ascii="Times New Roman" w:hAnsi="Times New Roman" w:eastAsia="Times New Roman"/>
          <w:b w:val="0"/>
          <w:i w:val="0"/>
          <w:sz w:val="24"/>
        </w:rPr>
        <w:t xml:space="preserve"> Parallel native windows {profile, core_base, tree_id} = two clients of one Core, not two Cores; peer NO_HOST until named.</w:t>
      </w:r>
    </w:p>
    <w:p>
      <w:pPr>
        <w:spacing w:after="160" w:line="360" w:lineRule="auto"/>
      </w:pPr>
      <w:r>
        <w:rPr>
          <w:rFonts w:ascii="Times New Roman" w:hAnsi="Times New Roman" w:eastAsia="Times New Roman"/>
          <w:b w:val="0"/>
          <w:i w:val="0"/>
          <w:sz w:val="24"/>
        </w:rPr>
        <w:t xml:space="preserve">[0025] </w:t>
      </w:r>
      <w:r>
        <w:rPr>
          <w:rFonts w:ascii="Times New Roman" w:hAnsi="Times New Roman" w:eastAsia="Times New Roman"/>
          <w:b/>
          <w:i w:val="0"/>
          <w:sz w:val="24"/>
        </w:rPr>
        <w:t>B:</w:t>
      </w:r>
      <w:r>
        <w:rPr>
          <w:rFonts w:ascii="Times New Roman" w:hAnsi="Times New Roman" w:eastAsia="Times New Roman"/>
          <w:b w:val="0"/>
          <w:i w:val="0"/>
          <w:sz w:val="24"/>
        </w:rPr>
        <w:t xml:space="preserve"> Remote adversarial over terminal/phone via P13.</w:t>
      </w:r>
    </w:p>
    <w:p>
      <w:pPr>
        <w:spacing w:after="160" w:line="360" w:lineRule="auto"/>
      </w:pPr>
      <w:r>
        <w:rPr>
          <w:rFonts w:ascii="Times New Roman" w:hAnsi="Times New Roman" w:eastAsia="Times New Roman"/>
          <w:b w:val="0"/>
          <w:i w:val="0"/>
          <w:sz w:val="24"/>
        </w:rPr>
        <w:t xml:space="preserve">[0026] </w:t>
      </w:r>
      <w:r>
        <w:rPr>
          <w:rFonts w:ascii="Times New Roman" w:hAnsi="Times New Roman" w:eastAsia="Times New Roman"/>
          <w:b/>
          <w:i w:val="0"/>
          <w:sz w:val="24"/>
        </w:rPr>
        <w:t>C:</w:t>
      </w:r>
      <w:r>
        <w:rPr>
          <w:rFonts w:ascii="Times New Roman" w:hAnsi="Times New Roman" w:eastAsia="Times New Roman"/>
          <w:b w:val="0"/>
          <w:i w:val="0"/>
          <w:sz w:val="24"/>
        </w:rPr>
        <w:t xml:space="preserve"> Crucible POST /api/v1/crucible as legal </w:t>
      </w:r>
      <w:r>
        <w:rPr>
          <w:rFonts w:ascii="Times New Roman" w:hAnsi="Times New Roman" w:eastAsia="Times New Roman"/>
          <w:b/>
          <w:i w:val="0"/>
          <w:sz w:val="24"/>
        </w:rPr>
        <w:t>skin</w:t>
      </w:r>
      <w:r>
        <w:rPr>
          <w:rFonts w:ascii="Times New Roman" w:hAnsi="Times New Roman" w:eastAsia="Times New Roman"/>
          <w:b w:val="0"/>
          <w:i w:val="0"/>
          <w:sz w:val="24"/>
        </w:rPr>
        <w:t xml:space="preserve">; 501 if no critics; roles = embodiments; </w:t>
      </w:r>
      <w:r>
        <w:rPr>
          <w:rFonts w:ascii="Times New Roman" w:hAnsi="Times New Roman" w:eastAsia="Times New Roman"/>
          <w:b/>
          <w:i w:val="0"/>
          <w:sz w:val="24"/>
        </w:rPr>
        <w:t>not</w:t>
      </w:r>
      <w:r>
        <w:rPr>
          <w:rFonts w:ascii="Times New Roman" w:hAnsi="Times New Roman" w:eastAsia="Times New Roman"/>
          <w:b w:val="0"/>
          <w:i w:val="0"/>
          <w:sz w:val="24"/>
        </w:rPr>
        <w:t xml:space="preserve"> a PDJ patent.</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[0027] CRUCIBLE named in bts-mesh About 2026-08-16 (name, not tracked method). Adversarial loop in cosmos MOTIF from 2026-08-23.</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[0028] US12405822B1 (anti-isolation); US20250371498A1 (anti-isolation); Du 2023; Irving 2018; Liang MAD; MoA; WO2025183627A1 Lemon MAD; AutoGen/ChatDev/MetaGPT/CAMEL/Magentic-One; Avizienis; Knight &amp; Leveson; GitHub CODEOWNERS analog. Combination isolation+family critics+one pen+skins: UNKNOWN as blocking. Not novelty opinion.</w:t>
      </w:r>
    </w:p>
    <w:p>
      <w:pPr>
        <w:pStyle w:val="Heading2"/>
      </w:pPr>
      <w:r>
        <w:rPr>
          <w:rFonts w:ascii="Times New Roman" w:hAnsi="Times New Roman" w:eastAsia="Times New Roman"/>
          <w:b/>
          <w:i w:val="0"/>
          <w:sz w:val="28"/>
        </w:rPr>
        <w:t>What this is not / distinctions vs closest art</w:t>
      </w:r>
    </w:p>
    <w:p>
      <w:pPr>
        <w:spacing w:after="160" w:line="360" w:lineRule="auto"/>
      </w:pPr>
      <w:r>
        <w:rPr>
          <w:rFonts w:ascii="Times New Roman" w:hAnsi="Times New Roman" w:eastAsia="Times New Roman"/>
          <w:b w:val="0"/>
          <w:i w:val="0"/>
          <w:sz w:val="24"/>
        </w:rPr>
        <w:t xml:space="preserve">[0029] </w:t>
      </w:r>
      <w:r>
        <w:rPr>
          <w:rFonts w:ascii="Times New Roman" w:hAnsi="Times New Roman" w:eastAsia="Times New Roman"/>
          <w:b/>
          <w:i w:val="0"/>
          <w:sz w:val="24"/>
        </w:rPr>
        <w:t>Not US12405822B1 shared workspace</w:t>
      </w:r>
      <w:r>
        <w:rPr>
          <w:rFonts w:ascii="Times New Roman" w:hAnsi="Times New Roman" w:eastAsia="Times New Roman"/>
          <w:b w:val="0"/>
          <w:i w:val="0"/>
          <w:sz w:val="24"/>
        </w:rPr>
        <w:t xml:space="preserve"> — opposite: private proposers + peeking ban.</w:t>
      </w:r>
    </w:p>
    <w:p>
      <w:pPr>
        <w:spacing w:after="160" w:line="360" w:lineRule="auto"/>
      </w:pPr>
      <w:r>
        <w:rPr>
          <w:rFonts w:ascii="Times New Roman" w:hAnsi="Times New Roman" w:eastAsia="Times New Roman"/>
          <w:b w:val="0"/>
          <w:i w:val="0"/>
          <w:sz w:val="24"/>
        </w:rPr>
        <w:t xml:space="preserve">[0030] </w:t>
      </w:r>
      <w:r>
        <w:rPr>
          <w:rFonts w:ascii="Times New Roman" w:hAnsi="Times New Roman" w:eastAsia="Times New Roman"/>
          <w:b/>
          <w:i w:val="0"/>
          <w:sz w:val="24"/>
        </w:rPr>
        <w:t>Not US20250371498A1</w:t>
      </w:r>
      <w:r>
        <w:rPr>
          <w:rFonts w:ascii="Times New Roman" w:hAnsi="Times New Roman" w:eastAsia="Times New Roman"/>
          <w:b w:val="0"/>
          <w:i w:val="0"/>
          <w:sz w:val="24"/>
        </w:rPr>
        <w:t xml:space="preserve"> second-agent-based-on-first — proposers independent first.</w:t>
      </w:r>
    </w:p>
    <w:p>
      <w:pPr>
        <w:spacing w:after="160" w:line="360" w:lineRule="auto"/>
      </w:pPr>
      <w:r>
        <w:rPr>
          <w:rFonts w:ascii="Times New Roman" w:hAnsi="Times New Roman" w:eastAsia="Times New Roman"/>
          <w:b w:val="0"/>
          <w:i w:val="0"/>
          <w:sz w:val="24"/>
        </w:rPr>
        <w:t xml:space="preserve">[0031] </w:t>
      </w:r>
      <w:r>
        <w:rPr>
          <w:rFonts w:ascii="Times New Roman" w:hAnsi="Times New Roman" w:eastAsia="Times New Roman"/>
          <w:b/>
          <w:i w:val="0"/>
          <w:sz w:val="24"/>
        </w:rPr>
        <w:t>Not Magentic-One</w:t>
      </w:r>
      <w:r>
        <w:rPr>
          <w:rFonts w:ascii="Times New Roman" w:hAnsi="Times New Roman" w:eastAsia="Times New Roman"/>
          <w:b w:val="0"/>
          <w:i w:val="0"/>
          <w:sz w:val="24"/>
        </w:rPr>
        <w:t xml:space="preserve"> (orchestrator holds wrench). Not voter over N-version binaries.</w:t>
      </w:r>
    </w:p>
    <w:p>
      <w:pPr>
        <w:spacing w:after="160" w:line="360" w:lineRule="auto"/>
      </w:pPr>
      <w:r>
        <w:rPr>
          <w:rFonts w:ascii="Times New Roman" w:hAnsi="Times New Roman" w:eastAsia="Times New Roman"/>
          <w:b w:val="0"/>
          <w:i w:val="0"/>
          <w:sz w:val="24"/>
        </w:rPr>
        <w:t xml:space="preserve">[0032] </w:t>
      </w:r>
      <w:r>
        <w:rPr>
          <w:rFonts w:ascii="Times New Roman" w:hAnsi="Times New Roman" w:eastAsia="Times New Roman"/>
          <w:b/>
          <w:i w:val="0"/>
          <w:sz w:val="24"/>
        </w:rPr>
        <w:t>Not PDJ patent</w:t>
      </w:r>
      <w:r>
        <w:rPr>
          <w:rFonts w:ascii="Times New Roman" w:hAnsi="Times New Roman" w:eastAsia="Times New Roman"/>
          <w:b w:val="0"/>
          <w:i w:val="0"/>
          <w:sz w:val="24"/>
        </w:rPr>
        <w:t xml:space="preserve"> — see P12 HOLD (CN119168059B granted; US20260037351A1).</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[0033] One occupancy engine (isolate, different-family critique, one pen) reused as skins, reachable over remote without mounting live root, every trial writing P03 tensor.</w:t>
      </w:r>
    </w:p>
    <w:p>
      <w:pPr>
        <w:spacing w:after="160" w:line="360" w:lineRule="auto"/>
      </w:pPr>
      <w:r>
        <w:rPr>
          <w:rFonts w:ascii="Times New Roman" w:hAnsi="Times New Roman" w:eastAsia="Times New Roman"/>
          <w:b w:val="0"/>
          <w:i w:val="0"/>
          <w:sz w:val="24"/>
        </w:rPr>
        <w:t>[0034] Counsel may draft claims. The foregoing is a statement of invention, not a claim set under 35 U.S.C. 112(b). Nested fallback lists are Markush-ready support in prose, not formal claims.</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 xml:space="preserve">HOW_IT_WORKS.pdf (APP_OS; APP_COSMOS; APP_CRUCIBLE as P05 skin only; APP_BTS_MESH). Duplicate at filing. No sister benefit. </w:t>
      </w:r>
      <w:r>
        <w:rPr>
          <w:rFonts w:ascii="Times New Roman" w:hAnsi="Times New Roman" w:eastAsia="Times New Roman"/>
          <w:b/>
          <w:i w:val="0"/>
          <w:sz w:val="24"/>
        </w:rPr>
        <w:t>P12 HOLD</w:t>
      </w:r>
      <w:r>
        <w:rPr>
          <w:rFonts w:ascii="Times New Roman" w:hAnsi="Times New Roman" w:eastAsia="Times New Roman"/>
          <w:b w:val="0"/>
          <w:i w:val="0"/>
          <w:sz w:val="24"/>
        </w:rPr>
        <w:t xml:space="preserve"> — CN119168059B GRANTED; US20260037351A1 verified; no PDJ filing.</w:t>
      </w:r>
    </w:p>
    <w:p>
      <w:r>
        <w:br w:type="page"/>
      </w:r>
    </w:p>
    <w:p>
      <w:pPr>
        <w:pStyle w:val="Heading1"/>
      </w:pPr>
      <w:r>
        <w:rPr>
          <w:rFonts w:ascii="Times New Roman" w:hAnsi="Times New Roman" w:eastAsia="Times New Roman"/>
          <w:b/>
          <w:i w:val="0"/>
          <w:sz w:val="32"/>
        </w:rPr>
        <w:t>COSMOS-P06 — P06_LOCAL_FREE_WEIGHTS</w:t>
      </w:r>
    </w:p>
    <w:p>
      <w:pPr>
        <w:pStyle w:val="Heading1"/>
      </w:pPr>
      <w:r>
        <w:rPr>
          <w:rFonts w:ascii="Times New Roman" w:hAnsi="Times New Roman" w:eastAsia="Times New Roman"/>
          <w:b/>
          <w:i w:val="0"/>
          <w:sz w:val="32"/>
        </w:rPr>
        <w:t>COSMOS-P06 — Local free-weight plurality versus S-tier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Method of deploying isolated local free-weight models at fixed cost versus a metered S-tier pass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system of deployment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2026-09-09 (refined)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COSMOS-P14.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deploying two or three free-weight models of different families, isolated, on the same local machine, at fixed machine+power cost, disposed by one writer and gated on live emit, and comparing that occupancy to a single metered S-tier API pass on box dollars versus token dollars.</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 xml:space="preserve">[0002] S-tier is a variable invoice. One brain, same porosity. Mixture-of-Agents, FrugalGPT, RouteLLM, Hybrid LLM, Blending papers block slogans. Microsoft US12524210B2 (hybrid inference COGS: </w:t>
      </w:r>
      <w:r>
        <w:rPr>
          <w:rFonts w:ascii="Times New Roman" w:hAnsi="Times New Roman" w:eastAsia="Times New Roman"/>
          <w:b/>
          <w:i w:val="0"/>
          <w:sz w:val="24"/>
        </w:rPr>
        <w:t>one</w:t>
      </w:r>
      <w:r>
        <w:rPr>
          <w:rFonts w:ascii="Times New Roman" w:hAnsi="Times New Roman" w:eastAsia="Times New Roman"/>
          <w:b w:val="0"/>
          <w:i w:val="0"/>
          <w:sz w:val="24"/>
        </w:rPr>
        <w:t xml:space="preserve"> local GPT XOR </w:t>
      </w:r>
      <w:r>
        <w:rPr>
          <w:rFonts w:ascii="Times New Roman" w:hAnsi="Times New Roman" w:eastAsia="Times New Roman"/>
          <w:b/>
          <w:i w:val="0"/>
          <w:sz w:val="24"/>
        </w:rPr>
        <w:t>one</w:t>
      </w:r>
      <w:r>
        <w:rPr>
          <w:rFonts w:ascii="Times New Roman" w:hAnsi="Times New Roman" w:eastAsia="Times New Roman"/>
          <w:b w:val="0"/>
          <w:i w:val="0"/>
          <w:sz w:val="24"/>
        </w:rPr>
        <w:t xml:space="preserve"> remote LLM; routing predicts acceptance) and Google US20240311405A1 (pick </w:t>
      </w:r>
      <w:r>
        <w:rPr>
          <w:rFonts w:ascii="Times New Roman" w:hAnsi="Times New Roman" w:eastAsia="Times New Roman"/>
          <w:b/>
          <w:i w:val="0"/>
          <w:sz w:val="24"/>
        </w:rPr>
        <w:t>one</w:t>
      </w:r>
      <w:r>
        <w:rPr>
          <w:rFonts w:ascii="Times New Roman" w:hAnsi="Times New Roman" w:eastAsia="Times New Roman"/>
          <w:b w:val="0"/>
          <w:i w:val="0"/>
          <w:sz w:val="24"/>
        </w:rPr>
        <w:t xml:space="preserve"> of N) must be distinguished. Isolation + plurality is the thin element. On-device multi-LM speculative decoding US12505335B2 (verify) shares decode stream — anti-isolation.</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[0003] Select N=2 or 3 free/open-weight models of different families. Deploy on-box (llama.cpp/Ollama/vLLM class). Cost = machine + power. Run isolated (P02). Dispose through one writer (P05). Gate on live emit (P04). Compare dollars and task outcome to one S-tier pass. Not FrugalGPT cascade. Not MoA shared layers. Not MS binary route. Not Google pick-one. OpenRouter :free is a different rail (P13 embodiment).</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[0004] "Free-weight" — weights runnable locally without per-token invoice from weight provider.</w:t>
      </w:r>
    </w:p>
    <w:p>
      <w:pPr>
        <w:spacing w:after="160" w:line="360" w:lineRule="auto"/>
      </w:pPr>
      <w:r>
        <w:rPr>
          <w:rFonts w:ascii="Times New Roman" w:hAnsi="Times New Roman" w:eastAsia="Times New Roman"/>
          <w:b w:val="0"/>
          <w:i w:val="0"/>
          <w:sz w:val="24"/>
        </w:rPr>
        <w:t>[0005] "S-tier" — metered frontier API.</w:t>
      </w:r>
    </w:p>
    <w:p>
      <w:pPr>
        <w:spacing w:after="160" w:line="360" w:lineRule="auto"/>
      </w:pPr>
      <w:r>
        <w:rPr>
          <w:rFonts w:ascii="Times New Roman" w:hAnsi="Times New Roman" w:eastAsia="Times New Roman"/>
          <w:b w:val="0"/>
          <w:i w:val="0"/>
          <w:sz w:val="24"/>
        </w:rPr>
        <w:t>[0006] "On-box" — operator's machine (llama.cpp/Ollama/vLLM class), not hosted free API.</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[0007] FIG. 1 — 2–3 isolated local free-weight processes on one machine (cost=HW+power) vs one S-tier API (cost=tokens); dashed cloud :free marked DIFFERENT RAIL.</w:t>
      </w:r>
    </w:p>
    <w:p>
      <w:pPr>
        <w:spacing w:after="160" w:line="360" w:lineRule="auto"/>
      </w:pPr>
      <w:r>
        <w:rPr>
          <w:rFonts w:ascii="Times New Roman" w:hAnsi="Times New Roman" w:eastAsia="Times New Roman"/>
          <w:b w:val="0"/>
          <w:i w:val="0"/>
          <w:sz w:val="24"/>
        </w:rPr>
        <w:t>[0008] FIG. 2 — seating: family-diverse pins; peeking ban; one disposer; live-emit gate; measurement table box$ vs token$.</w:t>
      </w:r>
    </w:p>
    <w:p>
      <w:pPr>
        <w:spacing w:after="160" w:line="360" w:lineRule="auto"/>
      </w:pPr>
      <w:r>
        <w:rPr>
          <w:rFonts w:ascii="Times New Roman" w:hAnsi="Times New Roman" w:eastAsia="Times New Roman"/>
          <w:b w:val="0"/>
          <w:i w:val="0"/>
          <w:sz w:val="24"/>
        </w:rPr>
        <w:t>[0009] FIG. 3 — anti-shapes: MS US12524210 binary route; Google pick-one-of-N; MoA shared layers; FrugalGPT cascade.</w:t>
      </w:r>
    </w:p>
    <w:p>
      <w:pPr>
        <w:spacing w:after="160" w:line="360" w:lineRule="auto"/>
      </w:pPr>
      <w:r>
        <w:rPr>
          <w:rFonts w:ascii="Times New Roman" w:hAnsi="Times New Roman" w:eastAsia="Times New Roman"/>
          <w:b w:val="0"/>
          <w:i w:val="0"/>
          <w:sz w:val="24"/>
        </w:rPr>
        <w:t>[0010] Counsel sheets from prose. No new matter after filing.</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 xml:space="preserve">[0011] Selection: N∈{2,3} models with free/open weights and </w:t>
      </w:r>
      <w:r>
        <w:rPr>
          <w:rFonts w:ascii="Times New Roman" w:hAnsi="Times New Roman" w:eastAsia="Times New Roman"/>
          <w:b/>
          <w:i w:val="0"/>
          <w:sz w:val="24"/>
        </w:rPr>
        <w:t>different families</w:t>
      </w:r>
      <w:r>
        <w:rPr>
          <w:rFonts w:ascii="Times New Roman" w:hAnsi="Times New Roman" w:eastAsia="Times New Roman"/>
          <w:b w:val="0"/>
          <w:i w:val="0"/>
          <w:sz w:val="24"/>
        </w:rPr>
        <w:t xml:space="preserve"> (P03).</w:t>
      </w:r>
    </w:p>
    <w:p>
      <w:pPr>
        <w:spacing w:after="160" w:line="360" w:lineRule="auto"/>
      </w:pPr>
      <w:r>
        <w:rPr>
          <w:rFonts w:ascii="Times New Roman" w:hAnsi="Times New Roman" w:eastAsia="Times New Roman"/>
          <w:b w:val="0"/>
          <w:i w:val="0"/>
          <w:sz w:val="24"/>
        </w:rPr>
        <w:t>[0012] Deploy on-box; cost = machine + power, not per-token.</w:t>
      </w:r>
    </w:p>
    <w:p>
      <w:pPr>
        <w:spacing w:after="160" w:line="360" w:lineRule="auto"/>
      </w:pPr>
      <w:r>
        <w:rPr>
          <w:rFonts w:ascii="Times New Roman" w:hAnsi="Times New Roman" w:eastAsia="Times New Roman"/>
          <w:b w:val="0"/>
          <w:i w:val="0"/>
          <w:sz w:val="24"/>
        </w:rPr>
        <w:t>[0013] Run isolated: no shared context mid-pass (P02 peeking ban). Each process has private context buffer.</w:t>
      </w:r>
    </w:p>
    <w:p>
      <w:pPr>
        <w:spacing w:after="160" w:line="360" w:lineRule="auto"/>
      </w:pPr>
      <w:r>
        <w:rPr>
          <w:rFonts w:ascii="Times New Roman" w:hAnsi="Times New Roman" w:eastAsia="Times New Roman"/>
          <w:b w:val="0"/>
          <w:i w:val="0"/>
          <w:sz w:val="24"/>
        </w:rPr>
        <w:t>[0014] Dispose through one writer; gate on live emit (P04).</w:t>
      </w:r>
    </w:p>
    <w:p>
      <w:pPr>
        <w:spacing w:after="160" w:line="360" w:lineRule="auto"/>
      </w:pPr>
      <w:r>
        <w:rPr>
          <w:rFonts w:ascii="Times New Roman" w:hAnsi="Times New Roman" w:eastAsia="Times New Roman"/>
          <w:b w:val="0"/>
          <w:i w:val="0"/>
          <w:sz w:val="24"/>
        </w:rPr>
        <w:t>[0015] Compare procedure:</w:t>
      </w:r>
    </w:p>
    <w:p>
      <w:pPr>
        <w:spacing w:after="160" w:line="360" w:lineRule="auto"/>
      </w:pPr>
      <w:r>
        <w:rPr>
          <w:rFonts w:ascii="Times New Roman" w:hAnsi="Times New Roman" w:eastAsia="Times New Roman"/>
          <w:b w:val="0"/>
          <w:i w:val="0"/>
          <w:sz w:val="18"/>
        </w:rPr>
        <w:t>procedure COMPARE_LOCAL_PLURALITY_VS_STIER(task, models[2..3], stier):</w:t>
        <w:br/>
        <w:t xml:space="preserve">  for m in models: out_m := run_isolated_onbox(m, task)</w:t>
        <w:br/>
        <w:t xml:space="preserve">  local_cost := measure_box_dollars(machine, power, duration)</w:t>
        <w:br/>
        <w:t xml:space="preserve">  stier_out := run_metered(stier, task); stier_cost := token_dollars</w:t>
        <w:br/>
        <w:t xml:space="preserve">  dispose_one_writer(compare(out_*, stier_out))</w:t>
        <w:br/>
        <w:t xml:space="preserve">  record measurement; do NOT invent bake-off number in this spec</w:t>
      </w:r>
    </w:p>
    <w:p>
      <w:pPr>
        <w:spacing w:after="160" w:line="360" w:lineRule="auto"/>
      </w:pPr>
      <w:r>
        <w:rPr>
          <w:rFonts w:ascii="Times New Roman" w:hAnsi="Times New Roman" w:eastAsia="Times New Roman"/>
          <w:b w:val="0"/>
          <w:i w:val="0"/>
          <w:sz w:val="24"/>
        </w:rPr>
        <w:t>[0016] OpenRouter free APIs = different rail; rotator refused. Phone ChatBot named :free = P13 Freemium mouth, not this packet. This packet = on-box weights (later Premium path).</w:t>
      </w:r>
    </w:p>
    <w:p>
      <w:pPr>
        <w:spacing w:after="160" w:line="360" w:lineRule="auto"/>
      </w:pPr>
      <w:r>
        <w:rPr>
          <w:rFonts w:ascii="Times New Roman" w:hAnsi="Times New Roman" w:eastAsia="Times New Roman"/>
          <w:b w:val="0"/>
          <w:i w:val="0"/>
          <w:sz w:val="24"/>
        </w:rPr>
        <w:t>[0017] Self-MoA: mixing can hurt — do not claim mixing always helps.</w:t>
      </w:r>
    </w:p>
    <w:p>
      <w:pPr>
        <w:spacing w:after="160" w:line="360" w:lineRule="auto"/>
      </w:pPr>
      <w:r>
        <w:rPr>
          <w:rFonts w:ascii="Times New Roman" w:hAnsi="Times New Roman" w:eastAsia="Times New Roman"/>
          <w:b w:val="0"/>
          <w:i w:val="0"/>
          <w:sz w:val="24"/>
        </w:rPr>
        <w:t>[0018] Computer-system improvements: fixed-cost local plurality; isolation; cost observability box$ vs token$; refuse silent hosted rotator as “local.”</w:t>
      </w:r>
    </w:p>
    <w:p>
      <w:pPr>
        <w:spacing w:after="160" w:line="360" w:lineRule="auto"/>
      </w:pPr>
      <w:r>
        <w:rPr>
          <w:rFonts w:ascii="Times New Roman" w:hAnsi="Times New Roman" w:eastAsia="Times New Roman"/>
          <w:b w:val="0"/>
          <w:i w:val="0"/>
          <w:sz w:val="24"/>
        </w:rPr>
        <w:t>[0019] Markush: (A) N=2 or 3; (B) different families; (C) on-box free-weights; (D) isolation; (E) one disposer; (F) live-emit gate; (G) compare to one S-tier on box$ vs token$. Narrow: all. Fallback: A+C+D+G.</w:t>
      </w:r>
    </w:p>
    <w:p>
      <w:pPr>
        <w:spacing w:after="160" w:line="360" w:lineRule="auto"/>
      </w:pPr>
      <w:r>
        <w:rPr>
          <w:rFonts w:ascii="Times New Roman" w:hAnsi="Times New Roman" w:eastAsia="Times New Roman"/>
          <w:b w:val="0"/>
          <w:i w:val="0"/>
          <w:sz w:val="24"/>
        </w:rPr>
        <w:t>[0020] Failure modes: “run Ollama twice” same family; FrugalGPT cascade claim; MoA slogan; pick-one router; invented bake-off number; :free as unlimited.</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[0021] Two or three isolated local free-weight processes on one workstation, family-diverse, CCr disposes, live-emit gate, compared to one S-tier pass. Not yet a controlled bake-off.</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 xml:space="preserve">[0022] </w:t>
      </w:r>
      <w:r>
        <w:rPr>
          <w:rFonts w:ascii="Times New Roman" w:hAnsi="Times New Roman" w:eastAsia="Times New Roman"/>
          <w:b/>
          <w:i w:val="0"/>
          <w:sz w:val="24"/>
        </w:rPr>
        <w:t>A:</w:t>
      </w:r>
      <w:r>
        <w:rPr>
          <w:rFonts w:ascii="Times New Roman" w:hAnsi="Times New Roman" w:eastAsia="Times New Roman"/>
          <w:b w:val="0"/>
          <w:i w:val="0"/>
          <w:sz w:val="24"/>
        </w:rPr>
        <w:t xml:space="preserve"> Gemma-class + different-family local coder + optional third; separate processes; no shared chat buffer.</w:t>
      </w:r>
    </w:p>
    <w:p>
      <w:pPr>
        <w:spacing w:after="160" w:line="360" w:lineRule="auto"/>
      </w:pPr>
      <w:r>
        <w:rPr>
          <w:rFonts w:ascii="Times New Roman" w:hAnsi="Times New Roman" w:eastAsia="Times New Roman"/>
          <w:b w:val="0"/>
          <w:i w:val="0"/>
          <w:sz w:val="24"/>
        </w:rPr>
        <w:t xml:space="preserve">[0023] </w:t>
      </w:r>
      <w:r>
        <w:rPr>
          <w:rFonts w:ascii="Times New Roman" w:hAnsi="Times New Roman" w:eastAsia="Times New Roman"/>
          <w:b/>
          <w:i w:val="0"/>
          <w:sz w:val="24"/>
        </w:rPr>
        <w:t>B:</w:t>
      </w:r>
      <w:r>
        <w:rPr>
          <w:rFonts w:ascii="Times New Roman" w:hAnsi="Times New Roman" w:eastAsia="Times New Roman"/>
          <w:b w:val="0"/>
          <w:i w:val="0"/>
          <w:sz w:val="24"/>
        </w:rPr>
        <w:t xml:space="preserve"> Measurement DB rows feed P03 seating for which local families to keep warm.</w:t>
      </w:r>
    </w:p>
    <w:p>
      <w:pPr>
        <w:spacing w:after="160" w:line="360" w:lineRule="auto"/>
      </w:pPr>
      <w:r>
        <w:rPr>
          <w:rFonts w:ascii="Times New Roman" w:hAnsi="Times New Roman" w:eastAsia="Times New Roman"/>
          <w:b w:val="0"/>
          <w:i w:val="0"/>
          <w:sz w:val="24"/>
        </w:rPr>
        <w:t xml:space="preserve">[0024] </w:t>
      </w:r>
      <w:r>
        <w:rPr>
          <w:rFonts w:ascii="Times New Roman" w:hAnsi="Times New Roman" w:eastAsia="Times New Roman"/>
          <w:b/>
          <w:i w:val="0"/>
          <w:sz w:val="24"/>
        </w:rPr>
        <w:t>C:</w:t>
      </w:r>
      <w:r>
        <w:rPr>
          <w:rFonts w:ascii="Times New Roman" w:hAnsi="Times New Roman" w:eastAsia="Times New Roman"/>
          <w:b w:val="0"/>
          <w:i w:val="0"/>
          <w:sz w:val="24"/>
        </w:rPr>
        <w:t xml:space="preserve"> Premium ChatBot path later mounts on-box plurality behind same mouth as P13 Freemium.</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[0025] Swiss-cheese price/performance hypothesis in MOTIF; local multiplex as 2026-09-07 measurement plan — not a public bake-off.</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[0026] MoA arXiv:2406.04692; Blending arXiv:2401.02994; FrugalGPT arXiv:2305.05176; RouteLLM arXiv:2406.18665; Hybrid LLM arXiv:2404.14618; More Agents arXiv:2402.05120; Self-MoA arXiv:2502.00674; Ollama/llama.cpp/vLLM/GPT4All/LocalAI products.</w:t>
      </w:r>
    </w:p>
    <w:p>
      <w:pPr>
        <w:spacing w:after="160" w:line="360" w:lineRule="auto"/>
      </w:pPr>
      <w:r>
        <w:rPr>
          <w:rFonts w:ascii="Times New Roman" w:hAnsi="Times New Roman" w:eastAsia="Times New Roman"/>
          <w:b w:val="0"/>
          <w:i w:val="0"/>
          <w:sz w:val="24"/>
        </w:rPr>
        <w:t xml:space="preserve">[0027] Foreign families / patents counsel must read: </w:t>
      </w:r>
      <w:r>
        <w:rPr>
          <w:rFonts w:ascii="Times New Roman" w:hAnsi="Times New Roman" w:eastAsia="Times New Roman"/>
          <w:b/>
          <w:i w:val="0"/>
          <w:sz w:val="24"/>
        </w:rPr>
        <w:t>WO2025080457A1 AutoMix</w:t>
      </w:r>
      <w:r>
        <w:rPr>
          <w:rFonts w:ascii="Times New Roman" w:hAnsi="Times New Roman" w:eastAsia="Times New Roman"/>
          <w:b w:val="0"/>
          <w:i w:val="0"/>
          <w:sz w:val="24"/>
        </w:rPr>
        <w:t xml:space="preserve">; </w:t>
      </w:r>
      <w:r>
        <w:rPr>
          <w:rFonts w:ascii="Times New Roman" w:hAnsi="Times New Roman" w:eastAsia="Times New Roman"/>
          <w:b/>
          <w:i w:val="0"/>
          <w:sz w:val="24"/>
        </w:rPr>
        <w:t>WO2024238128A1</w:t>
      </w:r>
      <w:r>
        <w:rPr>
          <w:rFonts w:ascii="Times New Roman" w:hAnsi="Times New Roman" w:eastAsia="Times New Roman"/>
          <w:b w:val="0"/>
          <w:i w:val="0"/>
          <w:sz w:val="24"/>
        </w:rPr>
        <w:t xml:space="preserve"> / US20240385814A1 (MS hybrid); Google pick-one family WO2024191998 / CN120826676A; </w:t>
      </w:r>
      <w:r>
        <w:rPr>
          <w:rFonts w:ascii="Times New Roman" w:hAnsi="Times New Roman" w:eastAsia="Times New Roman"/>
          <w:b/>
          <w:i w:val="0"/>
          <w:sz w:val="24"/>
        </w:rPr>
        <w:t>US12524210B2</w:t>
      </w:r>
      <w:r>
        <w:rPr>
          <w:rFonts w:ascii="Times New Roman" w:hAnsi="Times New Roman" w:eastAsia="Times New Roman"/>
          <w:b w:val="0"/>
          <w:i w:val="0"/>
          <w:sz w:val="24"/>
        </w:rPr>
        <w:t xml:space="preserve"> / WO2024238128A1 Microsoft; </w:t>
      </w:r>
      <w:r>
        <w:rPr>
          <w:rFonts w:ascii="Times New Roman" w:hAnsi="Times New Roman" w:eastAsia="Times New Roman"/>
          <w:b/>
          <w:i w:val="0"/>
          <w:sz w:val="24"/>
        </w:rPr>
        <w:t>US20240311405A1</w:t>
      </w:r>
      <w:r>
        <w:rPr>
          <w:rFonts w:ascii="Times New Roman" w:hAnsi="Times New Roman" w:eastAsia="Times New Roman"/>
          <w:b w:val="0"/>
          <w:i w:val="0"/>
          <w:sz w:val="24"/>
        </w:rPr>
        <w:t xml:space="preserve"> Google; Martian US12314825B2 / Citibank US12536406B2 / US12505335B2 — </w:t>
      </w:r>
      <w:r>
        <w:rPr>
          <w:rFonts w:ascii="Times New Roman" w:hAnsi="Times New Roman" w:eastAsia="Times New Roman"/>
          <w:b/>
          <w:i w:val="0"/>
          <w:sz w:val="24"/>
        </w:rPr>
        <w:t>free search failed to cleanly confirm</w:t>
      </w:r>
      <w:r>
        <w:rPr>
          <w:rFonts w:ascii="Times New Roman" w:hAnsi="Times New Roman" w:eastAsia="Times New Roman"/>
          <w:b w:val="0"/>
          <w:i w:val="0"/>
          <w:sz w:val="24"/>
        </w:rPr>
        <w:t xml:space="preserve"> some of these numbers; counsel must pull (DEEP memo). Speculative-decoding multi-LM that shares decode stream = anti-isolation.</w:t>
      </w:r>
    </w:p>
    <w:p>
      <w:pPr>
        <w:pStyle w:val="Heading2"/>
      </w:pPr>
      <w:r>
        <w:rPr>
          <w:rFonts w:ascii="Times New Roman" w:hAnsi="Times New Roman" w:eastAsia="Times New Roman"/>
          <w:b/>
          <w:i w:val="0"/>
          <w:sz w:val="28"/>
        </w:rPr>
        <w:t>What this is not / distinctions vs closest art</w:t>
      </w:r>
    </w:p>
    <w:p>
      <w:pPr>
        <w:spacing w:after="160" w:line="360" w:lineRule="auto"/>
      </w:pPr>
      <w:r>
        <w:rPr>
          <w:rFonts w:ascii="Times New Roman" w:hAnsi="Times New Roman" w:eastAsia="Times New Roman"/>
          <w:b w:val="0"/>
          <w:i w:val="0"/>
          <w:sz w:val="24"/>
        </w:rPr>
        <w:t xml:space="preserve">[0028] </w:t>
      </w:r>
      <w:r>
        <w:rPr>
          <w:rFonts w:ascii="Times New Roman" w:hAnsi="Times New Roman" w:eastAsia="Times New Roman"/>
          <w:b/>
          <w:i w:val="0"/>
          <w:sz w:val="24"/>
        </w:rPr>
        <w:t>Not US12524210B2 / WO2024238128A1 / US20240385814A1 Microsoft hybrid COGS:</w:t>
      </w:r>
      <w:r>
        <w:rPr>
          <w:rFonts w:ascii="Times New Roman" w:hAnsi="Times New Roman" w:eastAsia="Times New Roman"/>
          <w:b w:val="0"/>
          <w:i w:val="0"/>
          <w:sz w:val="24"/>
        </w:rPr>
        <w:t xml:space="preserve"> those route to </w:t>
      </w:r>
      <w:r>
        <w:rPr>
          <w:rFonts w:ascii="Times New Roman" w:hAnsi="Times New Roman" w:eastAsia="Times New Roman"/>
          <w:b/>
          <w:i w:val="0"/>
          <w:sz w:val="24"/>
        </w:rPr>
        <w:t>one</w:t>
      </w:r>
      <w:r>
        <w:rPr>
          <w:rFonts w:ascii="Times New Roman" w:hAnsi="Times New Roman" w:eastAsia="Times New Roman"/>
          <w:b w:val="0"/>
          <w:i w:val="0"/>
          <w:sz w:val="24"/>
        </w:rPr>
        <w:t xml:space="preserve"> of local XOR remote per prompt. This requires </w:t>
      </w:r>
      <w:r>
        <w:rPr>
          <w:rFonts w:ascii="Times New Roman" w:hAnsi="Times New Roman" w:eastAsia="Times New Roman"/>
          <w:b/>
          <w:i w:val="0"/>
          <w:sz w:val="24"/>
        </w:rPr>
        <w:t>N=2 or 3 isolated</w:t>
      </w:r>
      <w:r>
        <w:rPr>
          <w:rFonts w:ascii="Times New Roman" w:hAnsi="Times New Roman" w:eastAsia="Times New Roman"/>
          <w:b w:val="0"/>
          <w:i w:val="0"/>
          <w:sz w:val="24"/>
        </w:rPr>
        <w:t xml:space="preserve"> on-box free-weights of </w:t>
      </w:r>
      <w:r>
        <w:rPr>
          <w:rFonts w:ascii="Times New Roman" w:hAnsi="Times New Roman" w:eastAsia="Times New Roman"/>
          <w:b/>
          <w:i w:val="0"/>
          <w:sz w:val="24"/>
        </w:rPr>
        <w:t>different families</w:t>
      </w:r>
      <w:r>
        <w:rPr>
          <w:rFonts w:ascii="Times New Roman" w:hAnsi="Times New Roman" w:eastAsia="Times New Roman"/>
          <w:b w:val="0"/>
          <w:i w:val="0"/>
          <w:sz w:val="24"/>
        </w:rPr>
        <w:t xml:space="preserve"> run (not merely routed to one), disposed by one writer, gated on live emit, and </w:t>
      </w:r>
      <w:r>
        <w:rPr>
          <w:rFonts w:ascii="Times New Roman" w:hAnsi="Times New Roman" w:eastAsia="Times New Roman"/>
          <w:b/>
          <w:i w:val="0"/>
          <w:sz w:val="24"/>
        </w:rPr>
        <w:t>compared</w:t>
      </w:r>
      <w:r>
        <w:rPr>
          <w:rFonts w:ascii="Times New Roman" w:hAnsi="Times New Roman" w:eastAsia="Times New Roman"/>
          <w:b w:val="0"/>
          <w:i w:val="0"/>
          <w:sz w:val="24"/>
        </w:rPr>
        <w:t xml:space="preserve"> to one S-tier on </w:t>
      </w:r>
      <w:r>
        <w:rPr>
          <w:rFonts w:ascii="Times New Roman" w:hAnsi="Times New Roman" w:eastAsia="Times New Roman"/>
          <w:b/>
          <w:i w:val="0"/>
          <w:sz w:val="24"/>
        </w:rPr>
        <w:t>box dollars vs token dollars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[0029] </w:t>
      </w:r>
      <w:r>
        <w:rPr>
          <w:rFonts w:ascii="Times New Roman" w:hAnsi="Times New Roman" w:eastAsia="Times New Roman"/>
          <w:b/>
          <w:i w:val="0"/>
          <w:sz w:val="24"/>
        </w:rPr>
        <w:t>Not US20240311405A1 / WO2024191998 / CN120826676A Google pick-one-of-N:</w:t>
      </w:r>
      <w:r>
        <w:rPr>
          <w:rFonts w:ascii="Times New Roman" w:hAnsi="Times New Roman" w:eastAsia="Times New Roman"/>
          <w:b w:val="0"/>
          <w:i w:val="0"/>
          <w:sz w:val="24"/>
        </w:rPr>
        <w:t xml:space="preserve"> select one model. This runs a </w:t>
      </w:r>
      <w:r>
        <w:rPr>
          <w:rFonts w:ascii="Times New Roman" w:hAnsi="Times New Roman" w:eastAsia="Times New Roman"/>
          <w:b/>
          <w:i w:val="0"/>
          <w:sz w:val="24"/>
        </w:rPr>
        <w:t>plurality</w:t>
      </w:r>
      <w:r>
        <w:rPr>
          <w:rFonts w:ascii="Times New Roman" w:hAnsi="Times New Roman" w:eastAsia="Times New Roman"/>
          <w:b w:val="0"/>
          <w:i w:val="0"/>
          <w:sz w:val="24"/>
        </w:rPr>
        <w:t xml:space="preserve"> isolated then disposes.</w:t>
      </w:r>
    </w:p>
    <w:p>
      <w:pPr>
        <w:spacing w:after="160" w:line="360" w:lineRule="auto"/>
      </w:pPr>
      <w:r>
        <w:rPr>
          <w:rFonts w:ascii="Times New Roman" w:hAnsi="Times New Roman" w:eastAsia="Times New Roman"/>
          <w:b w:val="0"/>
          <w:i w:val="0"/>
          <w:sz w:val="24"/>
        </w:rPr>
        <w:t xml:space="preserve">[0030] </w:t>
      </w:r>
      <w:r>
        <w:rPr>
          <w:rFonts w:ascii="Times New Roman" w:hAnsi="Times New Roman" w:eastAsia="Times New Roman"/>
          <w:b/>
          <w:i w:val="0"/>
          <w:sz w:val="24"/>
        </w:rPr>
        <w:t>Not WO2025080457A1 AutoMix:</w:t>
      </w:r>
      <w:r>
        <w:rPr>
          <w:rFonts w:ascii="Times New Roman" w:hAnsi="Times New Roman" w:eastAsia="Times New Roman"/>
          <w:b w:val="0"/>
          <w:i w:val="0"/>
          <w:sz w:val="24"/>
        </w:rPr>
        <w:t xml:space="preserve"> SLM then LLM if verifier fails (cascade/mix). This is not a cascade; it is </w:t>
      </w:r>
      <w:r>
        <w:rPr>
          <w:rFonts w:ascii="Times New Roman" w:hAnsi="Times New Roman" w:eastAsia="Times New Roman"/>
          <w:b/>
          <w:i w:val="0"/>
          <w:sz w:val="24"/>
        </w:rPr>
        <w:t>isolated free-weight plurality</w:t>
      </w:r>
      <w:r>
        <w:rPr>
          <w:rFonts w:ascii="Times New Roman" w:hAnsi="Times New Roman" w:eastAsia="Times New Roman"/>
          <w:b w:val="0"/>
          <w:i w:val="0"/>
          <w:sz w:val="24"/>
        </w:rPr>
        <w:t xml:space="preserve"> at fixed box cost measured against one metered S-tier pass.</w:t>
      </w:r>
    </w:p>
    <w:p>
      <w:pPr>
        <w:spacing w:after="160" w:line="360" w:lineRule="auto"/>
      </w:pPr>
      <w:r>
        <w:rPr>
          <w:rFonts w:ascii="Times New Roman" w:hAnsi="Times New Roman" w:eastAsia="Times New Roman"/>
          <w:b w:val="0"/>
          <w:i w:val="0"/>
          <w:sz w:val="24"/>
        </w:rPr>
        <w:t xml:space="preserve">[0031] </w:t>
      </w:r>
      <w:r>
        <w:rPr>
          <w:rFonts w:ascii="Times New Roman" w:hAnsi="Times New Roman" w:eastAsia="Times New Roman"/>
          <w:b/>
          <w:i w:val="0"/>
          <w:sz w:val="24"/>
        </w:rPr>
        <w:t>Not</w:t>
      </w:r>
      <w:r>
        <w:rPr>
          <w:rFonts w:ascii="Times New Roman" w:hAnsi="Times New Roman" w:eastAsia="Times New Roman"/>
          <w:b w:val="0"/>
          <w:i w:val="0"/>
          <w:sz w:val="24"/>
        </w:rPr>
        <w:t xml:space="preserve"> FrugalGPT paid cascade; Together MoA shared layers; RouteLLM pick-one; Self-MoA; “run Ollama twice” same family; OpenRouter `:free` rotator as this invention (that mouth is P13 embodiment). Ban slogans MoA / FrugalGPT / “blending is all you need” as claim language.</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[0031] Family-diverse free-weight models, isolated, on one local machine at fixed cost, selected and gated as occupancy — versus one metered S-tier pass.</w:t>
      </w:r>
    </w:p>
    <w:p>
      <w:pPr>
        <w:spacing w:after="160" w:line="360" w:lineRule="auto"/>
      </w:pPr>
      <w:r>
        <w:rPr>
          <w:rFonts w:ascii="Times New Roman" w:hAnsi="Times New Roman" w:eastAsia="Times New Roman"/>
          <w:b w:val="0"/>
          <w:i w:val="0"/>
          <w:sz w:val="24"/>
        </w:rPr>
        <w:t>[0032] Counsel may draft claims. The foregoing is a statement of invention, not a claim set under 35 U.S.C. 112(b). Nested fallback lists are Markush-ready support in prose, not formal claims.</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 xml:space="preserve">HOW_IT_WORKS.pdf (APP_OS; APP_COSMOS; APP_CRUCIBLE as P05 skin only; APP_BTS_MESH). Duplicate at filing. No sister benefit. </w:t>
      </w:r>
      <w:r>
        <w:rPr>
          <w:rFonts w:ascii="Times New Roman" w:hAnsi="Times New Roman" w:eastAsia="Times New Roman"/>
          <w:b/>
          <w:i w:val="0"/>
          <w:sz w:val="24"/>
        </w:rPr>
        <w:t>P12 HOLD</w:t>
      </w:r>
      <w:r>
        <w:rPr>
          <w:rFonts w:ascii="Times New Roman" w:hAnsi="Times New Roman" w:eastAsia="Times New Roman"/>
          <w:b w:val="0"/>
          <w:i w:val="0"/>
          <w:sz w:val="24"/>
        </w:rPr>
        <w:t xml:space="preserve"> — CN119168059B GRANTED; US20260037351A1 verified; no PDJ filing.</w:t>
      </w:r>
    </w:p>
    <w:p>
      <w:r>
        <w:br w:type="page"/>
      </w:r>
    </w:p>
    <w:p>
      <w:pPr>
        <w:pStyle w:val="Heading1"/>
      </w:pPr>
      <w:r>
        <w:rPr>
          <w:rFonts w:ascii="Times New Roman" w:hAnsi="Times New Roman" w:eastAsia="Times New Roman"/>
          <w:b/>
          <w:i w:val="0"/>
          <w:sz w:val="32"/>
        </w:rPr>
        <w:t>COSMOS-P07 — P07_CORE_LEDGER_FENCE</w:t>
      </w:r>
    </w:p>
    <w:p>
      <w:pPr>
        <w:pStyle w:val="Heading1"/>
      </w:pPr>
      <w:r>
        <w:rPr>
          <w:rFonts w:ascii="Times New Roman" w:hAnsi="Times New Roman" w:eastAsia="Times New Roman"/>
          <w:b/>
          <w:i w:val="0"/>
          <w:sz w:val="32"/>
        </w:rPr>
        <w:t>COSMOS-P07 — COSMOS Core: sole ledger, fence, tokens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Single-writer AI-work operating system with signed hash-chained ledger, fencing tokens, and projections that are never authority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System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2026-09-09 (refined)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COSMOS-P14.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 xml:space="preserve">[0001] The present disclosure relates to an operating system for AI work whose authority is a single-writer append-only hash-chained </w:t>
      </w:r>
      <w:r>
        <w:rPr>
          <w:rFonts w:ascii="Times New Roman" w:hAnsi="Times New Roman" w:eastAsia="Times New Roman"/>
          <w:b/>
          <w:i w:val="0"/>
          <w:sz w:val="24"/>
        </w:rPr>
        <w:t>service-signed</w:t>
      </w:r>
      <w:r>
        <w:rPr>
          <w:rFonts w:ascii="Times New Roman" w:hAnsi="Times New Roman" w:eastAsia="Times New Roman"/>
          <w:b w:val="0"/>
          <w:i w:val="0"/>
          <w:sz w:val="24"/>
        </w:rPr>
        <w:t xml:space="preserve"> framed JSONL ledger, with leases and fencing tokens at a fenced commit gateway for worker-artifact publish, and with dashboards/SQLite as rebuildable projections that are never authority — improving auditability, single-writer integrity, and fail-closed corruption handling on a host computer.</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 xml:space="preserve">[0002] Two writers, empty-dir identity, advisory locks, and “repair the log” are measured failures. Green dashboards as authority are placation. Event sourcing, git, Kafka, blockchains, Temporal, and 2026 IETF agent-audit drafts (JSONL hash-chains for logging) are related and are </w:t>
      </w:r>
      <w:r>
        <w:rPr>
          <w:rFonts w:ascii="Times New Roman" w:hAnsi="Times New Roman" w:eastAsia="Times New Roman"/>
          <w:b/>
          <w:i w:val="0"/>
          <w:sz w:val="24"/>
        </w:rPr>
        <w:t>not</w:t>
      </w:r>
      <w:r>
        <w:rPr>
          <w:rFonts w:ascii="Times New Roman" w:hAnsi="Times New Roman" w:eastAsia="Times New Roman"/>
          <w:b w:val="0"/>
          <w:i w:val="0"/>
          <w:sz w:val="24"/>
        </w:rPr>
        <w:t xml:space="preserve"> this occupancy as an AI-work OS with a fenced worker-artifact commit gateway.</w:t>
      </w:r>
    </w:p>
    <w:p>
      <w:pPr>
        <w:spacing w:after="160" w:line="360" w:lineRule="auto"/>
      </w:pPr>
      <w:r>
        <w:rPr>
          <w:rFonts w:ascii="Times New Roman" w:hAnsi="Times New Roman" w:eastAsia="Times New Roman"/>
          <w:b w:val="0"/>
          <w:i w:val="0"/>
          <w:sz w:val="24"/>
        </w:rPr>
        <w:t xml:space="preserve">[0003] Closest patent family: Ridgeline US11943344B2 (*Mutation processing for events*) and Ridgeline WO2021230953A1 (*Auditing for events*) — hash-chained signed events, aggregates, projections, </w:t>
      </w:r>
      <w:r>
        <w:rPr>
          <w:rFonts w:ascii="Times New Roman" w:hAnsi="Times New Roman" w:eastAsia="Times New Roman"/>
          <w:b/>
          <w:i w:val="0"/>
          <w:sz w:val="24"/>
        </w:rPr>
        <w:t>client-key</w:t>
      </w:r>
      <w:r>
        <w:rPr>
          <w:rFonts w:ascii="Times New Roman" w:hAnsi="Times New Roman" w:eastAsia="Times New Roman"/>
          <w:b w:val="0"/>
          <w:i w:val="0"/>
          <w:sz w:val="24"/>
        </w:rPr>
        <w:t xml:space="preserve"> signatures, financial domain. NOVACOV / Meridian US12602481 — Immutable Arbitration Ledger (IAL) as </w:t>
      </w:r>
      <w:r>
        <w:rPr>
          <w:rFonts w:ascii="Times New Roman" w:hAnsi="Times New Roman" w:eastAsia="Times New Roman"/>
          <w:b/>
          <w:i w:val="0"/>
          <w:sz w:val="24"/>
        </w:rPr>
        <w:t>permit-before-I/O/egress</w:t>
      </w:r>
      <w:r>
        <w:rPr>
          <w:rFonts w:ascii="Times New Roman" w:hAnsi="Times New Roman" w:eastAsia="Times New Roman"/>
          <w:b w:val="0"/>
          <w:i w:val="0"/>
          <w:sz w:val="24"/>
        </w:rPr>
        <w:t>, not AI workspace publish. Microsoft WO2018217375A1 — signed log-chain per service instance. IETF draft-sharif-agent-audit-trail, draft-sahu-agent-action-receipts, draft-sato-soos-gar, and ISO/IEC 24970 crowd “agents must log” NPL — distinguish sole AI-OS writer + fenced commit + projections-never-authority + refuse-corrupt.</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 xml:space="preserve">[0004] One resident process is API, scheduler, arbiter, and </w:t>
      </w:r>
      <w:r>
        <w:rPr>
          <w:rFonts w:ascii="Times New Roman" w:hAnsi="Times New Roman" w:eastAsia="Times New Roman"/>
          <w:b/>
          <w:i w:val="0"/>
          <w:sz w:val="24"/>
        </w:rPr>
        <w:t>sole</w:t>
      </w:r>
      <w:r>
        <w:rPr>
          <w:rFonts w:ascii="Times New Roman" w:hAnsi="Times New Roman" w:eastAsia="Times New Roman"/>
          <w:b w:val="0"/>
          <w:i w:val="0"/>
          <w:sz w:val="24"/>
        </w:rPr>
        <w:t xml:space="preserve"> ledger writer. Ledger is framed JSONL, hash-chained, </w:t>
      </w:r>
      <w:r>
        <w:rPr>
          <w:rFonts w:ascii="Times New Roman" w:hAnsi="Times New Roman" w:eastAsia="Times New Roman"/>
          <w:b/>
          <w:i w:val="0"/>
          <w:sz w:val="24"/>
        </w:rPr>
        <w:t>service-signed</w:t>
      </w:r>
      <w:r>
        <w:rPr>
          <w:rFonts w:ascii="Times New Roman" w:hAnsi="Times New Roman" w:eastAsia="Times New Roman"/>
          <w:b w:val="0"/>
          <w:i w:val="0"/>
          <w:sz w:val="24"/>
        </w:rPr>
        <w:t xml:space="preserve">. Replay rebuilds projections. Projections may not be written as authority. Workers receive a fencing token; the commit gateway rejects stale tokens and hash mismatches of </w:t>
      </w:r>
      <w:r>
        <w:rPr>
          <w:rFonts w:ascii="Times New Roman" w:hAnsi="Times New Roman" w:eastAsia="Times New Roman"/>
          <w:b/>
          <w:i w:val="0"/>
          <w:sz w:val="24"/>
        </w:rPr>
        <w:t>expected input hashes</w:t>
      </w:r>
      <w:r>
        <w:rPr>
          <w:rFonts w:ascii="Times New Roman" w:hAnsi="Times New Roman" w:eastAsia="Times New Roman"/>
          <w:b w:val="0"/>
          <w:i w:val="0"/>
          <w:sz w:val="24"/>
        </w:rPr>
        <w:t>. A corrupt segment refuses (TORN / BROKEN_CHAIN / FORGED); it is not repaired in place. Content-addressed artifacts; scar-derived kernel interfaces (AD-11).</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[0005] "Ledger" — append-only, hash-chained, service-signed framed JSONL. Authority.</w:t>
      </w:r>
    </w:p>
    <w:p>
      <w:pPr>
        <w:spacing w:after="160" w:line="360" w:lineRule="auto"/>
      </w:pPr>
      <w:r>
        <w:rPr>
          <w:rFonts w:ascii="Times New Roman" w:hAnsi="Times New Roman" w:eastAsia="Times New Roman"/>
          <w:b w:val="0"/>
          <w:i w:val="0"/>
          <w:sz w:val="24"/>
        </w:rPr>
        <w:t>[0006] "Projection" — rebuildable view (SQLite, dashboard, queue). Never authority.</w:t>
      </w:r>
    </w:p>
    <w:p>
      <w:pPr>
        <w:spacing w:after="160" w:line="360" w:lineRule="auto"/>
      </w:pPr>
      <w:r>
        <w:rPr>
          <w:rFonts w:ascii="Times New Roman" w:hAnsi="Times New Roman" w:eastAsia="Times New Roman"/>
          <w:b w:val="0"/>
          <w:i w:val="0"/>
          <w:sz w:val="24"/>
        </w:rPr>
        <w:t>[0007] "Fencing token" — monotonic token proving the holder still owns the lease.</w:t>
      </w:r>
    </w:p>
    <w:p>
      <w:pPr>
        <w:spacing w:after="160" w:line="360" w:lineRule="auto"/>
      </w:pPr>
      <w:r>
        <w:rPr>
          <w:rFonts w:ascii="Times New Roman" w:hAnsi="Times New Roman" w:eastAsia="Times New Roman"/>
          <w:b w:val="0"/>
          <w:i w:val="0"/>
          <w:sz w:val="24"/>
        </w:rPr>
        <w:t>[0008] "Fenced commit gateway" — only path by which a worker publishes; demands fencing token plus expected input hashes.</w:t>
      </w:r>
    </w:p>
    <w:p>
      <w:pPr>
        <w:spacing w:after="160" w:line="360" w:lineRule="auto"/>
      </w:pPr>
      <w:r>
        <w:rPr>
          <w:rFonts w:ascii="Times New Roman" w:hAnsi="Times New Roman" w:eastAsia="Times New Roman"/>
          <w:b w:val="0"/>
          <w:i w:val="0"/>
          <w:sz w:val="24"/>
        </w:rPr>
        <w:t>[0009] "Service-signed" — MAC/signature under a key held by the resident Core service (not per-client financial keys as in Ridgeline client-key aggregates).</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[0010] FIG. 1 — one resident service writing hash-chained signed JSONL; workers present fencing token at fenced commit gateway; dashboards/SQLite = projections; corrupt segment → REFUSE.</w:t>
      </w:r>
    </w:p>
    <w:p>
      <w:pPr>
        <w:spacing w:after="160" w:line="360" w:lineRule="auto"/>
      </w:pPr>
      <w:r>
        <w:rPr>
          <w:rFonts w:ascii="Times New Roman" w:hAnsi="Times New Roman" w:eastAsia="Times New Roman"/>
          <w:b w:val="0"/>
          <w:i w:val="0"/>
          <w:sz w:val="24"/>
        </w:rPr>
        <w:t>[0011] FIG. 2 — ledger record fields: seq, prev_sha, event_type, payload, service_mac, ts; segment files; CAS blob filename=hash.</w:t>
      </w:r>
    </w:p>
    <w:p>
      <w:pPr>
        <w:spacing w:after="160" w:line="360" w:lineRule="auto"/>
      </w:pPr>
      <w:r>
        <w:rPr>
          <w:rFonts w:ascii="Times New Roman" w:hAnsi="Times New Roman" w:eastAsia="Times New Roman"/>
          <w:b w:val="0"/>
          <w:i w:val="0"/>
          <w:sz w:val="24"/>
        </w:rPr>
        <w:t>[0012] FIG. 3 — append_guarded: exclusive OS lock → re-prime head from disk → decide → append → fsync; STALE_HEAD refuse.</w:t>
      </w:r>
    </w:p>
    <w:p>
      <w:pPr>
        <w:spacing w:after="160" w:line="360" w:lineRule="auto"/>
      </w:pPr>
      <w:r>
        <w:rPr>
          <w:rFonts w:ascii="Times New Roman" w:hAnsi="Times New Roman" w:eastAsia="Times New Roman"/>
          <w:b w:val="0"/>
          <w:i w:val="0"/>
          <w:sz w:val="24"/>
        </w:rPr>
        <w:t>[0013] FIG. 4 — anti-shapes: Ridgeline client-key financial mutation; NOVACOV IAL permit-before-egress; IETF audit-log-only JSONL; Temporal history as orchestration not this OS.</w:t>
      </w:r>
    </w:p>
    <w:p>
      <w:pPr>
        <w:spacing w:after="160" w:line="360" w:lineRule="auto"/>
      </w:pPr>
      <w:r>
        <w:rPr>
          <w:rFonts w:ascii="Times New Roman" w:hAnsi="Times New Roman" w:eastAsia="Times New Roman"/>
          <w:b w:val="0"/>
          <w:i w:val="0"/>
          <w:sz w:val="24"/>
        </w:rPr>
        <w:t>[0014] Counsel sheets from prose. No new matter after filing.</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[0015] One process is API + scheduler + arbiter + ledger writer. Fail-closed. Never a second unsynchronized writer. Preferred live: tree_id=KMesh-COSMOS-live, serve loopback :8770.</w:t>
      </w:r>
    </w:p>
    <w:p>
      <w:pPr>
        <w:spacing w:after="160" w:line="360" w:lineRule="auto"/>
      </w:pPr>
      <w:r>
        <w:rPr>
          <w:rFonts w:ascii="Times New Roman" w:hAnsi="Times New Roman" w:eastAsia="Times New Roman"/>
          <w:b w:val="0"/>
          <w:i w:val="0"/>
          <w:sz w:val="24"/>
        </w:rPr>
        <w:t xml:space="preserve">[0016] </w:t>
      </w:r>
      <w:r>
        <w:rPr>
          <w:rFonts w:ascii="Times New Roman" w:hAnsi="Times New Roman" w:eastAsia="Times New Roman"/>
          <w:b/>
          <w:i w:val="0"/>
          <w:sz w:val="24"/>
        </w:rPr>
        <w:t>Ledger format (enablement).</w:t>
      </w:r>
      <w:r>
        <w:rPr>
          <w:rFonts w:ascii="Times New Roman" w:hAnsi="Times New Roman" w:eastAsia="Times New Roman"/>
          <w:b w:val="0"/>
          <w:i w:val="0"/>
          <w:sz w:val="24"/>
        </w:rPr>
        <w:t xml:space="preserve"> Framed JSONL segments. Each record includes at least: `seq` (monotonic), `prev_sha` (hash of prior record), `event` (typed name), `payload` (JSON object), `ts`, `service_mac` (HMAC/Ed25519 under service key). Loading </w:t>
      </w:r>
      <w:r>
        <w:rPr>
          <w:rFonts w:ascii="Times New Roman" w:hAnsi="Times New Roman" w:eastAsia="Times New Roman"/>
          <w:b/>
          <w:i w:val="0"/>
          <w:sz w:val="24"/>
        </w:rPr>
        <w:t>is</w:t>
      </w:r>
      <w:r>
        <w:rPr>
          <w:rFonts w:ascii="Times New Roman" w:hAnsi="Times New Roman" w:eastAsia="Times New Roman"/>
          <w:b w:val="0"/>
          <w:i w:val="0"/>
          <w:sz w:val="24"/>
        </w:rPr>
        <w:t xml:space="preserve"> verifying: construct walks the whole chain; break refuses at construction (TORN unparseable ≠ BROKEN_CHAIN wrong link ≠ FORGED bad MAC). Absent file = empty history; unreadable existing file = REFUSE. Open append-only + fsync; never rewrite/rename-over/truncate authority (no repair-in-place).</w:t>
      </w:r>
    </w:p>
    <w:p>
      <w:pPr>
        <w:spacing w:after="160" w:line="360" w:lineRule="auto"/>
      </w:pPr>
      <w:r>
        <w:rPr>
          <w:rFonts w:ascii="Times New Roman" w:hAnsi="Times New Roman" w:eastAsia="Times New Roman"/>
          <w:b w:val="0"/>
          <w:i w:val="0"/>
          <w:sz w:val="24"/>
        </w:rPr>
        <w:t xml:space="preserve">[0017] </w:t>
      </w:r>
      <w:r>
        <w:rPr>
          <w:rFonts w:ascii="Times New Roman" w:hAnsi="Times New Roman" w:eastAsia="Times New Roman"/>
          <w:b/>
          <w:i w:val="0"/>
          <w:sz w:val="24"/>
        </w:rPr>
        <w:t>Append algorithm:</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18"/>
        </w:rPr>
        <w:t>procedure APPEND(event, payload):</w:t>
        <w:br/>
        <w:t xml:space="preserve">  with exclusive_os_lock(ledger_path):</w:t>
        <w:br/>
        <w:t xml:space="preserve">    reprime seq, prev_sha from DISK   # never trust memory head</w:t>
        <w:br/>
        <w:t xml:space="preserve">    rec := {seq, prev_sha, event, payload, ts, service_mac}</w:t>
        <w:br/>
        <w:t xml:space="preserve">    append_line(rec); fsync()</w:t>
        <w:br/>
        <w:t>procedure APPEND_GUARDED(expected_head, decide_fn):</w:t>
        <w:br/>
        <w:t xml:space="preserve">  with exclusive_os_lock:</w:t>
        <w:br/>
        <w:t xml:space="preserve">    head := read_head_from_disk()</w:t>
        <w:br/>
        <w:t xml:space="preserve">    if head != expected_head: REFUSE STALE_HEAD  # byte-identical leave</w:t>
        <w:br/>
        <w:t xml:space="preserve">    if decide_fn raises: abort, write nothing</w:t>
        <w:br/>
        <w:t xml:space="preserve">    APPEND(...)</w:t>
      </w:r>
    </w:p>
    <w:p>
      <w:pPr>
        <w:spacing w:after="160" w:line="360" w:lineRule="auto"/>
      </w:pPr>
      <w:r>
        <w:rPr>
          <w:rFonts w:ascii="Times New Roman" w:hAnsi="Times New Roman" w:eastAsia="Times New Roman"/>
          <w:b w:val="0"/>
          <w:i w:val="0"/>
          <w:sz w:val="24"/>
        </w:rPr>
        <w:t xml:space="preserve">[0018] </w:t>
      </w:r>
      <w:r>
        <w:rPr>
          <w:rFonts w:ascii="Times New Roman" w:hAnsi="Times New Roman" w:eastAsia="Times New Roman"/>
          <w:b/>
          <w:i w:val="0"/>
          <w:sz w:val="24"/>
        </w:rPr>
        <w:t>Fenced commit gateway.</w:t>
      </w:r>
      <w:r>
        <w:rPr>
          <w:rFonts w:ascii="Times New Roman" w:hAnsi="Times New Roman" w:eastAsia="Times New Roman"/>
          <w:b w:val="0"/>
          <w:i w:val="0"/>
          <w:sz w:val="24"/>
        </w:rPr>
        <w:t xml:space="preserve"> Workers run in attempt-private workspaces (native, DOM, cloud). Publish only by presenting: (a) fencing token still owning lease; (b) expected input hashes of workspace bytes. Reject STALE_TOKEN / HASH_MISMATCH / NO_LEASE. On accept: ledger INGRESS_ACCEPTED (or equivalent); CAS stores artifact filename=hash; ledger holds live pointer.</w:t>
      </w:r>
    </w:p>
    <w:p>
      <w:pPr>
        <w:spacing w:after="160" w:line="360" w:lineRule="auto"/>
      </w:pPr>
      <w:r>
        <w:rPr>
          <w:rFonts w:ascii="Times New Roman" w:hAnsi="Times New Roman" w:eastAsia="Times New Roman"/>
          <w:b w:val="0"/>
          <w:i w:val="0"/>
          <w:sz w:val="24"/>
        </w:rPr>
        <w:t>[0019] Queue = immutable manifests + ledger lifecycle events. SQLite = service-private projection only. Dashboards (cDeck/KDash) = clients of `/api/v1`, never authority.</w:t>
      </w:r>
    </w:p>
    <w:p>
      <w:pPr>
        <w:spacing w:after="160" w:line="360" w:lineRule="auto"/>
      </w:pPr>
      <w:r>
        <w:rPr>
          <w:rFonts w:ascii="Times New Roman" w:hAnsi="Times New Roman" w:eastAsia="Times New Roman"/>
          <w:b w:val="0"/>
          <w:i w:val="0"/>
          <w:sz w:val="24"/>
        </w:rPr>
        <w:t>[0020] Modular monolith, split-ready: Arbiter, Ledger, Scheduler, Registry, Validators, Worker Supervisor RPC-shaped.</w:t>
      </w:r>
    </w:p>
    <w:p>
      <w:pPr>
        <w:spacing w:after="160" w:line="360" w:lineRule="auto"/>
      </w:pPr>
      <w:r>
        <w:rPr>
          <w:rFonts w:ascii="Times New Roman" w:hAnsi="Times New Roman" w:eastAsia="Times New Roman"/>
          <w:b w:val="0"/>
          <w:i w:val="0"/>
          <w:sz w:val="24"/>
        </w:rPr>
        <w:t>[0021] Scar-derived primitives are kernel interfaces; workers cannot import around them (AD-11).</w:t>
      </w:r>
    </w:p>
    <w:p>
      <w:pPr>
        <w:spacing w:after="160" w:line="360" w:lineRule="auto"/>
      </w:pPr>
      <w:r>
        <w:rPr>
          <w:rFonts w:ascii="Times New Roman" w:hAnsi="Times New Roman" w:eastAsia="Times New Roman"/>
          <w:b w:val="0"/>
          <w:i w:val="0"/>
          <w:sz w:val="24"/>
        </w:rPr>
        <w:t xml:space="preserve">[0022] Two-pen mailbox / cosmos_mail (hash-chain + writer HMAC + one-writer lock) is an </w:t>
      </w:r>
      <w:r>
        <w:rPr>
          <w:rFonts w:ascii="Times New Roman" w:hAnsi="Times New Roman" w:eastAsia="Times New Roman"/>
          <w:b/>
          <w:i w:val="0"/>
          <w:sz w:val="24"/>
        </w:rPr>
        <w:t>embodiment</w:t>
      </w:r>
      <w:r>
        <w:rPr>
          <w:rFonts w:ascii="Times New Roman" w:hAnsi="Times New Roman" w:eastAsia="Times New Roman"/>
          <w:b w:val="0"/>
          <w:i w:val="0"/>
          <w:sz w:val="24"/>
        </w:rPr>
        <w:t xml:space="preserve"> of inter-orchestrator channel under this ledger/fence story — not a separate independent invention without new elements.</w:t>
      </w:r>
    </w:p>
    <w:p>
      <w:pPr>
        <w:spacing w:after="160" w:line="360" w:lineRule="auto"/>
      </w:pPr>
      <w:r>
        <w:rPr>
          <w:rFonts w:ascii="Times New Roman" w:hAnsi="Times New Roman" w:eastAsia="Times New Roman"/>
          <w:b w:val="0"/>
          <w:i w:val="0"/>
          <w:sz w:val="24"/>
        </w:rPr>
        <w:t>[0023] Computer-system improvements: sole-writer integrity; audit replay; fencing against stale workers; projections cannot silently become authority; corrupt history refuse (detect accident vs forgery via three corruption kinds).</w:t>
      </w:r>
    </w:p>
    <w:p>
      <w:pPr>
        <w:spacing w:after="160" w:line="360" w:lineRule="auto"/>
      </w:pPr>
      <w:r>
        <w:rPr>
          <w:rFonts w:ascii="Times New Roman" w:hAnsi="Times New Roman" w:eastAsia="Times New Roman"/>
          <w:b w:val="0"/>
          <w:i w:val="0"/>
          <w:sz w:val="24"/>
        </w:rPr>
        <w:t>[0024] Markush fallbacks: (A) sole resident writer; (B) service-signed framed JSONL hash-chain; (C) fenced commit with token+input hashes; (D) projections-never-authority; (E) refuse-corrupt three-kind; (F) CAS artifacts. Narrow: all. Fallback: A+B+C+D.</w:t>
      </w:r>
    </w:p>
    <w:p>
      <w:pPr>
        <w:spacing w:after="160" w:line="360" w:lineRule="auto"/>
      </w:pPr>
      <w:r>
        <w:rPr>
          <w:rFonts w:ascii="Times New Roman" w:hAnsi="Times New Roman" w:eastAsia="Times New Roman"/>
          <w:b w:val="0"/>
          <w:i w:val="0"/>
          <w:sz w:val="24"/>
        </w:rPr>
        <w:t>[0025] Failure modes: second writer; repair-in-place; dashboard-as-authority; advisory lock without fence; client-key financial aggregates claimed as this OS; “we invented event sourcing.”</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[0026] COSMOS Core ratified 2026-08-23, docs/FINAL_ARCHITECTURE.md, cosmos_ledger.py / cosmos_segments.py contracts (ledger.toml), live tree_id=KMesh-COSMOS-live :8770.</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 xml:space="preserve">[0027] </w:t>
      </w:r>
      <w:r>
        <w:rPr>
          <w:rFonts w:ascii="Times New Roman" w:hAnsi="Times New Roman" w:eastAsia="Times New Roman"/>
          <w:b/>
          <w:i w:val="0"/>
          <w:sz w:val="24"/>
        </w:rPr>
        <w:t>A:</w:t>
      </w:r>
      <w:r>
        <w:rPr>
          <w:rFonts w:ascii="Times New Roman" w:hAnsi="Times New Roman" w:eastAsia="Times New Roman"/>
          <w:b w:val="0"/>
          <w:i w:val="0"/>
          <w:sz w:val="24"/>
        </w:rPr>
        <w:t xml:space="preserve"> Windows service recovery; backup policy in Core; rehearse-restore first-class.</w:t>
      </w:r>
    </w:p>
    <w:p>
      <w:pPr>
        <w:spacing w:after="160" w:line="360" w:lineRule="auto"/>
      </w:pPr>
      <w:r>
        <w:rPr>
          <w:rFonts w:ascii="Times New Roman" w:hAnsi="Times New Roman" w:eastAsia="Times New Roman"/>
          <w:b w:val="0"/>
          <w:i w:val="0"/>
          <w:sz w:val="24"/>
        </w:rPr>
        <w:t xml:space="preserve">[0028] </w:t>
      </w:r>
      <w:r>
        <w:rPr>
          <w:rFonts w:ascii="Times New Roman" w:hAnsi="Times New Roman" w:eastAsia="Times New Roman"/>
          <w:b/>
          <w:i w:val="0"/>
          <w:sz w:val="24"/>
        </w:rPr>
        <w:t>B:</w:t>
      </w:r>
      <w:r>
        <w:rPr>
          <w:rFonts w:ascii="Times New Roman" w:hAnsi="Times New Roman" w:eastAsia="Times New Roman"/>
          <w:b w:val="0"/>
          <w:i w:val="0"/>
          <w:sz w:val="24"/>
        </w:rPr>
        <w:t xml:space="preserve"> Compatibility lane: legacy mutable-file tools serialized until earn parallelism.</w:t>
      </w:r>
    </w:p>
    <w:p>
      <w:pPr>
        <w:spacing w:after="160" w:line="360" w:lineRule="auto"/>
      </w:pPr>
      <w:r>
        <w:rPr>
          <w:rFonts w:ascii="Times New Roman" w:hAnsi="Times New Roman" w:eastAsia="Times New Roman"/>
          <w:b w:val="0"/>
          <w:i w:val="0"/>
          <w:sz w:val="24"/>
        </w:rPr>
        <w:t xml:space="preserve">[0029] </w:t>
      </w:r>
      <w:r>
        <w:rPr>
          <w:rFonts w:ascii="Times New Roman" w:hAnsi="Times New Roman" w:eastAsia="Times New Roman"/>
          <w:b/>
          <w:i w:val="0"/>
          <w:sz w:val="24"/>
        </w:rPr>
        <w:t>C:</w:t>
      </w:r>
      <w:r>
        <w:rPr>
          <w:rFonts w:ascii="Times New Roman" w:hAnsi="Times New Roman" w:eastAsia="Times New Roman"/>
          <w:b w:val="0"/>
          <w:i w:val="0"/>
          <w:sz w:val="24"/>
        </w:rPr>
        <w:t xml:space="preserve"> Federated peer Core: mailbox before shared write; peer NO_HOST until named.</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[0030] Architecture on cosmos created 2026-08-23T06:42:12Z. Predecessor mesh bts-mesh 2026-08-16.</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 xml:space="preserve">[0031] Ridgeline </w:t>
      </w:r>
      <w:r>
        <w:rPr>
          <w:rFonts w:ascii="Times New Roman" w:hAnsi="Times New Roman" w:eastAsia="Times New Roman"/>
          <w:b/>
          <w:i w:val="0"/>
          <w:sz w:val="24"/>
        </w:rPr>
        <w:t>US11943344B2</w:t>
      </w:r>
      <w:r>
        <w:rPr>
          <w:rFonts w:ascii="Times New Roman" w:hAnsi="Times New Roman" w:eastAsia="Times New Roman"/>
          <w:b w:val="0"/>
          <w:i w:val="0"/>
          <w:sz w:val="24"/>
        </w:rPr>
        <w:t xml:space="preserve">; Ridgeline </w:t>
      </w:r>
      <w:r>
        <w:rPr>
          <w:rFonts w:ascii="Times New Roman" w:hAnsi="Times New Roman" w:eastAsia="Times New Roman"/>
          <w:b/>
          <w:i w:val="0"/>
          <w:sz w:val="24"/>
        </w:rPr>
        <w:t>WO2021230953A1</w:t>
      </w:r>
      <w:r>
        <w:rPr>
          <w:rFonts w:ascii="Times New Roman" w:hAnsi="Times New Roman" w:eastAsia="Times New Roman"/>
          <w:b w:val="0"/>
          <w:i w:val="0"/>
          <w:sz w:val="24"/>
        </w:rPr>
        <w:t xml:space="preserve"> (auditing for events); NOVACOV </w:t>
      </w:r>
      <w:r>
        <w:rPr>
          <w:rFonts w:ascii="Times New Roman" w:hAnsi="Times New Roman" w:eastAsia="Times New Roman"/>
          <w:b/>
          <w:i w:val="0"/>
          <w:sz w:val="24"/>
        </w:rPr>
        <w:t>US12602481</w:t>
      </w:r>
      <w:r>
        <w:rPr>
          <w:rFonts w:ascii="Times New Roman" w:hAnsi="Times New Roman" w:eastAsia="Times New Roman"/>
          <w:b w:val="0"/>
          <w:i w:val="0"/>
          <w:sz w:val="24"/>
        </w:rPr>
        <w:t xml:space="preserve"> IAL; WO2018217375A1 Microsoft; US10860457B1; US12463819B1; US20250373451A1; RFC 6962; Fowler 2005; CQRS; Kafka; git; Bitcoin; Kleppmann fencing 2016; Chubby; Raft; etcd/k8s leases; SCSI-3 PR/STONITH; Temporal; Airflow; LangGraph; cortex_ledger product; OpenHands V1 event-sourced SDK.</w:t>
      </w:r>
    </w:p>
    <w:p>
      <w:pPr>
        <w:spacing w:after="160" w:line="360" w:lineRule="auto"/>
      </w:pPr>
      <w:r>
        <w:rPr>
          <w:rFonts w:ascii="Times New Roman" w:hAnsi="Times New Roman" w:eastAsia="Times New Roman"/>
          <w:b w:val="0"/>
          <w:i w:val="0"/>
          <w:sz w:val="24"/>
        </w:rPr>
        <w:t xml:space="preserve">[0032] </w:t>
      </w:r>
      <w:r>
        <w:rPr>
          <w:rFonts w:ascii="Times New Roman" w:hAnsi="Times New Roman" w:eastAsia="Times New Roman"/>
          <w:b/>
          <w:i w:val="0"/>
          <w:sz w:val="24"/>
        </w:rPr>
        <w:t>NPL crowding (gaps memo):</w:t>
      </w:r>
      <w:r>
        <w:rPr>
          <w:rFonts w:ascii="Times New Roman" w:hAnsi="Times New Roman" w:eastAsia="Times New Roman"/>
          <w:b w:val="0"/>
          <w:i w:val="0"/>
          <w:sz w:val="24"/>
        </w:rPr>
        <w:t xml:space="preserve"> IETF draft-sharif-agent-audit-trail-01 (JSONL+SHA-256+optional ECDSA agent audit); draft-sahu-agent-action-receipts-00; draft-sato-soos-gar-04; ISO/IEC 24970 AI system logging. These teach agent logging/receipts — </w:t>
      </w:r>
      <w:r>
        <w:rPr>
          <w:rFonts w:ascii="Times New Roman" w:hAnsi="Times New Roman" w:eastAsia="Times New Roman"/>
          <w:b/>
          <w:i w:val="0"/>
          <w:sz w:val="24"/>
        </w:rPr>
        <w:t>not</w:t>
      </w:r>
      <w:r>
        <w:rPr>
          <w:rFonts w:ascii="Times New Roman" w:hAnsi="Times New Roman" w:eastAsia="Times New Roman"/>
          <w:b w:val="0"/>
          <w:i w:val="0"/>
          <w:sz w:val="24"/>
        </w:rPr>
        <w:t xml:space="preserve"> sole AI-work OS writer + fenced workspace commit + projections-never-authority + refuse-corrupt as one system.</w:t>
      </w:r>
    </w:p>
    <w:p>
      <w:pPr>
        <w:pStyle w:val="Heading2"/>
      </w:pPr>
      <w:r>
        <w:rPr>
          <w:rFonts w:ascii="Times New Roman" w:hAnsi="Times New Roman" w:eastAsia="Times New Roman"/>
          <w:b/>
          <w:i w:val="0"/>
          <w:sz w:val="28"/>
        </w:rPr>
        <w:t>What this is not / distinctions vs closest art</w:t>
      </w:r>
    </w:p>
    <w:p>
      <w:pPr>
        <w:spacing w:after="160" w:line="360" w:lineRule="auto"/>
      </w:pPr>
      <w:r>
        <w:rPr>
          <w:rFonts w:ascii="Times New Roman" w:hAnsi="Times New Roman" w:eastAsia="Times New Roman"/>
          <w:b w:val="0"/>
          <w:i w:val="0"/>
          <w:sz w:val="24"/>
        </w:rPr>
        <w:t xml:space="preserve">[0033] </w:t>
      </w:r>
      <w:r>
        <w:rPr>
          <w:rFonts w:ascii="Times New Roman" w:hAnsi="Times New Roman" w:eastAsia="Times New Roman"/>
          <w:b/>
          <w:i w:val="0"/>
          <w:sz w:val="24"/>
        </w:rPr>
        <w:t>Not Ridgeline US11943344B2 / WO2021230953A1:</w:t>
      </w:r>
      <w:r>
        <w:rPr>
          <w:rFonts w:ascii="Times New Roman" w:hAnsi="Times New Roman" w:eastAsia="Times New Roman"/>
          <w:b w:val="0"/>
          <w:i w:val="0"/>
          <w:sz w:val="24"/>
        </w:rPr>
        <w:t xml:space="preserve"> client-key financial mutation/auditing aggregates with projections — different domain and keying. This disclosure: </w:t>
      </w:r>
      <w:r>
        <w:rPr>
          <w:rFonts w:ascii="Times New Roman" w:hAnsi="Times New Roman" w:eastAsia="Times New Roman"/>
          <w:b/>
          <w:i w:val="0"/>
          <w:sz w:val="24"/>
        </w:rPr>
        <w:t>service-signed</w:t>
      </w:r>
      <w:r>
        <w:rPr>
          <w:rFonts w:ascii="Times New Roman" w:hAnsi="Times New Roman" w:eastAsia="Times New Roman"/>
          <w:b w:val="0"/>
          <w:i w:val="0"/>
          <w:sz w:val="24"/>
        </w:rPr>
        <w:t xml:space="preserve"> sole writer for an </w:t>
      </w:r>
      <w:r>
        <w:rPr>
          <w:rFonts w:ascii="Times New Roman" w:hAnsi="Times New Roman" w:eastAsia="Times New Roman"/>
          <w:b/>
          <w:i w:val="0"/>
          <w:sz w:val="24"/>
        </w:rPr>
        <w:t>AI-work OS</w:t>
      </w:r>
      <w:r>
        <w:rPr>
          <w:rFonts w:ascii="Times New Roman" w:hAnsi="Times New Roman" w:eastAsia="Times New Roman"/>
          <w:b w:val="0"/>
          <w:i w:val="0"/>
          <w:sz w:val="24"/>
        </w:rPr>
        <w:t xml:space="preserve">, fenced </w:t>
      </w:r>
      <w:r>
        <w:rPr>
          <w:rFonts w:ascii="Times New Roman" w:hAnsi="Times New Roman" w:eastAsia="Times New Roman"/>
          <w:b/>
          <w:i w:val="0"/>
          <w:sz w:val="24"/>
        </w:rPr>
        <w:t>worker-artifact</w:t>
      </w:r>
      <w:r>
        <w:rPr>
          <w:rFonts w:ascii="Times New Roman" w:hAnsi="Times New Roman" w:eastAsia="Times New Roman"/>
          <w:b w:val="0"/>
          <w:i w:val="0"/>
          <w:sz w:val="24"/>
        </w:rPr>
        <w:t xml:space="preserve"> commit with input hashes, projections never authority, refuse-corrupt (no repair-in-place).</w:t>
      </w:r>
    </w:p>
    <w:p>
      <w:pPr>
        <w:spacing w:after="160" w:line="360" w:lineRule="auto"/>
      </w:pPr>
      <w:r>
        <w:rPr>
          <w:rFonts w:ascii="Times New Roman" w:hAnsi="Times New Roman" w:eastAsia="Times New Roman"/>
          <w:b w:val="0"/>
          <w:i w:val="0"/>
          <w:sz w:val="24"/>
        </w:rPr>
        <w:t xml:space="preserve">[0034] </w:t>
      </w:r>
      <w:r>
        <w:rPr>
          <w:rFonts w:ascii="Times New Roman" w:hAnsi="Times New Roman" w:eastAsia="Times New Roman"/>
          <w:b/>
          <w:i w:val="0"/>
          <w:sz w:val="24"/>
        </w:rPr>
        <w:t>Not NOVACOV IAL:</w:t>
      </w:r>
      <w:r>
        <w:rPr>
          <w:rFonts w:ascii="Times New Roman" w:hAnsi="Times New Roman" w:eastAsia="Times New Roman"/>
          <w:b w:val="0"/>
          <w:i w:val="0"/>
          <w:sz w:val="24"/>
        </w:rPr>
        <w:t xml:space="preserve"> permit-before-I/O/egress arbitration ledger — not a fenced AI workspace publish gateway.</w:t>
      </w:r>
    </w:p>
    <w:p>
      <w:pPr>
        <w:spacing w:after="160" w:line="360" w:lineRule="auto"/>
      </w:pPr>
      <w:r>
        <w:rPr>
          <w:rFonts w:ascii="Times New Roman" w:hAnsi="Times New Roman" w:eastAsia="Times New Roman"/>
          <w:b w:val="0"/>
          <w:i w:val="0"/>
          <w:sz w:val="24"/>
        </w:rPr>
        <w:t xml:space="preserve">[0035] </w:t>
      </w:r>
      <w:r>
        <w:rPr>
          <w:rFonts w:ascii="Times New Roman" w:hAnsi="Times New Roman" w:eastAsia="Times New Roman"/>
          <w:b/>
          <w:i w:val="0"/>
          <w:sz w:val="24"/>
        </w:rPr>
        <w:t>Not IETF/ISO JSONL hash-chained agent-audit drafts alone:</w:t>
      </w:r>
      <w:r>
        <w:rPr>
          <w:rFonts w:ascii="Times New Roman" w:hAnsi="Times New Roman" w:eastAsia="Times New Roman"/>
          <w:b w:val="0"/>
          <w:i w:val="0"/>
          <w:sz w:val="24"/>
        </w:rPr>
        <w:t xml:space="preserve"> those standardize audit trails / action receipts / governance logs. This disclosure requires the combination of sole resident API+scheduler+arbiter+ledger writer, fenced commit gateway (token + expected input hashes), projections-never-authority, and three-kind refuse-corrupt as the </w:t>
      </w:r>
      <w:r>
        <w:rPr>
          <w:rFonts w:ascii="Times New Roman" w:hAnsi="Times New Roman" w:eastAsia="Times New Roman"/>
          <w:b/>
          <w:i w:val="0"/>
          <w:sz w:val="24"/>
        </w:rPr>
        <w:t>operating-system authority</w:t>
      </w:r>
      <w:r>
        <w:rPr>
          <w:rFonts w:ascii="Times New Roman" w:hAnsi="Times New Roman" w:eastAsia="Times New Roman"/>
          <w:b w:val="0"/>
          <w:i w:val="0"/>
          <w:sz w:val="24"/>
        </w:rPr>
        <w:t xml:space="preserve"> for AI work — not merely an audit log beside an existing orchestrator.</w:t>
      </w:r>
    </w:p>
    <w:p>
      <w:pPr>
        <w:spacing w:after="160" w:line="360" w:lineRule="auto"/>
      </w:pPr>
      <w:r>
        <w:rPr>
          <w:rFonts w:ascii="Times New Roman" w:hAnsi="Times New Roman" w:eastAsia="Times New Roman"/>
          <w:b w:val="0"/>
          <w:i w:val="0"/>
          <w:sz w:val="24"/>
        </w:rPr>
        <w:t xml:space="preserve">[0036] </w:t>
      </w:r>
      <w:r>
        <w:rPr>
          <w:rFonts w:ascii="Times New Roman" w:hAnsi="Times New Roman" w:eastAsia="Times New Roman"/>
          <w:b/>
          <w:i w:val="0"/>
          <w:sz w:val="24"/>
        </w:rPr>
        <w:t>Not</w:t>
      </w:r>
      <w:r>
        <w:rPr>
          <w:rFonts w:ascii="Times New Roman" w:hAnsi="Times New Roman" w:eastAsia="Times New Roman"/>
          <w:b w:val="0"/>
          <w:i w:val="0"/>
          <w:sz w:val="24"/>
        </w:rPr>
        <w:t xml:space="preserve"> blockchain, git-as-authority, Temporal-as-this-ledger, Kafka-as-OS, “event sourcing exists.”</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[0037] An AI-work OS whose authority is a single-writer service-signed hash-chained JSONL plus fencing-token commit of worker artifacts, with projections never authority and corrupt segments refused.</w:t>
      </w:r>
    </w:p>
    <w:p>
      <w:pPr>
        <w:spacing w:after="160" w:line="360" w:lineRule="auto"/>
      </w:pPr>
      <w:r>
        <w:rPr>
          <w:rFonts w:ascii="Times New Roman" w:hAnsi="Times New Roman" w:eastAsia="Times New Roman"/>
          <w:b w:val="0"/>
          <w:i w:val="0"/>
          <w:sz w:val="24"/>
        </w:rPr>
        <w:t>[0038] Counsel may draft claims. The foregoing is a statement of invention, not a claim set under 35 U.S.C. 112(b). Nested fallback lists are Markush-ready support in prose, not formal claims.</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 xml:space="preserve">HOW_IT_WORKS.pdf (APP_OS; APP_COSMOS; APP_CRUCIBLE as P05 skin only; APP_BTS_MESH). Duplicate at filing. No sister benefit. </w:t>
      </w:r>
      <w:r>
        <w:rPr>
          <w:rFonts w:ascii="Times New Roman" w:hAnsi="Times New Roman" w:eastAsia="Times New Roman"/>
          <w:b/>
          <w:i w:val="0"/>
          <w:sz w:val="24"/>
        </w:rPr>
        <w:t>P12 HOLD</w:t>
      </w:r>
      <w:r>
        <w:rPr>
          <w:rFonts w:ascii="Times New Roman" w:hAnsi="Times New Roman" w:eastAsia="Times New Roman"/>
          <w:b w:val="0"/>
          <w:i w:val="0"/>
          <w:sz w:val="24"/>
        </w:rPr>
        <w:t xml:space="preserve"> — CN119168059B GRANTED; US20260037351A1 verified; no PDJ filing.</w:t>
      </w:r>
    </w:p>
    <w:p>
      <w:r>
        <w:br w:type="page"/>
      </w:r>
    </w:p>
    <w:p>
      <w:pPr>
        <w:pStyle w:val="Heading1"/>
      </w:pPr>
      <w:r>
        <w:rPr>
          <w:rFonts w:ascii="Times New Roman" w:hAnsi="Times New Roman" w:eastAsia="Times New Roman"/>
          <w:b/>
          <w:i w:val="0"/>
          <w:sz w:val="32"/>
        </w:rPr>
        <w:t>COSMOS-P08 — P08_DOM_FIRST</w:t>
      </w:r>
    </w:p>
    <w:p>
      <w:pPr>
        <w:pStyle w:val="Heading1"/>
      </w:pPr>
      <w:r>
        <w:rPr>
          <w:rFonts w:ascii="Times New Roman" w:hAnsi="Times New Roman" w:eastAsia="Times New Roman"/>
          <w:b/>
          <w:i w:val="0"/>
          <w:sz w:val="32"/>
        </w:rPr>
        <w:t>COSMOS-P08 — DOM-first unmetered rail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Scheduler routing that prefers a contained DOM rail because it cannot exhaust credit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routing policy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2026-09-09 (refined)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COSMOS-P14.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[0001] The present disclosure relates to routing work in an AI operating system by preferring a contained browser-DOM rail because that rail does not depend on credit, quota, billing, key, or consent that can lapse, with metered APIs as explicit ledger-audited fallback — improving cost control and research continuity when prepaid rails die.</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 xml:space="preserve">[0002] API-only agents die when key/quota/vendor dies. UiPath US12101373B2 teaches browser RPA design/execute. CN119248379B teaches LLM+Playwright+scheduler. Magentic-One WebSurfer is a specialist tool, not prefer-because-unmetered. Operator/computer-use products are commonly </w:t>
      </w:r>
      <w:r>
        <w:rPr>
          <w:rFonts w:ascii="Times New Roman" w:hAnsi="Times New Roman" w:eastAsia="Times New Roman"/>
          <w:b/>
          <w:i w:val="0"/>
          <w:sz w:val="24"/>
        </w:rPr>
        <w:t>metered</w:t>
      </w: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[0003] Register DOM workers as a first-class scheduler rail. Routing policy: DOM first because it cannot exhaust prepaid credit/quota/key/consent; metered API second, explicit and ledger-audited. Typed failures UNREACHABLE, SESSION_EXPIRED, AUTH_REQUIRED, BROKE. Report-never-retry unless contract-idempotent. Prefer for RESEARCH (P01). Interaction (evaluate/fill/send) is the rail; dump≠rail. Refuse silent free-model rotator as same rail.</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[0004] "DOM rail" — contained browser worker with own OS identity, ephemeral ACL'd profile, Job Object.</w:t>
      </w:r>
    </w:p>
    <w:p>
      <w:pPr>
        <w:spacing w:after="160" w:line="360" w:lineRule="auto"/>
      </w:pPr>
      <w:r>
        <w:rPr>
          <w:rFonts w:ascii="Times New Roman" w:hAnsi="Times New Roman" w:eastAsia="Times New Roman"/>
          <w:b w:val="0"/>
          <w:i w:val="0"/>
          <w:sz w:val="24"/>
        </w:rPr>
        <w:t>[0005] "Typed failure" — one of UNREACHABLE, SESSION_EXPIRED, AUTH_REQUIRED, BROKE — not a generic exception.</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[0006] FIG. 1 — scheduler: preferred DOM rail; metered API audited fallback; typed failures.</w:t>
      </w:r>
    </w:p>
    <w:p>
      <w:pPr>
        <w:spacing w:after="160" w:line="360" w:lineRule="auto"/>
      </w:pPr>
      <w:r>
        <w:rPr>
          <w:rFonts w:ascii="Times New Roman" w:hAnsi="Times New Roman" w:eastAsia="Times New Roman"/>
          <w:b w:val="0"/>
          <w:i w:val="0"/>
          <w:sz w:val="24"/>
        </w:rPr>
        <w:t>[0007] FIG. 2 — contained worker: OS identity, ephemeral profile, Job Object; evaluate/fill/send arrows; dump path marked NOT THE RAIL.</w:t>
      </w:r>
    </w:p>
    <w:p>
      <w:pPr>
        <w:spacing w:after="160" w:line="360" w:lineRule="auto"/>
      </w:pPr>
      <w:r>
        <w:rPr>
          <w:rFonts w:ascii="Times New Roman" w:hAnsi="Times New Roman" w:eastAsia="Times New Roman"/>
          <w:b w:val="0"/>
          <w:i w:val="0"/>
          <w:sz w:val="24"/>
        </w:rPr>
        <w:t>[0008] FIG. 3 — anti-shapes: UiPath RPA design surface; Operator metered; silent :free rotator.</w:t>
      </w:r>
    </w:p>
    <w:p>
      <w:pPr>
        <w:spacing w:after="160" w:line="360" w:lineRule="auto"/>
      </w:pPr>
      <w:r>
        <w:rPr>
          <w:rFonts w:ascii="Times New Roman" w:hAnsi="Times New Roman" w:eastAsia="Times New Roman"/>
          <w:b w:val="0"/>
          <w:i w:val="0"/>
          <w:sz w:val="24"/>
        </w:rPr>
        <w:t>[0009] Counsel sheets. No new matter after filing.</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[0010] Register DOM workers as scheduler rail, not one-off script.</w:t>
      </w:r>
    </w:p>
    <w:p>
      <w:pPr>
        <w:spacing w:after="160" w:line="360" w:lineRule="auto"/>
      </w:pPr>
      <w:r>
        <w:rPr>
          <w:rFonts w:ascii="Times New Roman" w:hAnsi="Times New Roman" w:eastAsia="Times New Roman"/>
          <w:b w:val="0"/>
          <w:i w:val="0"/>
          <w:sz w:val="24"/>
        </w:rPr>
        <w:t>[0011] Contained workers: own OS identity, ephemeral ACL'd profiles, Job Objects.</w:t>
      </w:r>
    </w:p>
    <w:p>
      <w:pPr>
        <w:spacing w:after="160" w:line="360" w:lineRule="auto"/>
      </w:pPr>
      <w:r>
        <w:rPr>
          <w:rFonts w:ascii="Times New Roman" w:hAnsi="Times New Roman" w:eastAsia="Times New Roman"/>
          <w:b w:val="0"/>
          <w:i w:val="0"/>
          <w:sz w:val="24"/>
        </w:rPr>
        <w:t>[0012] Routing policy data structure: `{prefer: DOM, reason: CREDIT_NON_EXHAUSTION, fallback: METERED_API, fallback_audit: LEDGER_EVENT}`. Fallback explicit and audited.</w:t>
      </w:r>
    </w:p>
    <w:p>
      <w:pPr>
        <w:spacing w:after="160" w:line="360" w:lineRule="auto"/>
      </w:pPr>
      <w:r>
        <w:rPr>
          <w:rFonts w:ascii="Times New Roman" w:hAnsi="Times New Roman" w:eastAsia="Times New Roman"/>
          <w:b w:val="0"/>
          <w:i w:val="0"/>
          <w:sz w:val="24"/>
        </w:rPr>
        <w:t>[0013] Typed failures; report-never-retry unless idempotent.</w:t>
      </w:r>
    </w:p>
    <w:p>
      <w:pPr>
        <w:spacing w:after="160" w:line="360" w:lineRule="auto"/>
      </w:pPr>
      <w:r>
        <w:rPr>
          <w:rFonts w:ascii="Times New Roman" w:hAnsi="Times New Roman" w:eastAsia="Times New Roman"/>
          <w:b w:val="0"/>
          <w:i w:val="0"/>
          <w:sz w:val="24"/>
        </w:rPr>
        <w:t>[0014] Prefer for RESEARCH (P01) so returns do not depend on prepaid remaining. Live surfaces (2026-09-06): Bing SERP, Cloudflare AI Playground, Copilot CLI; GEM via named Chrome profile.</w:t>
      </w:r>
    </w:p>
    <w:p>
      <w:pPr>
        <w:spacing w:after="160" w:line="360" w:lineRule="auto"/>
      </w:pPr>
      <w:r>
        <w:rPr>
          <w:rFonts w:ascii="Times New Roman" w:hAnsi="Times New Roman" w:eastAsia="Times New Roman"/>
          <w:b w:val="0"/>
          <w:i w:val="0"/>
          <w:sz w:val="24"/>
        </w:rPr>
        <w:t>[0015] Pseudocode:</w:t>
      </w:r>
    </w:p>
    <w:p>
      <w:pPr>
        <w:spacing w:after="160" w:line="360" w:lineRule="auto"/>
      </w:pPr>
      <w:r>
        <w:rPr>
          <w:rFonts w:ascii="Times New Roman" w:hAnsi="Times New Roman" w:eastAsia="Times New Roman"/>
          <w:b w:val="0"/>
          <w:i w:val="0"/>
          <w:sz w:val="18"/>
        </w:rPr>
        <w:t>procedure ROUTE(job):</w:t>
        <w:br/>
        <w:t xml:space="preserve">  if job.allows_dom and dom_rail.ready:</w:t>
        <w:br/>
        <w:t xml:space="preserve">    r := run_dom_interact(job)  # not dump-only</w:t>
        <w:br/>
        <w:t xml:space="preserve">    if r.kind in TYPED_FAIL: ledger(r); return report_no_retry unless idempotent</w:t>
        <w:br/>
        <w:t xml:space="preserve">    return r</w:t>
        <w:br/>
        <w:t xml:space="preserve">  else:</w:t>
        <w:br/>
        <w:t xml:space="preserve">    ledger(FALLBACK_TO_API); return run_metered_api(job)  # audited</w:t>
      </w:r>
    </w:p>
    <w:p>
      <w:pPr>
        <w:spacing w:after="160" w:line="360" w:lineRule="auto"/>
      </w:pPr>
      <w:r>
        <w:rPr>
          <w:rFonts w:ascii="Times New Roman" w:hAnsi="Times New Roman" w:eastAsia="Times New Roman"/>
          <w:b w:val="0"/>
          <w:i w:val="0"/>
          <w:sz w:val="24"/>
        </w:rPr>
        <w:t>[0016] Computer-system improvements: cost control (avoid prepaid death); typed failure taxonomy; ledgered fallback auditability.</w:t>
      </w:r>
    </w:p>
    <w:p>
      <w:pPr>
        <w:spacing w:after="160" w:line="360" w:lineRule="auto"/>
      </w:pPr>
      <w:r>
        <w:rPr>
          <w:rFonts w:ascii="Times New Roman" w:hAnsi="Times New Roman" w:eastAsia="Times New Roman"/>
          <w:b w:val="0"/>
          <w:i w:val="0"/>
          <w:sz w:val="24"/>
        </w:rPr>
        <w:t>[0017] Markush: (A) DOM-first rail; (B) preference grounded in credit non-exhaustion; (C) ledgered API fallback; (D) typed failures; (E) contained worker; (F) interaction≠dump. Narrow: all.</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[0018] COSMOS AD-6; Playwright-class contained workers; ask tools index before rebuild; live Core routing policy.</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 xml:space="preserve">[0019] </w:t>
      </w:r>
      <w:r>
        <w:rPr>
          <w:rFonts w:ascii="Times New Roman" w:hAnsi="Times New Roman" w:eastAsia="Times New Roman"/>
          <w:b/>
          <w:i w:val="0"/>
          <w:sz w:val="24"/>
        </w:rPr>
        <w:t>A:</w:t>
      </w:r>
      <w:r>
        <w:rPr>
          <w:rFonts w:ascii="Times New Roman" w:hAnsi="Times New Roman" w:eastAsia="Times New Roman"/>
          <w:b w:val="0"/>
          <w:i w:val="0"/>
          <w:sz w:val="24"/>
        </w:rPr>
        <w:t xml:space="preserve"> SGH+GEM parallel RESEARCH returns on disk (ROLD Rule 1).</w:t>
      </w:r>
    </w:p>
    <w:p>
      <w:pPr>
        <w:spacing w:after="160" w:line="360" w:lineRule="auto"/>
      </w:pPr>
      <w:r>
        <w:rPr>
          <w:rFonts w:ascii="Times New Roman" w:hAnsi="Times New Roman" w:eastAsia="Times New Roman"/>
          <w:b w:val="0"/>
          <w:i w:val="0"/>
          <w:sz w:val="24"/>
        </w:rPr>
        <w:t xml:space="preserve">[0020] </w:t>
      </w:r>
      <w:r>
        <w:rPr>
          <w:rFonts w:ascii="Times New Roman" w:hAnsi="Times New Roman" w:eastAsia="Times New Roman"/>
          <w:b/>
          <w:i w:val="0"/>
          <w:sz w:val="24"/>
        </w:rPr>
        <w:t>B:</w:t>
      </w:r>
      <w:r>
        <w:rPr>
          <w:rFonts w:ascii="Times New Roman" w:hAnsi="Times New Roman" w:eastAsia="Times New Roman"/>
          <w:b w:val="0"/>
          <w:i w:val="0"/>
          <w:sz w:val="24"/>
        </w:rPr>
        <w:t xml:space="preserve"> Chrome MCP / chrome-bridge / no-window path.</w:t>
      </w:r>
    </w:p>
    <w:p>
      <w:pPr>
        <w:spacing w:after="160" w:line="360" w:lineRule="auto"/>
      </w:pPr>
      <w:r>
        <w:rPr>
          <w:rFonts w:ascii="Times New Roman" w:hAnsi="Times New Roman" w:eastAsia="Times New Roman"/>
          <w:b w:val="0"/>
          <w:i w:val="0"/>
          <w:sz w:val="24"/>
        </w:rPr>
        <w:t xml:space="preserve">[0021] </w:t>
      </w:r>
      <w:r>
        <w:rPr>
          <w:rFonts w:ascii="Times New Roman" w:hAnsi="Times New Roman" w:eastAsia="Times New Roman"/>
          <w:b/>
          <w:i w:val="0"/>
          <w:sz w:val="24"/>
        </w:rPr>
        <w:t>C:</w:t>
      </w:r>
      <w:r>
        <w:rPr>
          <w:rFonts w:ascii="Times New Roman" w:hAnsi="Times New Roman" w:eastAsia="Times New Roman"/>
          <w:b w:val="0"/>
          <w:i w:val="0"/>
          <w:sz w:val="24"/>
        </w:rPr>
        <w:t xml:space="preserve"> AUTH_REQUIRED → operator sign-in; never invent findings.</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[0022] DOM-first in public architecture 2026-08-23.</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 xml:space="preserve">[0023] </w:t>
      </w:r>
      <w:r>
        <w:rPr>
          <w:rFonts w:ascii="Times New Roman" w:hAnsi="Times New Roman" w:eastAsia="Times New Roman"/>
          <w:b/>
          <w:i w:val="0"/>
          <w:sz w:val="24"/>
        </w:rPr>
        <w:t>US12101373B2</w:t>
      </w:r>
      <w:r>
        <w:rPr>
          <w:rFonts w:ascii="Times New Roman" w:hAnsi="Times New Roman" w:eastAsia="Times New Roman"/>
          <w:b w:val="0"/>
          <w:i w:val="0"/>
          <w:sz w:val="24"/>
        </w:rPr>
        <w:t xml:space="preserve"> UiPath; </w:t>
      </w:r>
      <w:r>
        <w:rPr>
          <w:rFonts w:ascii="Times New Roman" w:hAnsi="Times New Roman" w:eastAsia="Times New Roman"/>
          <w:b/>
          <w:i w:val="0"/>
          <w:sz w:val="24"/>
        </w:rPr>
        <w:t>CN119248379B</w:t>
      </w:r>
      <w:r>
        <w:rPr>
          <w:rFonts w:ascii="Times New Roman" w:hAnsi="Times New Roman" w:eastAsia="Times New Roman"/>
          <w:b w:val="0"/>
          <w:i w:val="0"/>
          <w:sz w:val="24"/>
        </w:rPr>
        <w:t>; Playwright/browser-use/Stagehand/Skyvern; Magentic-One; Operator metered; US20210294644A1 RPA scheduling. Prefer-DOM-because-unmetered as patented policy: unknown. PPS owed.</w:t>
      </w:r>
    </w:p>
    <w:p>
      <w:pPr>
        <w:pStyle w:val="Heading2"/>
      </w:pPr>
      <w:r>
        <w:rPr>
          <w:rFonts w:ascii="Times New Roman" w:hAnsi="Times New Roman" w:eastAsia="Times New Roman"/>
          <w:b/>
          <w:i w:val="0"/>
          <w:sz w:val="28"/>
        </w:rPr>
        <w:t>What this is not / distinctions vs closest art</w:t>
      </w:r>
    </w:p>
    <w:p>
      <w:pPr>
        <w:spacing w:after="160" w:line="360" w:lineRule="auto"/>
      </w:pPr>
      <w:r>
        <w:rPr>
          <w:rFonts w:ascii="Times New Roman" w:hAnsi="Times New Roman" w:eastAsia="Times New Roman"/>
          <w:b w:val="0"/>
          <w:i w:val="0"/>
          <w:sz w:val="24"/>
        </w:rPr>
        <w:t xml:space="preserve">[0024] </w:t>
      </w:r>
      <w:r>
        <w:rPr>
          <w:rFonts w:ascii="Times New Roman" w:hAnsi="Times New Roman" w:eastAsia="Times New Roman"/>
          <w:b/>
          <w:i w:val="0"/>
          <w:sz w:val="24"/>
        </w:rPr>
        <w:t>Not US12101373B2 UiPath:</w:t>
      </w:r>
      <w:r>
        <w:rPr>
          <w:rFonts w:ascii="Times New Roman" w:hAnsi="Times New Roman" w:eastAsia="Times New Roman"/>
          <w:b w:val="0"/>
          <w:i w:val="0"/>
          <w:sz w:val="24"/>
        </w:rPr>
        <w:t xml:space="preserve"> browser as RPA design/execute surface — not a scheduler </w:t>
      </w:r>
      <w:r>
        <w:rPr>
          <w:rFonts w:ascii="Times New Roman" w:hAnsi="Times New Roman" w:eastAsia="Times New Roman"/>
          <w:b/>
          <w:i w:val="0"/>
          <w:sz w:val="24"/>
        </w:rPr>
        <w:t>routing preference grounded in credit non-exhaustion</w:t>
      </w:r>
      <w:r>
        <w:rPr>
          <w:rFonts w:ascii="Times New Roman" w:hAnsi="Times New Roman" w:eastAsia="Times New Roman"/>
          <w:b w:val="0"/>
          <w:i w:val="0"/>
          <w:sz w:val="24"/>
        </w:rPr>
        <w:t xml:space="preserve"> with ledgered metered fallback and typed failure taxonomy for an AI OS.</w:t>
      </w:r>
    </w:p>
    <w:p>
      <w:pPr>
        <w:spacing w:after="160" w:line="360" w:lineRule="auto"/>
      </w:pPr>
      <w:r>
        <w:rPr>
          <w:rFonts w:ascii="Times New Roman" w:hAnsi="Times New Roman" w:eastAsia="Times New Roman"/>
          <w:b w:val="0"/>
          <w:i w:val="0"/>
          <w:sz w:val="24"/>
        </w:rPr>
        <w:t xml:space="preserve">[0025] </w:t>
      </w:r>
      <w:r>
        <w:rPr>
          <w:rFonts w:ascii="Times New Roman" w:hAnsi="Times New Roman" w:eastAsia="Times New Roman"/>
          <w:b/>
          <w:i w:val="0"/>
          <w:sz w:val="24"/>
        </w:rPr>
        <w:t>Not CN119248379B:</w:t>
      </w:r>
      <w:r>
        <w:rPr>
          <w:rFonts w:ascii="Times New Roman" w:hAnsi="Times New Roman" w:eastAsia="Times New Roman"/>
          <w:b w:val="0"/>
          <w:i w:val="0"/>
          <w:sz w:val="24"/>
        </w:rPr>
        <w:t xml:space="preserve"> LLM+Playwright scheduler — does not teach prefer-because-cannot-exhaust-credit as the inventive routing reason.</w:t>
      </w:r>
    </w:p>
    <w:p>
      <w:pPr>
        <w:spacing w:after="160" w:line="360" w:lineRule="auto"/>
      </w:pPr>
      <w:r>
        <w:rPr>
          <w:rFonts w:ascii="Times New Roman" w:hAnsi="Times New Roman" w:eastAsia="Times New Roman"/>
          <w:b w:val="0"/>
          <w:i w:val="0"/>
          <w:sz w:val="24"/>
        </w:rPr>
        <w:t xml:space="preserve">[0026] </w:t>
      </w:r>
      <w:r>
        <w:rPr>
          <w:rFonts w:ascii="Times New Roman" w:hAnsi="Times New Roman" w:eastAsia="Times New Roman"/>
          <w:b/>
          <w:i w:val="0"/>
          <w:sz w:val="24"/>
        </w:rPr>
        <w:t>Not</w:t>
      </w:r>
      <w:r>
        <w:rPr>
          <w:rFonts w:ascii="Times New Roman" w:hAnsi="Times New Roman" w:eastAsia="Times New Roman"/>
          <w:b w:val="0"/>
          <w:i w:val="0"/>
          <w:sz w:val="24"/>
        </w:rPr>
        <w:t xml:space="preserve"> Operator/computer-use (metered). Not WICG scheduler.postTask. Not “browser automation exists.” Not silent free-model rotator.</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[0027] Scheduler routing that prefers a contained DOM rail because it cannot exhaust credit, with typed failures and audited API fallback.</w:t>
      </w:r>
    </w:p>
    <w:p>
      <w:pPr>
        <w:spacing w:after="160" w:line="360" w:lineRule="auto"/>
      </w:pPr>
      <w:r>
        <w:rPr>
          <w:rFonts w:ascii="Times New Roman" w:hAnsi="Times New Roman" w:eastAsia="Times New Roman"/>
          <w:b w:val="0"/>
          <w:i w:val="0"/>
          <w:sz w:val="24"/>
        </w:rPr>
        <w:t>[0028] Counsel may draft claims. The foregoing is a statement of invention, not a claim set under 35 U.S.C. 112(b). Nested fallback lists are Markush-ready support in prose, not formal claims.</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 xml:space="preserve">HOW_IT_WORKS.pdf (APP_OS; APP_COSMOS; APP_CRUCIBLE as P05 skin only; APP_BTS_MESH). Duplicate at filing. No sister benefit. </w:t>
      </w:r>
      <w:r>
        <w:rPr>
          <w:rFonts w:ascii="Times New Roman" w:hAnsi="Times New Roman" w:eastAsia="Times New Roman"/>
          <w:b/>
          <w:i w:val="0"/>
          <w:sz w:val="24"/>
        </w:rPr>
        <w:t>P12 HOLD</w:t>
      </w:r>
      <w:r>
        <w:rPr>
          <w:rFonts w:ascii="Times New Roman" w:hAnsi="Times New Roman" w:eastAsia="Times New Roman"/>
          <w:b w:val="0"/>
          <w:i w:val="0"/>
          <w:sz w:val="24"/>
        </w:rPr>
        <w:t xml:space="preserve"> — CN119168059B GRANTED; US20260037351A1 verified; no PDJ filing.</w:t>
      </w:r>
    </w:p>
    <w:p>
      <w:r>
        <w:br w:type="page"/>
      </w:r>
    </w:p>
    <w:p>
      <w:pPr>
        <w:pStyle w:val="Heading1"/>
      </w:pPr>
      <w:r>
        <w:rPr>
          <w:rFonts w:ascii="Times New Roman" w:hAnsi="Times New Roman" w:eastAsia="Times New Roman"/>
          <w:b/>
          <w:i w:val="0"/>
          <w:sz w:val="32"/>
        </w:rPr>
        <w:t>COSMOS-P09 — P09_SPEND_GATE</w:t>
      </w:r>
    </w:p>
    <w:p>
      <w:pPr>
        <w:pStyle w:val="Heading1"/>
      </w:pPr>
      <w:r>
        <w:rPr>
          <w:rFonts w:ascii="Times New Roman" w:hAnsi="Times New Roman" w:eastAsia="Times New Roman"/>
          <w:b/>
          <w:i w:val="0"/>
          <w:sz w:val="32"/>
        </w:rPr>
        <w:t>COSMOS-P09 — Spend gate; confirm-to-widen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Fail-closed spend cap that cannot silently widen without typed confirm and ledgered refusal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system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2026-09-09 (refined)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COSMOS-P14.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 xml:space="preserve">[0001] The present disclosure relates to gating spend on AI rails so that a </w:t>
      </w:r>
      <w:r>
        <w:rPr>
          <w:rFonts w:ascii="Times New Roman" w:hAnsi="Times New Roman" w:eastAsia="Times New Roman"/>
          <w:b/>
          <w:i w:val="0"/>
          <w:sz w:val="24"/>
        </w:rPr>
        <w:t>stored cap object</w:t>
      </w:r>
      <w:r>
        <w:rPr>
          <w:rFonts w:ascii="Times New Roman" w:hAnsi="Times New Roman" w:eastAsia="Times New Roman"/>
          <w:b w:val="0"/>
          <w:i w:val="0"/>
          <w:sz w:val="24"/>
        </w:rPr>
        <w:t xml:space="preserve"> cannot silently widen, a refused widen is itself recorded as evidence, and over-cap work does not run — improving cost control and auditability on a host computer.</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 xml:space="preserve">[0002] OpenAI removed hard budget limits (notify-only scar). Admin APIs that raise max_budget without two-step confirm. Silent fallback reroute that spends a different rail. LiteLLM/Cloudflare/Anthropic hard caps often allow admin raise. SpendGuard RequireApproval and Agentpay approval holds crowd “confirm before a call spends.” Dell US20250299128A1 throttles then may normalize on newly received budget. Reported US12699595 (verify official PDF) teaches </w:t>
      </w:r>
      <w:r>
        <w:rPr>
          <w:rFonts w:ascii="Times New Roman" w:hAnsi="Times New Roman" w:eastAsia="Times New Roman"/>
          <w:b/>
          <w:i w:val="0"/>
          <w:sz w:val="24"/>
        </w:rPr>
        <w:t>auto-degrade</w:t>
      </w:r>
      <w:r>
        <w:rPr>
          <w:rFonts w:ascii="Times New Roman" w:hAnsi="Times New Roman" w:eastAsia="Times New Roman"/>
          <w:b w:val="0"/>
          <w:i w:val="0"/>
          <w:sz w:val="24"/>
        </w:rPr>
        <w:t xml:space="preserve"> LLM/token parameters to stay in budget — opposite of confirm-to-widen the cap.</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 xml:space="preserve">[0003] Each rail has a </w:t>
      </w:r>
      <w:r>
        <w:rPr>
          <w:rFonts w:ascii="Times New Roman" w:hAnsi="Times New Roman" w:eastAsia="Times New Roman"/>
          <w:b/>
          <w:i w:val="0"/>
          <w:sz w:val="24"/>
        </w:rPr>
        <w:t>signed cap object</w:t>
      </w:r>
      <w:r>
        <w:rPr>
          <w:rFonts w:ascii="Times New Roman" w:hAnsi="Times New Roman" w:eastAsia="Times New Roman"/>
          <w:b w:val="0"/>
          <w:i w:val="0"/>
          <w:sz w:val="24"/>
        </w:rPr>
        <w:t xml:space="preserve">. A request that would raise the cap without a confirm token is refused with typed </w:t>
      </w:r>
      <w:r>
        <w:rPr>
          <w:rFonts w:ascii="Times New Roman" w:hAnsi="Times New Roman" w:eastAsia="Times New Roman"/>
          <w:b/>
          <w:i w:val="0"/>
          <w:sz w:val="24"/>
        </w:rPr>
        <w:t>HTTP 409 WIDEN_REQUIRES_CONFIRM</w:t>
      </w:r>
      <w:r>
        <w:rPr>
          <w:rFonts w:ascii="Times New Roman" w:hAnsi="Times New Roman" w:eastAsia="Times New Roman"/>
          <w:b w:val="0"/>
          <w:i w:val="0"/>
          <w:sz w:val="24"/>
        </w:rPr>
        <w:t xml:space="preserve">; the </w:t>
      </w:r>
      <w:r>
        <w:rPr>
          <w:rFonts w:ascii="Times New Roman" w:hAnsi="Times New Roman" w:eastAsia="Times New Roman"/>
          <w:b/>
          <w:i w:val="0"/>
          <w:sz w:val="24"/>
        </w:rPr>
        <w:t>stored cap is unchanged</w:t>
      </w:r>
      <w:r>
        <w:rPr>
          <w:rFonts w:ascii="Times New Roman" w:hAnsi="Times New Roman" w:eastAsia="Times New Roman"/>
          <w:b w:val="0"/>
          <w:i w:val="0"/>
          <w:sz w:val="24"/>
        </w:rPr>
        <w:t xml:space="preserve">. Widen requires explicit confirm </w:t>
      </w:r>
      <w:r>
        <w:rPr>
          <w:rFonts w:ascii="Times New Roman" w:hAnsi="Times New Roman" w:eastAsia="Times New Roman"/>
          <w:b/>
          <w:i w:val="0"/>
          <w:sz w:val="24"/>
        </w:rPr>
        <w:t>bound to the same cap object</w:t>
      </w:r>
      <w:r>
        <w:rPr>
          <w:rFonts w:ascii="Times New Roman" w:hAnsi="Times New Roman" w:eastAsia="Times New Roman"/>
          <w:b w:val="0"/>
          <w:i w:val="0"/>
          <w:sz w:val="24"/>
        </w:rPr>
        <w:t xml:space="preserve">; ledger BUDGET_SET or SPEND_CAP_REFUSED (refusal is evidence). Fail-closed: over-cap work does not run. Silent fallback to another </w:t>
      </w:r>
      <w:r>
        <w:rPr>
          <w:rFonts w:ascii="Times New Roman" w:hAnsi="Times New Roman" w:eastAsia="Times New Roman"/>
          <w:b/>
          <w:i w:val="0"/>
          <w:sz w:val="24"/>
        </w:rPr>
        <w:t>spending</w:t>
      </w:r>
      <w:r>
        <w:rPr>
          <w:rFonts w:ascii="Times New Roman" w:hAnsi="Times New Roman" w:eastAsia="Times New Roman"/>
          <w:b w:val="0"/>
          <w:i w:val="0"/>
          <w:sz w:val="24"/>
        </w:rPr>
        <w:t xml:space="preserve"> rail is treated as a widen.</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[0004] "Confirm token" — explicit operator confirmation bound to the same cap object (id + version/etag).</w:t>
      </w:r>
    </w:p>
    <w:p>
      <w:pPr>
        <w:spacing w:after="160" w:line="360" w:lineRule="auto"/>
      </w:pPr>
      <w:r>
        <w:rPr>
          <w:rFonts w:ascii="Times New Roman" w:hAnsi="Times New Roman" w:eastAsia="Times New Roman"/>
          <w:b w:val="0"/>
          <w:i w:val="0"/>
          <w:sz w:val="24"/>
        </w:rPr>
        <w:t>[0005] "WIDEN_REQUIRES_CONFIRM" — typed refusal kind when widen requested without confirm.</w:t>
      </w:r>
    </w:p>
    <w:p>
      <w:pPr>
        <w:spacing w:after="160" w:line="360" w:lineRule="auto"/>
      </w:pPr>
      <w:r>
        <w:rPr>
          <w:rFonts w:ascii="Times New Roman" w:hAnsi="Times New Roman" w:eastAsia="Times New Roman"/>
          <w:b w:val="0"/>
          <w:i w:val="0"/>
          <w:sz w:val="24"/>
        </w:rPr>
        <w:t>[0006] "Cap object" — signed per-rail record {rail_id, max_amount, currency_or_units, version, mac}.</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[0007] FIG. 1 — widen request without confirm → 409 WIDEN_REQUIRES_CONFIRM; stored cap unchanged; ledger SPEND_CAP_REFUSED.</w:t>
      </w:r>
    </w:p>
    <w:p>
      <w:pPr>
        <w:spacing w:after="160" w:line="360" w:lineRule="auto"/>
      </w:pPr>
      <w:r>
        <w:rPr>
          <w:rFonts w:ascii="Times New Roman" w:hAnsi="Times New Roman" w:eastAsia="Times New Roman"/>
          <w:b w:val="0"/>
          <w:i w:val="0"/>
          <w:sz w:val="24"/>
        </w:rPr>
        <w:t>[0008] FIG. 2 — confirm bound to same cap_id+version → BUDGET_SET; subsequent GET shows new cap (live emit / P04).</w:t>
      </w:r>
    </w:p>
    <w:p>
      <w:pPr>
        <w:spacing w:after="160" w:line="360" w:lineRule="auto"/>
      </w:pPr>
      <w:r>
        <w:rPr>
          <w:rFonts w:ascii="Times New Roman" w:hAnsi="Times New Roman" w:eastAsia="Times New Roman"/>
          <w:b w:val="0"/>
          <w:i w:val="0"/>
          <w:sz w:val="24"/>
        </w:rPr>
        <w:t>[0009] FIG. 3 — anti-shapes: SpendGuard approve-one-call; US12699595 auto-degrade; notify-only; silent spend-rail swap.</w:t>
      </w:r>
    </w:p>
    <w:p>
      <w:pPr>
        <w:spacing w:after="160" w:line="360" w:lineRule="auto"/>
      </w:pPr>
      <w:r>
        <w:rPr>
          <w:rFonts w:ascii="Times New Roman" w:hAnsi="Times New Roman" w:eastAsia="Times New Roman"/>
          <w:b w:val="0"/>
          <w:i w:val="0"/>
          <w:sz w:val="24"/>
        </w:rPr>
        <w:t>[0010] Counsel sheets. No new matter after filing.</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[0011] Each rail has a signed cap object persisted under runtime root / ledger.</w:t>
      </w:r>
    </w:p>
    <w:p>
      <w:pPr>
        <w:spacing w:after="160" w:line="360" w:lineRule="auto"/>
      </w:pPr>
      <w:r>
        <w:rPr>
          <w:rFonts w:ascii="Times New Roman" w:hAnsi="Times New Roman" w:eastAsia="Times New Roman"/>
          <w:b w:val="0"/>
          <w:i w:val="0"/>
          <w:sz w:val="24"/>
        </w:rPr>
        <w:t>[0012] Widen algorithm:</w:t>
      </w:r>
    </w:p>
    <w:p>
      <w:pPr>
        <w:spacing w:after="160" w:line="360" w:lineRule="auto"/>
      </w:pPr>
      <w:r>
        <w:rPr>
          <w:rFonts w:ascii="Times New Roman" w:hAnsi="Times New Roman" w:eastAsia="Times New Roman"/>
          <w:b w:val="0"/>
          <w:i w:val="0"/>
          <w:sz w:val="18"/>
        </w:rPr>
        <w:t>procedure REQUEST_WIDEN(rail_id, new_max, confirm_token=None):</w:t>
        <w:br/>
        <w:t xml:space="preserve">  cap := load_cap(rail_id)  # signed</w:t>
        <w:br/>
        <w:t xml:space="preserve">  if new_max &lt;= cap.max: return OK_NOOP</w:t>
        <w:br/>
        <w:t xml:space="preserve">  if confirm_token is None or not binds(confirm_token, cap.id, cap.version):</w:t>
        <w:br/>
        <w:t xml:space="preserve">    ledger(SPEND_CAP_REFUSED, reason=WIDEN_REQUIRES_CONFIRM)</w:t>
        <w:br/>
        <w:t xml:space="preserve">    return HTTP 409 {kind: "WIDEN_REQUIRES_CONFIRM", cap_unchanged: true, cap}</w:t>
        <w:br/>
        <w:t xml:space="preserve">  # confirm present and bound to SAME cap object</w:t>
        <w:br/>
        <w:t xml:space="preserve">  cap2 := sign({cap.id, max: new_max, version: cap.version+1})</w:t>
        <w:br/>
        <w:t xml:space="preserve">  store(cap2); ledger(BUDGET_SET, cap2)</w:t>
        <w:br/>
        <w:t xml:space="preserve">  return 200 cap2</w:t>
        <w:br/>
        <w:t>procedure SPEND(rail_id, amount):</w:t>
        <w:br/>
        <w:t xml:space="preserve">  if outstanding + amount &gt; cap.max: REFUSE DENIED  # fail-closed; work does not run</w:t>
        <w:br/>
        <w:t xml:space="preserve">  reserve_or_settle(...)</w:t>
        <w:br/>
        <w:t>procedure FALLBACK_TO_OTHER_SPENDING_RAIL(...):</w:t>
        <w:br/>
        <w:t xml:space="preserve">  treat_as_widen()  # must confirm; silent swap REFUSED</w:t>
      </w:r>
    </w:p>
    <w:p>
      <w:pPr>
        <w:spacing w:after="160" w:line="360" w:lineRule="auto"/>
      </w:pPr>
      <w:r>
        <w:rPr>
          <w:rFonts w:ascii="Times New Roman" w:hAnsi="Times New Roman" w:eastAsia="Times New Roman"/>
          <w:b w:val="0"/>
          <w:i w:val="0"/>
          <w:sz w:val="24"/>
        </w:rPr>
        <w:t xml:space="preserve">[0013] Distinguished from SpendGuard/Agentpay: those gate </w:t>
      </w:r>
      <w:r>
        <w:rPr>
          <w:rFonts w:ascii="Times New Roman" w:hAnsi="Times New Roman" w:eastAsia="Times New Roman"/>
          <w:b/>
          <w:i w:val="0"/>
          <w:sz w:val="24"/>
        </w:rPr>
        <w:t>approval of a call / hold before spend</w:t>
      </w:r>
      <w:r>
        <w:rPr>
          <w:rFonts w:ascii="Times New Roman" w:hAnsi="Times New Roman" w:eastAsia="Times New Roman"/>
          <w:b w:val="0"/>
          <w:i w:val="0"/>
          <w:sz w:val="24"/>
        </w:rPr>
        <w:t xml:space="preserve">; this disclosure gates </w:t>
      </w:r>
      <w:r>
        <w:rPr>
          <w:rFonts w:ascii="Times New Roman" w:hAnsi="Times New Roman" w:eastAsia="Times New Roman"/>
          <w:b/>
          <w:i w:val="0"/>
          <w:sz w:val="24"/>
        </w:rPr>
        <w:t>mutation of the stored cap object</w:t>
      </w:r>
      <w:r>
        <w:rPr>
          <w:rFonts w:ascii="Times New Roman" w:hAnsi="Times New Roman" w:eastAsia="Times New Roman"/>
          <w:b w:val="0"/>
          <w:i w:val="0"/>
          <w:sz w:val="24"/>
        </w:rPr>
        <w:t xml:space="preserve"> with typed 409 and unchanged storage on refusal, plus ledgered SPEND_CAP_REFUSED as first-class evidence. Tollgate-class pre-charge hard budgets that place approval workflows out of scope are a useful negative: they stop spend but do not teach confirm-to-widen of the cap record.</w:t>
      </w:r>
    </w:p>
    <w:p>
      <w:pPr>
        <w:spacing w:after="160" w:line="360" w:lineRule="auto"/>
      </w:pPr>
      <w:r>
        <w:rPr>
          <w:rFonts w:ascii="Times New Roman" w:hAnsi="Times New Roman" w:eastAsia="Times New Roman"/>
          <w:b w:val="0"/>
          <w:i w:val="0"/>
          <w:sz w:val="24"/>
        </w:rPr>
        <w:t>[0014] GET of old cap after 409 is a live emit (P04) proving cap did not move.</w:t>
      </w:r>
    </w:p>
    <w:p>
      <w:pPr>
        <w:spacing w:after="160" w:line="360" w:lineRule="auto"/>
      </w:pPr>
      <w:r>
        <w:rPr>
          <w:rFonts w:ascii="Times New Roman" w:hAnsi="Times New Roman" w:eastAsia="Times New Roman"/>
          <w:b w:val="0"/>
          <w:i w:val="0"/>
          <w:sz w:val="24"/>
        </w:rPr>
        <w:t>[0015] Computer-system improvements: cost control (cap immutability without confirm); auditability (refusal ledgery); fail-closed over-cap.</w:t>
      </w:r>
    </w:p>
    <w:p>
      <w:pPr>
        <w:spacing w:after="160" w:line="360" w:lineRule="auto"/>
      </w:pPr>
      <w:r>
        <w:rPr>
          <w:rFonts w:ascii="Times New Roman" w:hAnsi="Times New Roman" w:eastAsia="Times New Roman"/>
          <w:b w:val="0"/>
          <w:i w:val="0"/>
          <w:sz w:val="24"/>
        </w:rPr>
        <w:t>[0016] Markush: (A) signed per-rail cap; (B) 409 WIDEN_REQUIRES_CONFIRM; (C) cap unchanged on refuse; (D) confirm bound to same cap object; (E) ledger BUDGET_SET|SPEND_CAP_REFUSED; (F) fail-closed over-cap; (G) spend-rail swap = widen. Narrow: all.</w:t>
      </w:r>
    </w:p>
    <w:p>
      <w:pPr>
        <w:spacing w:after="160" w:line="360" w:lineRule="auto"/>
      </w:pPr>
      <w:r>
        <w:rPr>
          <w:rFonts w:ascii="Times New Roman" w:hAnsi="Times New Roman" w:eastAsia="Times New Roman"/>
          <w:b w:val="0"/>
          <w:i w:val="0"/>
          <w:sz w:val="24"/>
        </w:rPr>
        <w:t>[0017] Failure modes: notify-only; admin silent raise; auto-degrade claimed as this; approve-one-call claimed as confirm-to-widen; silent fallback spend.</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[0018] Measured in COSMOS tree (CHANGELOG_2026-08-30_CC_AUDIT); cosmos_spend_admin WIDEN_REQUIRES_CONFIRM; signed BUDGET_SET / SPEND_CAP_REFUSED on ledger; Core :8770.</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 xml:space="preserve">[0019] </w:t>
      </w:r>
      <w:r>
        <w:rPr>
          <w:rFonts w:ascii="Times New Roman" w:hAnsi="Times New Roman" w:eastAsia="Times New Roman"/>
          <w:b/>
          <w:i w:val="0"/>
          <w:sz w:val="24"/>
        </w:rPr>
        <w:t>A:</w:t>
      </w:r>
      <w:r>
        <w:rPr>
          <w:rFonts w:ascii="Times New Roman" w:hAnsi="Times New Roman" w:eastAsia="Times New Roman"/>
          <w:b w:val="0"/>
          <w:i w:val="0"/>
          <w:sz w:val="24"/>
        </w:rPr>
        <w:t xml:space="preserve"> POST budget route without confirm never moves cap; GET shows old cap.</w:t>
      </w:r>
    </w:p>
    <w:p>
      <w:pPr>
        <w:spacing w:after="160" w:line="360" w:lineRule="auto"/>
      </w:pPr>
      <w:r>
        <w:rPr>
          <w:rFonts w:ascii="Times New Roman" w:hAnsi="Times New Roman" w:eastAsia="Times New Roman"/>
          <w:b w:val="0"/>
          <w:i w:val="0"/>
          <w:sz w:val="24"/>
        </w:rPr>
        <w:t xml:space="preserve">[0020] </w:t>
      </w:r>
      <w:r>
        <w:rPr>
          <w:rFonts w:ascii="Times New Roman" w:hAnsi="Times New Roman" w:eastAsia="Times New Roman"/>
          <w:b/>
          <w:i w:val="0"/>
          <w:sz w:val="24"/>
        </w:rPr>
        <w:t>B:</w:t>
      </w:r>
      <w:r>
        <w:rPr>
          <w:rFonts w:ascii="Times New Roman" w:hAnsi="Times New Roman" w:eastAsia="Times New Roman"/>
          <w:b w:val="0"/>
          <w:i w:val="0"/>
          <w:sz w:val="24"/>
        </w:rPr>
        <w:t xml:space="preserve"> Per-profile caps (Forge vs Crucible) each confirm-gated.</w:t>
      </w:r>
    </w:p>
    <w:p>
      <w:pPr>
        <w:spacing w:after="160" w:line="360" w:lineRule="auto"/>
      </w:pPr>
      <w:r>
        <w:rPr>
          <w:rFonts w:ascii="Times New Roman" w:hAnsi="Times New Roman" w:eastAsia="Times New Roman"/>
          <w:b w:val="0"/>
          <w:i w:val="0"/>
          <w:sz w:val="24"/>
        </w:rPr>
        <w:t xml:space="preserve">[0021] </w:t>
      </w:r>
      <w:r>
        <w:rPr>
          <w:rFonts w:ascii="Times New Roman" w:hAnsi="Times New Roman" w:eastAsia="Times New Roman"/>
          <w:b/>
          <w:i w:val="0"/>
          <w:sz w:val="24"/>
        </w:rPr>
        <w:t>C:</w:t>
      </w:r>
      <w:r>
        <w:rPr>
          <w:rFonts w:ascii="Times New Roman" w:hAnsi="Times New Roman" w:eastAsia="Times New Roman"/>
          <w:b w:val="0"/>
          <w:i w:val="0"/>
          <w:sz w:val="24"/>
        </w:rPr>
        <w:t xml:space="preserve"> Federation: peer cannot widen hub cap without hub confirm.</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[0022] Architecture/changelog in public cosmos (2026-08-23+).</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 xml:space="preserve">[0023] LiteLLM; Cloudflare AI Gateway; Anthropic workspace limits; AgentBudget; </w:t>
      </w:r>
      <w:r>
        <w:rPr>
          <w:rFonts w:ascii="Times New Roman" w:hAnsi="Times New Roman" w:eastAsia="Times New Roman"/>
          <w:b/>
          <w:i w:val="0"/>
          <w:sz w:val="24"/>
        </w:rPr>
        <w:t>Agentic SpendGuard</w:t>
      </w:r>
      <w:r>
        <w:rPr>
          <w:rFonts w:ascii="Times New Roman" w:hAnsi="Times New Roman" w:eastAsia="Times New Roman"/>
          <w:b w:val="0"/>
          <w:i w:val="0"/>
          <w:sz w:val="24"/>
        </w:rPr>
        <w:t xml:space="preserve"> (RequireApproval + signed deny); </w:t>
      </w:r>
      <w:r>
        <w:rPr>
          <w:rFonts w:ascii="Times New Roman" w:hAnsi="Times New Roman" w:eastAsia="Times New Roman"/>
          <w:b/>
          <w:i w:val="0"/>
          <w:sz w:val="24"/>
        </w:rPr>
        <w:t>Agentpay</w:t>
      </w:r>
      <w:r>
        <w:rPr>
          <w:rFonts w:ascii="Times New Roman" w:hAnsi="Times New Roman" w:eastAsia="Times New Roman"/>
          <w:b w:val="0"/>
          <w:i w:val="0"/>
          <w:sz w:val="24"/>
        </w:rPr>
        <w:t xml:space="preserve"> (approval holds); Tollgate (approval workflows out of scope — negative); US20250299128A1 Dell; EP4381451A1; reported US12699595 auto-degrade (</w:t>
      </w:r>
      <w:r>
        <w:rPr>
          <w:rFonts w:ascii="Times New Roman" w:hAnsi="Times New Roman" w:eastAsia="Times New Roman"/>
          <w:b/>
          <w:i w:val="0"/>
          <w:sz w:val="24"/>
        </w:rPr>
        <w:t>GP PDF not confirmed this pass</w:t>
      </w:r>
      <w:r>
        <w:rPr>
          <w:rFonts w:ascii="Times New Roman" w:hAnsi="Times New Roman" w:eastAsia="Times New Roman"/>
          <w:b w:val="0"/>
          <w:i w:val="0"/>
          <w:sz w:val="24"/>
        </w:rPr>
        <w:t xml:space="preserve"> — counsel pull); PCI dual-control; 21 CFR 11.10. AgentGuard provisionals unreadable. PPS owed.</w:t>
      </w:r>
    </w:p>
    <w:p>
      <w:pPr>
        <w:pStyle w:val="Heading2"/>
      </w:pPr>
      <w:r>
        <w:rPr>
          <w:rFonts w:ascii="Times New Roman" w:hAnsi="Times New Roman" w:eastAsia="Times New Roman"/>
          <w:b/>
          <w:i w:val="0"/>
          <w:sz w:val="28"/>
        </w:rPr>
        <w:t>What this is not / distinctions vs closest art</w:t>
      </w:r>
    </w:p>
    <w:p>
      <w:pPr>
        <w:spacing w:after="160" w:line="360" w:lineRule="auto"/>
      </w:pPr>
      <w:r>
        <w:rPr>
          <w:rFonts w:ascii="Times New Roman" w:hAnsi="Times New Roman" w:eastAsia="Times New Roman"/>
          <w:b w:val="0"/>
          <w:i w:val="0"/>
          <w:sz w:val="24"/>
        </w:rPr>
        <w:t xml:space="preserve">[0024] </w:t>
      </w:r>
      <w:r>
        <w:rPr>
          <w:rFonts w:ascii="Times New Roman" w:hAnsi="Times New Roman" w:eastAsia="Times New Roman"/>
          <w:b/>
          <w:i w:val="0"/>
          <w:sz w:val="24"/>
        </w:rPr>
        <w:t>Not SpendGuard RequireApproval / Agentpay approval hold:</w:t>
      </w:r>
      <w:r>
        <w:rPr>
          <w:rFonts w:ascii="Times New Roman" w:hAnsi="Times New Roman" w:eastAsia="Times New Roman"/>
          <w:b w:val="0"/>
          <w:i w:val="0"/>
          <w:sz w:val="24"/>
        </w:rPr>
        <w:t xml:space="preserve"> those confirm/hold </w:t>
      </w:r>
      <w:r>
        <w:rPr>
          <w:rFonts w:ascii="Times New Roman" w:hAnsi="Times New Roman" w:eastAsia="Times New Roman"/>
          <w:b/>
          <w:i w:val="0"/>
          <w:sz w:val="24"/>
        </w:rPr>
        <w:t>a spend call</w:t>
      </w:r>
      <w:r>
        <w:rPr>
          <w:rFonts w:ascii="Times New Roman" w:hAnsi="Times New Roman" w:eastAsia="Times New Roman"/>
          <w:b w:val="0"/>
          <w:i w:val="0"/>
          <w:sz w:val="24"/>
        </w:rPr>
        <w:t xml:space="preserve">. This disclosure requires confirm to </w:t>
      </w:r>
      <w:r>
        <w:rPr>
          <w:rFonts w:ascii="Times New Roman" w:hAnsi="Times New Roman" w:eastAsia="Times New Roman"/>
          <w:b/>
          <w:i w:val="0"/>
          <w:sz w:val="24"/>
        </w:rPr>
        <w:t>widen the stored signed cap object</w:t>
      </w:r>
      <w:r>
        <w:rPr>
          <w:rFonts w:ascii="Times New Roman" w:hAnsi="Times New Roman" w:eastAsia="Times New Roman"/>
          <w:b w:val="0"/>
          <w:i w:val="0"/>
          <w:sz w:val="24"/>
        </w:rPr>
        <w:t xml:space="preserve">, returns typed </w:t>
      </w:r>
      <w:r>
        <w:rPr>
          <w:rFonts w:ascii="Times New Roman" w:hAnsi="Times New Roman" w:eastAsia="Times New Roman"/>
          <w:b/>
          <w:i w:val="0"/>
          <w:sz w:val="24"/>
        </w:rPr>
        <w:t>409 WIDEN_REQUIRES_CONFIRM</w:t>
      </w:r>
      <w:r>
        <w:rPr>
          <w:rFonts w:ascii="Times New Roman" w:hAnsi="Times New Roman" w:eastAsia="Times New Roman"/>
          <w:b w:val="0"/>
          <w:i w:val="0"/>
          <w:sz w:val="24"/>
        </w:rPr>
        <w:t xml:space="preserve">, leaves cap </w:t>
      </w:r>
      <w:r>
        <w:rPr>
          <w:rFonts w:ascii="Times New Roman" w:hAnsi="Times New Roman" w:eastAsia="Times New Roman"/>
          <w:b/>
          <w:i w:val="0"/>
          <w:sz w:val="24"/>
        </w:rPr>
        <w:t>byte-unchanged</w:t>
      </w:r>
      <w:r>
        <w:rPr>
          <w:rFonts w:ascii="Times New Roman" w:hAnsi="Times New Roman" w:eastAsia="Times New Roman"/>
          <w:b w:val="0"/>
          <w:i w:val="0"/>
          <w:sz w:val="24"/>
        </w:rPr>
        <w:t xml:space="preserve"> on refusal, and ledgers </w:t>
      </w:r>
      <w:r>
        <w:rPr>
          <w:rFonts w:ascii="Times New Roman" w:hAnsi="Times New Roman" w:eastAsia="Times New Roman"/>
          <w:b/>
          <w:i w:val="0"/>
          <w:sz w:val="24"/>
        </w:rPr>
        <w:t>SPEND_CAP_REFUSED</w:t>
      </w:r>
      <w:r>
        <w:rPr>
          <w:rFonts w:ascii="Times New Roman" w:hAnsi="Times New Roman" w:eastAsia="Times New Roman"/>
          <w:b w:val="0"/>
          <w:i w:val="0"/>
          <w:sz w:val="24"/>
        </w:rPr>
        <w:t xml:space="preserve"> as evidence; silent spending-rail fallback is itself a widen.</w:t>
      </w:r>
    </w:p>
    <w:p>
      <w:pPr>
        <w:spacing w:after="160" w:line="360" w:lineRule="auto"/>
      </w:pPr>
      <w:r>
        <w:rPr>
          <w:rFonts w:ascii="Times New Roman" w:hAnsi="Times New Roman" w:eastAsia="Times New Roman"/>
          <w:b w:val="0"/>
          <w:i w:val="0"/>
          <w:sz w:val="24"/>
        </w:rPr>
        <w:t xml:space="preserve">[0025] </w:t>
      </w:r>
      <w:r>
        <w:rPr>
          <w:rFonts w:ascii="Times New Roman" w:hAnsi="Times New Roman" w:eastAsia="Times New Roman"/>
          <w:b/>
          <w:i w:val="0"/>
          <w:sz w:val="24"/>
        </w:rPr>
        <w:t>Not US12699595-class auto-degrade</w:t>
      </w:r>
      <w:r>
        <w:rPr>
          <w:rFonts w:ascii="Times New Roman" w:hAnsi="Times New Roman" w:eastAsia="Times New Roman"/>
          <w:b w:val="0"/>
          <w:i w:val="0"/>
          <w:sz w:val="24"/>
        </w:rPr>
        <w:t xml:space="preserve"> (stay under budget by shrinking model/tokens) — opposite of raising the cap under confirm.</w:t>
      </w:r>
    </w:p>
    <w:p>
      <w:pPr>
        <w:spacing w:after="160" w:line="360" w:lineRule="auto"/>
      </w:pPr>
      <w:r>
        <w:rPr>
          <w:rFonts w:ascii="Times New Roman" w:hAnsi="Times New Roman" w:eastAsia="Times New Roman"/>
          <w:b w:val="0"/>
          <w:i w:val="0"/>
          <w:sz w:val="24"/>
        </w:rPr>
        <w:t xml:space="preserve">[0026] </w:t>
      </w:r>
      <w:r>
        <w:rPr>
          <w:rFonts w:ascii="Times New Roman" w:hAnsi="Times New Roman" w:eastAsia="Times New Roman"/>
          <w:b/>
          <w:i w:val="0"/>
          <w:sz w:val="24"/>
        </w:rPr>
        <w:t>Not</w:t>
      </w:r>
      <w:r>
        <w:rPr>
          <w:rFonts w:ascii="Times New Roman" w:hAnsi="Times New Roman" w:eastAsia="Times New Roman"/>
          <w:b w:val="0"/>
          <w:i w:val="0"/>
          <w:sz w:val="24"/>
        </w:rPr>
        <w:t xml:space="preserve"> AWS Budgets alerts-only; notify-only scar; circuit-breaker slogan; Dell throttle without same-cap confirm binding.</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[0027] An AI-rail spend cap that cannot move without a typed confirm bound to the same cap object, with the refusal itself ledgery and fail-closed over-cap.</w:t>
      </w:r>
    </w:p>
    <w:p>
      <w:pPr>
        <w:spacing w:after="160" w:line="360" w:lineRule="auto"/>
      </w:pPr>
      <w:r>
        <w:rPr>
          <w:rFonts w:ascii="Times New Roman" w:hAnsi="Times New Roman" w:eastAsia="Times New Roman"/>
          <w:b w:val="0"/>
          <w:i w:val="0"/>
          <w:sz w:val="24"/>
        </w:rPr>
        <w:t>[0028] Counsel may draft claims. The foregoing is a statement of invention, not a claim set under 35 U.S.C. 112(b). Nested fallback lists are Markush-ready support in prose, not formal claims.</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 xml:space="preserve">HOW_IT_WORKS.pdf (APP_OS; APP_COSMOS; APP_CRUCIBLE as P05 skin only; APP_BTS_MESH). Duplicate at filing. No sister benefit. </w:t>
      </w:r>
      <w:r>
        <w:rPr>
          <w:rFonts w:ascii="Times New Roman" w:hAnsi="Times New Roman" w:eastAsia="Times New Roman"/>
          <w:b/>
          <w:i w:val="0"/>
          <w:sz w:val="24"/>
        </w:rPr>
        <w:t>P12 HOLD</w:t>
      </w:r>
      <w:r>
        <w:rPr>
          <w:rFonts w:ascii="Times New Roman" w:hAnsi="Times New Roman" w:eastAsia="Times New Roman"/>
          <w:b w:val="0"/>
          <w:i w:val="0"/>
          <w:sz w:val="24"/>
        </w:rPr>
        <w:t xml:space="preserve"> — CN119168059B GRANTED; US20260037351A1 verified; no PDJ filing.</w:t>
      </w:r>
    </w:p>
    <w:p>
      <w:r>
        <w:br w:type="page"/>
      </w:r>
    </w:p>
    <w:p>
      <w:pPr>
        <w:pStyle w:val="Heading1"/>
      </w:pPr>
      <w:r>
        <w:rPr>
          <w:rFonts w:ascii="Times New Roman" w:hAnsi="Times New Roman" w:eastAsia="Times New Roman"/>
          <w:b/>
          <w:i w:val="0"/>
          <w:sz w:val="32"/>
        </w:rPr>
        <w:t>COSMOS-P10 — P10_RESOLVER</w:t>
      </w:r>
    </w:p>
    <w:p>
      <w:pPr>
        <w:pStyle w:val="Heading1"/>
      </w:pPr>
      <w:r>
        <w:rPr>
          <w:rFonts w:ascii="Times New Roman" w:hAnsi="Times New Roman" w:eastAsia="Times New Roman"/>
          <w:b/>
          <w:i w:val="0"/>
          <w:sz w:val="32"/>
        </w:rPr>
        <w:t>COSMOS-P10 — Resolver: sentinel root; existence is not identity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Boot identity of an AI runtime root by sentinel content where existence of a directory is not identity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System (narrow)</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 (narrow)</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2026-09-09 (refined)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COSMOS-P14.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 xml:space="preserve">[0001] The present disclosure relates to identifying a runtime root of an AI operating system by sentinel file </w:t>
      </w:r>
      <w:r>
        <w:rPr>
          <w:rFonts w:ascii="Times New Roman" w:hAnsi="Times New Roman" w:eastAsia="Times New Roman"/>
          <w:b/>
          <w:i w:val="0"/>
          <w:sz w:val="24"/>
        </w:rPr>
        <w:t>content</w:t>
      </w:r>
      <w:r>
        <w:rPr>
          <w:rFonts w:ascii="Times New Roman" w:hAnsi="Times New Roman" w:eastAsia="Times New Roman"/>
          <w:b w:val="0"/>
          <w:i w:val="0"/>
          <w:sz w:val="24"/>
        </w:rPr>
        <w:t xml:space="preserve"> rather than by path existence, parent-walking, or a fallback ladder of drives — preventing empty-dir false identity and wrong-tree overwrite (deletion-class failure).</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 xml:space="preserve">[0002] Empty-dir scar: a path that exists is treated as the install. Fallback ladders silently pick the wrong tree. OCI digest-vs-tag and Nix require-sigs teach content identity; Nix sandbox-fallback default is an </w:t>
      </w:r>
      <w:r>
        <w:rPr>
          <w:rFonts w:ascii="Times New Roman" w:hAnsi="Times New Roman" w:eastAsia="Times New Roman"/>
          <w:b/>
          <w:i w:val="0"/>
          <w:sz w:val="24"/>
        </w:rPr>
        <w:t>anti-pattern</w:t>
      </w:r>
      <w:r>
        <w:rPr>
          <w:rFonts w:ascii="Times New Roman" w:hAnsi="Times New Roman" w:eastAsia="Times New Roman"/>
          <w:b w:val="0"/>
          <w:i w:val="0"/>
          <w:sz w:val="24"/>
        </w:rPr>
        <w:t>. chroot is path, not content. systemd-nspawn --root-hash is disk-image hash, not JSON live-tree sentinel + READY gate.</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[0003] At boot, resolve one root by reading sentinel file content, not path existence. Match declared system and tree_id to install record; refuse READY on mismatch or missing install. Do not walk parents, do not try drive lists, do not treat empty directory as identity. Repo tree ≠ runtime root (`live/`).</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 xml:space="preserve">[0004] "Sentinel" — file whose </w:t>
      </w:r>
      <w:r>
        <w:rPr>
          <w:rFonts w:ascii="Times New Roman" w:hAnsi="Times New Roman" w:eastAsia="Times New Roman"/>
          <w:b/>
          <w:i w:val="0"/>
          <w:sz w:val="24"/>
        </w:rPr>
        <w:t>content</w:t>
      </w:r>
      <w:r>
        <w:rPr>
          <w:rFonts w:ascii="Times New Roman" w:hAnsi="Times New Roman" w:eastAsia="Times New Roman"/>
          <w:b w:val="0"/>
          <w:i w:val="0"/>
          <w:sz w:val="24"/>
        </w:rPr>
        <w:t xml:space="preserve"> (not path) identifies the runtime root.</w:t>
      </w:r>
    </w:p>
    <w:p>
      <w:pPr>
        <w:spacing w:after="160" w:line="360" w:lineRule="auto"/>
      </w:pPr>
      <w:r>
        <w:rPr>
          <w:rFonts w:ascii="Times New Roman" w:hAnsi="Times New Roman" w:eastAsia="Times New Roman"/>
          <w:b w:val="0"/>
          <w:i w:val="0"/>
          <w:sz w:val="24"/>
        </w:rPr>
        <w:t>[0005] "READY" — service state that may serve; forbidden without sentinel match.</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[0006] FIG. 1 — boot resolver reads `.cosmos-root.json` {system, tree_id}; empty dir marked NOT IDENTITY; parent-walk and drive-literal marked FORBIDDEN; READY gate.</w:t>
      </w:r>
    </w:p>
    <w:p>
      <w:pPr>
        <w:spacing w:after="160" w:line="360" w:lineRule="auto"/>
      </w:pPr>
      <w:r>
        <w:rPr>
          <w:rFonts w:ascii="Times New Roman" w:hAnsi="Times New Roman" w:eastAsia="Times New Roman"/>
          <w:b w:val="0"/>
          <w:i w:val="0"/>
          <w:sz w:val="24"/>
        </w:rPr>
        <w:t>[0007] FIG. 2 — two roots: repo tree (tracked code) vs runtime root (live/); conflation ban.</w:t>
      </w:r>
    </w:p>
    <w:p>
      <w:pPr>
        <w:spacing w:after="160" w:line="360" w:lineRule="auto"/>
      </w:pPr>
      <w:r>
        <w:rPr>
          <w:rFonts w:ascii="Times New Roman" w:hAnsi="Times New Roman" w:eastAsia="Times New Roman"/>
          <w:b w:val="0"/>
          <w:i w:val="0"/>
          <w:sz w:val="24"/>
        </w:rPr>
        <w:t>[0008] Counsel sheets. No new matter after filing.</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[0009] Boot algorithm:</w:t>
      </w:r>
    </w:p>
    <w:p>
      <w:pPr>
        <w:spacing w:after="160" w:line="360" w:lineRule="auto"/>
      </w:pPr>
      <w:r>
        <w:rPr>
          <w:rFonts w:ascii="Times New Roman" w:hAnsi="Times New Roman" w:eastAsia="Times New Roman"/>
          <w:b w:val="0"/>
          <w:i w:val="0"/>
          <w:sz w:val="18"/>
        </w:rPr>
        <w:t>procedure RESOLVE_ROOT(configured_path, install_record):</w:t>
        <w:br/>
        <w:t xml:space="preserve">  if not path_is_dir(configured_path): REFUSE NOT_A_DIRECTORY</w:t>
        <w:br/>
        <w:t xml:space="preserve">  sentinel := read(configured_path / ".cosmos-root.json")</w:t>
        <w:br/>
        <w:t xml:space="preserve">  if unreadable/unparseable: REFUSE UNPARSEABLE/UNREADABLE</w:t>
        <w:br/>
        <w:t xml:space="preserve">  if sentinel.system != "COSMOS" or sentinel.tree_id != install_record.tree_id:</w:t>
        <w:br/>
        <w:t xml:space="preserve">    REFUSE IDENTITY_MISMATCH</w:t>
        <w:br/>
        <w:t xml:space="preserve">  if dir_is_empty_of_install_markers(configured_path): REFUSE  # existence ≠ identity</w:t>
        <w:br/>
        <w:t xml:space="preserve">  FORBID parent_walk(); FORBID drive_literal_ladder()</w:t>
        <w:br/>
        <w:t xml:space="preserve">  return root; allow READY</w:t>
      </w:r>
    </w:p>
    <w:p>
      <w:pPr>
        <w:spacing w:after="160" w:line="360" w:lineRule="auto"/>
      </w:pPr>
      <w:r>
        <w:rPr>
          <w:rFonts w:ascii="Times New Roman" w:hAnsi="Times New Roman" w:eastAsia="Times New Roman"/>
          <w:b w:val="0"/>
          <w:i w:val="0"/>
          <w:sz w:val="24"/>
        </w:rPr>
        <w:t>[0010] Preferred sentinel: `.cosmos-root.json` declaring system=COSMOS and tree_id (live: KMesh-COSMOS-live). No import-time side effects; resolver instantiated at boot composition.</w:t>
      </w:r>
    </w:p>
    <w:p>
      <w:pPr>
        <w:spacing w:after="160" w:line="360" w:lineRule="auto"/>
      </w:pPr>
      <w:r>
        <w:rPr>
          <w:rFonts w:ascii="Times New Roman" w:hAnsi="Times New Roman" w:eastAsia="Times New Roman"/>
          <w:b w:val="0"/>
          <w:i w:val="0"/>
          <w:sz w:val="24"/>
        </w:rPr>
        <w:t>[0011] Every path resolves through a declared role under that root (`paths.role(...)`). Nothing assembles paths by hand from a drive letter.</w:t>
      </w:r>
    </w:p>
    <w:p>
      <w:pPr>
        <w:spacing w:after="160" w:line="360" w:lineRule="auto"/>
      </w:pPr>
      <w:r>
        <w:rPr>
          <w:rFonts w:ascii="Times New Roman" w:hAnsi="Times New Roman" w:eastAsia="Times New Roman"/>
          <w:b w:val="0"/>
          <w:i w:val="0"/>
          <w:sz w:val="24"/>
        </w:rPr>
        <w:t>[0012] Computer-system improvements: boot integrity; prevent wrong-tree deletion class; fail-closed READY.</w:t>
      </w:r>
    </w:p>
    <w:p>
      <w:pPr>
        <w:spacing w:after="160" w:line="360" w:lineRule="auto"/>
      </w:pPr>
      <w:r>
        <w:rPr>
          <w:rFonts w:ascii="Times New Roman" w:hAnsi="Times New Roman" w:eastAsia="Times New Roman"/>
          <w:b w:val="0"/>
          <w:i w:val="0"/>
          <w:sz w:val="24"/>
        </w:rPr>
        <w:t>[0013] Markush: (A) sentinel content match; (B) refuse empty-dir identity; (C) forbid parent-walk; (D) forbid drive ladder; (E) READY gate; (F) repo≠runtime. Narrow: all.</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[0014] cosmos_paths resolver; service cannot READY without sentinel-verified root; AD-5; tree_id=KMesh-COSMOS-live.</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 xml:space="preserve">[0015] </w:t>
      </w:r>
      <w:r>
        <w:rPr>
          <w:rFonts w:ascii="Times New Roman" w:hAnsi="Times New Roman" w:eastAsia="Times New Roman"/>
          <w:b/>
          <w:i w:val="0"/>
          <w:sz w:val="24"/>
        </w:rPr>
        <w:t>A:</w:t>
      </w:r>
      <w:r>
        <w:rPr>
          <w:rFonts w:ascii="Times New Roman" w:hAnsi="Times New Roman" w:eastAsia="Times New Roman"/>
          <w:b w:val="0"/>
          <w:i w:val="0"/>
          <w:sz w:val="24"/>
        </w:rPr>
        <w:t xml:space="preserve"> Unit test plants empty directory at tempting path; asserts refuse.</w:t>
      </w:r>
    </w:p>
    <w:p>
      <w:pPr>
        <w:spacing w:after="160" w:line="360" w:lineRule="auto"/>
      </w:pPr>
      <w:r>
        <w:rPr>
          <w:rFonts w:ascii="Times New Roman" w:hAnsi="Times New Roman" w:eastAsia="Times New Roman"/>
          <w:b w:val="0"/>
          <w:i w:val="0"/>
          <w:sz w:val="24"/>
        </w:rPr>
        <w:t xml:space="preserve">[0016] </w:t>
      </w:r>
      <w:r>
        <w:rPr>
          <w:rFonts w:ascii="Times New Roman" w:hAnsi="Times New Roman" w:eastAsia="Times New Roman"/>
          <w:b/>
          <w:i w:val="0"/>
          <w:sz w:val="24"/>
        </w:rPr>
        <w:t>B:</w:t>
      </w:r>
      <w:r>
        <w:rPr>
          <w:rFonts w:ascii="Times New Roman" w:hAnsi="Times New Roman" w:eastAsia="Times New Roman"/>
          <w:b w:val="0"/>
          <w:i w:val="0"/>
          <w:sz w:val="24"/>
        </w:rPr>
        <w:t xml:space="preserve"> Federation peer: each install has own sentinel; no shared V:\ conflation.</w:t>
      </w:r>
    </w:p>
    <w:p>
      <w:pPr>
        <w:spacing w:after="160" w:line="360" w:lineRule="auto"/>
      </w:pPr>
      <w:r>
        <w:rPr>
          <w:rFonts w:ascii="Times New Roman" w:hAnsi="Times New Roman" w:eastAsia="Times New Roman"/>
          <w:b w:val="0"/>
          <w:i w:val="0"/>
          <w:sz w:val="24"/>
        </w:rPr>
        <w:t xml:space="preserve">[0017] </w:t>
      </w:r>
      <w:r>
        <w:rPr>
          <w:rFonts w:ascii="Times New Roman" w:hAnsi="Times New Roman" w:eastAsia="Times New Roman"/>
          <w:b/>
          <w:i w:val="0"/>
          <w:sz w:val="24"/>
        </w:rPr>
        <w:t>C:</w:t>
      </w:r>
      <w:r>
        <w:rPr>
          <w:rFonts w:ascii="Times New Roman" w:hAnsi="Times New Roman" w:eastAsia="Times New Roman"/>
          <w:b w:val="0"/>
          <w:i w:val="0"/>
          <w:sz w:val="24"/>
        </w:rPr>
        <w:t xml:space="preserve"> Mismatch logs IDENTITY_MISMATCH typed refusal (CosmosPathError).</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[0018] Resolver rules in public architecture 2026-08-23.</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[0019] OCI digest vs tag; Nix require-sigs / sandbox-fallback (anti); git objects; chroot; systemd-nspawn --root-hash; SLSA/in-toto/Cosign; HSTS fail-closed; mise Landlock. No close patent found on JSON sentinel + refuse empty-dir + no parent-walk as AI-OS boot READY. Absence ≠ clearance (measured-boot/dm-verity under-searched). PPS owed.</w:t>
      </w:r>
    </w:p>
    <w:p>
      <w:pPr>
        <w:pStyle w:val="Heading2"/>
      </w:pPr>
      <w:r>
        <w:rPr>
          <w:rFonts w:ascii="Times New Roman" w:hAnsi="Times New Roman" w:eastAsia="Times New Roman"/>
          <w:b/>
          <w:i w:val="0"/>
          <w:sz w:val="28"/>
        </w:rPr>
        <w:t>What this is not / distinctions vs closest art</w:t>
      </w:r>
    </w:p>
    <w:p>
      <w:pPr>
        <w:spacing w:after="160" w:line="360" w:lineRule="auto"/>
      </w:pPr>
      <w:r>
        <w:rPr>
          <w:rFonts w:ascii="Times New Roman" w:hAnsi="Times New Roman" w:eastAsia="Times New Roman"/>
          <w:b w:val="0"/>
          <w:i w:val="0"/>
          <w:sz w:val="24"/>
        </w:rPr>
        <w:t xml:space="preserve">[0020] </w:t>
      </w:r>
      <w:r>
        <w:rPr>
          <w:rFonts w:ascii="Times New Roman" w:hAnsi="Times New Roman" w:eastAsia="Times New Roman"/>
          <w:b/>
          <w:i w:val="0"/>
          <w:sz w:val="24"/>
        </w:rPr>
        <w:t>Not OCI tags / Nix store alone:</w:t>
      </w:r>
      <w:r>
        <w:rPr>
          <w:rFonts w:ascii="Times New Roman" w:hAnsi="Times New Roman" w:eastAsia="Times New Roman"/>
          <w:b w:val="0"/>
          <w:i w:val="0"/>
          <w:sz w:val="24"/>
        </w:rPr>
        <w:t xml:space="preserve"> those teach content digests for packages/images; this is AI-OS </w:t>
      </w:r>
      <w:r>
        <w:rPr>
          <w:rFonts w:ascii="Times New Roman" w:hAnsi="Times New Roman" w:eastAsia="Times New Roman"/>
          <w:b/>
          <w:i w:val="0"/>
          <w:sz w:val="24"/>
        </w:rPr>
        <w:t>boot READY</w:t>
      </w:r>
      <w:r>
        <w:rPr>
          <w:rFonts w:ascii="Times New Roman" w:hAnsi="Times New Roman" w:eastAsia="Times New Roman"/>
          <w:b w:val="0"/>
          <w:i w:val="0"/>
          <w:sz w:val="24"/>
        </w:rPr>
        <w:t xml:space="preserve"> identity via JSON sentinel content + tree_id vs install record, with empty-dir scar rule and forbidden fallback ladders.</w:t>
      </w:r>
    </w:p>
    <w:p>
      <w:pPr>
        <w:spacing w:after="160" w:line="360" w:lineRule="auto"/>
      </w:pPr>
      <w:r>
        <w:rPr>
          <w:rFonts w:ascii="Times New Roman" w:hAnsi="Times New Roman" w:eastAsia="Times New Roman"/>
          <w:b w:val="0"/>
          <w:i w:val="0"/>
          <w:sz w:val="24"/>
        </w:rPr>
        <w:t xml:space="preserve">[0021] </w:t>
      </w:r>
      <w:r>
        <w:rPr>
          <w:rFonts w:ascii="Times New Roman" w:hAnsi="Times New Roman" w:eastAsia="Times New Roman"/>
          <w:b/>
          <w:i w:val="0"/>
          <w:sz w:val="24"/>
        </w:rPr>
        <w:t>Not chroot</w:t>
      </w:r>
      <w:r>
        <w:rPr>
          <w:rFonts w:ascii="Times New Roman" w:hAnsi="Times New Roman" w:eastAsia="Times New Roman"/>
          <w:b w:val="0"/>
          <w:i w:val="0"/>
          <w:sz w:val="24"/>
        </w:rPr>
        <w:t xml:space="preserve"> (path identity). Not a new hash algorithm. Not “Docker tags are bad” as the invention.</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[0022] Boot identity of an AI runtime root by sentinel content, where existence of a directory is not identity and fallback ladders are forbidden.</w:t>
      </w:r>
    </w:p>
    <w:p>
      <w:pPr>
        <w:spacing w:after="160" w:line="360" w:lineRule="auto"/>
      </w:pPr>
      <w:r>
        <w:rPr>
          <w:rFonts w:ascii="Times New Roman" w:hAnsi="Times New Roman" w:eastAsia="Times New Roman"/>
          <w:b w:val="0"/>
          <w:i w:val="0"/>
          <w:sz w:val="24"/>
        </w:rPr>
        <w:t>[0023] Counsel may draft claims. The foregoing is a statement of invention, not a claim set under 35 U.S.C. 112(b). Nested fallback lists are Markush-ready support in prose, not formal claims.</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 xml:space="preserve">HOW_IT_WORKS.pdf (APP_OS; APP_COSMOS; APP_CRUCIBLE as P05 skin only; APP_BTS_MESH). Duplicate at filing. No sister benefit. </w:t>
      </w:r>
      <w:r>
        <w:rPr>
          <w:rFonts w:ascii="Times New Roman" w:hAnsi="Times New Roman" w:eastAsia="Times New Roman"/>
          <w:b/>
          <w:i w:val="0"/>
          <w:sz w:val="24"/>
        </w:rPr>
        <w:t>P12 HOLD</w:t>
      </w:r>
      <w:r>
        <w:rPr>
          <w:rFonts w:ascii="Times New Roman" w:hAnsi="Times New Roman" w:eastAsia="Times New Roman"/>
          <w:b w:val="0"/>
          <w:i w:val="0"/>
          <w:sz w:val="24"/>
        </w:rPr>
        <w:t xml:space="preserve"> — CN119168059B GRANTED; US20260037351A1 verified; no PDJ filing.</w:t>
      </w:r>
    </w:p>
    <w:p>
      <w:r>
        <w:br w:type="page"/>
      </w:r>
    </w:p>
    <w:p>
      <w:pPr>
        <w:pStyle w:val="Heading1"/>
      </w:pPr>
      <w:r>
        <w:rPr>
          <w:rFonts w:ascii="Times New Roman" w:hAnsi="Times New Roman" w:eastAsia="Times New Roman"/>
          <w:b/>
          <w:i w:val="0"/>
          <w:sz w:val="32"/>
        </w:rPr>
        <w:t>COSMOS-P11 — P11_SEED</w:t>
      </w:r>
    </w:p>
    <w:p>
      <w:pPr>
        <w:pStyle w:val="Heading1"/>
      </w:pPr>
      <w:r>
        <w:rPr>
          <w:rFonts w:ascii="Times New Roman" w:hAnsi="Times New Roman" w:eastAsia="Times New Roman"/>
          <w:b/>
          <w:i w:val="0"/>
          <w:sz w:val="32"/>
        </w:rPr>
        <w:t>COSMOS-P11 — SEED / signed session close (OPEN_CONTEXT)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Signed session close as a fail-closed operating-system incident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system (narrow)</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 (narrow)</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2026-09-09 (refined)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COSMOS-P14.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 xml:space="preserve">[0001] The present disclosure relates to making session identity of an AI operating system depend on a signed close manifest, such that a missing or invalid close is an </w:t>
      </w:r>
      <w:r>
        <w:rPr>
          <w:rFonts w:ascii="Times New Roman" w:hAnsi="Times New Roman" w:eastAsia="Times New Roman"/>
          <w:b/>
          <w:i w:val="0"/>
          <w:sz w:val="24"/>
        </w:rPr>
        <w:t>incident</w:t>
      </w:r>
      <w:r>
        <w:rPr>
          <w:rFonts w:ascii="Times New Roman" w:hAnsi="Times New Roman" w:eastAsia="Times New Roman"/>
          <w:b w:val="0"/>
          <w:i w:val="0"/>
          <w:sz w:val="24"/>
        </w:rPr>
        <w:t xml:space="preserve"> (OPEN_CONTEXT) and start refuses — improving continuity integrity and defeating fabricated session memory after improper close.</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 xml:space="preserve">[0002] Sessions vanish; the next session fabricates continuity. Vendor memory stores facts without fail-closed close. </w:t>
      </w:r>
      <w:r>
        <w:rPr>
          <w:rFonts w:ascii="Times New Roman" w:hAnsi="Times New Roman" w:eastAsia="Times New Roman"/>
          <w:b/>
          <w:i w:val="0"/>
          <w:sz w:val="24"/>
        </w:rPr>
        <w:t>WATCH — closest paper:</w:t>
      </w:r>
      <w:r>
        <w:rPr>
          <w:rFonts w:ascii="Times New Roman" w:hAnsi="Times New Roman" w:eastAsia="Times New Roman"/>
          <w:b w:val="0"/>
          <w:i w:val="0"/>
          <w:sz w:val="24"/>
        </w:rPr>
        <w:t xml:space="preserve"> CONTINUITY arXiv:2609.05269 (submitted ~2026-09-04) — security-context contracts, signed root grants, signed context manifests, CLOSE/OPEN transition receipts, consequence integrity. Counsel must pull full PDF and claim-map before nonprovisional (deep/gaps memos: full-text fetch timed out). US20250259069A1 reconstitutable sessions (UPD/AIRBOX). Portable Agent Memory arXiv:2605.11032. IETF draft-sato-soos-gar adjacent governance/session records. Context Passport / CRAFT handoff = soft handoff (missing close ≠ incident).</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 xml:space="preserve">[0003] close_session </w:t>
      </w:r>
      <w:r>
        <w:rPr>
          <w:rFonts w:ascii="Times New Roman" w:hAnsi="Times New Roman" w:eastAsia="Times New Roman"/>
          <w:b/>
          <w:i w:val="0"/>
          <w:sz w:val="24"/>
        </w:rPr>
        <w:t>must</w:t>
      </w:r>
      <w:r>
        <w:rPr>
          <w:rFonts w:ascii="Times New Roman" w:hAnsi="Times New Roman" w:eastAsia="Times New Roman"/>
          <w:b w:val="0"/>
          <w:i w:val="0"/>
          <w:sz w:val="24"/>
        </w:rPr>
        <w:t xml:space="preserve"> emit a signed SEED manifest covering declared fields (inherited facts, active leases, open watchers, handoff recipient) + declared length + HMAC/MAC. Absence, length mismatch, or MAC failure = </w:t>
      </w:r>
      <w:r>
        <w:rPr>
          <w:rFonts w:ascii="Times New Roman" w:hAnsi="Times New Roman" w:eastAsia="Times New Roman"/>
          <w:b/>
          <w:i w:val="0"/>
          <w:sz w:val="24"/>
        </w:rPr>
        <w:t>OPEN_CONTEXT incident</w:t>
      </w:r>
      <w:r>
        <w:rPr>
          <w:rFonts w:ascii="Times New Roman" w:hAnsi="Times New Roman" w:eastAsia="Times New Roman"/>
          <w:b w:val="0"/>
          <w:i w:val="0"/>
          <w:sz w:val="24"/>
        </w:rPr>
        <w:t xml:space="preserve"> (not a warning). start_session refuses NO_SEED / BAD_SEED / IDENTITY_MISMATCH before carry-over inject. HOLD pause never self-clears; resume-gate may auto-resume on native clock — two pause kinds are distinct.</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[0004] "SEED" — signed context manifest at close (SEED.json + declared length/HMAC).</w:t>
      </w:r>
    </w:p>
    <w:p>
      <w:pPr>
        <w:spacing w:after="160" w:line="360" w:lineRule="auto"/>
      </w:pPr>
      <w:r>
        <w:rPr>
          <w:rFonts w:ascii="Times New Roman" w:hAnsi="Times New Roman" w:eastAsia="Times New Roman"/>
          <w:b w:val="0"/>
          <w:i w:val="0"/>
          <w:sz w:val="24"/>
        </w:rPr>
        <w:t>[0005] "OPEN_CONTEXT" — incident when close lacks a valid manifest (improper close).</w:t>
      </w:r>
    </w:p>
    <w:p>
      <w:pPr>
        <w:spacing w:after="160" w:line="360" w:lineRule="auto"/>
      </w:pPr>
      <w:r>
        <w:rPr>
          <w:rFonts w:ascii="Times New Roman" w:hAnsi="Times New Roman" w:eastAsia="Times New Roman"/>
          <w:b w:val="0"/>
          <w:i w:val="0"/>
          <w:sz w:val="24"/>
        </w:rPr>
        <w:t>[0006] "HOLD" — pause that never self-clears.</w:t>
      </w:r>
    </w:p>
    <w:p>
      <w:pPr>
        <w:spacing w:after="160" w:line="360" w:lineRule="auto"/>
      </w:pPr>
      <w:r>
        <w:rPr>
          <w:rFonts w:ascii="Times New Roman" w:hAnsi="Times New Roman" w:eastAsia="Times New Roman"/>
          <w:b w:val="0"/>
          <w:i w:val="0"/>
          <w:sz w:val="24"/>
        </w:rPr>
        <w:t>[0007] "Resume gate" — boot pause that may auto-resume on native clock if operator does not choose.</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[0008] FIG. 1 — close_session → SEED.json (length+HMAC); absence → OPEN_CONTEXT; start refuses NO_SEED/BAD_SEED/IDENTITY_MISMATCH.</w:t>
      </w:r>
    </w:p>
    <w:p>
      <w:pPr>
        <w:spacing w:after="160" w:line="360" w:lineRule="auto"/>
      </w:pPr>
      <w:r>
        <w:rPr>
          <w:rFonts w:ascii="Times New Roman" w:hAnsi="Times New Roman" w:eastAsia="Times New Roman"/>
          <w:b w:val="0"/>
          <w:i w:val="0"/>
          <w:sz w:val="24"/>
        </w:rPr>
        <w:t>[0009] FIG. 2 — HOLD never self-clears vs resume-gate auto-resume on ~15s clock.</w:t>
      </w:r>
    </w:p>
    <w:p>
      <w:pPr>
        <w:spacing w:after="160" w:line="360" w:lineRule="auto"/>
      </w:pPr>
      <w:r>
        <w:rPr>
          <w:rFonts w:ascii="Times New Roman" w:hAnsi="Times New Roman" w:eastAsia="Times New Roman"/>
          <w:b w:val="0"/>
          <w:i w:val="0"/>
          <w:sz w:val="24"/>
        </w:rPr>
        <w:t>[0010] FIG. 3 — anti-shapes: CONTINUITY effect/permit contracts; ChatGPT memory; soft handoff notes file; CRIU snapshot alone.</w:t>
      </w:r>
    </w:p>
    <w:p>
      <w:pPr>
        <w:spacing w:after="160" w:line="360" w:lineRule="auto"/>
      </w:pPr>
      <w:r>
        <w:rPr>
          <w:rFonts w:ascii="Times New Roman" w:hAnsi="Times New Roman" w:eastAsia="Times New Roman"/>
          <w:b w:val="0"/>
          <w:i w:val="0"/>
          <w:sz w:val="24"/>
        </w:rPr>
        <w:t>[0011] Counsel sheets. No new matter after filing.</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[0012] Close algorithm:</w:t>
      </w:r>
    </w:p>
    <w:p>
      <w:pPr>
        <w:spacing w:after="160" w:line="360" w:lineRule="auto"/>
      </w:pPr>
      <w:r>
        <w:rPr>
          <w:rFonts w:ascii="Times New Roman" w:hAnsi="Times New Roman" w:eastAsia="Times New Roman"/>
          <w:b w:val="0"/>
          <w:i w:val="0"/>
          <w:sz w:val="18"/>
        </w:rPr>
        <w:t>procedure CLOSE_SESSION(session):</w:t>
        <w:br/>
        <w:t xml:space="preserve">  fields := {inherited_facts, active_leases, open_watchers, handoff_recipient, ...}</w:t>
        <w:br/>
        <w:t xml:space="preserve">  body := canonicalize(fields)</w:t>
        <w:br/>
        <w:t xml:space="preserve">  seed := {body, length: len(body), mac: HMAC(service_key, body)}</w:t>
        <w:br/>
        <w:t xml:space="preserve">  write SEED.json (+ optional BUCm.toml pointer — one truth, not second handoff)</w:t>
        <w:br/>
        <w:t xml:space="preserve">  if write fails: raise OPEN_CONTEXT incident</w:t>
        <w:br/>
        <w:t>procedure START_SESSION(...):</w:t>
        <w:br/>
        <w:t xml:space="preserve">  seed := read_SEED()</w:t>
        <w:br/>
        <w:t xml:space="preserve">  if missing: REFUSE NO_SEED</w:t>
        <w:br/>
        <w:t xml:space="preserve">  if length mismatch or HMAC fail: REFUSE BAD_SEED; incident OPEN_CONTEXT</w:t>
        <w:br/>
        <w:t xml:space="preserve">  if identity fields mismatch install/session: REFUSE IDENTITY_MISMATCH</w:t>
        <w:br/>
        <w:t xml:space="preserve">  inject carry-over; then RESUME_GATE (resume all | subset | hold)</w:t>
        <w:br/>
        <w:t xml:space="preserve">  if no affirmative selection: AUTO-RESUME on native clock  # default MOTION</w:t>
        <w:br/>
        <w:t xml:space="preserve">  # HOLD never self-clears — distinct from resume-gate</w:t>
      </w:r>
    </w:p>
    <w:p>
      <w:pPr>
        <w:spacing w:after="160" w:line="360" w:lineRule="auto"/>
      </w:pPr>
      <w:r>
        <w:rPr>
          <w:rFonts w:ascii="Times New Roman" w:hAnsi="Times New Roman" w:eastAsia="Times New Roman"/>
          <w:b w:val="0"/>
          <w:i w:val="0"/>
          <w:sz w:val="24"/>
        </w:rPr>
        <w:t>[0013] Improper close (crash, kill, missing SEED) → OPEN_CONTEXT; recovery may resume from session log and/or running_session_file.toml only under typed refuse/allow policy — never silent fabricate continuity.</w:t>
      </w:r>
    </w:p>
    <w:p>
      <w:pPr>
        <w:spacing w:after="160" w:line="360" w:lineRule="auto"/>
      </w:pPr>
      <w:r>
        <w:rPr>
          <w:rFonts w:ascii="Times New Roman" w:hAnsi="Times New Roman" w:eastAsia="Times New Roman"/>
          <w:b w:val="0"/>
          <w:i w:val="0"/>
          <w:sz w:val="24"/>
        </w:rPr>
        <w:t>[0014] Auto-resession watermark embodiment: ~70% context soft; ~90% hard close; pack to live/state/session_saves/.</w:t>
      </w:r>
    </w:p>
    <w:p>
      <w:pPr>
        <w:spacing w:after="160" w:line="360" w:lineRule="auto"/>
      </w:pPr>
      <w:r>
        <w:rPr>
          <w:rFonts w:ascii="Times New Roman" w:hAnsi="Times New Roman" w:eastAsia="Times New Roman"/>
          <w:b w:val="0"/>
          <w:i w:val="0"/>
          <w:sz w:val="24"/>
        </w:rPr>
        <w:t>[0015] Computer-system improvements: session identity integrity; incident-on-improper-close; refuse fabricated carry-over; distinct pause semantics.</w:t>
      </w:r>
    </w:p>
    <w:p>
      <w:pPr>
        <w:spacing w:after="160" w:line="360" w:lineRule="auto"/>
      </w:pPr>
      <w:r>
        <w:rPr>
          <w:rFonts w:ascii="Times New Roman" w:hAnsi="Times New Roman" w:eastAsia="Times New Roman"/>
          <w:b w:val="0"/>
          <w:i w:val="0"/>
          <w:sz w:val="24"/>
        </w:rPr>
        <w:t>[0016] Markush: (A) mandatory signed SEED on close; (B) declared fields set including one or more of {facts, leases, watchers, handoff}; (C) length+MAC; (D) OPEN_CONTEXT on absence/mismatch; (E) start refuse NO_SEED/BAD_SEED/IDENTITY_MISMATCH; (F) HOLD≠resume-gate. Narrow: all.</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[0017] cosmos_session.close_session / start_session; AD-10; docs/PAUSE_PROTOCOL.md; native ~15s clock (cosmos_watchdog2) honors pause mode; Core tree_id=KMesh-COSMOS-live.</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 xml:space="preserve">[0018] </w:t>
      </w:r>
      <w:r>
        <w:rPr>
          <w:rFonts w:ascii="Times New Roman" w:hAnsi="Times New Roman" w:eastAsia="Times New Roman"/>
          <w:b/>
          <w:i w:val="0"/>
          <w:sz w:val="24"/>
        </w:rPr>
        <w:t>A:</w:t>
      </w:r>
      <w:r>
        <w:rPr>
          <w:rFonts w:ascii="Times New Roman" w:hAnsi="Times New Roman" w:eastAsia="Times New Roman"/>
          <w:b w:val="0"/>
          <w:i w:val="0"/>
          <w:sz w:val="24"/>
        </w:rPr>
        <w:t xml:space="preserve"> BUCm.toml lightweight pointer beside SEED.</w:t>
      </w:r>
    </w:p>
    <w:p>
      <w:pPr>
        <w:spacing w:after="160" w:line="360" w:lineRule="auto"/>
      </w:pPr>
      <w:r>
        <w:rPr>
          <w:rFonts w:ascii="Times New Roman" w:hAnsi="Times New Roman" w:eastAsia="Times New Roman"/>
          <w:b w:val="0"/>
          <w:i w:val="0"/>
          <w:sz w:val="24"/>
        </w:rPr>
        <w:t xml:space="preserve">[0019] </w:t>
      </w:r>
      <w:r>
        <w:rPr>
          <w:rFonts w:ascii="Times New Roman" w:hAnsi="Times New Roman" w:eastAsia="Times New Roman"/>
          <w:b/>
          <w:i w:val="0"/>
          <w:sz w:val="24"/>
        </w:rPr>
        <w:t>B:</w:t>
      </w:r>
      <w:r>
        <w:rPr>
          <w:rFonts w:ascii="Times New Roman" w:hAnsi="Times New Roman" w:eastAsia="Times New Roman"/>
          <w:b w:val="0"/>
          <w:i w:val="0"/>
          <w:sz w:val="24"/>
        </w:rPr>
        <w:t xml:space="preserve"> Federated handoff recipient field names peer; NO_HOST until named.</w:t>
      </w:r>
    </w:p>
    <w:p>
      <w:pPr>
        <w:spacing w:after="160" w:line="360" w:lineRule="auto"/>
      </w:pPr>
      <w:r>
        <w:rPr>
          <w:rFonts w:ascii="Times New Roman" w:hAnsi="Times New Roman" w:eastAsia="Times New Roman"/>
          <w:b w:val="0"/>
          <w:i w:val="0"/>
          <w:sz w:val="24"/>
        </w:rPr>
        <w:t xml:space="preserve">[0020] </w:t>
      </w:r>
      <w:r>
        <w:rPr>
          <w:rFonts w:ascii="Times New Roman" w:hAnsi="Times New Roman" w:eastAsia="Times New Roman"/>
          <w:b/>
          <w:i w:val="0"/>
          <w:sz w:val="24"/>
        </w:rPr>
        <w:t>C:</w:t>
      </w:r>
      <w:r>
        <w:rPr>
          <w:rFonts w:ascii="Times New Roman" w:hAnsi="Times New Roman" w:eastAsia="Times New Roman"/>
          <w:b w:val="0"/>
          <w:i w:val="0"/>
          <w:sz w:val="24"/>
        </w:rPr>
        <w:t xml:space="preserve"> ResessionRefusal kinds NO_SEED/BAD_SEED/IDENTITY_MISMATCH/HOLD.</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[0021] AD-10 in public architecture 2026-08-23. CONTINUITY paper ~2026-09-04 is third-party prior art against later claims — watch collision; not a COSMOS disclosure.</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 xml:space="preserve">[0022] </w:t>
      </w:r>
      <w:r>
        <w:rPr>
          <w:rFonts w:ascii="Times New Roman" w:hAnsi="Times New Roman" w:eastAsia="Times New Roman"/>
          <w:b/>
          <w:i w:val="0"/>
          <w:sz w:val="24"/>
        </w:rPr>
        <w:t>CONTINUITY arXiv:2609.05269</w:t>
      </w:r>
      <w:r>
        <w:rPr>
          <w:rFonts w:ascii="Times New Roman" w:hAnsi="Times New Roman" w:eastAsia="Times New Roman"/>
          <w:b w:val="0"/>
          <w:i w:val="0"/>
          <w:sz w:val="24"/>
        </w:rPr>
        <w:t xml:space="preserve"> (WATCH; full claim-map owed); Portable Agent Memory arXiv:2605.11032; US20250259069A1; Context Passport; CRAFT; vendor memory; CRIU; JWT/JWS; IETF draft-sato-soos-gar-04; Verifiable Manifest Signing arXiv:2601.23132 (cite only). Incident-on-missing-close as OS rule: unknown as patented. PPS owed.</w:t>
      </w:r>
    </w:p>
    <w:p>
      <w:pPr>
        <w:pStyle w:val="Heading2"/>
      </w:pPr>
      <w:r>
        <w:rPr>
          <w:rFonts w:ascii="Times New Roman" w:hAnsi="Times New Roman" w:eastAsia="Times New Roman"/>
          <w:b/>
          <w:i w:val="0"/>
          <w:sz w:val="28"/>
        </w:rPr>
        <w:t>What this is not / distinctions vs closest art</w:t>
      </w:r>
    </w:p>
    <w:p>
      <w:pPr>
        <w:spacing w:after="160" w:line="360" w:lineRule="auto"/>
      </w:pPr>
      <w:r>
        <w:rPr>
          <w:rFonts w:ascii="Times New Roman" w:hAnsi="Times New Roman" w:eastAsia="Times New Roman"/>
          <w:b w:val="0"/>
          <w:i w:val="0"/>
          <w:sz w:val="24"/>
        </w:rPr>
        <w:t xml:space="preserve">[0023] </w:t>
      </w:r>
      <w:r>
        <w:rPr>
          <w:rFonts w:ascii="Times New Roman" w:hAnsi="Times New Roman" w:eastAsia="Times New Roman"/>
          <w:b/>
          <w:i w:val="0"/>
          <w:sz w:val="24"/>
        </w:rPr>
        <w:t>Not CONTINUITY alone (WATCH):</w:t>
      </w:r>
      <w:r>
        <w:rPr>
          <w:rFonts w:ascii="Times New Roman" w:hAnsi="Times New Roman" w:eastAsia="Times New Roman"/>
          <w:b w:val="0"/>
          <w:i w:val="0"/>
          <w:sz w:val="24"/>
        </w:rPr>
        <w:t xml:space="preserve"> CONTINUITY frames security-context contracts, signed root grants, effect-bound permits, and CLOSE/OPEN receipts for consequence integrity. This disclosure requires </w:t>
      </w:r>
      <w:r>
        <w:rPr>
          <w:rFonts w:ascii="Times New Roman" w:hAnsi="Times New Roman" w:eastAsia="Times New Roman"/>
          <w:b/>
          <w:i w:val="0"/>
          <w:sz w:val="24"/>
        </w:rPr>
        <w:t>session-OS identity</w:t>
      </w:r>
      <w:r>
        <w:rPr>
          <w:rFonts w:ascii="Times New Roman" w:hAnsi="Times New Roman" w:eastAsia="Times New Roman"/>
          <w:b w:val="0"/>
          <w:i w:val="0"/>
          <w:sz w:val="24"/>
        </w:rPr>
        <w:t xml:space="preserve"> to depend on a fail-closed </w:t>
      </w:r>
      <w:r>
        <w:rPr>
          <w:rFonts w:ascii="Times New Roman" w:hAnsi="Times New Roman" w:eastAsia="Times New Roman"/>
          <w:b/>
          <w:i w:val="0"/>
          <w:sz w:val="24"/>
        </w:rPr>
        <w:t>signed close</w:t>
      </w:r>
      <w:r>
        <w:rPr>
          <w:rFonts w:ascii="Times New Roman" w:hAnsi="Times New Roman" w:eastAsia="Times New Roman"/>
          <w:b w:val="0"/>
          <w:i w:val="0"/>
          <w:sz w:val="24"/>
        </w:rPr>
        <w:t xml:space="preserve"> (SEED with declared fields + length + HMAC); </w:t>
      </w:r>
      <w:r>
        <w:rPr>
          <w:rFonts w:ascii="Times New Roman" w:hAnsi="Times New Roman" w:eastAsia="Times New Roman"/>
          <w:b/>
          <w:i w:val="0"/>
          <w:sz w:val="24"/>
        </w:rPr>
        <w:t>improper/missing close = named OPEN_CONTEXT incident</w:t>
      </w:r>
      <w:r>
        <w:rPr>
          <w:rFonts w:ascii="Times New Roman" w:hAnsi="Times New Roman" w:eastAsia="Times New Roman"/>
          <w:b w:val="0"/>
          <w:i w:val="0"/>
          <w:sz w:val="24"/>
        </w:rPr>
        <w:t xml:space="preserve"> (not warning); start refuses NO_SEED/BAD_SEED/IDENTITY_MISMATCH before carry-over; HOLD never self-clears vs resume-gate auto-resume — two pause kinds. Counsel must still claim-map CONTINUITY full text.</w:t>
      </w:r>
    </w:p>
    <w:p>
      <w:pPr>
        <w:spacing w:after="160" w:line="360" w:lineRule="auto"/>
      </w:pPr>
      <w:r>
        <w:rPr>
          <w:rFonts w:ascii="Times New Roman" w:hAnsi="Times New Roman" w:eastAsia="Times New Roman"/>
          <w:b w:val="0"/>
          <w:i w:val="0"/>
          <w:sz w:val="24"/>
        </w:rPr>
        <w:t xml:space="preserve">[0024] </w:t>
      </w:r>
      <w:r>
        <w:rPr>
          <w:rFonts w:ascii="Times New Roman" w:hAnsi="Times New Roman" w:eastAsia="Times New Roman"/>
          <w:b/>
          <w:i w:val="0"/>
          <w:sz w:val="24"/>
        </w:rPr>
        <w:t>Not US20250259069A1</w:t>
      </w:r>
      <w:r>
        <w:rPr>
          <w:rFonts w:ascii="Times New Roman" w:hAnsi="Times New Roman" w:eastAsia="Times New Roman"/>
          <w:b w:val="0"/>
          <w:i w:val="0"/>
          <w:sz w:val="24"/>
        </w:rPr>
        <w:t xml:space="preserve"> reconstitution descriptors alone without improper-close incident + start refuse.</w:t>
      </w:r>
    </w:p>
    <w:p>
      <w:pPr>
        <w:spacing w:after="160" w:line="360" w:lineRule="auto"/>
      </w:pPr>
      <w:r>
        <w:rPr>
          <w:rFonts w:ascii="Times New Roman" w:hAnsi="Times New Roman" w:eastAsia="Times New Roman"/>
          <w:b w:val="0"/>
          <w:i w:val="0"/>
          <w:sz w:val="24"/>
        </w:rPr>
        <w:t xml:space="preserve">[0025] </w:t>
      </w:r>
      <w:r>
        <w:rPr>
          <w:rFonts w:ascii="Times New Roman" w:hAnsi="Times New Roman" w:eastAsia="Times New Roman"/>
          <w:b/>
          <w:i w:val="0"/>
          <w:sz w:val="24"/>
        </w:rPr>
        <w:t>Not</w:t>
      </w:r>
      <w:r>
        <w:rPr>
          <w:rFonts w:ascii="Times New Roman" w:hAnsi="Times New Roman" w:eastAsia="Times New Roman"/>
          <w:b w:val="0"/>
          <w:i w:val="0"/>
          <w:sz w:val="24"/>
        </w:rPr>
        <w:t xml:space="preserve"> ChatGPT memory, CRIU-as-this, “write a notes file,” soft handoff.</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[0026] Session identity that must close with a signed manifest; missing/invalid close is an OPEN_CONTEXT incident and start refuses.</w:t>
      </w:r>
    </w:p>
    <w:p>
      <w:pPr>
        <w:spacing w:after="160" w:line="360" w:lineRule="auto"/>
      </w:pPr>
      <w:r>
        <w:rPr>
          <w:rFonts w:ascii="Times New Roman" w:hAnsi="Times New Roman" w:eastAsia="Times New Roman"/>
          <w:b w:val="0"/>
          <w:i w:val="0"/>
          <w:sz w:val="24"/>
        </w:rPr>
        <w:t>[0027] Counsel may draft claims. The foregoing is a statement of invention, not a claim set under 35 U.S.C. 112(b). Nested fallback lists are Markush-ready support in prose, not formal claims.</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 xml:space="preserve">HOW_IT_WORKS.pdf (APP_OS; APP_COSMOS; APP_CRUCIBLE as P05 skin only; APP_BTS_MESH). Duplicate at filing. No sister benefit. </w:t>
      </w:r>
      <w:r>
        <w:rPr>
          <w:rFonts w:ascii="Times New Roman" w:hAnsi="Times New Roman" w:eastAsia="Times New Roman"/>
          <w:b/>
          <w:i w:val="0"/>
          <w:sz w:val="24"/>
        </w:rPr>
        <w:t>P12 HOLD</w:t>
      </w:r>
      <w:r>
        <w:rPr>
          <w:rFonts w:ascii="Times New Roman" w:hAnsi="Times New Roman" w:eastAsia="Times New Roman"/>
          <w:b w:val="0"/>
          <w:i w:val="0"/>
          <w:sz w:val="24"/>
        </w:rPr>
        <w:t xml:space="preserve"> — CN119168059B GRANTED; US20260037351A1 verified; no PDJ filing.</w:t>
      </w:r>
    </w:p>
    <w:p>
      <w:r>
        <w:br w:type="page"/>
      </w:r>
    </w:p>
    <w:p>
      <w:pPr>
        <w:pStyle w:val="Heading1"/>
      </w:pPr>
      <w:r>
        <w:rPr>
          <w:rFonts w:ascii="Times New Roman" w:hAnsi="Times New Roman" w:eastAsia="Times New Roman"/>
          <w:b/>
          <w:i w:val="0"/>
          <w:sz w:val="32"/>
        </w:rPr>
        <w:t>COSMOS-P13 — P13_THINKFAST_DROP</w:t>
      </w:r>
    </w:p>
    <w:p>
      <w:pPr>
        <w:pStyle w:val="Heading1"/>
      </w:pPr>
      <w:r>
        <w:rPr>
          <w:rFonts w:ascii="Times New Roman" w:hAnsi="Times New Roman" w:eastAsia="Times New Roman"/>
          <w:b/>
          <w:i w:val="0"/>
          <w:sz w:val="32"/>
        </w:rPr>
        <w:t>COSMOS-P13 — ThinkFast drop-box daemon; ChatBot phone Freemium embodiment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Voice or chat client drop of a typed work order onto a reachable inbox executed by a host OS daemon that instantiates a named agent and audits by timestamps and a signed ledger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System / method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 (twelfth $65 slot; P12 remains HOLD)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2026-09-09 (refined)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COSMOS-P14.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 xml:space="preserve">[0001] The present disclosure relates to ingress of work from a voice, chat, phone, or remote-terminal client that cannot see an authority runtime root, via a typed work order on a reachable repository folder, executed by a </w:t>
      </w:r>
      <w:r>
        <w:rPr>
          <w:rFonts w:ascii="Times New Roman" w:hAnsi="Times New Roman" w:eastAsia="Times New Roman"/>
          <w:b/>
          <w:i w:val="0"/>
          <w:sz w:val="24"/>
        </w:rPr>
        <w:t>host operating-system daemon</w:t>
      </w:r>
      <w:r>
        <w:rPr>
          <w:rFonts w:ascii="Times New Roman" w:hAnsi="Times New Roman" w:eastAsia="Times New Roman"/>
          <w:b w:val="0"/>
          <w:i w:val="0"/>
          <w:sz w:val="24"/>
        </w:rPr>
        <w:t xml:space="preserve"> (not GitHub Actions) that creates a named agent or P05 occupancy, collects Output, and writes a timestamped signed-ledger audit, without deleting the repository object and without letting the client write the live tree.</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[0002] If the human is the wire, voice work dies when chat dies. If GitHub Actions / Agent HQ runs the job, audit is a vendor log and the agent is not fenced on the host OS. If the phone could write the live root, that is a second writer (two-writer deletion scar).</w:t>
      </w:r>
    </w:p>
    <w:p>
      <w:pPr>
        <w:spacing w:after="160" w:line="360" w:lineRule="auto"/>
      </w:pPr>
      <w:r>
        <w:rPr>
          <w:rFonts w:ascii="Times New Roman" w:hAnsi="Times New Roman" w:eastAsia="Times New Roman"/>
          <w:b w:val="0"/>
          <w:i w:val="0"/>
          <w:sz w:val="24"/>
        </w:rPr>
        <w:t xml:space="preserve">[0003] Closest patent: </w:t>
      </w:r>
      <w:r>
        <w:rPr>
          <w:rFonts w:ascii="Times New Roman" w:hAnsi="Times New Roman" w:eastAsia="Times New Roman"/>
          <w:b/>
          <w:i w:val="0"/>
          <w:sz w:val="24"/>
        </w:rPr>
        <w:t>US12488064B2</w:t>
      </w:r>
      <w:r>
        <w:rPr>
          <w:rFonts w:ascii="Times New Roman" w:hAnsi="Times New Roman" w:eastAsia="Times New Roman"/>
          <w:b w:val="0"/>
          <w:i w:val="0"/>
          <w:sz w:val="24"/>
        </w:rPr>
        <w:t xml:space="preserve"> ChatOps orchestration-flow generation from historical async logs. ChatOps Slack→Jenkins; Issues-as-inbox; cron+file drop; n8n/Zapier; voice-to-ticket SaaS; Twilio US20250165890A1 — crowded </w:t>
      </w:r>
      <w:r>
        <w:rPr>
          <w:rFonts w:ascii="Times New Roman" w:hAnsi="Times New Roman" w:eastAsia="Times New Roman"/>
          <w:b/>
          <w:i w:val="0"/>
          <w:sz w:val="24"/>
        </w:rPr>
        <w:t>pieces</w:t>
      </w:r>
      <w:r>
        <w:rPr>
          <w:rFonts w:ascii="Times New Roman" w:hAnsi="Times New Roman" w:eastAsia="Times New Roman"/>
          <w:b w:val="0"/>
          <w:i w:val="0"/>
          <w:sz w:val="24"/>
        </w:rPr>
        <w:t>. Combination with host-daemon≠Actions, never-delete, Output-exists=DONE, one disposer, client≠live root is thinner.</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 xml:space="preserve">[0004] Operator mouth (voice/Chatbox/phone/terminal) that </w:t>
      </w:r>
      <w:r>
        <w:rPr>
          <w:rFonts w:ascii="Times New Roman" w:hAnsi="Times New Roman" w:eastAsia="Times New Roman"/>
          <w:b/>
          <w:i w:val="0"/>
          <w:sz w:val="24"/>
        </w:rPr>
        <w:t>cannot mount</w:t>
      </w:r>
      <w:r>
        <w:rPr>
          <w:rFonts w:ascii="Times New Roman" w:hAnsi="Times New Roman" w:eastAsia="Times New Roman"/>
          <w:b w:val="0"/>
          <w:i w:val="0"/>
          <w:sz w:val="24"/>
        </w:rPr>
        <w:t xml:space="preserve"> live runtime root writes typed six-field JSON to GitHub `work_orders/drop/`. Host OS daemon (Scheduled Task + local runner) lists drop, files DROPPED into live bucket, creates named agent or P05 seat-set WRITE-PRIVATE to Output; DONE iff Output exists; </w:t>
      </w:r>
      <w:r>
        <w:rPr>
          <w:rFonts w:ascii="Times New Roman" w:hAnsi="Times New Roman" w:eastAsia="Times New Roman"/>
          <w:b/>
          <w:i w:val="0"/>
          <w:sz w:val="24"/>
        </w:rPr>
        <w:t>never delete</w:t>
      </w:r>
      <w:r>
        <w:rPr>
          <w:rFonts w:ascii="Times New Roman" w:hAnsi="Times New Roman" w:eastAsia="Times New Roman"/>
          <w:b w:val="0"/>
          <w:i w:val="0"/>
          <w:sz w:val="24"/>
        </w:rPr>
        <w:t xml:space="preserve"> GitHub drop; seen-set append-only ≠ authority; timestamps + signed ledger audit; one disposer still holds live-tree pen. Freemium ChatBot phone = embodiment mouth (named :free; refuse rotator).</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[0005] "Drop box" — GitHub path work_orders/drop/ on named repo/branch. Not live tree. Not repo root.</w:t>
      </w:r>
    </w:p>
    <w:p>
      <w:pPr>
        <w:spacing w:after="160" w:line="360" w:lineRule="auto"/>
      </w:pPr>
      <w:r>
        <w:rPr>
          <w:rFonts w:ascii="Times New Roman" w:hAnsi="Times New Roman" w:eastAsia="Times New Roman"/>
          <w:b w:val="0"/>
          <w:i w:val="0"/>
          <w:sz w:val="24"/>
        </w:rPr>
        <w:t>[0006] "Six fields" — Agent; Context source; Task; Target &amp; scope; Timestamp; Output.</w:t>
      </w:r>
    </w:p>
    <w:p>
      <w:pPr>
        <w:spacing w:after="160" w:line="360" w:lineRule="auto"/>
      </w:pPr>
      <w:r>
        <w:rPr>
          <w:rFonts w:ascii="Times New Roman" w:hAnsi="Times New Roman" w:eastAsia="Times New Roman"/>
          <w:b w:val="0"/>
          <w:i w:val="0"/>
          <w:sz w:val="24"/>
        </w:rPr>
        <w:t>[0007] "WRITE-PRIVATE" — agent may write only its Output folder/filename.</w:t>
      </w:r>
    </w:p>
    <w:p>
      <w:pPr>
        <w:spacing w:after="160" w:line="360" w:lineRule="auto"/>
      </w:pPr>
      <w:r>
        <w:rPr>
          <w:rFonts w:ascii="Times New Roman" w:hAnsi="Times New Roman" w:eastAsia="Times New Roman"/>
          <w:b w:val="0"/>
          <w:i w:val="0"/>
          <w:sz w:val="24"/>
        </w:rPr>
        <w:t>[0008] "Freemium" — free forever usable phone chat on named :free models; free Desktop install; optional Premium. Embodiment, not core invention.</w:t>
      </w:r>
    </w:p>
    <w:p>
      <w:pPr>
        <w:spacing w:after="160" w:line="360" w:lineRule="auto"/>
      </w:pPr>
      <w:r>
        <w:rPr>
          <w:rFonts w:ascii="Times New Roman" w:hAnsi="Times New Roman" w:eastAsia="Times New Roman"/>
          <w:b w:val="0"/>
          <w:i w:val="0"/>
          <w:sz w:val="24"/>
        </w:rPr>
        <w:t>[0009] "Remote mouth" — terminal or phone reaching this ingress without mounting live root.</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[0010] FIG. 1 — client ≠ live root → typed JSON on GitHub drop → host OS daemon (not Actions) → named agent WRITE-PRIVATE → Output-exists=DONE; never-delete; ledger audit.</w:t>
      </w:r>
    </w:p>
    <w:p>
      <w:pPr>
        <w:spacing w:after="160" w:line="360" w:lineRule="auto"/>
      </w:pPr>
      <w:r>
        <w:rPr>
          <w:rFonts w:ascii="Times New Roman" w:hAnsi="Times New Roman" w:eastAsia="Times New Roman"/>
          <w:b w:val="0"/>
          <w:i w:val="0"/>
          <w:sz w:val="24"/>
        </w:rPr>
        <w:t>[0011] FIG. 2 — ChatBot phone Freemium mouth; named :free picker; refuse rotator; funnel to Desktop.</w:t>
      </w:r>
    </w:p>
    <w:p>
      <w:pPr>
        <w:spacing w:after="160" w:line="360" w:lineRule="auto"/>
      </w:pPr>
      <w:r>
        <w:rPr>
          <w:rFonts w:ascii="Times New Roman" w:hAnsi="Times New Roman" w:eastAsia="Times New Roman"/>
          <w:b w:val="0"/>
          <w:i w:val="0"/>
          <w:sz w:val="24"/>
        </w:rPr>
        <w:t>[0012] FIG. 3 — terminal + phone mouths seating P05 occupancy through same drop; one disposer.</w:t>
      </w:r>
    </w:p>
    <w:p>
      <w:pPr>
        <w:spacing w:after="160" w:line="360" w:lineRule="auto"/>
      </w:pPr>
      <w:r>
        <w:rPr>
          <w:rFonts w:ascii="Times New Roman" w:hAnsi="Times New Roman" w:eastAsia="Times New Roman"/>
          <w:b w:val="0"/>
          <w:i w:val="0"/>
          <w:sz w:val="24"/>
        </w:rPr>
        <w:t>[0013] FIG. 4 — anti-shapes: US12488064 ChatOps; Actions-as-executor; Agent HQ sandbox-as-authority; consume/delete inbox; client mounts live/.</w:t>
      </w:r>
    </w:p>
    <w:p>
      <w:pPr>
        <w:spacing w:after="160" w:line="360" w:lineRule="auto"/>
      </w:pPr>
      <w:r>
        <w:rPr>
          <w:rFonts w:ascii="Times New Roman" w:hAnsi="Times New Roman" w:eastAsia="Times New Roman"/>
          <w:b w:val="0"/>
          <w:i w:val="0"/>
          <w:sz w:val="24"/>
        </w:rPr>
        <w:t>[0014] Counsel sheets. No new matter after filing.</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[0015] Inbox = `work_orders/drop/&lt;windows-legal-filename&gt;.json`. Six required fields (WORK_ORDER_SOP). Example:</w:t>
      </w:r>
    </w:p>
    <w:p>
      <w:pPr>
        <w:spacing w:after="160" w:line="360" w:lineRule="auto"/>
      </w:pPr>
      <w:r>
        <w:rPr>
          <w:rFonts w:ascii="Times New Roman" w:hAnsi="Times New Roman" w:eastAsia="Times New Roman"/>
          <w:b w:val="0"/>
          <w:i w:val="0"/>
          <w:sz w:val="18"/>
        </w:rPr>
        <w:t>{"Agent":"xAI | Grok | grok-4.6","Context source":"docs/... [read*]","Task":"...","Target &amp; scope":"proposals under Output only","Timestamp":"2026-09-02T10:30:00-05:00","Output":"proposals | RESULT.json"}</w:t>
      </w:r>
    </w:p>
    <w:p>
      <w:pPr>
        <w:spacing w:after="160" w:line="360" w:lineRule="auto"/>
      </w:pPr>
      <w:r>
        <w:rPr>
          <w:rFonts w:ascii="Times New Roman" w:hAnsi="Times New Roman" w:eastAsia="Times New Roman"/>
          <w:b w:val="0"/>
          <w:i w:val="0"/>
          <w:sz w:val="24"/>
        </w:rPr>
        <w:t>[0016] Ingest path:</w:t>
      </w:r>
    </w:p>
    <w:p>
      <w:pPr>
        <w:spacing w:after="160" w:line="360" w:lineRule="auto"/>
      </w:pPr>
      <w:r>
        <w:rPr>
          <w:rFonts w:ascii="Times New Roman" w:hAnsi="Times New Roman" w:eastAsia="Times New Roman"/>
          <w:b w:val="0"/>
          <w:i w:val="0"/>
          <w:sz w:val="18"/>
        </w:rPr>
        <w:t>procedure INGEST_LOOP():  # host OS daemon ~15s; NOT GitHub Actions</w:t>
        <w:br/>
        <w:t xml:space="preserve">  for f in list_github(drop_path):</w:t>
        <w:br/>
        <w:t xml:space="preserve">    sha := sha256(f); if sha in seen_set: continue  # append-only seen-set; NEVER delete GitHub object</w:t>
        <w:br/>
        <w:t xml:space="preserve">    parse six fields or REFUSE BAD_INPUT</w:t>
        <w:br/>
        <w:t xml:space="preserve">    file_DROPPED into live/state/work_orders/bucket/</w:t>
        <w:br/>
        <w:t>procedure RUNNER_LOOP():</w:t>
        <w:br/>
        <w:t xml:space="preserve">  pick DROPPED; create session(Agent) WRITE-PRIVATE to Output</w:t>
        <w:br/>
        <w:t xml:space="preserve">  # or seat P05 N proposers if Agent names occupancy</w:t>
        <w:br/>
        <w:t xml:space="preserve">  DONE := Output_file_exists else FAILED</w:t>
        <w:br/>
        <w:t xml:space="preserve">  file to assigned/done with ISO timestamps; ledger when Core composed</w:t>
        <w:br/>
        <w:t xml:space="preserve">  # disposer (CCr) alone may accept to live tree — daemon does not hold pen</w:t>
      </w:r>
    </w:p>
    <w:p>
      <w:pPr>
        <w:spacing w:after="160" w:line="360" w:lineRule="auto"/>
      </w:pPr>
      <w:r>
        <w:rPr>
          <w:rFonts w:ascii="Times New Roman" w:hAnsi="Times New Roman" w:eastAsia="Times New Roman"/>
          <w:b w:val="0"/>
          <w:i w:val="0"/>
          <w:sz w:val="24"/>
        </w:rPr>
        <w:t>[0017] Preferred daemon: schtask “COSMOS SGH Drop Ingest” + cosmos_sgh_drop_ingest.py; Work-Order Runner ~15s.</w:t>
      </w:r>
    </w:p>
    <w:p>
      <w:pPr>
        <w:spacing w:after="160" w:line="360" w:lineRule="auto"/>
      </w:pPr>
      <w:r>
        <w:rPr>
          <w:rFonts w:ascii="Times New Roman" w:hAnsi="Times New Roman" w:eastAsia="Times New Roman"/>
          <w:b w:val="0"/>
          <w:i w:val="0"/>
          <w:sz w:val="24"/>
        </w:rPr>
        <w:t>[0018] Voice (Grok Voice Think Fast) / Chatbox / remote TUI = mouths. Return path may be a drive the phone can read without mounting live/.</w:t>
      </w:r>
    </w:p>
    <w:p>
      <w:pPr>
        <w:spacing w:after="160" w:line="360" w:lineRule="auto"/>
      </w:pPr>
      <w:r>
        <w:rPr>
          <w:rFonts w:ascii="Times New Roman" w:hAnsi="Times New Roman" w:eastAsia="Times New Roman"/>
          <w:b w:val="0"/>
          <w:i w:val="0"/>
          <w:sz w:val="24"/>
        </w:rPr>
        <w:t>[0019] Freemium embodiment: named OpenRouter :free models; refuse openrouter/free and openrouter/auto rotators; bind response.model (P04). Vendor caps remain — do not sell unlimited :free.</w:t>
      </w:r>
    </w:p>
    <w:p>
      <w:pPr>
        <w:spacing w:after="160" w:line="360" w:lineRule="auto"/>
      </w:pPr>
      <w:r>
        <w:rPr>
          <w:rFonts w:ascii="Times New Roman" w:hAnsi="Times New Roman" w:eastAsia="Times New Roman"/>
          <w:b w:val="0"/>
          <w:i w:val="0"/>
          <w:sz w:val="24"/>
        </w:rPr>
        <w:t>[0020] Computer-system improvements: client/root isolation; host-local execution fence; never-delete audit retention; Output-exists correctness gate; one-disposer integrity.</w:t>
      </w:r>
    </w:p>
    <w:p>
      <w:pPr>
        <w:spacing w:after="160" w:line="360" w:lineRule="auto"/>
      </w:pPr>
      <w:r>
        <w:rPr>
          <w:rFonts w:ascii="Times New Roman" w:hAnsi="Times New Roman" w:eastAsia="Times New Roman"/>
          <w:b w:val="0"/>
          <w:i w:val="0"/>
          <w:sz w:val="24"/>
        </w:rPr>
        <w:t>[0021] Markush: (A) client≠live root; (B) typed six-field JSON drop; (C) host OS daemon≠Actions; (D) WRITE-PRIVATE agent or P05 seats; (E) DONE⇔Output exists; (F) never-delete drop; (G) timestamps+signed ledger; (H) one disposer. Narrow: all. Fallback: A+C+E+F+H.</w:t>
      </w:r>
    </w:p>
    <w:p>
      <w:pPr>
        <w:spacing w:after="160" w:line="360" w:lineRule="auto"/>
      </w:pPr>
      <w:r>
        <w:rPr>
          <w:rFonts w:ascii="Times New Roman" w:hAnsi="Times New Roman" w:eastAsia="Times New Roman"/>
          <w:b w:val="0"/>
          <w:i w:val="0"/>
          <w:sz w:val="24"/>
        </w:rPr>
        <w:t>[0022] Failure modes: Actions-as-executor; delete-after-read inbox; agent writes live/; shared chat on phone as “adversarial”; ChatOps slogan claims.</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[0023] Think Fast 2 → keithbbf-gif/cosmos work_orders/drop/*.json → ingest clock (~15s) → live bucket → Work-Order Runner → Output-exists=DONE; CCr --accept/--reject sole live writer; DEFINE_THINKFAST_DROP.md / DEFINE_CHATBOT_PHONE.md.</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 xml:space="preserve">[0024] </w:t>
      </w:r>
      <w:r>
        <w:rPr>
          <w:rFonts w:ascii="Times New Roman" w:hAnsi="Times New Roman" w:eastAsia="Times New Roman"/>
          <w:b/>
          <w:i w:val="0"/>
          <w:sz w:val="24"/>
        </w:rPr>
        <w:t>A:</w:t>
      </w:r>
      <w:r>
        <w:rPr>
          <w:rFonts w:ascii="Times New Roman" w:hAnsi="Times New Roman" w:eastAsia="Times New Roman"/>
          <w:b w:val="0"/>
          <w:i w:val="0"/>
          <w:sz w:val="24"/>
        </w:rPr>
        <w:t xml:space="preserve"> Operator SGH Android Voice + Grok Voice Think Fast 2.0.</w:t>
      </w:r>
    </w:p>
    <w:p>
      <w:pPr>
        <w:spacing w:after="160" w:line="360" w:lineRule="auto"/>
      </w:pPr>
      <w:r>
        <w:rPr>
          <w:rFonts w:ascii="Times New Roman" w:hAnsi="Times New Roman" w:eastAsia="Times New Roman"/>
          <w:b w:val="0"/>
          <w:i w:val="0"/>
          <w:sz w:val="24"/>
        </w:rPr>
        <w:t xml:space="preserve">[0025] </w:t>
      </w:r>
      <w:r>
        <w:rPr>
          <w:rFonts w:ascii="Times New Roman" w:hAnsi="Times New Roman" w:eastAsia="Times New Roman"/>
          <w:b/>
          <w:i w:val="0"/>
          <w:sz w:val="24"/>
        </w:rPr>
        <w:t>B:</w:t>
      </w:r>
      <w:r>
        <w:rPr>
          <w:rFonts w:ascii="Times New Roman" w:hAnsi="Times New Roman" w:eastAsia="Times New Roman"/>
          <w:b w:val="0"/>
          <w:i w:val="0"/>
          <w:sz w:val="24"/>
        </w:rPr>
        <w:t xml:space="preserve"> Consumer ChatBot phone Freemium → Desktop install → optional Premium / later P06 on-box.</w:t>
      </w:r>
    </w:p>
    <w:p>
      <w:pPr>
        <w:spacing w:after="160" w:line="360" w:lineRule="auto"/>
      </w:pPr>
      <w:r>
        <w:rPr>
          <w:rFonts w:ascii="Times New Roman" w:hAnsi="Times New Roman" w:eastAsia="Times New Roman"/>
          <w:b w:val="0"/>
          <w:i w:val="0"/>
          <w:sz w:val="24"/>
        </w:rPr>
        <w:t xml:space="preserve">[0026] </w:t>
      </w:r>
      <w:r>
        <w:rPr>
          <w:rFonts w:ascii="Times New Roman" w:hAnsi="Times New Roman" w:eastAsia="Times New Roman"/>
          <w:b/>
          <w:i w:val="0"/>
          <w:sz w:val="24"/>
        </w:rPr>
        <w:t>C:</w:t>
      </w:r>
      <w:r>
        <w:rPr>
          <w:rFonts w:ascii="Times New Roman" w:hAnsi="Times New Roman" w:eastAsia="Times New Roman"/>
          <w:b w:val="0"/>
          <w:i w:val="0"/>
          <w:sz w:val="24"/>
        </w:rPr>
        <w:t xml:space="preserve"> Remote terminal mouth; may seat P05 N-lane through same drop.</w:t>
      </w:r>
    </w:p>
    <w:p>
      <w:pPr>
        <w:spacing w:after="160" w:line="360" w:lineRule="auto"/>
      </w:pPr>
      <w:r>
        <w:rPr>
          <w:rFonts w:ascii="Times New Roman" w:hAnsi="Times New Roman" w:eastAsia="Times New Roman"/>
          <w:b w:val="0"/>
          <w:i w:val="0"/>
          <w:sz w:val="24"/>
        </w:rPr>
        <w:t xml:space="preserve">[0027] </w:t>
      </w:r>
      <w:r>
        <w:rPr>
          <w:rFonts w:ascii="Times New Roman" w:hAnsi="Times New Roman" w:eastAsia="Times New Roman"/>
          <w:b/>
          <w:i w:val="0"/>
          <w:sz w:val="24"/>
        </w:rPr>
        <w:t>D:</w:t>
      </w:r>
      <w:r>
        <w:rPr>
          <w:rFonts w:ascii="Times New Roman" w:hAnsi="Times New Roman" w:eastAsia="Times New Roman"/>
          <w:b w:val="0"/>
          <w:i w:val="0"/>
          <w:sz w:val="24"/>
        </w:rPr>
        <w:t xml:space="preserve"> BUILD orders may invoke Gitur checks after deposit; RESEARCH stays DOM (P08) — not Gitur.</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[0028] work_orders/drop/ on public cosmos after 2026-08-23. Voice loop thinner disclosure than Core dump — FILE before further public article.</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 xml:space="preserve">[0029] </w:t>
      </w:r>
      <w:r>
        <w:rPr>
          <w:rFonts w:ascii="Times New Roman" w:hAnsi="Times New Roman" w:eastAsia="Times New Roman"/>
          <w:b/>
          <w:i w:val="0"/>
          <w:sz w:val="24"/>
        </w:rPr>
        <w:t>US12488064B2</w:t>
      </w:r>
      <w:r>
        <w:rPr>
          <w:rFonts w:ascii="Times New Roman" w:hAnsi="Times New Roman" w:eastAsia="Times New Roman"/>
          <w:b w:val="0"/>
          <w:i w:val="0"/>
          <w:sz w:val="24"/>
        </w:rPr>
        <w:t xml:space="preserve"> ChatOps; GitHub Actions / Issues inbox / Agent HQ; Slack→Jenkins; cron+file drop; n8n/Zapier/Make; Temporal/Airflow; Siri/Alexa→HTTP; voice-to-ticket SaaS; Twilio US20250165890A1. Full combination as blocking US claim set: not found this pass. Unpublished UNKNOWN. PPS owed.</w:t>
      </w:r>
    </w:p>
    <w:p>
      <w:pPr>
        <w:pStyle w:val="Heading2"/>
      </w:pPr>
      <w:r>
        <w:rPr>
          <w:rFonts w:ascii="Times New Roman" w:hAnsi="Times New Roman" w:eastAsia="Times New Roman"/>
          <w:b/>
          <w:i w:val="0"/>
          <w:sz w:val="28"/>
        </w:rPr>
        <w:t>What this is not / distinctions vs closest art</w:t>
      </w:r>
    </w:p>
    <w:p>
      <w:pPr>
        <w:spacing w:after="160" w:line="360" w:lineRule="auto"/>
      </w:pPr>
      <w:r>
        <w:rPr>
          <w:rFonts w:ascii="Times New Roman" w:hAnsi="Times New Roman" w:eastAsia="Times New Roman"/>
          <w:b w:val="0"/>
          <w:i w:val="0"/>
          <w:sz w:val="24"/>
        </w:rPr>
        <w:t xml:space="preserve">[0030] </w:t>
      </w:r>
      <w:r>
        <w:rPr>
          <w:rFonts w:ascii="Times New Roman" w:hAnsi="Times New Roman" w:eastAsia="Times New Roman"/>
          <w:b/>
          <w:i w:val="0"/>
          <w:sz w:val="24"/>
        </w:rPr>
        <w:t>Not US12488064B2 ChatOps:</w:t>
      </w:r>
      <w:r>
        <w:rPr>
          <w:rFonts w:ascii="Times New Roman" w:hAnsi="Times New Roman" w:eastAsia="Times New Roman"/>
          <w:b w:val="0"/>
          <w:i w:val="0"/>
          <w:sz w:val="24"/>
        </w:rPr>
        <w:t xml:space="preserve"> that generates ChatOps orchestration flows from historical async collaboration logs. This disclosure requires: mouth </w:t>
      </w:r>
      <w:r>
        <w:rPr>
          <w:rFonts w:ascii="Times New Roman" w:hAnsi="Times New Roman" w:eastAsia="Times New Roman"/>
          <w:b/>
          <w:i w:val="0"/>
          <w:sz w:val="24"/>
        </w:rPr>
        <w:t>cannot mount</w:t>
      </w:r>
      <w:r>
        <w:rPr>
          <w:rFonts w:ascii="Times New Roman" w:hAnsi="Times New Roman" w:eastAsia="Times New Roman"/>
          <w:b w:val="0"/>
          <w:i w:val="0"/>
          <w:sz w:val="24"/>
        </w:rPr>
        <w:t xml:space="preserve"> live root; typed six-field JSON on GitHub drop; executor = </w:t>
      </w:r>
      <w:r>
        <w:rPr>
          <w:rFonts w:ascii="Times New Roman" w:hAnsi="Times New Roman" w:eastAsia="Times New Roman"/>
          <w:b/>
          <w:i w:val="0"/>
          <w:sz w:val="24"/>
        </w:rPr>
        <w:t>host OS daemon</w:t>
      </w:r>
      <w:r>
        <w:rPr>
          <w:rFonts w:ascii="Times New Roman" w:hAnsi="Times New Roman" w:eastAsia="Times New Roman"/>
          <w:b w:val="0"/>
          <w:i w:val="0"/>
          <w:sz w:val="24"/>
        </w:rPr>
        <w:t xml:space="preserve"> (</w:t>
      </w:r>
      <w:r>
        <w:rPr>
          <w:rFonts w:ascii="Times New Roman" w:hAnsi="Times New Roman" w:eastAsia="Times New Roman"/>
          <w:b/>
          <w:i w:val="0"/>
          <w:sz w:val="24"/>
        </w:rPr>
        <w:t>not</w:t>
      </w:r>
      <w:r>
        <w:rPr>
          <w:rFonts w:ascii="Times New Roman" w:hAnsi="Times New Roman" w:eastAsia="Times New Roman"/>
          <w:b w:val="0"/>
          <w:i w:val="0"/>
          <w:sz w:val="24"/>
        </w:rPr>
        <w:t xml:space="preserve"> Actions / not Agent HQ sandbox-as-authority); WRITE-PRIVATE; </w:t>
      </w:r>
      <w:r>
        <w:rPr>
          <w:rFonts w:ascii="Times New Roman" w:hAnsi="Times New Roman" w:eastAsia="Times New Roman"/>
          <w:b/>
          <w:i w:val="0"/>
          <w:sz w:val="24"/>
        </w:rPr>
        <w:t>DONE iff Output exists</w:t>
      </w:r>
      <w:r>
        <w:rPr>
          <w:rFonts w:ascii="Times New Roman" w:hAnsi="Times New Roman" w:eastAsia="Times New Roman"/>
          <w:b w:val="0"/>
          <w:i w:val="0"/>
          <w:sz w:val="24"/>
        </w:rPr>
        <w:t xml:space="preserve">; </w:t>
      </w:r>
      <w:r>
        <w:rPr>
          <w:rFonts w:ascii="Times New Roman" w:hAnsi="Times New Roman" w:eastAsia="Times New Roman"/>
          <w:b/>
          <w:i w:val="0"/>
          <w:sz w:val="24"/>
        </w:rPr>
        <w:t>never delete</w:t>
      </w:r>
      <w:r>
        <w:rPr>
          <w:rFonts w:ascii="Times New Roman" w:hAnsi="Times New Roman" w:eastAsia="Times New Roman"/>
          <w:b w:val="0"/>
          <w:i w:val="0"/>
          <w:sz w:val="24"/>
        </w:rPr>
        <w:t xml:space="preserve"> drop; seen-set ≠ authority; timestamps + </w:t>
      </w:r>
      <w:r>
        <w:rPr>
          <w:rFonts w:ascii="Times New Roman" w:hAnsi="Times New Roman" w:eastAsia="Times New Roman"/>
          <w:b/>
          <w:i w:val="0"/>
          <w:sz w:val="24"/>
        </w:rPr>
        <w:t>signed ledger</w:t>
      </w:r>
      <w:r>
        <w:rPr>
          <w:rFonts w:ascii="Times New Roman" w:hAnsi="Times New Roman" w:eastAsia="Times New Roman"/>
          <w:b w:val="0"/>
          <w:i w:val="0"/>
          <w:sz w:val="24"/>
        </w:rPr>
        <w:t xml:space="preserve">; </w:t>
      </w:r>
      <w:r>
        <w:rPr>
          <w:rFonts w:ascii="Times New Roman" w:hAnsi="Times New Roman" w:eastAsia="Times New Roman"/>
          <w:b/>
          <w:i w:val="0"/>
          <w:sz w:val="24"/>
        </w:rPr>
        <w:t>one disposer</w:t>
      </w:r>
      <w:r>
        <w:rPr>
          <w:rFonts w:ascii="Times New Roman" w:hAnsi="Times New Roman" w:eastAsia="Times New Roman"/>
          <w:b w:val="0"/>
          <w:i w:val="0"/>
          <w:sz w:val="24"/>
        </w:rPr>
        <w:t xml:space="preserve"> still holds live pen.</w:t>
      </w:r>
    </w:p>
    <w:p>
      <w:pPr>
        <w:spacing w:after="160" w:line="360" w:lineRule="auto"/>
      </w:pPr>
      <w:r>
        <w:rPr>
          <w:rFonts w:ascii="Times New Roman" w:hAnsi="Times New Roman" w:eastAsia="Times New Roman"/>
          <w:b w:val="0"/>
          <w:i w:val="0"/>
          <w:sz w:val="24"/>
        </w:rPr>
        <w:t xml:space="preserve">[0031] </w:t>
      </w:r>
      <w:r>
        <w:rPr>
          <w:rFonts w:ascii="Times New Roman" w:hAnsi="Times New Roman" w:eastAsia="Times New Roman"/>
          <w:b/>
          <w:i w:val="0"/>
          <w:sz w:val="24"/>
        </w:rPr>
        <w:t>Not</w:t>
      </w:r>
      <w:r>
        <w:rPr>
          <w:rFonts w:ascii="Times New Roman" w:hAnsi="Times New Roman" w:eastAsia="Times New Roman"/>
          <w:b w:val="0"/>
          <w:i w:val="0"/>
          <w:sz w:val="24"/>
        </w:rPr>
        <w:t xml:space="preserve"> GitHub Actions workflow invention. Not mobile backend/frontend. Not CVM. Not “we invented work queues/cron/ChatOps.” Not Freemium pricing as invention. Not MOTIF (P01). Not ledger primitive alone (P07).</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[0032] A voice/terminal-reachable GitHub drop box executed by a local OS daemon that creates a fenced agent or seats P05 occupancy, with DONE=Output file and authority=timestamps+signed ledger; optionally a Freemium phone mouth as embodiment.</w:t>
      </w:r>
    </w:p>
    <w:p>
      <w:pPr>
        <w:spacing w:after="160" w:line="360" w:lineRule="auto"/>
      </w:pPr>
      <w:r>
        <w:rPr>
          <w:rFonts w:ascii="Times New Roman" w:hAnsi="Times New Roman" w:eastAsia="Times New Roman"/>
          <w:b w:val="0"/>
          <w:i w:val="0"/>
          <w:sz w:val="24"/>
        </w:rPr>
        <w:t>[0033] Counsel may draft claims. The foregoing is a statement of invention, not a claim set under 35 U.S.C. 112(b). Nested fallback lists are Markush-ready support in prose, not formal claims.</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 xml:space="preserve">HOW_IT_WORKS.pdf (APP_OS; APP_COSMOS; APP_CRUCIBLE as P05 skin only; APP_BTS_MESH). Duplicate at filing. No sister benefit. </w:t>
      </w:r>
      <w:r>
        <w:rPr>
          <w:rFonts w:ascii="Times New Roman" w:hAnsi="Times New Roman" w:eastAsia="Times New Roman"/>
          <w:b/>
          <w:i w:val="0"/>
          <w:sz w:val="24"/>
        </w:rPr>
        <w:t>P12 HOLD</w:t>
      </w:r>
      <w:r>
        <w:rPr>
          <w:rFonts w:ascii="Times New Roman" w:hAnsi="Times New Roman" w:eastAsia="Times New Roman"/>
          <w:b w:val="0"/>
          <w:i w:val="0"/>
          <w:sz w:val="24"/>
        </w:rPr>
        <w:t xml:space="preserve"> — CN119168059B GRANTED; US20260037351A1 verified; no PDJ filing.</w:t>
      </w:r>
    </w:p>
    <w:p>
      <w:r>
        <w:br w:type="page"/>
      </w:r>
    </w:p>
    <w:p>
      <w:pPr>
        <w:pStyle w:val="Heading1"/>
      </w:pPr>
      <w:r>
        <w:rPr>
          <w:rFonts w:ascii="Times New Roman" w:hAnsi="Times New Roman" w:eastAsia="Times New Roman"/>
          <w:b/>
          <w:i w:val="0"/>
          <w:sz w:val="32"/>
        </w:rPr>
        <w:t>COSMOS-P14 — P14_PRECACHING</w:t>
      </w:r>
    </w:p>
    <w:p>
      <w:pPr>
        <w:pStyle w:val="Heading1"/>
      </w:pPr>
      <w:r>
        <w:rPr>
          <w:rFonts w:ascii="Times New Roman" w:hAnsi="Times New Roman" w:eastAsia="Times New Roman"/>
          <w:b/>
          <w:i w:val="0"/>
          <w:sz w:val="32"/>
        </w:rPr>
        <w:t>COSMOS-P14 — Precaching / prompt-cache orthodoxy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Method of profile-gated first-query context precaching for generative-model agents with identical-byte prefix orthodoxy and measured cache hits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system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micro-entity provisional (37 CFR 1.16(d))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2026-09-09 (refined)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 xml:space="preserve">Sisters COSMOS-P01 through COSMOS-P14. No claim of benefit of a sister. 37 CFR 1.53(c): no technical add-after. Cross-refs (no benefit claimed): COSMOS-P01 (MOTIF stages / Preload SOP), COSMOS-P06 (cost / box-vs-token economics), COSMOS-P09 (spend meter / confirm-to-widen — spend folds cache fields), COSMOS-P03 (seating / occupancy pins remain Keith routing — </w:t>
      </w:r>
      <w:r>
        <w:rPr>
          <w:rFonts w:ascii="Times New Roman" w:hAnsi="Times New Roman" w:eastAsia="Times New Roman"/>
          <w:b/>
          <w:i w:val="0"/>
          <w:sz w:val="24"/>
        </w:rPr>
        <w:t>not</w:t>
      </w:r>
      <w:r>
        <w:rPr>
          <w:rFonts w:ascii="Times New Roman" w:hAnsi="Times New Roman" w:eastAsia="Times New Roman"/>
          <w:b w:val="0"/>
          <w:i w:val="0"/>
          <w:sz w:val="24"/>
        </w:rPr>
        <w:t xml:space="preserve"> from a cache-hit table).</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 xml:space="preserve">[0001] The present disclosure relates to computer-implemented methods for composing calls to generative-model agents on a host computer system such that an orchestrator </w:t>
      </w:r>
      <w:r>
        <w:rPr>
          <w:rFonts w:ascii="Times New Roman" w:hAnsi="Times New Roman" w:eastAsia="Times New Roman"/>
          <w:b/>
          <w:i w:val="0"/>
          <w:sz w:val="24"/>
        </w:rPr>
        <w:t>auto-composes</w:t>
      </w:r>
      <w:r>
        <w:rPr>
          <w:rFonts w:ascii="Times New Roman" w:hAnsi="Times New Roman" w:eastAsia="Times New Roman"/>
          <w:b w:val="0"/>
          <w:i w:val="0"/>
          <w:sz w:val="24"/>
        </w:rPr>
        <w:t xml:space="preserve"> a stable identical-byte </w:t>
      </w:r>
      <w:r>
        <w:rPr>
          <w:rFonts w:ascii="Times New Roman" w:hAnsi="Times New Roman" w:eastAsia="Times New Roman"/>
          <w:b/>
          <w:i w:val="0"/>
          <w:sz w:val="24"/>
        </w:rPr>
        <w:t>prefix</w:t>
      </w:r>
      <w:r>
        <w:rPr>
          <w:rFonts w:ascii="Times New Roman" w:hAnsi="Times New Roman" w:eastAsia="Times New Roman"/>
          <w:b w:val="0"/>
          <w:i w:val="0"/>
          <w:sz w:val="24"/>
        </w:rPr>
        <w:t xml:space="preserve"> (preload of optimized context) ahead of a volatile </w:t>
      </w:r>
      <w:r>
        <w:rPr>
          <w:rFonts w:ascii="Times New Roman" w:hAnsi="Times New Roman" w:eastAsia="Times New Roman"/>
          <w:b/>
          <w:i w:val="0"/>
          <w:sz w:val="24"/>
        </w:rPr>
        <w:t>tail</w:t>
      </w:r>
      <w:r>
        <w:rPr>
          <w:rFonts w:ascii="Times New Roman" w:hAnsi="Times New Roman" w:eastAsia="Times New Roman"/>
          <w:b w:val="0"/>
          <w:i w:val="0"/>
          <w:sz w:val="24"/>
        </w:rPr>
        <w:t xml:space="preserve"> on a </w:t>
      </w:r>
      <w:r>
        <w:rPr>
          <w:rFonts w:ascii="Times New Roman" w:hAnsi="Times New Roman" w:eastAsia="Times New Roman"/>
          <w:b/>
          <w:i w:val="0"/>
          <w:sz w:val="24"/>
        </w:rPr>
        <w:t>first new query</w:t>
      </w:r>
      <w:r>
        <w:rPr>
          <w:rFonts w:ascii="Times New Roman" w:hAnsi="Times New Roman" w:eastAsia="Times New Roman"/>
          <w:b w:val="0"/>
          <w:i w:val="0"/>
          <w:sz w:val="24"/>
        </w:rPr>
        <w:t xml:space="preserve"> to an agent when a MOTIF stage or Profile so requires, gates </w:t>
      </w:r>
      <w:r>
        <w:rPr>
          <w:rFonts w:ascii="Times New Roman" w:hAnsi="Times New Roman" w:eastAsia="Times New Roman"/>
          <w:b/>
          <w:i w:val="0"/>
          <w:sz w:val="24"/>
        </w:rPr>
        <w:t>whether</w:t>
      </w:r>
      <w:r>
        <w:rPr>
          <w:rFonts w:ascii="Times New Roman" w:hAnsi="Times New Roman" w:eastAsia="Times New Roman"/>
          <w:b w:val="0"/>
          <w:i w:val="0"/>
          <w:sz w:val="24"/>
        </w:rPr>
        <w:t xml:space="preserve"> to precache and a </w:t>
      </w:r>
      <w:r>
        <w:rPr>
          <w:rFonts w:ascii="Times New Roman" w:hAnsi="Times New Roman" w:eastAsia="Times New Roman"/>
          <w:b/>
          <w:i w:val="0"/>
          <w:sz w:val="24"/>
        </w:rPr>
        <w:t>byte/token budget</w:t>
      </w:r>
      <w:r>
        <w:rPr>
          <w:rFonts w:ascii="Times New Roman" w:hAnsi="Times New Roman" w:eastAsia="Times New Roman"/>
          <w:b w:val="0"/>
          <w:i w:val="0"/>
          <w:sz w:val="24"/>
        </w:rPr>
        <w:t xml:space="preserve"> per agent/model (floors and window limits), tags vendor-required cache-control on the first system/developer block, measures non-fabricated `cached_tokens` / `cache_write_tokens` (or Vertex `cachedContentTokenCount`), and refuses naked first queries when Profile requires preload — thereby improving cost control, auditability of compliance, and correctness of cache economics on multi-seat AI operating systems.</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 xml:space="preserve">[0002] Generative-model providers increasingly offer prompt/prefix caching: reuse of attention state or billed input for an identical leading prompt region across requests. Product documentation (Anthropic prompt caching, OpenAI prompt caching, Google Gemini / Vertex `cachedContents`, vLLM automatic prefix caching) teaches operators to put static content first and measure savings. Those pages are </w:t>
      </w:r>
      <w:r>
        <w:rPr>
          <w:rFonts w:ascii="Times New Roman" w:hAnsi="Times New Roman" w:eastAsia="Times New Roman"/>
          <w:b/>
          <w:i w:val="0"/>
          <w:sz w:val="24"/>
        </w:rPr>
        <w:t>guidelines</w:t>
      </w:r>
      <w:r>
        <w:rPr>
          <w:rFonts w:ascii="Times New Roman" w:hAnsi="Times New Roman" w:eastAsia="Times New Roman"/>
          <w:b w:val="0"/>
          <w:i w:val="0"/>
          <w:sz w:val="24"/>
        </w:rPr>
        <w:t xml:space="preserve"> (rates, floors, TTL, “pick this model for cache dollars”), not an orchestrator orthodoxy that auto-attaches prefix bytes, Profile-gates budget per seat, and refuses fabricated hits.</w:t>
      </w:r>
    </w:p>
    <w:p>
      <w:pPr>
        <w:spacing w:after="160" w:line="360" w:lineRule="auto"/>
      </w:pPr>
      <w:r>
        <w:rPr>
          <w:rFonts w:ascii="Times New Roman" w:hAnsi="Times New Roman" w:eastAsia="Times New Roman"/>
          <w:b w:val="0"/>
          <w:i w:val="0"/>
          <w:sz w:val="24"/>
        </w:rPr>
        <w:t xml:space="preserve">[0003] Engine-side art is crowded. OpenAI </w:t>
      </w:r>
      <w:r>
        <w:rPr>
          <w:rFonts w:ascii="Times New Roman" w:hAnsi="Times New Roman" w:eastAsia="Times New Roman"/>
          <w:b/>
          <w:i w:val="0"/>
          <w:sz w:val="24"/>
        </w:rPr>
        <w:t>US12596764B1</w:t>
      </w:r>
      <w:r>
        <w:rPr>
          <w:rFonts w:ascii="Times New Roman" w:hAnsi="Times New Roman" w:eastAsia="Times New Roman"/>
          <w:b w:val="0"/>
          <w:i w:val="0"/>
          <w:sz w:val="24"/>
        </w:rPr>
        <w:t xml:space="preserve"> (*Prompt caching in generative response engines*) teaches generative-response-engine mechanisms for caching and reusing activated/KV token state keyed by hash across requests inside the engine. Claiming “cache KV across requests” or “hash the prompt and reuse engine activations” maps onto that grant and is an </w:t>
      </w:r>
      <w:r>
        <w:rPr>
          <w:rFonts w:ascii="Times New Roman" w:hAnsi="Times New Roman" w:eastAsia="Times New Roman"/>
          <w:b/>
          <w:i w:val="0"/>
          <w:sz w:val="24"/>
        </w:rPr>
        <w:t>anti-shape</w:t>
      </w:r>
      <w:r>
        <w:rPr>
          <w:rFonts w:ascii="Times New Roman" w:hAnsi="Times New Roman" w:eastAsia="Times New Roman"/>
          <w:b w:val="0"/>
          <w:i w:val="0"/>
          <w:sz w:val="24"/>
        </w:rPr>
        <w:t xml:space="preserve"> for this disclosure. Semantic response caches (embedding similarity → prior answer) and whole-response caches are a different problem class and are out of scope.</w:t>
      </w:r>
    </w:p>
    <w:p>
      <w:pPr>
        <w:spacing w:after="160" w:line="360" w:lineRule="auto"/>
      </w:pPr>
      <w:r>
        <w:rPr>
          <w:rFonts w:ascii="Times New Roman" w:hAnsi="Times New Roman" w:eastAsia="Times New Roman"/>
          <w:b w:val="0"/>
          <w:i w:val="0"/>
          <w:sz w:val="24"/>
        </w:rPr>
        <w:t xml:space="preserve">[0004] Without orthodoxy, operators paste context ad hoc, put timestamps/UUIDs in the “static” region (killing hits), place live slices on the user turn after a fat write (measured miss), claim cache hits without reading vendor usage fields (fabricated compliance), or seat models from a cache-economics table instead of occupancy pins (porosity / family routing scar — COSMOS-P03). The inventor observed that precaching is now SOP throughout: preload optimized context in the </w:t>
      </w:r>
      <w:r>
        <w:rPr>
          <w:rFonts w:ascii="Times New Roman" w:hAnsi="Times New Roman" w:eastAsia="Times New Roman"/>
          <w:b/>
          <w:i w:val="0"/>
          <w:sz w:val="24"/>
        </w:rPr>
        <w:t>first new query</w:t>
      </w:r>
      <w:r>
        <w:rPr>
          <w:rFonts w:ascii="Times New Roman" w:hAnsi="Times New Roman" w:eastAsia="Times New Roman"/>
          <w:b w:val="0"/>
          <w:i w:val="0"/>
          <w:sz w:val="24"/>
        </w:rPr>
        <w:t xml:space="preserve"> to an agent when appropriate; </w:t>
      </w:r>
      <w:r>
        <w:rPr>
          <w:rFonts w:ascii="Times New Roman" w:hAnsi="Times New Roman" w:eastAsia="Times New Roman"/>
          <w:b/>
          <w:i w:val="0"/>
          <w:sz w:val="24"/>
        </w:rPr>
        <w:t>MOTIF / Profile define when and size</w:t>
      </w:r>
      <w:r>
        <w:rPr>
          <w:rFonts w:ascii="Times New Roman" w:hAnsi="Times New Roman" w:eastAsia="Times New Roman"/>
          <w:b w:val="0"/>
          <w:i w:val="0"/>
          <w:sz w:val="24"/>
        </w:rPr>
        <w:t>, which depends on the agent/model.</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[0005] An orchestrator on a host computer system, for each generative-model call gated by MOTIF stage or Profile:</w:t>
      </w:r>
    </w:p>
    <w:p>
      <w:pPr>
        <w:spacing w:after="160" w:line="360" w:lineRule="auto"/>
      </w:pPr>
      <w:r>
        <w:rPr>
          <w:rFonts w:ascii="Times New Roman" w:hAnsi="Times New Roman" w:eastAsia="Times New Roman"/>
          <w:b w:val="0"/>
          <w:i w:val="0"/>
          <w:sz w:val="24"/>
        </w:rPr>
        <w:t xml:space="preserve">(a) decides </w:t>
      </w:r>
      <w:r>
        <w:rPr>
          <w:rFonts w:ascii="Times New Roman" w:hAnsi="Times New Roman" w:eastAsia="Times New Roman"/>
          <w:b/>
          <w:i w:val="0"/>
          <w:sz w:val="24"/>
        </w:rPr>
        <w:t>whether</w:t>
      </w:r>
      <w:r>
        <w:rPr>
          <w:rFonts w:ascii="Times New Roman" w:hAnsi="Times New Roman" w:eastAsia="Times New Roman"/>
          <w:b w:val="0"/>
          <w:i w:val="0"/>
          <w:sz w:val="24"/>
        </w:rPr>
        <w:t xml:space="preserve"> to precache and a </w:t>
      </w:r>
      <w:r>
        <w:rPr>
          <w:rFonts w:ascii="Times New Roman" w:hAnsi="Times New Roman" w:eastAsia="Times New Roman"/>
          <w:b/>
          <w:i w:val="0"/>
          <w:sz w:val="24"/>
        </w:rPr>
        <w:t>byte/token budget</w:t>
      </w:r>
      <w:r>
        <w:rPr>
          <w:rFonts w:ascii="Times New Roman" w:hAnsi="Times New Roman" w:eastAsia="Times New Roman"/>
          <w:b w:val="0"/>
          <w:i w:val="0"/>
          <w:sz w:val="24"/>
        </w:rPr>
        <w:t xml:space="preserve"> from Profile/MOTIF for that agent/model (including floors such as ~1,024 tokens OpenAI/Luna-class and ~4,096 Gemini implicit, and window caps such as Ling 3.0 Flash </w:t>
      </w:r>
      <w:r>
        <w:rPr>
          <w:rFonts w:ascii="Times New Roman" w:hAnsi="Times New Roman" w:eastAsia="Times New Roman"/>
          <w:b/>
          <w:i w:val="0"/>
          <w:sz w:val="24"/>
        </w:rPr>
        <w:t>262,144</w:t>
      </w:r>
      <w:r>
        <w:rPr>
          <w:rFonts w:ascii="Times New Roman" w:hAnsi="Times New Roman" w:eastAsia="Times New Roman"/>
          <w:b w:val="0"/>
          <w:i w:val="0"/>
          <w:sz w:val="24"/>
        </w:rPr>
        <w:t xml:space="preserve"> vs CACHE_FAT ~</w:t>
      </w:r>
      <w:r>
        <w:rPr>
          <w:rFonts w:ascii="Times New Roman" w:hAnsi="Times New Roman" w:eastAsia="Times New Roman"/>
          <w:b/>
          <w:i w:val="0"/>
          <w:sz w:val="24"/>
        </w:rPr>
        <w:t>272k</w:t>
      </w:r>
      <w:r>
        <w:rPr>
          <w:rFonts w:ascii="Times New Roman" w:hAnsi="Times New Roman" w:eastAsia="Times New Roman"/>
          <w:b w:val="0"/>
          <w:i w:val="0"/>
          <w:sz w:val="24"/>
        </w:rPr>
        <w:t xml:space="preserve"> tokens);</w:t>
      </w:r>
    </w:p>
    <w:p>
      <w:pPr>
        <w:spacing w:after="160" w:line="360" w:lineRule="auto"/>
      </w:pPr>
      <w:r>
        <w:rPr>
          <w:rFonts w:ascii="Times New Roman" w:hAnsi="Times New Roman" w:eastAsia="Times New Roman"/>
          <w:b w:val="0"/>
          <w:i w:val="0"/>
          <w:sz w:val="24"/>
        </w:rPr>
        <w:t xml:space="preserve">(b) auto-composes the call as </w:t>
      </w:r>
      <w:r>
        <w:rPr>
          <w:rFonts w:ascii="Times New Roman" w:hAnsi="Times New Roman" w:eastAsia="Times New Roman"/>
          <w:b/>
          <w:i w:val="0"/>
          <w:sz w:val="24"/>
        </w:rPr>
        <w:t>PREFIX + CACHE_RULE</w:t>
      </w:r>
      <w:r>
        <w:rPr>
          <w:rFonts w:ascii="Times New Roman" w:hAnsi="Times New Roman" w:eastAsia="Times New Roman"/>
          <w:b w:val="0"/>
          <w:i w:val="0"/>
          <w:sz w:val="24"/>
        </w:rPr>
        <w:t xml:space="preserve"> (+ optional seat canon / frozen DEFINE / fat package bytes) as the </w:t>
      </w:r>
      <w:r>
        <w:rPr>
          <w:rFonts w:ascii="Times New Roman" w:hAnsi="Times New Roman" w:eastAsia="Times New Roman"/>
          <w:b/>
          <w:i w:val="0"/>
          <w:sz w:val="24"/>
        </w:rPr>
        <w:t>identical-byte prefix</w:t>
      </w:r>
      <w:r>
        <w:rPr>
          <w:rFonts w:ascii="Times New Roman" w:hAnsi="Times New Roman" w:eastAsia="Times New Roman"/>
          <w:b w:val="0"/>
          <w:i w:val="0"/>
          <w:sz w:val="24"/>
        </w:rPr>
        <w:t xml:space="preserve">, then a </w:t>
      </w:r>
      <w:r>
        <w:rPr>
          <w:rFonts w:ascii="Times New Roman" w:hAnsi="Times New Roman" w:eastAsia="Times New Roman"/>
          <w:b/>
          <w:i w:val="0"/>
          <w:sz w:val="24"/>
        </w:rPr>
        <w:t>volatile tail</w:t>
      </w:r>
      <w:r>
        <w:rPr>
          <w:rFonts w:ascii="Times New Roman" w:hAnsi="Times New Roman" w:eastAsia="Times New Roman"/>
          <w:b w:val="0"/>
          <w:i w:val="0"/>
          <w:sz w:val="24"/>
        </w:rPr>
        <w:t xml:space="preserve"> (ITEM / task / diff / pytest / stage instruction) — operator need not paste;</w:t>
      </w:r>
    </w:p>
    <w:p>
      <w:pPr>
        <w:spacing w:after="160" w:line="360" w:lineRule="auto"/>
      </w:pPr>
      <w:r>
        <w:rPr>
          <w:rFonts w:ascii="Times New Roman" w:hAnsi="Times New Roman" w:eastAsia="Times New Roman"/>
          <w:b w:val="0"/>
          <w:i w:val="0"/>
          <w:sz w:val="24"/>
        </w:rPr>
        <w:t>(c) enforces prefix killers: no dates, request UUIDs, timestamps, status lines, changing branch names, or dynamic tool text in the prefix; exact byte match required; `prompt_cache_key` is routing affinity only, never a substitute for matching bytes and never keyed on request id;</w:t>
      </w:r>
    </w:p>
    <w:p>
      <w:pPr>
        <w:spacing w:after="160" w:line="360" w:lineRule="auto"/>
      </w:pPr>
      <w:r>
        <w:rPr>
          <w:rFonts w:ascii="Times New Roman" w:hAnsi="Times New Roman" w:eastAsia="Times New Roman"/>
          <w:b w:val="0"/>
          <w:i w:val="0"/>
          <w:sz w:val="24"/>
        </w:rPr>
        <w:t xml:space="preserve">(d) where the vendor requires explicit tags, applies `cache_control: {type: "ephemeral"}` (and Flex `prompt_cache_breakpoint`) on the </w:t>
      </w:r>
      <w:r>
        <w:rPr>
          <w:rFonts w:ascii="Times New Roman" w:hAnsi="Times New Roman" w:eastAsia="Times New Roman"/>
          <w:b/>
          <w:i w:val="0"/>
          <w:sz w:val="24"/>
        </w:rPr>
        <w:t>first system/developer</w:t>
      </w:r>
      <w:r>
        <w:rPr>
          <w:rFonts w:ascii="Times New Roman" w:hAnsi="Times New Roman" w:eastAsia="Times New Roman"/>
          <w:b w:val="0"/>
          <w:i w:val="0"/>
          <w:sz w:val="24"/>
        </w:rPr>
        <w:t xml:space="preserve"> block via `tag_preload`; on Vertex with ADC, may `ensure_cache` / `cachedContent`, else falls back to implicit `systemInstruction` + short ITEM in `contents`;</w:t>
      </w:r>
    </w:p>
    <w:p>
      <w:pPr>
        <w:spacing w:after="160" w:line="360" w:lineRule="auto"/>
      </w:pPr>
      <w:r>
        <w:rPr>
          <w:rFonts w:ascii="Times New Roman" w:hAnsi="Times New Roman" w:eastAsia="Times New Roman"/>
          <w:b w:val="0"/>
          <w:i w:val="0"/>
          <w:sz w:val="24"/>
        </w:rPr>
        <w:t xml:space="preserve">(e) on first appropriate query, may </w:t>
      </w:r>
      <w:r>
        <w:rPr>
          <w:rFonts w:ascii="Times New Roman" w:hAnsi="Times New Roman" w:eastAsia="Times New Roman"/>
          <w:b/>
          <w:i w:val="0"/>
          <w:sz w:val="24"/>
        </w:rPr>
        <w:t>prime/warmup</w:t>
      </w:r>
      <w:r>
        <w:rPr>
          <w:rFonts w:ascii="Times New Roman" w:hAnsi="Times New Roman" w:eastAsia="Times New Roman"/>
          <w:b w:val="0"/>
          <w:i w:val="0"/>
          <w:sz w:val="24"/>
        </w:rPr>
        <w:t xml:space="preserve"> a write so subsequent identical-prefix calls are hits;</w:t>
      </w:r>
    </w:p>
    <w:p>
      <w:pPr>
        <w:spacing w:after="160" w:line="360" w:lineRule="auto"/>
      </w:pPr>
      <w:r>
        <w:rPr>
          <w:rFonts w:ascii="Times New Roman" w:hAnsi="Times New Roman" w:eastAsia="Times New Roman"/>
          <w:b w:val="0"/>
          <w:i w:val="0"/>
          <w:sz w:val="24"/>
        </w:rPr>
        <w:t xml:space="preserve">(f) measures `cached_tokens` / `cache_write_tokens` (OpenRouter `fold_usage` from `usage.prompt_tokens_details`) or Vertex `cachedContentTokenCount` / Gemini `promptTokensDetails.cachedTokens` as </w:t>
      </w:r>
      <w:r>
        <w:rPr>
          <w:rFonts w:ascii="Times New Roman" w:hAnsi="Times New Roman" w:eastAsia="Times New Roman"/>
          <w:b/>
          <w:i w:val="0"/>
          <w:sz w:val="24"/>
        </w:rPr>
        <w:t>non-fabricated</w:t>
      </w:r>
      <w:r>
        <w:rPr>
          <w:rFonts w:ascii="Times New Roman" w:hAnsi="Times New Roman" w:eastAsia="Times New Roman"/>
          <w:b w:val="0"/>
          <w:i w:val="0"/>
          <w:sz w:val="24"/>
        </w:rPr>
        <w:t xml:space="preserve"> compliance — a claimed hit without those fields is refused as fabricated;</w:t>
      </w:r>
    </w:p>
    <w:p>
      <w:pPr>
        <w:spacing w:after="160" w:line="360" w:lineRule="auto"/>
      </w:pPr>
      <w:r>
        <w:rPr>
          <w:rFonts w:ascii="Times New Roman" w:hAnsi="Times New Roman" w:eastAsia="Times New Roman"/>
          <w:b w:val="0"/>
          <w:i w:val="0"/>
          <w:sz w:val="24"/>
        </w:rPr>
        <w:t xml:space="preserve">(g) folds cache fields into the spend meter (COSMOS-P09 surface); occupancy seating remains Profile/Keith pins (COSMOS-P03), </w:t>
      </w:r>
      <w:r>
        <w:rPr>
          <w:rFonts w:ascii="Times New Roman" w:hAnsi="Times New Roman" w:eastAsia="Times New Roman"/>
          <w:b/>
          <w:i w:val="0"/>
          <w:sz w:val="24"/>
        </w:rPr>
        <w:t>not</w:t>
      </w:r>
      <w:r>
        <w:rPr>
          <w:rFonts w:ascii="Times New Roman" w:hAnsi="Times New Roman" w:eastAsia="Times New Roman"/>
          <w:b w:val="0"/>
          <w:i w:val="0"/>
          <w:sz w:val="24"/>
        </w:rPr>
        <w:t xml:space="preserve"> a cache-hit ranking table;</w:t>
      </w:r>
    </w:p>
    <w:p>
      <w:pPr>
        <w:spacing w:after="160" w:line="360" w:lineRule="auto"/>
      </w:pPr>
      <w:r>
        <w:rPr>
          <w:rFonts w:ascii="Times New Roman" w:hAnsi="Times New Roman" w:eastAsia="Times New Roman"/>
          <w:b w:val="0"/>
          <w:i w:val="0"/>
          <w:sz w:val="24"/>
        </w:rPr>
        <w:t xml:space="preserve">(h) </w:t>
      </w:r>
      <w:r>
        <w:rPr>
          <w:rFonts w:ascii="Times New Roman" w:hAnsi="Times New Roman" w:eastAsia="Times New Roman"/>
          <w:b/>
          <w:i w:val="0"/>
          <w:sz w:val="24"/>
        </w:rPr>
        <w:t>refuses naked first queries</w:t>
      </w:r>
      <w:r>
        <w:rPr>
          <w:rFonts w:ascii="Times New Roman" w:hAnsi="Times New Roman" w:eastAsia="Times New Roman"/>
          <w:b w:val="0"/>
          <w:i w:val="0"/>
          <w:sz w:val="24"/>
        </w:rPr>
        <w:t xml:space="preserve"> when Profile requires preload.</w:t>
      </w:r>
    </w:p>
    <w:p>
      <w:pPr>
        <w:spacing w:after="160" w:line="360" w:lineRule="auto"/>
      </w:pPr>
      <w:r>
        <w:rPr>
          <w:rFonts w:ascii="Times New Roman" w:hAnsi="Times New Roman" w:eastAsia="Times New Roman"/>
          <w:b w:val="0"/>
          <w:i w:val="0"/>
          <w:sz w:val="24"/>
        </w:rPr>
        <w:t>[0006] Technical improvements include: (i) cost control via measured prefix reuse without inventing usage; (ii) auditability of cache compliance; (iii) correctness gates that refuse naked / killer-contaminated first queries; (iv) resource isolation of stable vs volatile bytes so seats do not destroy shared cache families.</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[0007] As used herein, "PREFIX" means the on-disk stable preload bytes (embodiment: `work_orders/ccr/CREW/IN/PREFIX.md` or product-equivalent `impl/PREFIX.md`) auto-attached as the leading system/developer content — identical every call in a cache family; not summarized away per call.</w:t>
      </w:r>
    </w:p>
    <w:p>
      <w:pPr>
        <w:spacing w:after="160" w:line="360" w:lineRule="auto"/>
      </w:pPr>
      <w:r>
        <w:rPr>
          <w:rFonts w:ascii="Times New Roman" w:hAnsi="Times New Roman" w:eastAsia="Times New Roman"/>
          <w:b w:val="0"/>
          <w:i w:val="0"/>
          <w:sz w:val="24"/>
        </w:rPr>
        <w:t>[0008] As used herein, "CACHE_RULE" means the on-disk orthodoxy block (embodiment: `work_orders/ccr/CREW/IN/CACHE_RULE.md` / `impl/CACHE_RULE.md`, policy version e.g. `policy:v2`) stating static-first/volatile-last, exact-byte match, killers, measurement requirements, and key-family rules; bump policy version only when prefix bytes change.</w:t>
      </w:r>
    </w:p>
    <w:p>
      <w:pPr>
        <w:spacing w:after="160" w:line="360" w:lineRule="auto"/>
      </w:pPr>
      <w:r>
        <w:rPr>
          <w:rFonts w:ascii="Times New Roman" w:hAnsi="Times New Roman" w:eastAsia="Times New Roman"/>
          <w:b w:val="0"/>
          <w:i w:val="0"/>
          <w:sz w:val="24"/>
        </w:rPr>
        <w:t xml:space="preserve">[0009] As used herein, "volatile tail" means the per-call ITEM, task paragraph, diff, pytest output, stage instruction, or user query appended </w:t>
      </w:r>
      <w:r>
        <w:rPr>
          <w:rFonts w:ascii="Times New Roman" w:hAnsi="Times New Roman" w:eastAsia="Times New Roman"/>
          <w:b/>
          <w:i w:val="0"/>
          <w:sz w:val="24"/>
        </w:rPr>
        <w:t>after</w:t>
      </w:r>
      <w:r>
        <w:rPr>
          <w:rFonts w:ascii="Times New Roman" w:hAnsi="Times New Roman" w:eastAsia="Times New Roman"/>
          <w:b w:val="0"/>
          <w:i w:val="0"/>
          <w:sz w:val="24"/>
        </w:rPr>
        <w:t xml:space="preserve"> the prefix; never tagged with `cache_control` in preferred embodiments.</w:t>
      </w:r>
    </w:p>
    <w:p>
      <w:pPr>
        <w:spacing w:after="160" w:line="360" w:lineRule="auto"/>
      </w:pPr>
      <w:r>
        <w:rPr>
          <w:rFonts w:ascii="Times New Roman" w:hAnsi="Times New Roman" w:eastAsia="Times New Roman"/>
          <w:b w:val="0"/>
          <w:i w:val="0"/>
          <w:sz w:val="24"/>
        </w:rPr>
        <w:t>[0010] As used herein, "identical-byte prefix orthodoxy" means that cache eligibility requires exact UTF-8 (or declared encoding) byte match of the composed prefix region across calls in a family — semantic similarity does not cache; one early character change drops the cached region after it.</w:t>
      </w:r>
    </w:p>
    <w:p>
      <w:pPr>
        <w:spacing w:after="160" w:line="360" w:lineRule="auto"/>
      </w:pPr>
      <w:r>
        <w:rPr>
          <w:rFonts w:ascii="Times New Roman" w:hAnsi="Times New Roman" w:eastAsia="Times New Roman"/>
          <w:b w:val="0"/>
          <w:i w:val="0"/>
          <w:sz w:val="24"/>
        </w:rPr>
        <w:t>[0011] As used herein, "Profile-gated precache" means a Profile or MOTIF stage record that selects (i) whether preload is required on first query to an agent, (ii) which prefix artifacts to attach, and (iii) a byte/token budget constrained by model window and vendor floor.</w:t>
      </w:r>
    </w:p>
    <w:p>
      <w:pPr>
        <w:spacing w:after="160" w:line="360" w:lineRule="auto"/>
      </w:pPr>
      <w:r>
        <w:rPr>
          <w:rFonts w:ascii="Times New Roman" w:hAnsi="Times New Roman" w:eastAsia="Times New Roman"/>
          <w:b w:val="0"/>
          <w:i w:val="0"/>
          <w:sz w:val="24"/>
        </w:rPr>
        <w:t>[0012] As used herein, "measured cache hit" means a vendor-returned usage field (`cached_tokens`, `cache_write_tokens`, `cachedContentTokenCount`, or Gemini `cachedTokens`) copied without invention; absence → UNMEASURED / not a hit.</w:t>
      </w:r>
    </w:p>
    <w:p>
      <w:pPr>
        <w:spacing w:after="160" w:line="360" w:lineRule="auto"/>
      </w:pPr>
      <w:r>
        <w:rPr>
          <w:rFonts w:ascii="Times New Roman" w:hAnsi="Times New Roman" w:eastAsia="Times New Roman"/>
          <w:b w:val="0"/>
          <w:i w:val="0"/>
          <w:sz w:val="24"/>
        </w:rPr>
        <w:t>[0013] As used herein, "naked first query" means a first call to an agent/session that omits required PREFIX+CACHE_RULE (and Profile-required seat canon) when Profile/MOTIF requires preload.</w:t>
      </w:r>
    </w:p>
    <w:p>
      <w:pPr>
        <w:spacing w:after="160" w:line="360" w:lineRule="auto"/>
      </w:pPr>
      <w:r>
        <w:rPr>
          <w:rFonts w:ascii="Times New Roman" w:hAnsi="Times New Roman" w:eastAsia="Times New Roman"/>
          <w:b w:val="0"/>
          <w:i w:val="0"/>
          <w:sz w:val="24"/>
        </w:rPr>
        <w:t xml:space="preserve">[0014] As used herein, "prompt_cache_key" means a routing-affinity string (embodiment: `cache_family(model, prefix=...)` → `cdeck-{tag}-p{policy}-t{tools}-{sha12}` truncated to ≤64) that does </w:t>
      </w:r>
      <w:r>
        <w:rPr>
          <w:rFonts w:ascii="Times New Roman" w:hAnsi="Times New Roman" w:eastAsia="Times New Roman"/>
          <w:b/>
          <w:i w:val="0"/>
          <w:sz w:val="24"/>
        </w:rPr>
        <w:t>not</w:t>
      </w:r>
      <w:r>
        <w:rPr>
          <w:rFonts w:ascii="Times New Roman" w:hAnsi="Times New Roman" w:eastAsia="Times New Roman"/>
          <w:b w:val="0"/>
          <w:i w:val="0"/>
          <w:sz w:val="24"/>
        </w:rPr>
        <w:t xml:space="preserve"> make different prompt bytes equivalent.</w:t>
      </w:r>
    </w:p>
    <w:p>
      <w:pPr>
        <w:spacing w:after="160" w:line="360" w:lineRule="auto"/>
      </w:pPr>
      <w:r>
        <w:rPr>
          <w:rFonts w:ascii="Times New Roman" w:hAnsi="Times New Roman" w:eastAsia="Times New Roman"/>
          <w:b w:val="0"/>
          <w:i w:val="0"/>
          <w:sz w:val="24"/>
        </w:rPr>
        <w:t>[0015] As used herein, "CACHE_FAT" means a frozen fat system prefix (PREFIX + live slices) used for package-v3 class reviews; measured ~272k tokens — overruns Ling 262,144 window; Ling stays on compact slices.</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[0016] FIG. 1 is a flow diagram: Profile/MOTIF gate → compose PREFIX+CACHE_RULE(+canon) → attach as system/developer → append volatile tail → `tag_preload` / Vertex `ensure_cache` → dispatch → `fold_usage` measure cached fields → spend meter fold → refuse if naked or fabricated hit claimed.</w:t>
      </w:r>
    </w:p>
    <w:p>
      <w:pPr>
        <w:spacing w:after="160" w:line="360" w:lineRule="auto"/>
      </w:pPr>
      <w:r>
        <w:rPr>
          <w:rFonts w:ascii="Times New Roman" w:hAnsi="Times New Roman" w:eastAsia="Times New Roman"/>
          <w:b w:val="0"/>
          <w:i w:val="0"/>
          <w:sz w:val="24"/>
        </w:rPr>
        <w:t xml:space="preserve">[0017] FIG. 2 is a data-structure diagram of a cache family: PREFIX.md bytes ‖ CACHE_RULE.md bytes ‖ optional DEFINE/seat canon ‖ CACHE_FAT slices; policy version; `prompt_cache_key` = hash of </w:t>
      </w:r>
      <w:r>
        <w:rPr>
          <w:rFonts w:ascii="Times New Roman" w:hAnsi="Times New Roman" w:eastAsia="Times New Roman"/>
          <w:b/>
          <w:i w:val="0"/>
          <w:sz w:val="24"/>
        </w:rPr>
        <w:t>fat/prefix bytes</w:t>
      </w:r>
      <w:r>
        <w:rPr>
          <w:rFonts w:ascii="Times New Roman" w:hAnsi="Times New Roman" w:eastAsia="Times New Roman"/>
          <w:b w:val="0"/>
          <w:i w:val="0"/>
          <w:sz w:val="24"/>
        </w:rPr>
        <w:t xml:space="preserve"> not request id; tail slot separate.</w:t>
      </w:r>
    </w:p>
    <w:p>
      <w:pPr>
        <w:spacing w:after="160" w:line="360" w:lineRule="auto"/>
      </w:pPr>
      <w:r>
        <w:rPr>
          <w:rFonts w:ascii="Times New Roman" w:hAnsi="Times New Roman" w:eastAsia="Times New Roman"/>
          <w:b w:val="0"/>
          <w:i w:val="0"/>
          <w:sz w:val="24"/>
        </w:rPr>
        <w:t>[0018] FIG. 3 is a sequence diagram of prime/warmup: first query write (`cache_write_tokens` or cold `cached=0`) → second query identical prefix → measured hit (`cached_tokens` ≈ prompt); table from `_pkg_v3_cache_prime` (DS V4 Pro / Qwen3.8 Max).</w:t>
      </w:r>
    </w:p>
    <w:p>
      <w:pPr>
        <w:spacing w:after="160" w:line="360" w:lineRule="auto"/>
      </w:pPr>
      <w:r>
        <w:rPr>
          <w:rFonts w:ascii="Times New Roman" w:hAnsi="Times New Roman" w:eastAsia="Times New Roman"/>
          <w:b w:val="0"/>
          <w:i w:val="0"/>
          <w:sz w:val="24"/>
        </w:rPr>
        <w:t>[0019] FIG. 4 is an anti-shape plate: US12596764B1 engine-side KV/activated-token reuse by hash; provider product docs as guidelines-only; semantic/response cache; seating-from-cache-table (forbidden vs P03); timestamps/UUIDs in prefix; live slices on user turn after fat write.</w:t>
      </w:r>
    </w:p>
    <w:p>
      <w:pPr>
        <w:spacing w:after="160" w:line="360" w:lineRule="auto"/>
      </w:pPr>
      <w:r>
        <w:rPr>
          <w:rFonts w:ascii="Times New Roman" w:hAnsi="Times New Roman" w:eastAsia="Times New Roman"/>
          <w:b w:val="0"/>
          <w:i w:val="0"/>
          <w:sz w:val="24"/>
        </w:rPr>
        <w:t>[0020] The drawings are described in prose so a person of ordinary skill can produce sheet drawings. Sheet drawings may be added by counsel before filing. Do not add new matter after a filing date.</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 xml:space="preserve">[0021] </w:t>
      </w:r>
      <w:r>
        <w:rPr>
          <w:rFonts w:ascii="Times New Roman" w:hAnsi="Times New Roman" w:eastAsia="Times New Roman"/>
          <w:b/>
          <w:i w:val="0"/>
          <w:sz w:val="24"/>
        </w:rPr>
        <w:t>Applicability gate.</w:t>
      </w:r>
      <w:r>
        <w:rPr>
          <w:rFonts w:ascii="Times New Roman" w:hAnsi="Times New Roman" w:eastAsia="Times New Roman"/>
          <w:b w:val="0"/>
          <w:i w:val="0"/>
          <w:sz w:val="24"/>
        </w:rPr>
        <w:t xml:space="preserve"> Receive a work item destined for a generative-model agent (farm seat, Cursor/Gitur check, work-order session, MOTIF stage, Vertex GF38, Luna/Terra Flex, package-v3 fat review). If Profile/MOTIF marks the agent/model as preload-required, proceed with orthodoxy. If Profile explicitly marks a user-only ping as exempt, leave untagged (embodiment: `tag_preload` skips user-only message lists).</w:t>
      </w:r>
    </w:p>
    <w:p>
      <w:pPr>
        <w:spacing w:after="160" w:line="360" w:lineRule="auto"/>
      </w:pPr>
      <w:r>
        <w:rPr>
          <w:rFonts w:ascii="Times New Roman" w:hAnsi="Times New Roman" w:eastAsia="Times New Roman"/>
          <w:b w:val="0"/>
          <w:i w:val="0"/>
          <w:sz w:val="24"/>
        </w:rPr>
        <w:t xml:space="preserve">[0022] </w:t>
      </w:r>
      <w:r>
        <w:rPr>
          <w:rFonts w:ascii="Times New Roman" w:hAnsi="Times New Roman" w:eastAsia="Times New Roman"/>
          <w:b/>
          <w:i w:val="0"/>
          <w:sz w:val="24"/>
        </w:rPr>
        <w:t>Profile / MOTIF gate (algorithm).</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18"/>
        </w:rPr>
        <w:t>procedure PRECACHE_GATE(agent, model, profile, motif_stage):</w:t>
        <w:br/>
        <w:t xml:space="preserve">  rule := profile.precache_rule(agent, model) or motif_stage.preload</w:t>
        <w:br/>
        <w:t xml:space="preserve">  if rule is None or rule.mode == "OFF":</w:t>
        <w:br/>
        <w:t xml:space="preserve">    return SKIP_PRELOAD   # rare; log</w:t>
        <w:br/>
        <w:t xml:space="preserve">  budget := min(rule.token_budget,</w:t>
        <w:br/>
        <w:t xml:space="preserve">                model.context_window - rule.tail_reserve,</w:t>
        <w:br/>
        <w:t xml:space="preserve">                rule.vendor_floor_aware_cap)</w:t>
        <w:br/>
        <w:t xml:space="preserve">  # Examples (re-measure; guidelines not locks):</w:t>
        <w:br/>
        <w:t xml:space="preserve">  #   Luna/OpenAI floor often 1024; Gemini 3.x implicit often 4096</w:t>
        <w:br/>
        <w:t xml:space="preserve">  #   Ling 3.0 Flash window 262144 — refuse CACHE_FAT (~272k)</w:t>
        <w:br/>
        <w:t xml:space="preserve">  if budget &lt; rule.min_prefix_tokens:</w:t>
        <w:br/>
        <w:t xml:space="preserve">    return REFUSE("PREFIX_BUDGET_TOO_SMALL")</w:t>
        <w:br/>
        <w:t xml:space="preserve">  artifacts := select_prefix_artifacts(rule)  # PREFIX, CACHE_RULE, optional canon/DEFINE/CACHE_FAT</w:t>
        <w:br/>
        <w:t xml:space="preserve">  return MUST_PRELOAD(artifacts, budget)</w:t>
      </w:r>
    </w:p>
    <w:p>
      <w:pPr>
        <w:spacing w:after="160" w:line="360" w:lineRule="auto"/>
      </w:pPr>
      <w:r>
        <w:rPr>
          <w:rFonts w:ascii="Times New Roman" w:hAnsi="Times New Roman" w:eastAsia="Times New Roman"/>
          <w:b w:val="0"/>
          <w:i w:val="0"/>
          <w:sz w:val="24"/>
        </w:rPr>
        <w:t xml:space="preserve">[0023] </w:t>
      </w:r>
      <w:r>
        <w:rPr>
          <w:rFonts w:ascii="Times New Roman" w:hAnsi="Times New Roman" w:eastAsia="Times New Roman"/>
          <w:b/>
          <w:i w:val="0"/>
          <w:sz w:val="24"/>
        </w:rPr>
        <w:t>Compose call (algorithm) — identical-byte prefix.</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18"/>
        </w:rPr>
        <w:t>procedure COMPOSE_CALL(artifacts, tail_text, *, model, flex=False):</w:t>
        <w:br/>
        <w:t xml:space="preserve">  prefix_bytes := concat_exact([</w:t>
        <w:br/>
        <w:t xml:space="preserve">    read_utf8(artifacts.PREFIX),      # e.g. work_orders/ccr/CREW/IN/PREFIX.md</w:t>
        <w:br/>
        <w:t xml:space="preserve">    read_utf8(artifacts.CACHE_RULE),  # CACHE_RULE.md policy:vN</w:t>
        <w:br/>
        <w:t xml:space="preserve">    optional read_utf8(artifacts.seat_canon),</w:t>
        <w:br/>
        <w:t xml:space="preserve">    optional read_utf8(artifacts.DEFINE),      # P01 frozen statement</w:t>
        <w:br/>
        <w:t xml:space="preserve">    optional read_utf8(artifacts.CACHE_FAT),   # package-v3 fat</w:t>
        <w:br/>
        <w:t xml:space="preserve">  ])</w:t>
        <w:br/>
        <w:t xml:space="preserve">  assert_no_killers(prefix_bytes)  # no ISO timestamps, UUIDs, "today",</w:t>
        <w:br/>
        <w:t xml:space="preserve">                                   # usage-status lines, changing branch, dynamic tools</w:t>
        <w:br/>
        <w:t xml:space="preserve">  messages := [</w:t>
        <w:br/>
        <w:t xml:space="preserve">    {role: "system", content: prefix_bytes},   # or developer</w:t>
        <w:br/>
        <w:t xml:space="preserve">    {role: "user",   content: tail_text},      # ITEM / task / diff / stage instruction</w:t>
        <w:br/>
        <w:t xml:space="preserve">  ]</w:t>
        <w:br/>
        <w:t xml:space="preserve">  messages := tag_preload(messages, flex=flex)  # see [0025]</w:t>
        <w:br/>
        <w:t xml:space="preserve">  pck := cache_family(model=model, prefix=prefix_bytes)  # ≤64; sha of prefix</w:t>
        <w:br/>
        <w:t xml:space="preserve">  return {messages, prompt_cache_key: pck}</w:t>
      </w:r>
    </w:p>
    <w:p>
      <w:pPr>
        <w:spacing w:after="160" w:line="360" w:lineRule="auto"/>
      </w:pPr>
      <w:r>
        <w:rPr>
          <w:rFonts w:ascii="Times New Roman" w:hAnsi="Times New Roman" w:eastAsia="Times New Roman"/>
          <w:b w:val="0"/>
          <w:i w:val="0"/>
          <w:sz w:val="24"/>
        </w:rPr>
        <w:t xml:space="preserve">[0024] </w:t>
      </w:r>
      <w:r>
        <w:rPr>
          <w:rFonts w:ascii="Times New Roman" w:hAnsi="Times New Roman" w:eastAsia="Times New Roman"/>
          <w:b/>
          <w:i w:val="0"/>
          <w:sz w:val="24"/>
        </w:rPr>
        <w:t>Killers (prefix) — enforcement.</w:t>
      </w:r>
      <w:r>
        <w:rPr>
          <w:rFonts w:ascii="Times New Roman" w:hAnsi="Times New Roman" w:eastAsia="Times New Roman"/>
          <w:b w:val="0"/>
          <w:i w:val="0"/>
          <w:sz w:val="24"/>
        </w:rPr>
        <w:t xml:space="preserve"> Timestamp, request UUID, “today”, changing branch name, usage-status line, random few-shots, score-sorted file lists, dynamic tool text rewritten from live GET, rewriting history, assuming a hit without measurement. Any killer → rebuild prefix or REFUSE `PREFIX_KILLER`. Pad the prefix with canon files, not clocks. Version `policy:vN` bumps only when prefix bytes change.</w:t>
      </w:r>
    </w:p>
    <w:p>
      <w:pPr>
        <w:spacing w:after="160" w:line="360" w:lineRule="auto"/>
      </w:pPr>
      <w:r>
        <w:rPr>
          <w:rFonts w:ascii="Times New Roman" w:hAnsi="Times New Roman" w:eastAsia="Times New Roman"/>
          <w:b w:val="0"/>
          <w:i w:val="0"/>
          <w:sz w:val="24"/>
        </w:rPr>
        <w:t xml:space="preserve">[0025] </w:t>
      </w:r>
      <w:r>
        <w:rPr>
          <w:rFonts w:ascii="Times New Roman" w:hAnsi="Times New Roman" w:eastAsia="Times New Roman"/>
          <w:b/>
          <w:i w:val="0"/>
          <w:sz w:val="24"/>
        </w:rPr>
        <w:t>OpenRouter rail bind — `tag_preload` / `fold_usage` / `cache_family`.</w:t>
      </w:r>
      <w:r>
        <w:rPr>
          <w:rFonts w:ascii="Times New Roman" w:hAnsi="Times New Roman" w:eastAsia="Times New Roman"/>
          <w:b w:val="0"/>
          <w:i w:val="0"/>
          <w:sz w:val="24"/>
        </w:rPr>
        <w:t xml:space="preserve"> Preferred embodiment source: `cosmos/cosmos_openrouter_rail.py` (docket copy `impl/cosmos_openrouter_rail.py`).</w:t>
      </w:r>
    </w:p>
    <w:p>
      <w:pPr>
        <w:spacing w:after="160" w:line="360" w:lineRule="auto"/>
      </w:pPr>
      <w:r>
        <w:rPr>
          <w:rFonts w:ascii="Times New Roman" w:hAnsi="Times New Roman" w:eastAsia="Times New Roman"/>
          <w:b w:val="0"/>
          <w:i w:val="0"/>
          <w:sz w:val="24"/>
        </w:rPr>
        <w:t>• `PRELOAD_ROLES = frozenset({"system", "developer"})`; `CACHE_CONTROL_EPHEMERAL = {"type": "ephemeral"}`; `CACHE_BREAKPOINT_EXPLICIT = {"mode": "explicit"}`.</w:t>
      </w:r>
    </w:p>
    <w:p>
      <w:pPr>
        <w:spacing w:after="160" w:line="360" w:lineRule="auto"/>
      </w:pPr>
      <w:r>
        <w:rPr>
          <w:rFonts w:ascii="Times New Roman" w:hAnsi="Times New Roman" w:eastAsia="Times New Roman"/>
          <w:b w:val="0"/>
          <w:i w:val="0"/>
          <w:sz w:val="24"/>
        </w:rPr>
        <w:t xml:space="preserve">• `tag_preload(messages, *, flex=False)`: walk messages; on the </w:t>
      </w:r>
      <w:r>
        <w:rPr>
          <w:rFonts w:ascii="Times New Roman" w:hAnsi="Times New Roman" w:eastAsia="Times New Roman"/>
          <w:b/>
          <w:i w:val="0"/>
          <w:sz w:val="24"/>
        </w:rPr>
        <w:t>first</w:t>
      </w:r>
      <w:r>
        <w:rPr>
          <w:rFonts w:ascii="Times New Roman" w:hAnsi="Times New Roman" w:eastAsia="Times New Roman"/>
          <w:b w:val="0"/>
          <w:i w:val="0"/>
          <w:sz w:val="24"/>
        </w:rPr>
        <w:t xml:space="preserve"> system/developer text block, set `cache_control: {type: "ephemeral"}`; if `flex`, also `prompt_cache_breakpoint: {mode: "explicit"}`. Do </w:t>
      </w:r>
      <w:r>
        <w:rPr>
          <w:rFonts w:ascii="Times New Roman" w:hAnsi="Times New Roman" w:eastAsia="Times New Roman"/>
          <w:b/>
          <w:i w:val="0"/>
          <w:sz w:val="24"/>
        </w:rPr>
        <w:t>not</w:t>
      </w:r>
      <w:r>
        <w:rPr>
          <w:rFonts w:ascii="Times New Roman" w:hAnsi="Times New Roman" w:eastAsia="Times New Roman"/>
          <w:b w:val="0"/>
          <w:i w:val="0"/>
          <w:sz w:val="24"/>
        </w:rPr>
        <w:t xml:space="preserve"> tag the volatile user tail. User-only pings stay untagged. Auto-cache vendors (OpenAI, DeepSeek, Z.AI/GLM) ignore the extra field; picky vendors (Qwen/Alibaba explicit, Anthropic, Gemini explicit on OpenRouter) need it. OpenRouter Gemini uses the </w:t>
      </w:r>
      <w:r>
        <w:rPr>
          <w:rFonts w:ascii="Times New Roman" w:hAnsi="Times New Roman" w:eastAsia="Times New Roman"/>
          <w:b/>
          <w:i w:val="0"/>
          <w:sz w:val="24"/>
        </w:rPr>
        <w:t>last</w:t>
      </w:r>
      <w:r>
        <w:rPr>
          <w:rFonts w:ascii="Times New Roman" w:hAnsi="Times New Roman" w:eastAsia="Times New Roman"/>
          <w:b w:val="0"/>
          <w:i w:val="0"/>
          <w:sz w:val="24"/>
        </w:rPr>
        <w:t xml:space="preserve"> breakpoint — tag system, not a fat user block.</w:t>
      </w:r>
    </w:p>
    <w:p>
      <w:pPr>
        <w:spacing w:after="160" w:line="360" w:lineRule="auto"/>
      </w:pPr>
      <w:r>
        <w:rPr>
          <w:rFonts w:ascii="Times New Roman" w:hAnsi="Times New Roman" w:eastAsia="Times New Roman"/>
          <w:b w:val="0"/>
          <w:i w:val="0"/>
          <w:sz w:val="24"/>
        </w:rPr>
        <w:t xml:space="preserve">• `cache_family(*, model, prefix="", tools="v1")` → `cdeck-{luna|terra|or}-p{PROMPT_CACHE_POLICY}-t{tools}-{sha256(prefix)[:12]}` truncated to 64. Hash the </w:t>
      </w:r>
      <w:r>
        <w:rPr>
          <w:rFonts w:ascii="Times New Roman" w:hAnsi="Times New Roman" w:eastAsia="Times New Roman"/>
          <w:b/>
          <w:i w:val="0"/>
          <w:sz w:val="24"/>
        </w:rPr>
        <w:t>bytes that are actually sent as system</w:t>
      </w:r>
      <w:r>
        <w:rPr>
          <w:rFonts w:ascii="Times New Roman" w:hAnsi="Times New Roman" w:eastAsia="Times New Roman"/>
          <w:b w:val="0"/>
          <w:i w:val="0"/>
          <w:sz w:val="24"/>
        </w:rPr>
        <w:t xml:space="preserve"> (for fat reviews, hash CACHE_FAT, not PREFIX.md alone).</w:t>
      </w:r>
    </w:p>
    <w:p>
      <w:pPr>
        <w:spacing w:after="160" w:line="360" w:lineRule="auto"/>
      </w:pPr>
      <w:r>
        <w:rPr>
          <w:rFonts w:ascii="Times New Roman" w:hAnsi="Times New Roman" w:eastAsia="Times New Roman"/>
          <w:b w:val="0"/>
          <w:i w:val="0"/>
          <w:sz w:val="24"/>
        </w:rPr>
        <w:t>• `dispatch`: if payload carries `prompt_cache_key`, place it on the body; Flex may set `prompt_cache_options: {mode: "explicit", ttl: "30m"}`.</w:t>
      </w:r>
    </w:p>
    <w:p>
      <w:pPr>
        <w:spacing w:after="160" w:line="360" w:lineRule="auto"/>
      </w:pPr>
      <w:r>
        <w:rPr>
          <w:rFonts w:ascii="Times New Roman" w:hAnsi="Times New Roman" w:eastAsia="Times New Roman"/>
          <w:b w:val="0"/>
          <w:i w:val="0"/>
          <w:sz w:val="24"/>
        </w:rPr>
        <w:t xml:space="preserve">• `fold_usage(obj)`: copy `usage.prompt_tokens_details.cached_tokens` and `cache_write_tokens` into a fold record; missing fields stay </w:t>
      </w:r>
      <w:r>
        <w:rPr>
          <w:rFonts w:ascii="Times New Roman" w:hAnsi="Times New Roman" w:eastAsia="Times New Roman"/>
          <w:b/>
          <w:i w:val="0"/>
          <w:sz w:val="24"/>
        </w:rPr>
        <w:t>None</w:t>
      </w:r>
      <w:r>
        <w:rPr>
          <w:rFonts w:ascii="Times New Roman" w:hAnsi="Times New Roman" w:eastAsia="Times New Roman"/>
          <w:b w:val="0"/>
          <w:i w:val="0"/>
          <w:sz w:val="24"/>
        </w:rPr>
        <w:t xml:space="preserve"> — never invented; `kind` = MEASURED iff any measured field present else UNMEASURED. `record_usage` appends JSONL; spend surfaces may fold these fields (P09). `fetch_generation` may audit `native_tokens_cached`.</w:t>
      </w:r>
    </w:p>
    <w:p>
      <w:pPr>
        <w:spacing w:after="160" w:line="360" w:lineRule="auto"/>
      </w:pPr>
      <w:r>
        <w:rPr>
          <w:rFonts w:ascii="Times New Roman" w:hAnsi="Times New Roman" w:eastAsia="Times New Roman"/>
          <w:b w:val="0"/>
          <w:i w:val="0"/>
          <w:sz w:val="24"/>
        </w:rPr>
        <w:t xml:space="preserve">[0026] </w:t>
      </w:r>
      <w:r>
        <w:rPr>
          <w:rFonts w:ascii="Times New Roman" w:hAnsi="Times New Roman" w:eastAsia="Times New Roman"/>
          <w:b/>
          <w:i w:val="0"/>
          <w:sz w:val="24"/>
        </w:rPr>
        <w:t>Vertex rail bind — `ensure_cache` / implicit fallback.</w:t>
      </w:r>
      <w:r>
        <w:rPr>
          <w:rFonts w:ascii="Times New Roman" w:hAnsi="Times New Roman" w:eastAsia="Times New Roman"/>
          <w:b w:val="0"/>
          <w:i w:val="0"/>
          <w:sz w:val="24"/>
        </w:rPr>
        <w:t xml:space="preserve"> Preferred embodiment source: `cosmos/cosmos_vertex_rail.py` (`impl/cosmos_vertex_rail.py`).</w:t>
      </w:r>
    </w:p>
    <w:p>
      <w:pPr>
        <w:spacing w:after="160" w:line="360" w:lineRule="auto"/>
      </w:pPr>
      <w:r>
        <w:rPr>
          <w:rFonts w:ascii="Times New Roman" w:hAnsi="Times New Roman" w:eastAsia="Times New Roman"/>
          <w:b w:val="0"/>
          <w:i w:val="0"/>
          <w:sz w:val="24"/>
        </w:rPr>
        <w:t>• `CACHE_TTL = "3600s"`; `GEMINI_CACHE_FLOOR = 4096`.</w:t>
      </w:r>
    </w:p>
    <w:p>
      <w:pPr>
        <w:spacing w:after="160" w:line="360" w:lineRule="auto"/>
      </w:pPr>
      <w:r>
        <w:rPr>
          <w:rFonts w:ascii="Times New Roman" w:hAnsi="Times New Roman" w:eastAsia="Times New Roman"/>
          <w:b w:val="0"/>
          <w:i w:val="0"/>
          <w:sz w:val="24"/>
        </w:rPr>
        <w:t xml:space="preserve">• `ensure_cache(model, contents_text, system_instruction="", ttl=CACHE_TTL, display_name=None)`: `POST …/cachedContents` with stable prefix only (`systemInstruction` + stable `contents`); requires OAuth/ADC bearer (`_adc_bearer`); API keys return </w:t>
      </w:r>
      <w:r>
        <w:rPr>
          <w:rFonts w:ascii="Times New Roman" w:hAnsi="Times New Roman" w:eastAsia="Times New Roman"/>
          <w:b/>
          <w:i w:val="0"/>
          <w:sz w:val="24"/>
        </w:rPr>
        <w:t>401</w:t>
      </w:r>
      <w:r>
        <w:rPr>
          <w:rFonts w:ascii="Times New Roman" w:hAnsi="Times New Roman" w:eastAsia="Times New Roman"/>
          <w:b w:val="0"/>
          <w:i w:val="0"/>
          <w:sz w:val="24"/>
        </w:rPr>
        <w:t xml:space="preserve"> (measured scar); returns resource `name` / `displayName` (e.g. `cdeck-38-pv1-&lt;sha12&gt;`). On failure, farm falls back to implicit path — correct when ADC missing.</w:t>
      </w:r>
    </w:p>
    <w:p>
      <w:pPr>
        <w:spacing w:after="160" w:line="360" w:lineRule="auto"/>
      </w:pPr>
      <w:r>
        <w:rPr>
          <w:rFonts w:ascii="Times New Roman" w:hAnsi="Times New Roman" w:eastAsia="Times New Roman"/>
          <w:b w:val="0"/>
          <w:i w:val="0"/>
          <w:sz w:val="24"/>
        </w:rPr>
        <w:t xml:space="preserve">• `ask(..., cached_content=name)`: set `body["cachedContent"] = cache_name` and </w:t>
      </w:r>
      <w:r>
        <w:rPr>
          <w:rFonts w:ascii="Times New Roman" w:hAnsi="Times New Roman" w:eastAsia="Times New Roman"/>
          <w:b/>
          <w:i w:val="0"/>
          <w:sz w:val="24"/>
        </w:rPr>
        <w:t>do not resend</w:t>
      </w:r>
      <w:r>
        <w:rPr>
          <w:rFonts w:ascii="Times New Roman" w:hAnsi="Times New Roman" w:eastAsia="Times New Roman"/>
          <w:b w:val="0"/>
          <w:i w:val="0"/>
          <w:sz w:val="24"/>
        </w:rPr>
        <w:t xml:space="preserve"> the stable prefix. Else if system text present: implicit cache via `systemInstruction` first, short ITEM in `contents`. Copy `usageMetadata.cachedContentTokenCount` and/or Gemini `promptTokensDetails.cachedTokens` into usage fold — do not invent.</w:t>
      </w:r>
    </w:p>
    <w:p>
      <w:pPr>
        <w:spacing w:after="160" w:line="360" w:lineRule="auto"/>
      </w:pPr>
      <w:r>
        <w:rPr>
          <w:rFonts w:ascii="Times New Roman" w:hAnsi="Times New Roman" w:eastAsia="Times New Roman"/>
          <w:b w:val="0"/>
          <w:i w:val="0"/>
          <w:sz w:val="24"/>
        </w:rPr>
        <w:t>• Occupancy quality Gemini is GF38 `gemini-3.8-flash` on Vertex; do not treat OpenRouter `google/gemini-*` Pro dump as the quality seat (measured scar: fat on user turn after tagged block → poor `cached` ratio).</w:t>
      </w:r>
    </w:p>
    <w:p>
      <w:pPr>
        <w:spacing w:after="160" w:line="360" w:lineRule="auto"/>
      </w:pPr>
      <w:r>
        <w:rPr>
          <w:rFonts w:ascii="Times New Roman" w:hAnsi="Times New Roman" w:eastAsia="Times New Roman"/>
          <w:b w:val="0"/>
          <w:i w:val="0"/>
          <w:sz w:val="24"/>
        </w:rPr>
        <w:t xml:space="preserve">[0027] </w:t>
      </w:r>
      <w:r>
        <w:rPr>
          <w:rFonts w:ascii="Times New Roman" w:hAnsi="Times New Roman" w:eastAsia="Times New Roman"/>
          <w:b/>
          <w:i w:val="0"/>
          <w:sz w:val="24"/>
        </w:rPr>
        <w:t>Prime / warmup (algorithm).</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18"/>
        </w:rPr>
        <w:t>procedure PRIME_IF_NEEDED(family_key, compose_fn):</w:t>
        <w:br/>
        <w:t xml:space="preserve">  if profile.warmup and not family_is_hot(family_key):</w:t>
        <w:br/>
        <w:t xml:space="preserve">    r0 := dispatch(compose_fn(tail=WARMUP_PING_OR_FIRST_ITEM))</w:t>
        <w:br/>
        <w:t xml:space="preserve">    fold0 := fold_usage(r0)   # expect cache_write_tokens or cached=0 cold</w:t>
        <w:br/>
        <w:t xml:space="preserve">    record_usage(fold0, stage="prime")</w:t>
        <w:br/>
        <w:t xml:space="preserve">  r1 := dispatch(compose_fn(tail=REAL_ITEM))  # identical prefix bytes</w:t>
        <w:br/>
        <w:t xml:space="preserve">  fold1 := fold_usage(r1)</w:t>
        <w:br/>
        <w:t xml:space="preserve">  if claim_hit_without(fold1.cached_tokens): REFUSE("FABRICATED_CACHE_HIT")</w:t>
        <w:br/>
        <w:t xml:space="preserve">  return r1, fold1</w:t>
      </w:r>
    </w:p>
    <w:p>
      <w:pPr>
        <w:spacing w:after="160" w:line="360" w:lineRule="auto"/>
      </w:pPr>
      <w:r>
        <w:rPr>
          <w:rFonts w:ascii="Times New Roman" w:hAnsi="Times New Roman" w:eastAsia="Times New Roman"/>
          <w:b w:val="0"/>
          <w:i w:val="0"/>
          <w:sz w:val="24"/>
        </w:rPr>
        <w:t xml:space="preserve">Measured table (package-v3, `_pkg_v3_cache_prime.py`, key family `cdeck-or-pv1-tv1-60761f2fc91f`, 2026-09-09): DeepSeek V4 Pro write ~$0.152 cached 7168 / prompt 268679 → hit ~$0.016 </w:t>
      </w:r>
      <w:r>
        <w:rPr>
          <w:rFonts w:ascii="Times New Roman" w:hAnsi="Times New Roman" w:eastAsia="Times New Roman"/>
          <w:b/>
          <w:i w:val="0"/>
          <w:sz w:val="24"/>
        </w:rPr>
        <w:t>cached 268288 / 268680</w:t>
      </w:r>
      <w:r>
        <w:rPr>
          <w:rFonts w:ascii="Times New Roman" w:hAnsi="Times New Roman" w:eastAsia="Times New Roman"/>
          <w:b w:val="0"/>
          <w:i w:val="0"/>
          <w:sz w:val="24"/>
        </w:rPr>
        <w:t xml:space="preserve">; Qwen3.8 Max write ~$0.681 write 272362 / prompt 272387 → hit ~$0.046 </w:t>
      </w:r>
      <w:r>
        <w:rPr>
          <w:rFonts w:ascii="Times New Roman" w:hAnsi="Times New Roman" w:eastAsia="Times New Roman"/>
          <w:b/>
          <w:i w:val="0"/>
          <w:sz w:val="24"/>
        </w:rPr>
        <w:t>cached 272362 / 272388</w:t>
      </w:r>
      <w:r>
        <w:rPr>
          <w:rFonts w:ascii="Times New Roman" w:hAnsi="Times New Roman" w:eastAsia="Times New Roman"/>
          <w:b w:val="0"/>
          <w:i w:val="0"/>
          <w:sz w:val="24"/>
        </w:rPr>
        <w:t>. Do not put live slices on the user turn after that write. Do not occupancy-pin DS Pro / Qwen Max from this table (P03 seating ≠ cache table).</w:t>
      </w:r>
    </w:p>
    <w:p>
      <w:pPr>
        <w:spacing w:after="160" w:line="360" w:lineRule="auto"/>
      </w:pPr>
      <w:r>
        <w:rPr>
          <w:rFonts w:ascii="Times New Roman" w:hAnsi="Times New Roman" w:eastAsia="Times New Roman"/>
          <w:b w:val="0"/>
          <w:i w:val="0"/>
          <w:sz w:val="24"/>
        </w:rPr>
        <w:t xml:space="preserve">[0028] </w:t>
      </w:r>
      <w:r>
        <w:rPr>
          <w:rFonts w:ascii="Times New Roman" w:hAnsi="Times New Roman" w:eastAsia="Times New Roman"/>
          <w:b/>
          <w:i w:val="0"/>
          <w:sz w:val="24"/>
        </w:rPr>
        <w:t>Refuse naked first query.</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18"/>
        </w:rPr>
        <w:t>procedure FIRST_QUERY(agent, profile, user_text):</w:t>
        <w:br/>
        <w:t xml:space="preserve">  gate := PRECACHE_GATE(agent, model, profile, motif_stage)</w:t>
        <w:br/>
        <w:t xml:space="preserve">  if gate.kind == MUST_PRELOAD and not operator_bypass_token:</w:t>
        <w:br/>
        <w:t xml:space="preserve">    if missing(PREFIX) or missing(CACHE_RULE):</w:t>
        <w:br/>
        <w:t xml:space="preserve">      return REFUSE("NAKED_FIRST_QUERY")</w:t>
        <w:br/>
        <w:t xml:space="preserve">    return COMPOSE_CALL(gate.artifacts, user_text)</w:t>
        <w:br/>
        <w:t xml:space="preserve">  ...</w:t>
      </w:r>
    </w:p>
    <w:p>
      <w:pPr>
        <w:spacing w:after="160" w:line="360" w:lineRule="auto"/>
      </w:pPr>
      <w:r>
        <w:rPr>
          <w:rFonts w:ascii="Times New Roman" w:hAnsi="Times New Roman" w:eastAsia="Times New Roman"/>
          <w:b w:val="0"/>
          <w:i w:val="0"/>
          <w:sz w:val="24"/>
        </w:rPr>
        <w:t>Auto-attach the prefix; do not wait for the operator to paste it. Naked questions are out of SOP when Profile requires preload.</w:t>
      </w:r>
    </w:p>
    <w:p>
      <w:pPr>
        <w:spacing w:after="160" w:line="360" w:lineRule="auto"/>
      </w:pPr>
      <w:r>
        <w:rPr>
          <w:rFonts w:ascii="Times New Roman" w:hAnsi="Times New Roman" w:eastAsia="Times New Roman"/>
          <w:b w:val="0"/>
          <w:i w:val="0"/>
          <w:sz w:val="24"/>
        </w:rPr>
        <w:t xml:space="preserve">[0029] </w:t>
      </w:r>
      <w:r>
        <w:rPr>
          <w:rFonts w:ascii="Times New Roman" w:hAnsi="Times New Roman" w:eastAsia="Times New Roman"/>
          <w:b/>
          <w:i w:val="0"/>
          <w:sz w:val="24"/>
        </w:rPr>
        <w:t>Spend meter fold (P09 surface).</w:t>
      </w:r>
      <w:r>
        <w:rPr>
          <w:rFonts w:ascii="Times New Roman" w:hAnsi="Times New Roman" w:eastAsia="Times New Roman"/>
          <w:b w:val="0"/>
          <w:i w:val="0"/>
          <w:sz w:val="24"/>
        </w:rPr>
        <w:t xml:space="preserve"> Spend/usage observations include `cached_tokens` and `cache_write_tokens` when present. Cache read economics inform cost reporting; they do </w:t>
      </w:r>
      <w:r>
        <w:rPr>
          <w:rFonts w:ascii="Times New Roman" w:hAnsi="Times New Roman" w:eastAsia="Times New Roman"/>
          <w:b/>
          <w:i w:val="0"/>
          <w:sz w:val="24"/>
        </w:rPr>
        <w:t>not</w:t>
      </w:r>
      <w:r>
        <w:rPr>
          <w:rFonts w:ascii="Times New Roman" w:hAnsi="Times New Roman" w:eastAsia="Times New Roman"/>
          <w:b w:val="0"/>
          <w:i w:val="0"/>
          <w:sz w:val="24"/>
        </w:rPr>
        <w:t xml:space="preserve"> auto-widen a signed spend cap (P09 confirm-to-widen still governs cap mutation). Silent “we hit cache so spend more seats” is not authorization.</w:t>
      </w:r>
    </w:p>
    <w:p>
      <w:pPr>
        <w:spacing w:after="160" w:line="360" w:lineRule="auto"/>
      </w:pPr>
      <w:r>
        <w:rPr>
          <w:rFonts w:ascii="Times New Roman" w:hAnsi="Times New Roman" w:eastAsia="Times New Roman"/>
          <w:b w:val="0"/>
          <w:i w:val="0"/>
          <w:sz w:val="24"/>
        </w:rPr>
        <w:t xml:space="preserve">[0030] </w:t>
      </w:r>
      <w:r>
        <w:rPr>
          <w:rFonts w:ascii="Times New Roman" w:hAnsi="Times New Roman" w:eastAsia="Times New Roman"/>
          <w:b/>
          <w:i w:val="0"/>
          <w:sz w:val="24"/>
        </w:rPr>
        <w:t>Seating still not from cache table (P03).</w:t>
      </w:r>
      <w:r>
        <w:rPr>
          <w:rFonts w:ascii="Times New Roman" w:hAnsi="Times New Roman" w:eastAsia="Times New Roman"/>
          <w:b w:val="0"/>
          <w:i w:val="0"/>
          <w:sz w:val="24"/>
        </w:rPr>
        <w:t xml:space="preserve"> Occupancy pins (CCr = G46, quality farm = GF38, cheap = OR named pins, Luna Flex sticky `openai/flex`) remain Keith/Profile routing. Vendor pages that say “pick this model for cache dollars” are guidelines. Cache-hit rates do not re-seat porosity axes or family diversity.</w:t>
      </w:r>
    </w:p>
    <w:p>
      <w:pPr>
        <w:spacing w:after="160" w:line="360" w:lineRule="auto"/>
      </w:pPr>
      <w:r>
        <w:rPr>
          <w:rFonts w:ascii="Times New Roman" w:hAnsi="Times New Roman" w:eastAsia="Times New Roman"/>
          <w:b w:val="0"/>
          <w:i w:val="0"/>
          <w:sz w:val="24"/>
        </w:rPr>
        <w:t xml:space="preserve">[0031] </w:t>
      </w:r>
      <w:r>
        <w:rPr>
          <w:rFonts w:ascii="Times New Roman" w:hAnsi="Times New Roman" w:eastAsia="Times New Roman"/>
          <w:b/>
          <w:i w:val="0"/>
          <w:sz w:val="24"/>
        </w:rPr>
        <w:t>MOTIF stage bind (P01).</w:t>
      </w:r>
      <w:r>
        <w:rPr>
          <w:rFonts w:ascii="Times New Roman" w:hAnsi="Times New Roman" w:eastAsia="Times New Roman"/>
          <w:b w:val="0"/>
          <w:i w:val="0"/>
          <w:sz w:val="24"/>
        </w:rPr>
        <w:t xml:space="preserve"> Each MOTIF stage call preferred form: PREFIX + CACHE_RULE + frozen DEFINE/PROBLEM STATEMENT bytes + stage instruction as tail (`docs/PROMPT_CACHE.md`, MOTIF Preload SOP Keith 2026-09-08). ITERATE re-enters DEFINE; if DEFINE bytes change, policy/family bumps — new cache family.</w:t>
      </w:r>
    </w:p>
    <w:p>
      <w:pPr>
        <w:spacing w:after="160" w:line="360" w:lineRule="auto"/>
      </w:pPr>
      <w:r>
        <w:rPr>
          <w:rFonts w:ascii="Times New Roman" w:hAnsi="Times New Roman" w:eastAsia="Times New Roman"/>
          <w:b w:val="0"/>
          <w:i w:val="0"/>
          <w:sz w:val="24"/>
        </w:rPr>
        <w:t xml:space="preserve">[0032] </w:t>
      </w:r>
      <w:r>
        <w:rPr>
          <w:rFonts w:ascii="Times New Roman" w:hAnsi="Times New Roman" w:eastAsia="Times New Roman"/>
          <w:b/>
          <w:i w:val="0"/>
          <w:sz w:val="24"/>
        </w:rPr>
        <w:t>Computer-system improvement (Alice/101 hygiene).</w:t>
      </w:r>
      <w:r>
        <w:rPr>
          <w:rFonts w:ascii="Times New Roman" w:hAnsi="Times New Roman" w:eastAsia="Times New Roman"/>
          <w:b w:val="0"/>
          <w:i w:val="0"/>
          <w:sz w:val="24"/>
        </w:rPr>
        <w:t xml:space="preserve"> The method improves the host computer system by: (i) </w:t>
      </w:r>
      <w:r>
        <w:rPr>
          <w:rFonts w:ascii="Times New Roman" w:hAnsi="Times New Roman" w:eastAsia="Times New Roman"/>
          <w:b/>
          <w:i w:val="0"/>
          <w:sz w:val="24"/>
        </w:rPr>
        <w:t>cost control</w:t>
      </w:r>
      <w:r>
        <w:rPr>
          <w:rFonts w:ascii="Times New Roman" w:hAnsi="Times New Roman" w:eastAsia="Times New Roman"/>
          <w:b w:val="0"/>
          <w:i w:val="0"/>
          <w:sz w:val="24"/>
        </w:rPr>
        <w:t xml:space="preserve"> — measured prefix reuse reduces billed input without inventing usage fields; (ii) </w:t>
      </w:r>
      <w:r>
        <w:rPr>
          <w:rFonts w:ascii="Times New Roman" w:hAnsi="Times New Roman" w:eastAsia="Times New Roman"/>
          <w:b/>
          <w:i w:val="0"/>
          <w:sz w:val="24"/>
        </w:rPr>
        <w:t>auditability</w:t>
      </w:r>
      <w:r>
        <w:rPr>
          <w:rFonts w:ascii="Times New Roman" w:hAnsi="Times New Roman" w:eastAsia="Times New Roman"/>
          <w:b w:val="0"/>
          <w:i w:val="0"/>
          <w:sz w:val="24"/>
        </w:rPr>
        <w:t xml:space="preserve"> — JSONL usage folds with explicit MEASURED/UNMEASURED kinds and cache fields; (iii) </w:t>
      </w:r>
      <w:r>
        <w:rPr>
          <w:rFonts w:ascii="Times New Roman" w:hAnsi="Times New Roman" w:eastAsia="Times New Roman"/>
          <w:b/>
          <w:i w:val="0"/>
          <w:sz w:val="24"/>
        </w:rPr>
        <w:t>correctness gates</w:t>
      </w:r>
      <w:r>
        <w:rPr>
          <w:rFonts w:ascii="Times New Roman" w:hAnsi="Times New Roman" w:eastAsia="Times New Roman"/>
          <w:b w:val="0"/>
          <w:i w:val="0"/>
          <w:sz w:val="24"/>
        </w:rPr>
        <w:t xml:space="preserve"> — refuse naked first queries, prefix killers, and fabricated hits; (iv) </w:t>
      </w:r>
      <w:r>
        <w:rPr>
          <w:rFonts w:ascii="Times New Roman" w:hAnsi="Times New Roman" w:eastAsia="Times New Roman"/>
          <w:b/>
          <w:i w:val="0"/>
          <w:sz w:val="24"/>
        </w:rPr>
        <w:t>resource isolation</w:t>
      </w:r>
      <w:r>
        <w:rPr>
          <w:rFonts w:ascii="Times New Roman" w:hAnsi="Times New Roman" w:eastAsia="Times New Roman"/>
          <w:b w:val="0"/>
          <w:i w:val="0"/>
          <w:sz w:val="24"/>
        </w:rPr>
        <w:t xml:space="preserve"> — stable prefix bytes separated from volatile tails so concurrent seats do not destroy shared cache families; (v) </w:t>
      </w:r>
      <w:r>
        <w:rPr>
          <w:rFonts w:ascii="Times New Roman" w:hAnsi="Times New Roman" w:eastAsia="Times New Roman"/>
          <w:b/>
          <w:i w:val="0"/>
          <w:sz w:val="24"/>
        </w:rPr>
        <w:t>window-safe composition</w:t>
      </w:r>
      <w:r>
        <w:rPr>
          <w:rFonts w:ascii="Times New Roman" w:hAnsi="Times New Roman" w:eastAsia="Times New Roman"/>
          <w:b w:val="0"/>
          <w:i w:val="0"/>
          <w:sz w:val="24"/>
        </w:rPr>
        <w:t xml:space="preserve"> — Profile budget vs model window (Ling 262k vs CACHE_FAT ~272k) prevents silent overrun. These are concrete control-flow, storage, and measurement mechanisms — not abstract “save money on AI” outcomes.</w:t>
      </w:r>
    </w:p>
    <w:p>
      <w:pPr>
        <w:spacing w:after="160" w:line="360" w:lineRule="auto"/>
      </w:pPr>
      <w:r>
        <w:rPr>
          <w:rFonts w:ascii="Times New Roman" w:hAnsi="Times New Roman" w:eastAsia="Times New Roman"/>
          <w:b w:val="0"/>
          <w:i w:val="0"/>
          <w:sz w:val="24"/>
        </w:rPr>
        <w:t xml:space="preserve">[0033] </w:t>
      </w:r>
      <w:r>
        <w:rPr>
          <w:rFonts w:ascii="Times New Roman" w:hAnsi="Times New Roman" w:eastAsia="Times New Roman"/>
          <w:b/>
          <w:i w:val="0"/>
          <w:sz w:val="24"/>
        </w:rPr>
        <w:t>Support for later claims — nested fallbacks (prose, not claims).</w:t>
      </w:r>
      <w:r>
        <w:rPr>
          <w:rFonts w:ascii="Times New Roman" w:hAnsi="Times New Roman" w:eastAsia="Times New Roman"/>
          <w:b w:val="0"/>
          <w:i w:val="0"/>
          <w:sz w:val="24"/>
        </w:rPr>
        <w:t xml:space="preserve"> A method comprising: (A) Profile/MOTIF gate deciding whether to precache and a token/byte budget per agent/model; (B) auto-compose of identical-byte PREFIX+CACHE_RULE(+canon) ahead of volatile tail on first (and subsequent) queries; (C) exact-byte match orthodoxy with killer refusal; (D) vendor tag on first system/developer block (`cache_control` ephemeral and/or Vertex `cachedContent` / `ensure_cache` with ADC) OR implicit systemInstruction fallback; (E) measure vendor `cached_tokens`/`cache_write_tokens`/`cachedContentTokenCount` without fabrication; (F) refuse naked first query when Profile requires preload; (G) spend meter folds cache fields without auto-widening cap; (H) seating not derived from cache-hit table. Narrower: require all of (A)–(H). Broader fallbacks: (A)+(B)+(E)+(F); or (B)+(C)+(E). Counsel picks. Markush sets for prefix artifacts: {PREFIX.md, CACHE_RULE.md, DEFINE freeze, seat canon, CACHE_FAT, AGENT_BOUNDARIES}. Markush vendors: {OpenRouter-tagged, OpenAI Flex breakpoint, Anthropic-style ephemeral, Vertex cachedContents+ADC, Gemini implicit systemInstruction}.</w:t>
      </w:r>
    </w:p>
    <w:p>
      <w:pPr>
        <w:spacing w:after="160" w:line="360" w:lineRule="auto"/>
      </w:pPr>
      <w:r>
        <w:rPr>
          <w:rFonts w:ascii="Times New Roman" w:hAnsi="Times New Roman" w:eastAsia="Times New Roman"/>
          <w:b w:val="0"/>
          <w:i w:val="0"/>
          <w:sz w:val="24"/>
        </w:rPr>
        <w:t xml:space="preserve">[0034] </w:t>
      </w:r>
      <w:r>
        <w:rPr>
          <w:rFonts w:ascii="Times New Roman" w:hAnsi="Times New Roman" w:eastAsia="Times New Roman"/>
          <w:b/>
          <w:i w:val="0"/>
          <w:sz w:val="24"/>
        </w:rPr>
        <w:t>Failure modes.</w:t>
      </w:r>
      <w:r>
        <w:rPr>
          <w:rFonts w:ascii="Times New Roman" w:hAnsi="Times New Roman" w:eastAsia="Times New Roman"/>
          <w:b w:val="0"/>
          <w:i w:val="0"/>
          <w:sz w:val="24"/>
        </w:rPr>
        <w:t xml:space="preserve"> (F1) Naked first query when Profile requires preload → REFUSE. (F2) Timestamp/UUID in prefix → miss / REFUSE PREFIX_KILLER. (F3) Claimed hit with `cached_tokens is None` → FABRICATED_CACHE_HIT. (F4) Live slices on user turn after CACHE_FAT write → measured miss (scar). (F5) CACHE_FAT on Ling 262k window → REFUSE or compact-slice path. (F6) Vertex `cachedContents` with API key → 401; must ADC or implicit fallback — do not click Upgrade as “fix.” (F7) Seating from cache-economics table → occupancy violation (P03). (F8) `prompt_cache_key` on request id → REFUSE. (F9) Semantic/response cache claimed as this orthodoxy → out of scope / non-compliant characterization.</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[0035] The best mode known to the inventor is the COSMOS encoding: `docs/PROMPT_CACHE.md` orthodoxy (Keith 2026-09-08/09); live farm prefix `work_orders/ccr/CREW/IN/PREFIX.md` then `CACHE_RULE.md`; MOTIF Preload SOP; `cosmos_openrouter_rail.tag_preload` / `fold_usage` / `cache_family`; `cosmos_vertex_rail.ensure_cache` with ADC else implicit `systemInstruction`; package-v3 prime via `_pkg_v3_cache_prime.py` with measured DS/Qwen table; Profile gates budgets (Ling compact vs CACHE_FAT); spend folds cache fields; Core `tree_id=KMesh-COSMOS-live` loopback `:8770`. Docket evidence copies under `impl/`.</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 xml:space="preserve">[0036] </w:t>
      </w:r>
      <w:r>
        <w:rPr>
          <w:rFonts w:ascii="Times New Roman" w:hAnsi="Times New Roman" w:eastAsia="Times New Roman"/>
          <w:b/>
          <w:i w:val="0"/>
          <w:sz w:val="24"/>
        </w:rPr>
        <w:t>Embodiment A (farm / cheap seats):</w:t>
      </w:r>
      <w:r>
        <w:rPr>
          <w:rFonts w:ascii="Times New Roman" w:hAnsi="Times New Roman" w:eastAsia="Times New Roman"/>
          <w:b w:val="0"/>
          <w:i w:val="0"/>
          <w:sz w:val="24"/>
        </w:rPr>
        <w:t xml:space="preserve"> PREFIX.md + CACHE_RULE.md as system; ITEMS/*.md as tail; OpenRouter named pin; `tag_preload` on system; measure fold per item.</w:t>
      </w:r>
    </w:p>
    <w:p>
      <w:pPr>
        <w:spacing w:after="160" w:line="360" w:lineRule="auto"/>
      </w:pPr>
      <w:r>
        <w:rPr>
          <w:rFonts w:ascii="Times New Roman" w:hAnsi="Times New Roman" w:eastAsia="Times New Roman"/>
          <w:b w:val="0"/>
          <w:i w:val="0"/>
          <w:sz w:val="24"/>
        </w:rPr>
        <w:t xml:space="preserve">[0037] </w:t>
      </w:r>
      <w:r>
        <w:rPr>
          <w:rFonts w:ascii="Times New Roman" w:hAnsi="Times New Roman" w:eastAsia="Times New Roman"/>
          <w:b/>
          <w:i w:val="0"/>
          <w:sz w:val="24"/>
        </w:rPr>
        <w:t>Embodiment B (MOTIF stages / P01):</w:t>
      </w:r>
      <w:r>
        <w:rPr>
          <w:rFonts w:ascii="Times New Roman" w:hAnsi="Times New Roman" w:eastAsia="Times New Roman"/>
          <w:b w:val="0"/>
          <w:i w:val="0"/>
          <w:sz w:val="24"/>
        </w:rPr>
        <w:t xml:space="preserve"> PREFIX + CACHE_RULE + frozen DEFINE + stage instruction tail; iterate that rewrites DEFINE starts a new cache family (policy bump).</w:t>
      </w:r>
    </w:p>
    <w:p>
      <w:pPr>
        <w:spacing w:after="160" w:line="360" w:lineRule="auto"/>
      </w:pPr>
      <w:r>
        <w:rPr>
          <w:rFonts w:ascii="Times New Roman" w:hAnsi="Times New Roman" w:eastAsia="Times New Roman"/>
          <w:b w:val="0"/>
          <w:i w:val="0"/>
          <w:sz w:val="24"/>
        </w:rPr>
        <w:t xml:space="preserve">[0038] </w:t>
      </w:r>
      <w:r>
        <w:rPr>
          <w:rFonts w:ascii="Times New Roman" w:hAnsi="Times New Roman" w:eastAsia="Times New Roman"/>
          <w:b/>
          <w:i w:val="0"/>
          <w:sz w:val="24"/>
        </w:rPr>
        <w:t>Embodiment C (Vertex GF38):</w:t>
      </w:r>
      <w:r>
        <w:rPr>
          <w:rFonts w:ascii="Times New Roman" w:hAnsi="Times New Roman" w:eastAsia="Times New Roman"/>
          <w:b w:val="0"/>
          <w:i w:val="0"/>
          <w:sz w:val="24"/>
        </w:rPr>
        <w:t xml:space="preserve"> PREFIX + CACHE_RULE + AGENT_BOUNDARIES as systemInstruction or `ensure_cache` cachedContent when ADC; `# ITEM` in contents; floor 4096 implicit; no 900k slices on user turn.</w:t>
      </w:r>
    </w:p>
    <w:p>
      <w:pPr>
        <w:spacing w:after="160" w:line="360" w:lineRule="auto"/>
      </w:pPr>
      <w:r>
        <w:rPr>
          <w:rFonts w:ascii="Times New Roman" w:hAnsi="Times New Roman" w:eastAsia="Times New Roman"/>
          <w:b w:val="0"/>
          <w:i w:val="0"/>
          <w:sz w:val="24"/>
        </w:rPr>
        <w:t xml:space="preserve">[0039] </w:t>
      </w:r>
      <w:r>
        <w:rPr>
          <w:rFonts w:ascii="Times New Roman" w:hAnsi="Times New Roman" w:eastAsia="Times New Roman"/>
          <w:b/>
          <w:i w:val="0"/>
          <w:sz w:val="24"/>
        </w:rPr>
        <w:t>Embodiment D (Luna/Terra Flex):</w:t>
      </w:r>
      <w:r>
        <w:rPr>
          <w:rFonts w:ascii="Times New Roman" w:hAnsi="Times New Roman" w:eastAsia="Times New Roman"/>
          <w:b w:val="0"/>
          <w:i w:val="0"/>
          <w:sz w:val="24"/>
        </w:rPr>
        <w:t xml:space="preserve"> PREFIX + CACHE_RULE + `prompt_cache_key` ≤64 + `prompt_cache_breakpoint` explicit; sticky `openai/flex`; allow_fallbacks false; user task as tail.</w:t>
      </w:r>
    </w:p>
    <w:p>
      <w:pPr>
        <w:spacing w:after="160" w:line="360" w:lineRule="auto"/>
      </w:pPr>
      <w:r>
        <w:rPr>
          <w:rFonts w:ascii="Times New Roman" w:hAnsi="Times New Roman" w:eastAsia="Times New Roman"/>
          <w:b w:val="0"/>
          <w:i w:val="0"/>
          <w:sz w:val="24"/>
        </w:rPr>
        <w:t xml:space="preserve">[0040] </w:t>
      </w:r>
      <w:r>
        <w:rPr>
          <w:rFonts w:ascii="Times New Roman" w:hAnsi="Times New Roman" w:eastAsia="Times New Roman"/>
          <w:b/>
          <w:i w:val="0"/>
          <w:sz w:val="24"/>
        </w:rPr>
        <w:t>Embodiment E (package-v3 fat reviews):</w:t>
      </w:r>
      <w:r>
        <w:rPr>
          <w:rFonts w:ascii="Times New Roman" w:hAnsi="Times New Roman" w:eastAsia="Times New Roman"/>
          <w:b w:val="0"/>
          <w:i w:val="0"/>
          <w:sz w:val="24"/>
        </w:rPr>
        <w:t xml:space="preserve"> System = frozen CACHE_FAT.md with ephemeral cache_control; key hashes fat bytes; prime script; DS Pro / Qwen Max skip_pin (not occupancy PINNED); Ling stays compact.</w:t>
      </w:r>
    </w:p>
    <w:p>
      <w:pPr>
        <w:spacing w:after="160" w:line="360" w:lineRule="auto"/>
      </w:pPr>
      <w:r>
        <w:rPr>
          <w:rFonts w:ascii="Times New Roman" w:hAnsi="Times New Roman" w:eastAsia="Times New Roman"/>
          <w:b w:val="0"/>
          <w:i w:val="0"/>
          <w:sz w:val="24"/>
        </w:rPr>
        <w:t xml:space="preserve">[0041] </w:t>
      </w:r>
      <w:r>
        <w:rPr>
          <w:rFonts w:ascii="Times New Roman" w:hAnsi="Times New Roman" w:eastAsia="Times New Roman"/>
          <w:b/>
          <w:i w:val="0"/>
          <w:sz w:val="24"/>
        </w:rPr>
        <w:t>Embodiment F (work-order / Cursor check):</w:t>
      </w:r>
      <w:r>
        <w:rPr>
          <w:rFonts w:ascii="Times New Roman" w:hAnsi="Times New Roman" w:eastAsia="Times New Roman"/>
          <w:b w:val="0"/>
          <w:i w:val="0"/>
          <w:sz w:val="24"/>
        </w:rPr>
        <w:t xml:space="preserve"> DHx + AGENT_BOUNDARIES + PREFIX as preload; task paragraph / tab prompt as tail; auto-attach — operator does not paste.</w:t>
      </w:r>
    </w:p>
    <w:p>
      <w:pPr>
        <w:spacing w:after="160" w:line="360" w:lineRule="auto"/>
      </w:pPr>
      <w:r>
        <w:rPr>
          <w:rFonts w:ascii="Times New Roman" w:hAnsi="Times New Roman" w:eastAsia="Times New Roman"/>
          <w:b w:val="0"/>
          <w:i w:val="0"/>
          <w:sz w:val="24"/>
        </w:rPr>
        <w:t xml:space="preserve">[0042] </w:t>
      </w:r>
      <w:r>
        <w:rPr>
          <w:rFonts w:ascii="Times New Roman" w:hAnsi="Times New Roman" w:eastAsia="Times New Roman"/>
          <w:b/>
          <w:i w:val="0"/>
          <w:sz w:val="24"/>
        </w:rPr>
        <w:t>Embodiment G (local free-weight / P06):</w:t>
      </w:r>
      <w:r>
        <w:rPr>
          <w:rFonts w:ascii="Times New Roman" w:hAnsi="Times New Roman" w:eastAsia="Times New Roman"/>
          <w:b w:val="0"/>
          <w:i w:val="0"/>
          <w:sz w:val="24"/>
        </w:rPr>
        <w:t xml:space="preserve"> Same orthodoxy against local engine automatic prefix cache (vLLM-class) where available; still measure engine-reported cached tokens if exposed; still Profile-gate budget; still do not claim engine-KV patent space of US12596764B1 — claim orchestrator composition + measurement + refuse gates.</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[0043] keithbbf-gif/cosmos created 2026-08-23T06:42:12Z. PROMPT_CACHE / PREFIX / CACHE_RULE and rail helpers may be in or entering the tracked tree; Keith SOP dated 2026-09-08/09. United States inventor grace ~1 year from inventor disclosure. Absolute-novelty countries may already be at risk for enabled subject matter. Private-now does not un-publish. File before further public article dumps of measured tables.</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 xml:space="preserve">[0044] </w:t>
      </w:r>
      <w:r>
        <w:rPr>
          <w:rFonts w:ascii="Times New Roman" w:hAnsi="Times New Roman" w:eastAsia="Times New Roman"/>
          <w:b/>
          <w:i w:val="0"/>
          <w:sz w:val="24"/>
        </w:rPr>
        <w:t>US12596764B1</w:t>
      </w:r>
      <w:r>
        <w:rPr>
          <w:rFonts w:ascii="Times New Roman" w:hAnsi="Times New Roman" w:eastAsia="Times New Roman"/>
          <w:b w:val="0"/>
          <w:i w:val="0"/>
          <w:sz w:val="24"/>
        </w:rPr>
        <w:t xml:space="preserve"> OpenAI — Prompt caching in generative response engines (engine-side KV / activated-token reuse by hash across requests). </w:t>
      </w:r>
      <w:r>
        <w:rPr>
          <w:rFonts w:ascii="Times New Roman" w:hAnsi="Times New Roman" w:eastAsia="Times New Roman"/>
          <w:b/>
          <w:i w:val="0"/>
          <w:sz w:val="24"/>
        </w:rPr>
        <w:t>Anti-shape</w:t>
      </w:r>
      <w:r>
        <w:rPr>
          <w:rFonts w:ascii="Times New Roman" w:hAnsi="Times New Roman" w:eastAsia="Times New Roman"/>
          <w:b w:val="0"/>
          <w:i w:val="0"/>
          <w:sz w:val="24"/>
        </w:rPr>
        <w:t xml:space="preserve"> for claiming engine cache KV. This disclosure claims orchestrator-side identical-byte prefix composition, Profile/MOTIF gating of whether/budget, auto-attach, measurement orthodoxy, naked-query refuse — not the engine’s internal reuse mechanism.</w:t>
      </w:r>
    </w:p>
    <w:p>
      <w:pPr>
        <w:spacing w:after="160" w:line="360" w:lineRule="auto"/>
      </w:pPr>
      <w:r>
        <w:rPr>
          <w:rFonts w:ascii="Times New Roman" w:hAnsi="Times New Roman" w:eastAsia="Times New Roman"/>
          <w:b w:val="0"/>
          <w:i w:val="0"/>
          <w:sz w:val="24"/>
        </w:rPr>
        <w:t>[0045] Provider NPL / product docs (guidelines, not orthodoxy): Anthropic Prompt Caching docs; OpenAI Prompt Caching docs; Google Gemini / Vertex AI `cachedContents` API docs; vLLM automatic prefix caching docs; DeepSeek / Qwen cache product notes. Rates, floors, TTL are re-measured guidelines.</w:t>
      </w:r>
    </w:p>
    <w:p>
      <w:pPr>
        <w:spacing w:after="160" w:line="360" w:lineRule="auto"/>
      </w:pPr>
      <w:r>
        <w:rPr>
          <w:rFonts w:ascii="Times New Roman" w:hAnsi="Times New Roman" w:eastAsia="Times New Roman"/>
          <w:b w:val="0"/>
          <w:i w:val="0"/>
          <w:sz w:val="24"/>
        </w:rPr>
        <w:t xml:space="preserve">[0046] Semantic cache / response cache systems (embedding similarity → prior completion) — </w:t>
      </w:r>
      <w:r>
        <w:rPr>
          <w:rFonts w:ascii="Times New Roman" w:hAnsi="Times New Roman" w:eastAsia="Times New Roman"/>
          <w:b/>
          <w:i w:val="0"/>
          <w:sz w:val="24"/>
        </w:rPr>
        <w:t>out of scope</w:t>
      </w:r>
      <w:r>
        <w:rPr>
          <w:rFonts w:ascii="Times New Roman" w:hAnsi="Times New Roman" w:eastAsia="Times New Roman"/>
          <w:b w:val="0"/>
          <w:i w:val="0"/>
          <w:sz w:val="24"/>
        </w:rPr>
        <w:t>; exact-byte prefix orthodoxy is the opposite eligibility rule.</w:t>
      </w:r>
    </w:p>
    <w:p>
      <w:pPr>
        <w:spacing w:after="160" w:line="360" w:lineRule="auto"/>
      </w:pPr>
      <w:r>
        <w:rPr>
          <w:rFonts w:ascii="Times New Roman" w:hAnsi="Times New Roman" w:eastAsia="Times New Roman"/>
          <w:b w:val="0"/>
          <w:i w:val="0"/>
          <w:sz w:val="24"/>
        </w:rPr>
        <w:t>[0047] Related COSMOS sisters (no benefit claimed): P01 Preload SOP / DEFINE freeze; P06 cost measurement; P09 spend gate (fold cache fields, do not auto-widen); P03 seating ≠ cache table.</w:t>
      </w:r>
    </w:p>
    <w:p>
      <w:pPr>
        <w:spacing w:after="160" w:line="360" w:lineRule="auto"/>
      </w:pPr>
      <w:r>
        <w:rPr>
          <w:rFonts w:ascii="Times New Roman" w:hAnsi="Times New Roman" w:eastAsia="Times New Roman"/>
          <w:b w:val="0"/>
          <w:i w:val="0"/>
          <w:sz w:val="24"/>
        </w:rPr>
        <w:t>[0048] This search did not treat provider docs as a blocking US claim set for the full Profile-gated auto-compose + measure + refuse combination. Unpublished applications UNKNOWN. Official Patent Public Search remains owed. Not a novelty opinion.</w:t>
      </w:r>
    </w:p>
    <w:p>
      <w:pPr>
        <w:pStyle w:val="Heading2"/>
      </w:pPr>
      <w:r>
        <w:rPr>
          <w:rFonts w:ascii="Times New Roman" w:hAnsi="Times New Roman" w:eastAsia="Times New Roman"/>
          <w:b/>
          <w:i w:val="0"/>
          <w:sz w:val="28"/>
        </w:rPr>
        <w:t>What this is not / distinctions vs closest art</w:t>
      </w:r>
    </w:p>
    <w:p>
      <w:pPr>
        <w:spacing w:after="160" w:line="360" w:lineRule="auto"/>
      </w:pPr>
      <w:r>
        <w:rPr>
          <w:rFonts w:ascii="Times New Roman" w:hAnsi="Times New Roman" w:eastAsia="Times New Roman"/>
          <w:b w:val="0"/>
          <w:i w:val="0"/>
          <w:sz w:val="24"/>
        </w:rPr>
        <w:t xml:space="preserve">[0049] </w:t>
      </w:r>
      <w:r>
        <w:rPr>
          <w:rFonts w:ascii="Times New Roman" w:hAnsi="Times New Roman" w:eastAsia="Times New Roman"/>
          <w:b/>
          <w:i w:val="0"/>
          <w:sz w:val="24"/>
        </w:rPr>
        <w:t>Not US12596764B1:</w:t>
      </w:r>
      <w:r>
        <w:rPr>
          <w:rFonts w:ascii="Times New Roman" w:hAnsi="Times New Roman" w:eastAsia="Times New Roman"/>
          <w:b w:val="0"/>
          <w:i w:val="0"/>
          <w:sz w:val="24"/>
        </w:rPr>
        <w:t xml:space="preserve"> that grant is generative-response-</w:t>
      </w:r>
      <w:r>
        <w:rPr>
          <w:rFonts w:ascii="Times New Roman" w:hAnsi="Times New Roman" w:eastAsia="Times New Roman"/>
          <w:b/>
          <w:i w:val="0"/>
          <w:sz w:val="24"/>
        </w:rPr>
        <w:t>engine</w:t>
      </w:r>
      <w:r>
        <w:rPr>
          <w:rFonts w:ascii="Times New Roman" w:hAnsi="Times New Roman" w:eastAsia="Times New Roman"/>
          <w:b w:val="0"/>
          <w:i w:val="0"/>
          <w:sz w:val="24"/>
        </w:rPr>
        <w:t xml:space="preserve"> prompt caching (activated/KV token reuse keyed by hash). This disclosure does </w:t>
      </w:r>
      <w:r>
        <w:rPr>
          <w:rFonts w:ascii="Times New Roman" w:hAnsi="Times New Roman" w:eastAsia="Times New Roman"/>
          <w:b/>
          <w:i w:val="0"/>
          <w:sz w:val="24"/>
        </w:rPr>
        <w:t>not</w:t>
      </w:r>
      <w:r>
        <w:rPr>
          <w:rFonts w:ascii="Times New Roman" w:hAnsi="Times New Roman" w:eastAsia="Times New Roman"/>
          <w:b w:val="0"/>
          <w:i w:val="0"/>
          <w:sz w:val="24"/>
        </w:rPr>
        <w:t xml:space="preserve"> claim caching KV across requests inside the model engine. It claims host-orchestrator methods: Profile/MOTIF-gated first-query precache; auto-composed PREFIX+CACHE_RULE identical bytes; killer refuse; vendor tag / Vertex ensure_cache; measured non-fabricated cache fields; naked-first-query refuse; seating not from cache table.</w:t>
      </w:r>
    </w:p>
    <w:p>
      <w:pPr>
        <w:spacing w:after="160" w:line="360" w:lineRule="auto"/>
      </w:pPr>
      <w:r>
        <w:rPr>
          <w:rFonts w:ascii="Times New Roman" w:hAnsi="Times New Roman" w:eastAsia="Times New Roman"/>
          <w:b w:val="0"/>
          <w:i w:val="0"/>
          <w:sz w:val="24"/>
        </w:rPr>
        <w:t xml:space="preserve">[0050] </w:t>
      </w:r>
      <w:r>
        <w:rPr>
          <w:rFonts w:ascii="Times New Roman" w:hAnsi="Times New Roman" w:eastAsia="Times New Roman"/>
          <w:b/>
          <w:i w:val="0"/>
          <w:sz w:val="24"/>
        </w:rPr>
        <w:t>Not</w:t>
      </w:r>
      <w:r>
        <w:rPr>
          <w:rFonts w:ascii="Times New Roman" w:hAnsi="Times New Roman" w:eastAsia="Times New Roman"/>
          <w:b w:val="0"/>
          <w:i w:val="0"/>
          <w:sz w:val="24"/>
        </w:rPr>
        <w:t xml:space="preserve"> Anthropic/OpenAI/Gemini/vLLM product documentation alone: those teach operators tips. This disclosure requires auto-attach by orchestrator, Profile budget/window gates (e.g. Ling 262k vs CACHE_FAT ~272k), refuse naked first queries, and MEASURED-or-UNMEASURED compliance — an operating-system orthodoxy, not a cookbook paragraph.</w:t>
      </w:r>
    </w:p>
    <w:p>
      <w:pPr>
        <w:spacing w:after="160" w:line="360" w:lineRule="auto"/>
      </w:pPr>
      <w:r>
        <w:rPr>
          <w:rFonts w:ascii="Times New Roman" w:hAnsi="Times New Roman" w:eastAsia="Times New Roman"/>
          <w:b w:val="0"/>
          <w:i w:val="0"/>
          <w:sz w:val="24"/>
        </w:rPr>
        <w:t xml:space="preserve">[0051] </w:t>
      </w:r>
      <w:r>
        <w:rPr>
          <w:rFonts w:ascii="Times New Roman" w:hAnsi="Times New Roman" w:eastAsia="Times New Roman"/>
          <w:b/>
          <w:i w:val="0"/>
          <w:sz w:val="24"/>
        </w:rPr>
        <w:t>Not</w:t>
      </w:r>
      <w:r>
        <w:rPr>
          <w:rFonts w:ascii="Times New Roman" w:hAnsi="Times New Roman" w:eastAsia="Times New Roman"/>
          <w:b w:val="0"/>
          <w:i w:val="0"/>
          <w:sz w:val="24"/>
        </w:rPr>
        <w:t xml:space="preserve"> semantic or response caches: eligibility here is exact byte match of the prefix region, not embedding similarity of queries or reuse of prior answers.</w:t>
      </w:r>
    </w:p>
    <w:p>
      <w:pPr>
        <w:spacing w:after="160" w:line="360" w:lineRule="auto"/>
      </w:pPr>
      <w:r>
        <w:rPr>
          <w:rFonts w:ascii="Times New Roman" w:hAnsi="Times New Roman" w:eastAsia="Times New Roman"/>
          <w:b w:val="0"/>
          <w:i w:val="0"/>
          <w:sz w:val="24"/>
        </w:rPr>
        <w:t xml:space="preserve">[0052] </w:t>
      </w:r>
      <w:r>
        <w:rPr>
          <w:rFonts w:ascii="Times New Roman" w:hAnsi="Times New Roman" w:eastAsia="Times New Roman"/>
          <w:b/>
          <w:i w:val="0"/>
          <w:sz w:val="24"/>
        </w:rPr>
        <w:t>Not</w:t>
      </w:r>
      <w:r>
        <w:rPr>
          <w:rFonts w:ascii="Times New Roman" w:hAnsi="Times New Roman" w:eastAsia="Times New Roman"/>
          <w:b w:val="0"/>
          <w:i w:val="0"/>
          <w:sz w:val="24"/>
        </w:rPr>
        <w:t xml:space="preserve"> “we invented prompt caching” or “we invented putting static content first.” Not a seat-lock from cache dollars (P03). Not P09 confirm-to-widen itself (spend folds fields only). Not MOTIF loop (P01) itself — preload is the call-composition orthodoxy used by stages.</w:t>
      </w:r>
    </w:p>
    <w:p>
      <w:pPr>
        <w:spacing w:after="160" w:line="360" w:lineRule="auto"/>
      </w:pPr>
      <w:r>
        <w:rPr>
          <w:rFonts w:ascii="Times New Roman" w:hAnsi="Times New Roman" w:eastAsia="Times New Roman"/>
          <w:b w:val="0"/>
          <w:i w:val="0"/>
          <w:sz w:val="24"/>
        </w:rPr>
        <w:t xml:space="preserve">[0053] </w:t>
      </w:r>
      <w:r>
        <w:rPr>
          <w:rFonts w:ascii="Times New Roman" w:hAnsi="Times New Roman" w:eastAsia="Times New Roman"/>
          <w:b/>
          <w:i w:val="0"/>
          <w:sz w:val="24"/>
        </w:rPr>
        <w:t>Not</w:t>
      </w:r>
      <w:r>
        <w:rPr>
          <w:rFonts w:ascii="Times New Roman" w:hAnsi="Times New Roman" w:eastAsia="Times New Roman"/>
          <w:b w:val="0"/>
          <w:i w:val="0"/>
          <w:sz w:val="24"/>
        </w:rPr>
        <w:t xml:space="preserve"> a patent filing, bake-off, or novelty opinion.</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[0054] A Profile- and MOTIF-gated method in which an orchestrator auto-composes generative-model calls as an identical-byte PREFIX+CACHE_RULE(+canon) prefix plus volatile tail on first and subsequent queries, tags vendor-required cache control on the first system/developer block (or Vertex cachedContent when ADC), primes when appropriate, measures vendor cache usage fields without fabrication, folds those fields into spend metering without auto-widening caps, refuses naked first queries and prefix killers, and keeps occupancy seating independent of cache-hit tables.</w:t>
      </w:r>
    </w:p>
    <w:p>
      <w:pPr>
        <w:spacing w:after="160" w:line="360" w:lineRule="auto"/>
      </w:pPr>
      <w:r>
        <w:rPr>
          <w:rFonts w:ascii="Times New Roman" w:hAnsi="Times New Roman" w:eastAsia="Times New Roman"/>
          <w:b w:val="0"/>
          <w:i w:val="0"/>
          <w:sz w:val="24"/>
        </w:rPr>
        <w:t>[0055] Counsel may draft claims. The foregoing is a statement of invention, not a claim set under 35 U.S.C. 112(b). Nested fallback element lists in the detailed description are Markush-ready support in prose, not formal claims.</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HOW_IT_WORKS.pdf (APP_OS: SCAR, ROLD, carry-over; APP_COSMOS; APP_CRUCIBLE as P05 skin; APP_BTS_MESH). Duplicate the appendix into this provisional at filing. A provisional cannot claim benefit of a sister. P12 Crucible / PDJ triad remains HOLD — appendix note only.</w:t>
      </w:r>
    </w:p>
    <w:p>
      <w:r>
        <w:br w:type="page"/>
      </w:r>
    </w:p>
    <w:p>
      <w:pPr>
        <w:pStyle w:val="Heading1"/>
      </w:pPr>
      <w:r>
        <w:rPr>
          <w:rFonts w:ascii="Times New Roman" w:hAnsi="Times New Roman" w:eastAsia="Times New Roman"/>
          <w:b/>
          <w:i w:val="0"/>
          <w:sz w:val="32"/>
        </w:rPr>
        <w:t>Part 5 — Prior Art Challenge Memo (full)</w:t>
      </w:r>
    </w:p>
    <w:p>
      <w:pPr>
        <w:spacing w:after="160" w:line="360" w:lineRule="auto"/>
      </w:pPr>
      <w:r>
        <w:rPr>
          <w:rFonts w:ascii="Times New Roman" w:hAnsi="Times New Roman" w:eastAsia="Times New Roman"/>
          <w:b w:val="0"/>
          <w:i w:val="0"/>
          <w:sz w:val="24"/>
        </w:rPr>
        <w:t>Full PRIOR_ART_MEMO.md follows. Not an IDS. Not a novelty opinion. Not Patent Public Search / TESS.</w:t>
      </w:r>
    </w:p>
    <w:p>
      <w:pPr>
        <w:pStyle w:val="Heading1"/>
      </w:pPr>
      <w:r>
        <w:rPr>
          <w:rFonts w:ascii="Times New Roman" w:hAnsi="Times New Roman" w:eastAsia="Times New Roman"/>
          <w:b/>
          <w:i w:val="0"/>
          <w:sz w:val="32"/>
        </w:rPr>
        <w:t>COSMOS Prior Art Memo — Challenge-Oriented (FILE packets)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Prepared:</w:t>
      </w:r>
      <w:r>
        <w:rPr>
          <w:rFonts w:ascii="Times New Roman" w:hAnsi="Times New Roman" w:eastAsia="Times New Roman"/>
          <w:b w:val="0"/>
          <w:i w:val="0"/>
          <w:sz w:val="24"/>
        </w:rPr>
        <w:t xml:space="preserve"> 2026-09-09 ~06:46 CT (deadline ~6 hours)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Scope:</w:t>
      </w:r>
      <w:r>
        <w:rPr>
          <w:rFonts w:ascii="Times New Roman" w:hAnsi="Times New Roman" w:eastAsia="Times New Roman"/>
          <w:b w:val="0"/>
          <w:i w:val="0"/>
          <w:sz w:val="24"/>
        </w:rPr>
        <w:t xml:space="preserve"> P01–P11, P13, P14 (13 FILE packets). </w:t>
      </w:r>
      <w:r>
        <w:rPr>
          <w:rFonts w:ascii="Times New Roman" w:hAnsi="Times New Roman" w:eastAsia="Times New Roman"/>
          <w:b/>
          <w:i w:val="0"/>
          <w:sz w:val="24"/>
        </w:rPr>
        <w:t>P12 Crucible HOLD</w:t>
      </w:r>
      <w:r>
        <w:rPr>
          <w:rFonts w:ascii="Times New Roman" w:hAnsi="Times New Roman" w:eastAsia="Times New Roman"/>
          <w:b w:val="0"/>
          <w:i w:val="0"/>
          <w:sz w:val="24"/>
        </w:rPr>
        <w:t xml:space="preserve"> addressed only for PDJ cite correction — not ranked as independent filing.</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Method:</w:t>
      </w:r>
      <w:r>
        <w:rPr>
          <w:rFonts w:ascii="Times New Roman" w:hAnsi="Times New Roman" w:eastAsia="Times New Roman"/>
          <w:b w:val="0"/>
          <w:i w:val="0"/>
          <w:sz w:val="24"/>
        </w:rPr>
        <w:t xml:space="preserve"> Free public search only (WebSearch, WebFetch, patents.google.com, arXiv). </w:t>
      </w:r>
      <w:r>
        <w:rPr>
          <w:rFonts w:ascii="Times New Roman" w:hAnsi="Times New Roman" w:eastAsia="Times New Roman"/>
          <w:b/>
          <w:i w:val="0"/>
          <w:sz w:val="24"/>
        </w:rPr>
        <w:t>Not</w:t>
      </w:r>
      <w:r>
        <w:rPr>
          <w:rFonts w:ascii="Times New Roman" w:hAnsi="Times New Roman" w:eastAsia="Times New Roman"/>
          <w:b w:val="0"/>
          <w:i w:val="0"/>
          <w:sz w:val="24"/>
        </w:rPr>
        <w:t xml:space="preserve"> an IDS. </w:t>
      </w:r>
      <w:r>
        <w:rPr>
          <w:rFonts w:ascii="Times New Roman" w:hAnsi="Times New Roman" w:eastAsia="Times New Roman"/>
          <w:b/>
          <w:i w:val="0"/>
          <w:sz w:val="24"/>
        </w:rPr>
        <w:t>Not</w:t>
      </w:r>
      <w:r>
        <w:rPr>
          <w:rFonts w:ascii="Times New Roman" w:hAnsi="Times New Roman" w:eastAsia="Times New Roman"/>
          <w:b w:val="0"/>
          <w:i w:val="0"/>
          <w:sz w:val="24"/>
        </w:rPr>
        <w:t xml:space="preserve"> a novelty opinion. </w:t>
      </w:r>
      <w:r>
        <w:rPr>
          <w:rFonts w:ascii="Times New Roman" w:hAnsi="Times New Roman" w:eastAsia="Times New Roman"/>
          <w:b/>
          <w:i w:val="0"/>
          <w:sz w:val="24"/>
        </w:rPr>
        <w:t>Not</w:t>
      </w:r>
      <w:r>
        <w:rPr>
          <w:rFonts w:ascii="Times New Roman" w:hAnsi="Times New Roman" w:eastAsia="Times New Roman"/>
          <w:b w:val="0"/>
          <w:i w:val="0"/>
          <w:sz w:val="24"/>
        </w:rPr>
        <w:t xml:space="preserve"> legal advice. Counsel must re-run Patent Public Search (PPS) / Google Patents before claim drafting.</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Attack risk = §102 anticipation / §103 obviousness *style* challenge risk against *narrow claim shape in the written description*, not against slogan claims.</w:t>
      </w:r>
    </w:p>
    <w:p>
      <w:pPr>
        <w:pStyle w:val="Heading2"/>
      </w:pPr>
      <w:r>
        <w:rPr>
          <w:rFonts w:ascii="Times New Roman" w:hAnsi="Times New Roman" w:eastAsia="Times New Roman"/>
          <w:b/>
          <w:i w:val="0"/>
          <w:sz w:val="28"/>
        </w:rPr>
        <w:t>Executive ranking — strongest → weakest for challenge survival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8"/>
              </w:rPr>
              <w:t>Rank</w:t>
            </w:r>
          </w:p>
        </w:tc>
        <w:tc>
          <w:tcPr>
            <w:tcW w:type="dxa" w:w="2340"/>
          </w:tcPr>
          <w:p>
            <w:r/>
            <w:r>
              <w:rPr>
                <w:rFonts w:ascii="Times New Roman" w:hAnsi="Times New Roman" w:eastAsia="Times New Roman"/>
                <w:b/>
                <w:i w:val="0"/>
                <w:sz w:val="18"/>
              </w:rPr>
              <w:t>Packet</w:t>
            </w:r>
          </w:p>
        </w:tc>
        <w:tc>
          <w:tcPr>
            <w:tcW w:type="dxa" w:w="2340"/>
          </w:tcPr>
          <w:p>
            <w:r/>
            <w:r>
              <w:rPr>
                <w:rFonts w:ascii="Times New Roman" w:hAnsi="Times New Roman" w:eastAsia="Times New Roman"/>
                <w:b/>
                <w:i w:val="0"/>
                <w:sz w:val="18"/>
              </w:rPr>
              <w:t>Risk</w:t>
            </w:r>
          </w:p>
        </w:tc>
        <w:tc>
          <w:tcPr>
            <w:tcW w:type="dxa" w:w="2340"/>
          </w:tcPr>
          <w:p>
            <w:r/>
            <w:r>
              <w:rPr>
                <w:rFonts w:ascii="Times New Roman" w:hAnsi="Times New Roman" w:eastAsia="Times New Roman"/>
                <w:b/>
                <w:i w:val="0"/>
                <w:sz w:val="18"/>
              </w:rPr>
              <w:t>One-line</w:t>
            </w:r>
          </w:p>
        </w:tc>
      </w:tr>
      <w:tr>
        <w:tc>
          <w:tcPr>
            <w:tcW w:type="dxa" w:w="2340"/>
          </w:tcPr>
          <w:p>
            <w:r/>
            <w:r>
              <w:rPr>
                <w:rFonts w:ascii="Times New Roman" w:hAnsi="Times New Roman" w:eastAsia="Times New Roman"/>
                <w:b w:val="0"/>
                <w:i w:val="0"/>
                <w:sz w:val="18"/>
              </w:rPr>
              <w:t>1</w:t>
            </w:r>
          </w:p>
        </w:tc>
        <w:tc>
          <w:tcPr>
            <w:tcW w:type="dxa" w:w="2340"/>
          </w:tcPr>
          <w:p>
            <w:r/>
            <w:r>
              <w:rPr>
                <w:rFonts w:ascii="Times New Roman" w:hAnsi="Times New Roman" w:eastAsia="Times New Roman"/>
                <w:b w:val="0"/>
                <w:i w:val="0"/>
                <w:sz w:val="18"/>
              </w:rPr>
              <w:t>**P10 Resolver**</w:t>
            </w:r>
          </w:p>
        </w:tc>
        <w:tc>
          <w:tcPr>
            <w:tcW w:type="dxa" w:w="2340"/>
          </w:tcPr>
          <w:p>
            <w:r/>
            <w:r>
              <w:rPr>
                <w:rFonts w:ascii="Times New Roman" w:hAnsi="Times New Roman" w:eastAsia="Times New Roman"/>
                <w:b w:val="0"/>
                <w:i w:val="0"/>
                <w:sz w:val="18"/>
              </w:rPr>
              <w:t>LOW</w:t>
            </w:r>
          </w:p>
        </w:tc>
        <w:tc>
          <w:tcPr>
            <w:tcW w:type="dxa" w:w="2340"/>
          </w:tcPr>
          <w:p>
            <w:r/>
            <w:r>
              <w:rPr>
                <w:rFonts w:ascii="Times New Roman" w:hAnsi="Times New Roman" w:eastAsia="Times New Roman"/>
                <w:b w:val="0"/>
                <w:i w:val="0"/>
                <w:sz w:val="18"/>
              </w:rPr>
              <w:t>Sentinel content ≠ path existence; empty-dir scar; analogs (OCI/Nix) teach digest identity, not AI-OS boot refuse</w:t>
            </w:r>
          </w:p>
        </w:tc>
      </w:tr>
      <w:tr>
        <w:tc>
          <w:tcPr>
            <w:tcW w:type="dxa" w:w="2340"/>
          </w:tcPr>
          <w:p>
            <w:r/>
            <w:r>
              <w:rPr>
                <w:rFonts w:ascii="Times New Roman" w:hAnsi="Times New Roman" w:eastAsia="Times New Roman"/>
                <w:b w:val="0"/>
                <w:i w:val="0"/>
                <w:sz w:val="18"/>
              </w:rPr>
              <w:t>2</w:t>
            </w:r>
          </w:p>
        </w:tc>
        <w:tc>
          <w:tcPr>
            <w:tcW w:type="dxa" w:w="2340"/>
          </w:tcPr>
          <w:p>
            <w:r/>
            <w:r>
              <w:rPr>
                <w:rFonts w:ascii="Times New Roman" w:hAnsi="Times New Roman" w:eastAsia="Times New Roman"/>
                <w:b w:val="0"/>
                <w:i w:val="0"/>
                <w:sz w:val="18"/>
              </w:rPr>
              <w:t>**P09 Spend gate**</w:t>
            </w:r>
          </w:p>
        </w:tc>
        <w:tc>
          <w:tcPr>
            <w:tcW w:type="dxa" w:w="2340"/>
          </w:tcPr>
          <w:p>
            <w:r/>
            <w:r>
              <w:rPr>
                <w:rFonts w:ascii="Times New Roman" w:hAnsi="Times New Roman" w:eastAsia="Times New Roman"/>
                <w:b w:val="0"/>
                <w:i w:val="0"/>
                <w:sz w:val="18"/>
              </w:rPr>
              <w:t>LOW–MED</w:t>
            </w:r>
          </w:p>
        </w:tc>
        <w:tc>
          <w:tcPr>
            <w:tcW w:type="dxa" w:w="2340"/>
          </w:tcPr>
          <w:p>
            <w:r/>
            <w:r>
              <w:rPr>
                <w:rFonts w:ascii="Times New Roman" w:hAnsi="Times New Roman" w:eastAsia="Times New Roman"/>
                <w:b w:val="0"/>
                <w:i w:val="0"/>
                <w:sz w:val="18"/>
              </w:rPr>
              <w:t>Confirm-to-widen + typed 409 + ledgered refusal; hard caps crowded, this combo thin in patents</w:t>
            </w:r>
          </w:p>
        </w:tc>
      </w:tr>
      <w:tr>
        <w:tc>
          <w:tcPr>
            <w:tcW w:type="dxa" w:w="2340"/>
          </w:tcPr>
          <w:p>
            <w:r/>
            <w:r>
              <w:rPr>
                <w:rFonts w:ascii="Times New Roman" w:hAnsi="Times New Roman" w:eastAsia="Times New Roman"/>
                <w:b w:val="0"/>
                <w:i w:val="0"/>
                <w:sz w:val="18"/>
              </w:rPr>
              <w:t>3</w:t>
            </w:r>
          </w:p>
        </w:tc>
        <w:tc>
          <w:tcPr>
            <w:tcW w:type="dxa" w:w="2340"/>
          </w:tcPr>
          <w:p>
            <w:r/>
            <w:r>
              <w:rPr>
                <w:rFonts w:ascii="Times New Roman" w:hAnsi="Times New Roman" w:eastAsia="Times New Roman"/>
                <w:b w:val="0"/>
                <w:i w:val="0"/>
                <w:sz w:val="18"/>
              </w:rPr>
              <w:t>**P04 Runtime-bind**</w:t>
            </w:r>
          </w:p>
        </w:tc>
        <w:tc>
          <w:tcPr>
            <w:tcW w:type="dxa" w:w="2340"/>
          </w:tcPr>
          <w:p>
            <w:r/>
            <w:r>
              <w:rPr>
                <w:rFonts w:ascii="Times New Roman" w:hAnsi="Times New Roman" w:eastAsia="Times New Roman"/>
                <w:b w:val="0"/>
                <w:i w:val="0"/>
                <w:sz w:val="18"/>
              </w:rPr>
              <w:t>MED</w:t>
            </w:r>
          </w:p>
        </w:tc>
        <w:tc>
          <w:tcPr>
            <w:tcW w:type="dxa" w:w="2340"/>
          </w:tcPr>
          <w:p>
            <w:r/>
            <w:r>
              <w:rPr>
                <w:rFonts w:ascii="Times New Roman" w:hAnsi="Times New Roman" w:eastAsia="Times New Roman"/>
                <w:b w:val="0"/>
                <w:i w:val="0"/>
                <w:sz w:val="18"/>
              </w:rPr>
              <w:t>Live-emit-only gate; Proof-or-Stop paper crowded; patents thin; distinguish CI-as-done</w:t>
            </w:r>
          </w:p>
        </w:tc>
      </w:tr>
      <w:tr>
        <w:tc>
          <w:tcPr>
            <w:tcW w:type="dxa" w:w="2340"/>
          </w:tcPr>
          <w:p>
            <w:r/>
            <w:r>
              <w:rPr>
                <w:rFonts w:ascii="Times New Roman" w:hAnsi="Times New Roman" w:eastAsia="Times New Roman"/>
                <w:b w:val="0"/>
                <w:i w:val="0"/>
                <w:sz w:val="18"/>
              </w:rPr>
              <w:t>4</w:t>
            </w:r>
          </w:p>
        </w:tc>
        <w:tc>
          <w:tcPr>
            <w:tcW w:type="dxa" w:w="2340"/>
          </w:tcPr>
          <w:p>
            <w:r/>
            <w:r>
              <w:rPr>
                <w:rFonts w:ascii="Times New Roman" w:hAnsi="Times New Roman" w:eastAsia="Times New Roman"/>
                <w:b w:val="0"/>
                <w:i w:val="0"/>
                <w:sz w:val="18"/>
              </w:rPr>
              <w:t>**P02 Dual-lane**</w:t>
            </w:r>
          </w:p>
        </w:tc>
        <w:tc>
          <w:tcPr>
            <w:tcW w:type="dxa" w:w="2340"/>
          </w:tcPr>
          <w:p>
            <w:r/>
            <w:r>
              <w:rPr>
                <w:rFonts w:ascii="Times New Roman" w:hAnsi="Times New Roman" w:eastAsia="Times New Roman"/>
                <w:b w:val="0"/>
                <w:i w:val="0"/>
                <w:sz w:val="18"/>
              </w:rPr>
              <w:t>MED</w:t>
            </w:r>
          </w:p>
        </w:tc>
        <w:tc>
          <w:tcPr>
            <w:tcW w:type="dxa" w:w="2340"/>
          </w:tcPr>
          <w:p>
            <w:r/>
            <w:r>
              <w:rPr>
                <w:rFonts w:ascii="Times New Roman" w:hAnsi="Times New Roman" w:eastAsia="Times New Roman"/>
                <w:b w:val="0"/>
                <w:i w:val="0"/>
                <w:sz w:val="18"/>
              </w:rPr>
              <w:t>Peeking ban + two full builders + one disposer; OpenAI shared workspace is **anti-shape**</w:t>
            </w:r>
          </w:p>
        </w:tc>
      </w:tr>
      <w:tr>
        <w:tc>
          <w:tcPr>
            <w:tcW w:type="dxa" w:w="2340"/>
          </w:tcPr>
          <w:p>
            <w:r/>
            <w:r>
              <w:rPr>
                <w:rFonts w:ascii="Times New Roman" w:hAnsi="Times New Roman" w:eastAsia="Times New Roman"/>
                <w:b w:val="0"/>
                <w:i w:val="0"/>
                <w:sz w:val="18"/>
              </w:rPr>
              <w:t>5</w:t>
            </w:r>
          </w:p>
        </w:tc>
        <w:tc>
          <w:tcPr>
            <w:tcW w:type="dxa" w:w="2340"/>
          </w:tcPr>
          <w:p>
            <w:r/>
            <w:r>
              <w:rPr>
                <w:rFonts w:ascii="Times New Roman" w:hAnsi="Times New Roman" w:eastAsia="Times New Roman"/>
                <w:b w:val="0"/>
                <w:i w:val="0"/>
                <w:sz w:val="18"/>
              </w:rPr>
              <w:t>**P11 SEED**</w:t>
            </w:r>
          </w:p>
        </w:tc>
        <w:tc>
          <w:tcPr>
            <w:tcW w:type="dxa" w:w="2340"/>
          </w:tcPr>
          <w:p>
            <w:r/>
            <w:r>
              <w:rPr>
                <w:rFonts w:ascii="Times New Roman" w:hAnsi="Times New Roman" w:eastAsia="Times New Roman"/>
                <w:b w:val="0"/>
                <w:i w:val="0"/>
                <w:sz w:val="18"/>
              </w:rPr>
              <w:t>MED</w:t>
            </w:r>
          </w:p>
        </w:tc>
        <w:tc>
          <w:tcPr>
            <w:tcW w:type="dxa" w:w="2340"/>
          </w:tcPr>
          <w:p>
            <w:r/>
            <w:r>
              <w:rPr>
                <w:rFonts w:ascii="Times New Roman" w:hAnsi="Times New Roman" w:eastAsia="Times New Roman"/>
                <w:b w:val="0"/>
                <w:i w:val="0"/>
                <w:sz w:val="18"/>
              </w:rPr>
              <w:t>Fail-closed signed close / OPEN_CONTEXT; CONTINUITY (2026-09-04) is closest watch</w:t>
            </w:r>
          </w:p>
        </w:tc>
      </w:tr>
      <w:tr>
        <w:tc>
          <w:tcPr>
            <w:tcW w:type="dxa" w:w="2340"/>
          </w:tcPr>
          <w:p>
            <w:r/>
            <w:r>
              <w:rPr>
                <w:rFonts w:ascii="Times New Roman" w:hAnsi="Times New Roman" w:eastAsia="Times New Roman"/>
                <w:b w:val="0"/>
                <w:i w:val="0"/>
                <w:sz w:val="18"/>
              </w:rPr>
              <w:t>6</w:t>
            </w:r>
          </w:p>
        </w:tc>
        <w:tc>
          <w:tcPr>
            <w:tcW w:type="dxa" w:w="2340"/>
          </w:tcPr>
          <w:p>
            <w:r/>
            <w:r>
              <w:rPr>
                <w:rFonts w:ascii="Times New Roman" w:hAnsi="Times New Roman" w:eastAsia="Times New Roman"/>
                <w:b w:val="0"/>
                <w:i w:val="0"/>
                <w:sz w:val="18"/>
              </w:rPr>
              <w:t>**P08 DOM-first**</w:t>
            </w:r>
          </w:p>
        </w:tc>
        <w:tc>
          <w:tcPr>
            <w:tcW w:type="dxa" w:w="2340"/>
          </w:tcPr>
          <w:p>
            <w:r/>
            <w:r>
              <w:rPr>
                <w:rFonts w:ascii="Times New Roman" w:hAnsi="Times New Roman" w:eastAsia="Times New Roman"/>
                <w:b w:val="0"/>
                <w:i w:val="0"/>
                <w:sz w:val="18"/>
              </w:rPr>
              <w:t>MED</w:t>
            </w:r>
          </w:p>
        </w:tc>
        <w:tc>
          <w:tcPr>
            <w:tcW w:type="dxa" w:w="2340"/>
          </w:tcPr>
          <w:p>
            <w:r/>
            <w:r>
              <w:rPr>
                <w:rFonts w:ascii="Times New Roman" w:hAnsi="Times New Roman" w:eastAsia="Times New Roman"/>
                <w:b w:val="0"/>
                <w:i w:val="0"/>
                <w:sz w:val="18"/>
              </w:rPr>
              <w:t>Prefer unmetered DOM rail as scheduler policy; browser RPA crowded; “because no credit” unknown as patented</w:t>
            </w:r>
          </w:p>
        </w:tc>
      </w:tr>
      <w:tr>
        <w:tc>
          <w:tcPr>
            <w:tcW w:type="dxa" w:w="2340"/>
          </w:tcPr>
          <w:p>
            <w:r/>
            <w:r>
              <w:rPr>
                <w:rFonts w:ascii="Times New Roman" w:hAnsi="Times New Roman" w:eastAsia="Times New Roman"/>
                <w:b w:val="0"/>
                <w:i w:val="0"/>
                <w:sz w:val="18"/>
              </w:rPr>
              <w:t>7</w:t>
            </w:r>
          </w:p>
        </w:tc>
        <w:tc>
          <w:tcPr>
            <w:tcW w:type="dxa" w:w="2340"/>
          </w:tcPr>
          <w:p>
            <w:r/>
            <w:r>
              <w:rPr>
                <w:rFonts w:ascii="Times New Roman" w:hAnsi="Times New Roman" w:eastAsia="Times New Roman"/>
                <w:b w:val="0"/>
                <w:i w:val="0"/>
                <w:sz w:val="18"/>
              </w:rPr>
              <w:t>**P13 ThinkFast drop**</w:t>
            </w:r>
          </w:p>
        </w:tc>
        <w:tc>
          <w:tcPr>
            <w:tcW w:type="dxa" w:w="2340"/>
          </w:tcPr>
          <w:p>
            <w:r/>
            <w:r>
              <w:rPr>
                <w:rFonts w:ascii="Times New Roman" w:hAnsi="Times New Roman" w:eastAsia="Times New Roman"/>
                <w:b w:val="0"/>
                <w:i w:val="0"/>
                <w:sz w:val="18"/>
              </w:rPr>
              <w:t>MED–HIGH</w:t>
            </w:r>
          </w:p>
        </w:tc>
        <w:tc>
          <w:tcPr>
            <w:tcW w:type="dxa" w:w="2340"/>
          </w:tcPr>
          <w:p>
            <w:r/>
            <w:r>
              <w:rPr>
                <w:rFonts w:ascii="Times New Roman" w:hAnsi="Times New Roman" w:eastAsia="Times New Roman"/>
                <w:b w:val="0"/>
                <w:i w:val="0"/>
                <w:sz w:val="18"/>
              </w:rPr>
              <w:t>Pieces (ChatOps, Actions, voice) crowded; combination (client≠live, host daemon≠Actions, never-delete, one disposer) thinner</w:t>
            </w:r>
          </w:p>
        </w:tc>
      </w:tr>
      <w:tr>
        <w:tc>
          <w:tcPr>
            <w:tcW w:type="dxa" w:w="2340"/>
          </w:tcPr>
          <w:p>
            <w:r/>
            <w:r>
              <w:rPr>
                <w:rFonts w:ascii="Times New Roman" w:hAnsi="Times New Roman" w:eastAsia="Times New Roman"/>
                <w:b w:val="0"/>
                <w:i w:val="0"/>
                <w:sz w:val="18"/>
              </w:rPr>
              <w:t>8</w:t>
            </w:r>
          </w:p>
        </w:tc>
        <w:tc>
          <w:tcPr>
            <w:tcW w:type="dxa" w:w="2340"/>
          </w:tcPr>
          <w:p>
            <w:r/>
            <w:r>
              <w:rPr>
                <w:rFonts w:ascii="Times New Roman" w:hAnsi="Times New Roman" w:eastAsia="Times New Roman"/>
                <w:b w:val="0"/>
                <w:i w:val="0"/>
                <w:sz w:val="18"/>
              </w:rPr>
              <w:t>**P07 Core ledger**</w:t>
            </w:r>
          </w:p>
        </w:tc>
        <w:tc>
          <w:tcPr>
            <w:tcW w:type="dxa" w:w="2340"/>
          </w:tcPr>
          <w:p>
            <w:r/>
            <w:r>
              <w:rPr>
                <w:rFonts w:ascii="Times New Roman" w:hAnsi="Times New Roman" w:eastAsia="Times New Roman"/>
                <w:b w:val="0"/>
                <w:i w:val="0"/>
                <w:sz w:val="18"/>
              </w:rPr>
              <w:t>MED–HIGH</w:t>
            </w:r>
          </w:p>
        </w:tc>
        <w:tc>
          <w:tcPr>
            <w:tcW w:type="dxa" w:w="2340"/>
          </w:tcPr>
          <w:p>
            <w:r/>
            <w:r>
              <w:rPr>
                <w:rFonts w:ascii="Times New Roman" w:hAnsi="Times New Roman" w:eastAsia="Times New Roman"/>
                <w:b w:val="0"/>
                <w:i w:val="0"/>
                <w:sz w:val="18"/>
              </w:rPr>
              <w:t>Ridgeline US11943344B2 closest patent; event sourcing / fencing folklore; claim AI-OS combination carefully</w:t>
            </w:r>
          </w:p>
        </w:tc>
      </w:tr>
      <w:tr>
        <w:tc>
          <w:tcPr>
            <w:tcW w:type="dxa" w:w="2340"/>
          </w:tcPr>
          <w:p>
            <w:r/>
            <w:r>
              <w:rPr>
                <w:rFonts w:ascii="Times New Roman" w:hAnsi="Times New Roman" w:eastAsia="Times New Roman"/>
                <w:b w:val="0"/>
                <w:i w:val="0"/>
                <w:sz w:val="18"/>
              </w:rPr>
              <w:t>9</w:t>
            </w:r>
          </w:p>
        </w:tc>
        <w:tc>
          <w:tcPr>
            <w:tcW w:type="dxa" w:w="2340"/>
          </w:tcPr>
          <w:p>
            <w:r/>
            <w:r>
              <w:rPr>
                <w:rFonts w:ascii="Times New Roman" w:hAnsi="Times New Roman" w:eastAsia="Times New Roman"/>
                <w:b w:val="0"/>
                <w:i w:val="0"/>
                <w:sz w:val="18"/>
              </w:rPr>
              <w:t>**P01 MOTIF loop**</w:t>
            </w:r>
          </w:p>
        </w:tc>
        <w:tc>
          <w:tcPr>
            <w:tcW w:type="dxa" w:w="2340"/>
          </w:tcPr>
          <w:p>
            <w:r/>
            <w:r>
              <w:rPr>
                <w:rFonts w:ascii="Times New Roman" w:hAnsi="Times New Roman" w:eastAsia="Times New Roman"/>
                <w:b w:val="0"/>
                <w:i w:val="0"/>
                <w:sz w:val="18"/>
              </w:rPr>
              <w:t>HIGH</w:t>
            </w:r>
          </w:p>
        </w:tc>
        <w:tc>
          <w:tcPr>
            <w:tcW w:type="dxa" w:w="2340"/>
          </w:tcPr>
          <w:p>
            <w:r/>
            <w:r>
              <w:rPr>
                <w:rFonts w:ascii="Times New Roman" w:hAnsi="Times New Roman" w:eastAsia="Times New Roman"/>
                <w:b w:val="0"/>
                <w:i w:val="0"/>
                <w:sz w:val="18"/>
              </w:rPr>
              <w:t>Staged MAS-SDLC crowded (ChatDev, MetaGPT, CN multi-agent DevOps); survive only DEFINE-first + iterate→DEFINE→RESEARCH</w:t>
            </w:r>
          </w:p>
        </w:tc>
      </w:tr>
      <w:tr>
        <w:tc>
          <w:tcPr>
            <w:tcW w:type="dxa" w:w="2340"/>
          </w:tcPr>
          <w:p>
            <w:r/>
            <w:r>
              <w:rPr>
                <w:rFonts w:ascii="Times New Roman" w:hAnsi="Times New Roman" w:eastAsia="Times New Roman"/>
                <w:b w:val="0"/>
                <w:i w:val="0"/>
                <w:sz w:val="18"/>
              </w:rPr>
              <w:t>10</w:t>
            </w:r>
          </w:p>
        </w:tc>
        <w:tc>
          <w:tcPr>
            <w:tcW w:type="dxa" w:w="2340"/>
          </w:tcPr>
          <w:p>
            <w:r/>
            <w:r>
              <w:rPr>
                <w:rFonts w:ascii="Times New Roman" w:hAnsi="Times New Roman" w:eastAsia="Times New Roman"/>
                <w:b w:val="0"/>
                <w:i w:val="0"/>
                <w:sz w:val="18"/>
              </w:rPr>
              <w:t>**P05 Occupancy engine**</w:t>
            </w:r>
          </w:p>
        </w:tc>
        <w:tc>
          <w:tcPr>
            <w:tcW w:type="dxa" w:w="2340"/>
          </w:tcPr>
          <w:p>
            <w:r/>
            <w:r>
              <w:rPr>
                <w:rFonts w:ascii="Times New Roman" w:hAnsi="Times New Roman" w:eastAsia="Times New Roman"/>
                <w:b w:val="0"/>
                <w:i w:val="0"/>
                <w:sz w:val="18"/>
              </w:rPr>
              <w:t>HIGH</w:t>
            </w:r>
          </w:p>
        </w:tc>
        <w:tc>
          <w:tcPr>
            <w:tcW w:type="dxa" w:w="2340"/>
          </w:tcPr>
          <w:p>
            <w:r/>
            <w:r>
              <w:rPr>
                <w:rFonts w:ascii="Times New Roman" w:hAnsi="Times New Roman" w:eastAsia="Times New Roman"/>
                <w:b w:val="0"/>
                <w:i w:val="0"/>
                <w:sz w:val="18"/>
              </w:rPr>
              <w:t>Parent of crowded pieces; skins reuse helps enablement, not novelty; claim combination + isolation</w:t>
            </w:r>
          </w:p>
        </w:tc>
      </w:tr>
      <w:tr>
        <w:tc>
          <w:tcPr>
            <w:tcW w:type="dxa" w:w="2340"/>
          </w:tcPr>
          <w:p>
            <w:r/>
            <w:r>
              <w:rPr>
                <w:rFonts w:ascii="Times New Roman" w:hAnsi="Times New Roman" w:eastAsia="Times New Roman"/>
                <w:b w:val="0"/>
                <w:i w:val="0"/>
                <w:sz w:val="18"/>
              </w:rPr>
              <w:t>11</w:t>
            </w:r>
          </w:p>
        </w:tc>
        <w:tc>
          <w:tcPr>
            <w:tcW w:type="dxa" w:w="2340"/>
          </w:tcPr>
          <w:p>
            <w:r/>
            <w:r>
              <w:rPr>
                <w:rFonts w:ascii="Times New Roman" w:hAnsi="Times New Roman" w:eastAsia="Times New Roman"/>
                <w:b w:val="0"/>
                <w:i w:val="0"/>
                <w:sz w:val="18"/>
              </w:rPr>
              <w:t>**P06 Local free-weights**</w:t>
            </w:r>
          </w:p>
        </w:tc>
        <w:tc>
          <w:tcPr>
            <w:tcW w:type="dxa" w:w="2340"/>
          </w:tcPr>
          <w:p>
            <w:r/>
            <w:r>
              <w:rPr>
                <w:rFonts w:ascii="Times New Roman" w:hAnsi="Times New Roman" w:eastAsia="Times New Roman"/>
                <w:b w:val="0"/>
                <w:i w:val="0"/>
                <w:sz w:val="18"/>
              </w:rPr>
              <w:t>HIGH</w:t>
            </w:r>
          </w:p>
        </w:tc>
        <w:tc>
          <w:tcPr>
            <w:tcW w:type="dxa" w:w="2340"/>
          </w:tcPr>
          <w:p>
            <w:r/>
            <w:r>
              <w:rPr>
                <w:rFonts w:ascii="Times New Roman" w:hAnsi="Times New Roman" w:eastAsia="Times New Roman"/>
                <w:b w:val="0"/>
                <w:i w:val="0"/>
                <w:sz w:val="18"/>
              </w:rPr>
              <w:t>MoA/FrugalGPT/RouteLLM slogans **blocked**; MS US12524210B2 + Google pick-one-of-N must be distinguished by isolation + N=2–3 free-weights + box$ vs token$</w:t>
            </w:r>
          </w:p>
        </w:tc>
      </w:tr>
      <w:tr>
        <w:tc>
          <w:tcPr>
            <w:tcW w:type="dxa" w:w="2340"/>
          </w:tcPr>
          <w:p>
            <w:r/>
            <w:r>
              <w:rPr>
                <w:rFonts w:ascii="Times New Roman" w:hAnsi="Times New Roman" w:eastAsia="Times New Roman"/>
                <w:b w:val="0"/>
                <w:i w:val="0"/>
                <w:sz w:val="18"/>
              </w:rPr>
              <w:t>12</w:t>
            </w:r>
          </w:p>
        </w:tc>
        <w:tc>
          <w:tcPr>
            <w:tcW w:type="dxa" w:w="2340"/>
          </w:tcPr>
          <w:p>
            <w:r/>
            <w:r>
              <w:rPr>
                <w:rFonts w:ascii="Times New Roman" w:hAnsi="Times New Roman" w:eastAsia="Times New Roman"/>
                <w:b w:val="0"/>
                <w:i w:val="0"/>
                <w:sz w:val="18"/>
              </w:rPr>
              <w:t>**P03 Porosity tensor**</w:t>
            </w:r>
          </w:p>
        </w:tc>
        <w:tc>
          <w:tcPr>
            <w:tcW w:type="dxa" w:w="2340"/>
          </w:tcPr>
          <w:p>
            <w:r/>
            <w:r>
              <w:rPr>
                <w:rFonts w:ascii="Times New Roman" w:hAnsi="Times New Roman" w:eastAsia="Times New Roman"/>
                <w:b w:val="0"/>
                <w:i w:val="0"/>
                <w:sz w:val="18"/>
              </w:rPr>
              <w:t>HIGH</w:t>
            </w:r>
          </w:p>
        </w:tc>
        <w:tc>
          <w:tcPr>
            <w:tcW w:type="dxa" w:w="2340"/>
          </w:tcPr>
          <w:p>
            <w:r/>
            <w:r>
              <w:rPr>
                <w:rFonts w:ascii="Times New Roman" w:hAnsi="Times New Roman" w:eastAsia="Times New Roman"/>
                <w:b w:val="0"/>
                <w:i w:val="0"/>
                <w:sz w:val="18"/>
              </w:rPr>
              <w:t>Papers on family-correlated errors / diversity crowded; patents thin; do **not** claim Reason/swiss-cheese or invent exponent</w:t>
            </w:r>
          </w:p>
        </w:tc>
      </w:tr>
    </w:tbl>
    <w:p/>
    <w:p>
      <w:pPr>
        <w:pStyle w:val="Heading2"/>
      </w:pPr>
      <w:r>
        <w:rPr>
          <w:rFonts w:ascii="Times New Roman" w:hAnsi="Times New Roman" w:eastAsia="Times New Roman"/>
          <w:b/>
          <w:i w:val="0"/>
          <w:sz w:val="28"/>
        </w:rPr>
        <w:t>PDJ / Crucible patent verification (P12 HOLD — counsel note)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Finding:</w:t>
      </w:r>
      <w:r>
        <w:rPr>
          <w:rFonts w:ascii="Times New Roman" w:hAnsi="Times New Roman" w:eastAsia="Times New Roman"/>
          <w:b w:val="0"/>
          <w:i w:val="0"/>
          <w:sz w:val="24"/>
        </w:rPr>
        <w:t xml:space="preserve"> Docket/VETTING cite </w:t>
      </w:r>
      <w:r>
        <w:rPr>
          <w:rFonts w:ascii="Times New Roman" w:hAnsi="Times New Roman" w:eastAsia="Times New Roman"/>
          <w:b/>
          <w:i w:val="0"/>
          <w:sz w:val="24"/>
        </w:rPr>
        <w:t>US20260037351A1</w:t>
      </w:r>
      <w:r>
        <w:rPr>
          <w:rFonts w:ascii="Times New Roman" w:hAnsi="Times New Roman" w:eastAsia="Times New Roman"/>
          <w:b w:val="0"/>
          <w:i w:val="0"/>
          <w:sz w:val="24"/>
        </w:rPr>
        <w:t xml:space="preserve"> is a </w:t>
      </w:r>
      <w:r>
        <w:rPr>
          <w:rFonts w:ascii="Times New Roman" w:hAnsi="Times New Roman" w:eastAsia="Times New Roman"/>
          <w:b/>
          <w:i w:val="0"/>
          <w:sz w:val="24"/>
        </w:rPr>
        <w:t>real</w:t>
      </w:r>
      <w:r>
        <w:rPr>
          <w:rFonts w:ascii="Times New Roman" w:hAnsi="Times New Roman" w:eastAsia="Times New Roman"/>
          <w:b w:val="0"/>
          <w:i w:val="0"/>
          <w:sz w:val="24"/>
        </w:rPr>
        <w:t xml:space="preserve"> published application (not a hallucinated number).</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Item</w:t>
            </w:r>
          </w:p>
        </w:tc>
        <w:tc>
          <w:tcPr>
            <w:tcW w:type="dxa" w:w="4680"/>
          </w:tcPr>
          <w:p>
            <w:r/>
            <w:r>
              <w:rPr>
                <w:rFonts w:ascii="Times New Roman" w:hAnsi="Times New Roman" w:eastAsia="Times New Roman"/>
                <w:b/>
                <w:i w:val="0"/>
                <w:sz w:val="20"/>
              </w:rPr>
              <w:t>Verified</w:t>
            </w:r>
          </w:p>
        </w:tc>
      </w:tr>
      <w:tr>
        <w:tc>
          <w:tcPr>
            <w:tcW w:type="dxa" w:w="4680"/>
          </w:tcPr>
          <w:p>
            <w:r/>
            <w:r>
              <w:rPr>
                <w:rFonts w:ascii="Times New Roman" w:hAnsi="Times New Roman" w:eastAsia="Times New Roman"/>
                <w:b w:val="0"/>
                <w:i w:val="0"/>
                <w:sz w:val="20"/>
              </w:rPr>
              <w:t>Number</w:t>
            </w:r>
          </w:p>
        </w:tc>
        <w:tc>
          <w:tcPr>
            <w:tcW w:type="dxa" w:w="4680"/>
          </w:tcPr>
          <w:p>
            <w:r/>
            <w:r>
              <w:rPr>
                <w:rFonts w:ascii="Times New Roman" w:hAnsi="Times New Roman" w:eastAsia="Times New Roman"/>
                <w:b w:val="0"/>
                <w:i w:val="0"/>
                <w:sz w:val="20"/>
              </w:rPr>
              <w:t>[US20260037351A1](https://patents.google.com/patent/US20260037351A1/en)</w:t>
            </w:r>
          </w:p>
        </w:tc>
      </w:tr>
      <w:tr>
        <w:tc>
          <w:tcPr>
            <w:tcW w:type="dxa" w:w="4680"/>
          </w:tcPr>
          <w:p>
            <w:r/>
            <w:r>
              <w:rPr>
                <w:rFonts w:ascii="Times New Roman" w:hAnsi="Times New Roman" w:eastAsia="Times New Roman"/>
                <w:b w:val="0"/>
                <w:i w:val="0"/>
                <w:sz w:val="20"/>
              </w:rPr>
              <w:t>Assignee</w:t>
            </w:r>
          </w:p>
        </w:tc>
        <w:tc>
          <w:tcPr>
            <w:tcW w:type="dxa" w:w="4680"/>
          </w:tcPr>
          <w:p>
            <w:r/>
            <w:r>
              <w:rPr>
                <w:rFonts w:ascii="Times New Roman" w:hAnsi="Times New Roman" w:eastAsia="Times New Roman"/>
                <w:b w:val="0"/>
                <w:i w:val="0"/>
                <w:sz w:val="20"/>
              </w:rPr>
              <w:t>Relevaince LLC</w:t>
            </w:r>
          </w:p>
        </w:tc>
      </w:tr>
      <w:tr>
        <w:tc>
          <w:tcPr>
            <w:tcW w:type="dxa" w:w="4680"/>
          </w:tcPr>
          <w:p>
            <w:r/>
            <w:r>
              <w:rPr>
                <w:rFonts w:ascii="Times New Roman" w:hAnsi="Times New Roman" w:eastAsia="Times New Roman"/>
                <w:b w:val="0"/>
                <w:i w:val="0"/>
                <w:sz w:val="20"/>
              </w:rPr>
              <w:t>Title</w:t>
            </w:r>
          </w:p>
        </w:tc>
        <w:tc>
          <w:tcPr>
            <w:tcW w:type="dxa" w:w="4680"/>
          </w:tcPr>
          <w:p>
            <w:r/>
            <w:r>
              <w:rPr>
                <w:rFonts w:ascii="Times New Roman" w:hAnsi="Times New Roman" w:eastAsia="Times New Roman"/>
                <w:b w:val="0"/>
                <w:i w:val="0"/>
                <w:sz w:val="20"/>
              </w:rPr>
              <w:t>*System and Method for Classifying, Summarizing and Identifying Data Using Artificial Intelligence*</w:t>
            </w:r>
          </w:p>
        </w:tc>
      </w:tr>
      <w:tr>
        <w:tc>
          <w:tcPr>
            <w:tcW w:type="dxa" w:w="4680"/>
          </w:tcPr>
          <w:p>
            <w:r/>
            <w:r>
              <w:rPr>
                <w:rFonts w:ascii="Times New Roman" w:hAnsi="Times New Roman" w:eastAsia="Times New Roman"/>
                <w:b w:val="0"/>
                <w:i w:val="0"/>
                <w:sz w:val="20"/>
              </w:rPr>
              <w:t>Priority / filed / published</w:t>
            </w:r>
          </w:p>
        </w:tc>
        <w:tc>
          <w:tcPr>
            <w:tcW w:type="dxa" w:w="4680"/>
          </w:tcPr>
          <w:p>
            <w:r/>
            <w:r>
              <w:rPr>
                <w:rFonts w:ascii="Times New Roman" w:hAnsi="Times New Roman" w:eastAsia="Times New Roman"/>
                <w:b w:val="0"/>
                <w:i w:val="0"/>
                <w:sz w:val="20"/>
              </w:rPr>
              <w:t>Priority ~2024-07-30 (prov. 63/677,032); filed 2025-07-30; published **2026-02-05**</w:t>
            </w:r>
          </w:p>
        </w:tc>
      </w:tr>
      <w:tr>
        <w:tc>
          <w:tcPr>
            <w:tcW w:type="dxa" w:w="4680"/>
          </w:tcPr>
          <w:p>
            <w:r/>
            <w:r>
              <w:rPr>
                <w:rFonts w:ascii="Times New Roman" w:hAnsi="Times New Roman" w:eastAsia="Times New Roman"/>
                <w:b w:val="0"/>
                <w:i w:val="0"/>
                <w:sz w:val="20"/>
              </w:rPr>
              <w:t>PDJ content</w:t>
            </w:r>
          </w:p>
        </w:tc>
        <w:tc>
          <w:tcPr>
            <w:tcW w:type="dxa" w:w="4680"/>
          </w:tcPr>
          <w:p>
            <w:r/>
            <w:r>
              <w:rPr>
                <w:rFonts w:ascii="Times New Roman" w:hAnsi="Times New Roman" w:eastAsia="Times New Roman"/>
                <w:b w:val="0"/>
                <w:i w:val="0"/>
                <w:sz w:val="20"/>
              </w:rPr>
              <w:t>Spec lists autonomous agents including **“prosecution/plaintiff lawyer AI agent, a defense lawyer AI agent, a judge AI agent”**, plus mock-trial / deposition-simulation agents. **Triad is claimed as agent roster, not as the invention title.**</w:t>
            </w:r>
          </w:p>
        </w:tc>
      </w:tr>
      <w:tr>
        <w:tc>
          <w:tcPr>
            <w:tcW w:type="dxa" w:w="4680"/>
          </w:tcPr>
          <w:p>
            <w:r/>
            <w:r>
              <w:rPr>
                <w:rFonts w:ascii="Times New Roman" w:hAnsi="Times New Roman" w:eastAsia="Times New Roman"/>
                <w:b w:val="0"/>
                <w:i w:val="0"/>
                <w:sz w:val="20"/>
              </w:rPr>
              <w:t>CN grant (docket)</w:t>
            </w:r>
          </w:p>
        </w:tc>
        <w:tc>
          <w:tcPr>
            <w:tcW w:type="dxa" w:w="4680"/>
          </w:tcPr>
          <w:p>
            <w:r/>
            <w:r>
              <w:rPr>
                <w:rFonts w:ascii="Times New Roman" w:hAnsi="Times New Roman" w:eastAsia="Times New Roman"/>
                <w:b w:val="0"/>
                <w:i w:val="0"/>
                <w:sz w:val="20"/>
              </w:rPr>
              <w:t>VETTING: **CN119168059B** granted ~2025-07-15. Free search did **not** cleanly surface that exact grant page; related CN art includes debate-style court simulation apps (e.g. CN120297313A Southeast University lineage) and other court-simulation filings. **Counsel must pull CN119168059B on CNIPA / Google Patents.**</w:t>
            </w:r>
          </w:p>
        </w:tc>
      </w:tr>
      <w:tr>
        <w:tc>
          <w:tcPr>
            <w:tcW w:type="dxa" w:w="4680"/>
          </w:tcPr>
          <w:p>
            <w:r/>
            <w:r>
              <w:rPr>
                <w:rFonts w:ascii="Times New Roman" w:hAnsi="Times New Roman" w:eastAsia="Times New Roman"/>
                <w:b w:val="0"/>
                <w:i w:val="0"/>
                <w:sz w:val="20"/>
              </w:rPr>
              <w:t>Papers (crowding)</w:t>
            </w:r>
          </w:p>
        </w:tc>
        <w:tc>
          <w:tcPr>
            <w:tcW w:type="dxa" w:w="4680"/>
          </w:tcPr>
          <w:p>
            <w:r/>
            <w:r>
              <w:rPr>
                <w:rFonts w:ascii="Times New Roman" w:hAnsi="Times New Roman" w:eastAsia="Times New Roman"/>
                <w:b w:val="0"/>
                <w:i w:val="0"/>
                <w:sz w:val="20"/>
              </w:rPr>
              <w:t>SimuCourt/AgentsCourt [arXiv:2403.02959](https://arxiv.org/abs/2403.02959); AgentCourt [arXiv:2408.08089](https://arxiv.org/abs/2408.08089); SimCourt Chinese procedure [arXiv HTML 2508.17322](https://arxiv.org/html/2508.17322)</w:t>
            </w:r>
          </w:p>
        </w:tc>
      </w:tr>
      <w:tr>
        <w:tc>
          <w:tcPr>
            <w:tcW w:type="dxa" w:w="4680"/>
          </w:tcPr>
          <w:p>
            <w:r/>
            <w:r>
              <w:rPr>
                <w:rFonts w:ascii="Times New Roman" w:hAnsi="Times New Roman" w:eastAsia="Times New Roman"/>
                <w:b w:val="0"/>
                <w:i w:val="0"/>
                <w:sz w:val="20"/>
              </w:rPr>
              <w:t>Products</w:t>
            </w:r>
          </w:p>
        </w:tc>
        <w:tc>
          <w:tcPr>
            <w:tcW w:type="dxa" w:w="4680"/>
          </w:tcPr>
          <w:p>
            <w:r/>
            <w:r>
              <w:rPr>
                <w:rFonts w:ascii="Times New Roman" w:hAnsi="Times New Roman" w:eastAsia="Times New Roman"/>
                <w:b w:val="0"/>
                <w:i w:val="0"/>
                <w:sz w:val="20"/>
              </w:rPr>
              <w:t>Crucible Discovery (eDiscovery — different product); Jury Simulator / Juries.ai / Trial AI class</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Disposition (unchanged):</w:t>
      </w:r>
      <w:r>
        <w:rPr>
          <w:rFonts w:ascii="Times New Roman" w:hAnsi="Times New Roman" w:eastAsia="Times New Roman"/>
          <w:b w:val="0"/>
          <w:i w:val="0"/>
          <w:sz w:val="24"/>
        </w:rPr>
        <w:t xml:space="preserve"> P12 stays </w:t>
      </w:r>
      <w:r>
        <w:rPr>
          <w:rFonts w:ascii="Times New Roman" w:hAnsi="Times New Roman" w:eastAsia="Times New Roman"/>
          <w:b/>
          <w:i w:val="0"/>
          <w:sz w:val="24"/>
        </w:rPr>
        <w:t>HOLD</w:t>
      </w:r>
      <w:r>
        <w:rPr>
          <w:rFonts w:ascii="Times New Roman" w:hAnsi="Times New Roman" w:eastAsia="Times New Roman"/>
          <w:b w:val="0"/>
          <w:i w:val="0"/>
          <w:sz w:val="24"/>
        </w:rPr>
        <w:t xml:space="preserve">. Do not claim AI plaintiff–defense–judge. If anything is filed, fold as </w:t>
      </w:r>
      <w:r>
        <w:rPr>
          <w:rFonts w:ascii="Times New Roman" w:hAnsi="Times New Roman" w:eastAsia="Times New Roman"/>
          <w:b/>
          <w:i w:val="0"/>
          <w:sz w:val="24"/>
        </w:rPr>
        <w:t>P05 skin on a legal packet</w:t>
      </w:r>
      <w:r>
        <w:rPr>
          <w:rFonts w:ascii="Times New Roman" w:hAnsi="Times New Roman" w:eastAsia="Times New Roman"/>
          <w:b w:val="0"/>
          <w:i w:val="0"/>
          <w:sz w:val="24"/>
        </w:rPr>
        <w:t xml:space="preserve"> with roles as embodiments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Also note:</w:t>
      </w:r>
      <w:r>
        <w:rPr>
          <w:rFonts w:ascii="Times New Roman" w:hAnsi="Times New Roman" w:eastAsia="Times New Roman"/>
          <w:b w:val="0"/>
          <w:i w:val="0"/>
          <w:sz w:val="24"/>
        </w:rPr>
        <w:t xml:space="preserve"> US20260059074A1 (virtual legal proceedings / AI avatars for judge/attorneys/jurors) is adjacent PDJ/virtual-court art counsel should pull.</w:t>
      </w:r>
    </w:p>
    <w:p>
      <w:pPr>
        <w:pStyle w:val="Heading2"/>
      </w:pPr>
      <w:r>
        <w:rPr>
          <w:rFonts w:ascii="Times New Roman" w:hAnsi="Times New Roman" w:eastAsia="Times New Roman"/>
          <w:b/>
          <w:i w:val="0"/>
          <w:sz w:val="28"/>
        </w:rPr>
        <w:t>Packet-by-packet challenge map</w:t>
      </w:r>
    </w:p>
    <w:p>
      <w:pPr>
        <w:pStyle w:val="Heading3"/>
      </w:pPr>
      <w:r>
        <w:rPr>
          <w:rFonts w:ascii="Times New Roman" w:hAnsi="Times New Roman" w:eastAsia="Times New Roman"/>
          <w:b/>
          <w:i w:val="0"/>
          <w:sz w:val="26"/>
        </w:rPr>
        <w:t>P01 — MOTIF DEFINE-first 9-stage loop</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(1) Closest art (URLs)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ChatDev [arXiv:2307.07924](https://arxiv.org/abs/2307.07924) — https://github.com/OpenBMB/ChatDev</w:t>
      </w:r>
    </w:p>
    <w:p>
      <w:pPr>
        <w:spacing w:after="160" w:line="360" w:lineRule="auto"/>
      </w:pPr>
      <w:r>
        <w:rPr>
          <w:rFonts w:ascii="Times New Roman" w:hAnsi="Times New Roman" w:eastAsia="Times New Roman"/>
          <w:b w:val="0"/>
          <w:i w:val="0"/>
          <w:sz w:val="24"/>
        </w:rPr>
        <w:t>• MetaGPT [arXiv:2308.00352](https://arxiv.org/abs/2308.00352); AutoGen [arXiv:2308.08155](https://arxiv.org/abs/2308.08155); AgentCoder [arXiv:2312.13010](https://arxiv.org/abs/2312.13010); MapCoder [arXiv:2405.11403](https://arxiv.org/abs/2405.11403)</w:t>
      </w:r>
    </w:p>
    <w:p>
      <w:pPr>
        <w:spacing w:after="160" w:line="360" w:lineRule="auto"/>
      </w:pPr>
      <w:r>
        <w:rPr>
          <w:rFonts w:ascii="Times New Roman" w:hAnsi="Times New Roman" w:eastAsia="Times New Roman"/>
          <w:b w:val="0"/>
          <w:i w:val="0"/>
          <w:sz w:val="24"/>
        </w:rPr>
        <w:t xml:space="preserve">• CN multi-agent DevOps: [CN122450429A](https://eureka.patsnap.com/patent/CN122450429A) (one-stop multi-agent DevOps); docket also flags CN121436020A eight-stage agent DevOps — </w:t>
      </w:r>
      <w:r>
        <w:rPr>
          <w:rFonts w:ascii="Times New Roman" w:hAnsi="Times New Roman" w:eastAsia="Times New Roman"/>
          <w:b/>
          <w:i w:val="0"/>
          <w:sz w:val="24"/>
        </w:rPr>
        <w:t>re-verify on Google Patents / CNIPA</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Twilio planner–critic–executor class: search `US20250165890A1` on Google Patents</w:t>
      </w:r>
    </w:p>
    <w:p>
      <w:pPr>
        <w:spacing w:after="160" w:line="360" w:lineRule="auto"/>
      </w:pPr>
      <w:r>
        <w:rPr>
          <w:rFonts w:ascii="Times New Roman" w:hAnsi="Times New Roman" w:eastAsia="Times New Roman"/>
          <w:b w:val="0"/>
          <w:i w:val="0"/>
          <w:sz w:val="24"/>
        </w:rPr>
        <w:t>• Boehm spiral / Scrum inspect-and-adapt (process folklore)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(2) What they teach</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Staged multi-agent SDLC; waterfall/ChatChain design→code→test; iterate often returns to test/critique/planning; human confirmation nodes at key gates; role-specialized agents in shared chat.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(3) COSMOS distinguishers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Stage-1 </w:t>
      </w:r>
      <w:r>
        <w:rPr>
          <w:rFonts w:ascii="Times New Roman" w:hAnsi="Times New Roman" w:eastAsia="Times New Roman"/>
          <w:b/>
          <w:i w:val="0"/>
          <w:sz w:val="24"/>
        </w:rPr>
        <w:t>DEFINE</w:t>
      </w:r>
      <w:r>
        <w:rPr>
          <w:rFonts w:ascii="Times New Roman" w:hAnsi="Times New Roman" w:eastAsia="Times New Roman"/>
          <w:b w:val="0"/>
          <w:i w:val="0"/>
          <w:sz w:val="24"/>
        </w:rPr>
        <w:t xml:space="preserve"> as frozen </w:t>
      </w:r>
      <w:r>
        <w:rPr>
          <w:rFonts w:ascii="Times New Roman" w:hAnsi="Times New Roman" w:eastAsia="Times New Roman"/>
          <w:b/>
          <w:i w:val="0"/>
          <w:sz w:val="24"/>
        </w:rPr>
        <w:t>verbatim</w:t>
      </w:r>
      <w:r>
        <w:rPr>
          <w:rFonts w:ascii="Times New Roman" w:hAnsi="Times New Roman" w:eastAsia="Times New Roman"/>
          <w:b w:val="0"/>
          <w:i w:val="0"/>
          <w:sz w:val="24"/>
        </w:rPr>
        <w:t xml:space="preserve"> prompt bytes for every later model; </w:t>
      </w:r>
      <w:r>
        <w:rPr>
          <w:rFonts w:ascii="Times New Roman" w:hAnsi="Times New Roman" w:eastAsia="Times New Roman"/>
          <w:b/>
          <w:i w:val="0"/>
          <w:sz w:val="24"/>
        </w:rPr>
        <w:t>ITERATE must re-enter DEFINE then RESEARCH</w:t>
      </w:r>
      <w:r>
        <w:rPr>
          <w:rFonts w:ascii="Times New Roman" w:hAnsi="Times New Roman" w:eastAsia="Times New Roman"/>
          <w:b w:val="0"/>
          <w:i w:val="0"/>
          <w:sz w:val="24"/>
        </w:rPr>
        <w:t xml:space="preserve"> (external returns on disk), not critics-only polish; dual-lane BUILD + different-family CRITICS as seats of the loop; live-emit done gate (P04).</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(4) Attack risk:</w:t>
      </w:r>
      <w:r>
        <w:rPr>
          <w:rFonts w:ascii="Times New Roman" w:hAnsi="Times New Roman" w:eastAsia="Times New Roman"/>
          <w:b w:val="0"/>
          <w:i w:val="0"/>
          <w:sz w:val="24"/>
        </w:rPr>
        <w:t xml:space="preserve"> </w:t>
      </w:r>
      <w:r>
        <w:rPr>
          <w:rFonts w:ascii="Times New Roman" w:hAnsi="Times New Roman" w:eastAsia="Times New Roman"/>
          <w:b/>
          <w:i w:val="0"/>
          <w:sz w:val="24"/>
        </w:rPr>
        <w:t>HIGH</w:t>
      </w:r>
      <w:r>
        <w:rPr>
          <w:rFonts w:ascii="Times New Roman" w:hAnsi="Times New Roman" w:eastAsia="Times New Roman"/>
          <w:b w:val="0"/>
          <w:i w:val="0"/>
          <w:sz w:val="24"/>
        </w:rPr>
        <w:t xml:space="preserve"> (§103 combination of staged MAS + iterate). Narrow DEFINE-first + research-reentry claims: </w:t>
      </w:r>
      <w:r>
        <w:rPr>
          <w:rFonts w:ascii="Times New Roman" w:hAnsi="Times New Roman" w:eastAsia="Times New Roman"/>
          <w:b/>
          <w:i w:val="0"/>
          <w:sz w:val="24"/>
        </w:rPr>
        <w:t>MED</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(5) Claim-drafting cautions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Do not claim “multi-agent software development” or “nine stages.” Require: frozen DEFINE file; no paraphrase; iterate→DEFINE→RESEARCH; RESEARCH returns on disk before BUILD.</w:t>
      </w:r>
    </w:p>
    <w:p>
      <w:pPr>
        <w:pStyle w:val="Heading3"/>
      </w:pPr>
      <w:r>
        <w:rPr>
          <w:rFonts w:ascii="Times New Roman" w:hAnsi="Times New Roman" w:eastAsia="Times New Roman"/>
          <w:b/>
          <w:i w:val="0"/>
          <w:sz w:val="26"/>
        </w:rPr>
        <w:t>P02 — Dual-lane peeking ban + single disposer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(1) Closest art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Anti-shape:</w:t>
      </w:r>
      <w:r>
        <w:rPr>
          <w:rFonts w:ascii="Times New Roman" w:hAnsi="Times New Roman" w:eastAsia="Times New Roman"/>
          <w:b w:val="0"/>
          <w:i w:val="0"/>
          <w:sz w:val="24"/>
        </w:rPr>
        <w:t xml:space="preserve"> OpenAI [US12405822B1](https://patents.google.com/patent/US12405822B1/en) — *Multi-agent interactions using a shared workspace* (append-only shared ledger; agents act/yield from shared view). Granted 2025-09-02.</w:t>
      </w:r>
    </w:p>
    <w:p>
      <w:pPr>
        <w:spacing w:after="160" w:line="360" w:lineRule="auto"/>
      </w:pPr>
      <w:r>
        <w:rPr>
          <w:rFonts w:ascii="Times New Roman" w:hAnsi="Times New Roman" w:eastAsia="Times New Roman"/>
          <w:b w:val="0"/>
          <w:i w:val="0"/>
          <w:sz w:val="24"/>
        </w:rPr>
        <w:t>• Galápagos N-version LLM [arXiv:2408.09536](https://arxiv.org/abs/2408.09536) — verified equivalent variants assembled for fault tolerance (miscompilation), not development occupancy.</w:t>
      </w:r>
    </w:p>
    <w:p>
      <w:pPr>
        <w:spacing w:after="160" w:line="360" w:lineRule="auto"/>
      </w:pPr>
      <w:r>
        <w:rPr>
          <w:rFonts w:ascii="Times New Roman" w:hAnsi="Times New Roman" w:eastAsia="Times New Roman"/>
          <w:b w:val="0"/>
          <w:i w:val="0"/>
          <w:sz w:val="24"/>
        </w:rPr>
        <w:t>• N-Version Programming with Coding Agents (docket: arXiv:2606.20158 — verify); Croto [arXiv:2406.08979](https://arxiv.org/abs/2406.08979)</w:t>
      </w:r>
    </w:p>
    <w:p>
      <w:pPr>
        <w:spacing w:after="160" w:line="360" w:lineRule="auto"/>
      </w:pPr>
      <w:r>
        <w:rPr>
          <w:rFonts w:ascii="Times New Roman" w:hAnsi="Times New Roman" w:eastAsia="Times New Roman"/>
          <w:b w:val="0"/>
          <w:i w:val="0"/>
          <w:sz w:val="24"/>
        </w:rPr>
        <w:t>• Avizienis 1985; Knight &amp; Leveson 1986 (independence failures)</w:t>
      </w:r>
    </w:p>
    <w:p>
      <w:pPr>
        <w:spacing w:after="160" w:line="360" w:lineRule="auto"/>
      </w:pPr>
      <w:r>
        <w:rPr>
          <w:rFonts w:ascii="Times New Roman" w:hAnsi="Times New Roman" w:eastAsia="Times New Roman"/>
          <w:b w:val="0"/>
          <w:i w:val="0"/>
          <w:sz w:val="24"/>
        </w:rPr>
        <w:t>• Aider Architect/Editor (executor sees plan); builder+checker stacks (AgentCoder, Twilio PCE)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(2) What they teach</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Shared workspace / shared transcript coordination; N-version at runtime with voting or formal equivalence; builder+reviewer; hierarchical handoffs.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(3) COSMOS distinguishers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Two </w:t>
      </w:r>
      <w:r>
        <w:rPr>
          <w:rFonts w:ascii="Times New Roman" w:hAnsi="Times New Roman" w:eastAsia="Times New Roman"/>
          <w:b/>
          <w:i w:val="0"/>
          <w:sz w:val="24"/>
        </w:rPr>
        <w:t>full builders</w:t>
      </w:r>
      <w:r>
        <w:rPr>
          <w:rFonts w:ascii="Times New Roman" w:hAnsi="Times New Roman" w:eastAsia="Times New Roman"/>
          <w:b w:val="0"/>
          <w:i w:val="0"/>
          <w:sz w:val="24"/>
        </w:rPr>
        <w:t xml:space="preserve">, each must </w:t>
      </w:r>
      <w:r>
        <w:rPr>
          <w:rFonts w:ascii="Times New Roman" w:hAnsi="Times New Roman" w:eastAsia="Times New Roman"/>
          <w:b/>
          <w:i w:val="0"/>
          <w:sz w:val="24"/>
        </w:rPr>
        <w:t>run</w:t>
      </w:r>
      <w:r>
        <w:rPr>
          <w:rFonts w:ascii="Times New Roman" w:hAnsi="Times New Roman" w:eastAsia="Times New Roman"/>
          <w:b w:val="0"/>
          <w:i w:val="0"/>
          <w:sz w:val="24"/>
        </w:rPr>
        <w:t xml:space="preserve">; </w:t>
      </w:r>
      <w:r>
        <w:rPr>
          <w:rFonts w:ascii="Times New Roman" w:hAnsi="Times New Roman" w:eastAsia="Times New Roman"/>
          <w:b/>
          <w:i w:val="0"/>
          <w:sz w:val="24"/>
        </w:rPr>
        <w:t>peeking ban</w:t>
      </w:r>
      <w:r>
        <w:rPr>
          <w:rFonts w:ascii="Times New Roman" w:hAnsi="Times New Roman" w:eastAsia="Times New Roman"/>
          <w:b w:val="0"/>
          <w:i w:val="0"/>
          <w:sz w:val="24"/>
        </w:rPr>
        <w:t xml:space="preserve"> until compare (no shared transcript/branch/artifacts mid-pass); compare is consensus, not silent third-model merge; </w:t>
      </w:r>
      <w:r>
        <w:rPr>
          <w:rFonts w:ascii="Times New Roman" w:hAnsi="Times New Roman" w:eastAsia="Times New Roman"/>
          <w:b/>
          <w:i w:val="0"/>
          <w:sz w:val="24"/>
        </w:rPr>
        <w:t>single disposer</w:t>
      </w:r>
      <w:r>
        <w:rPr>
          <w:rFonts w:ascii="Times New Roman" w:hAnsi="Times New Roman" w:eastAsia="Times New Roman"/>
          <w:b w:val="0"/>
          <w:i w:val="0"/>
          <w:sz w:val="24"/>
        </w:rPr>
        <w:t xml:space="preserve"> alone writes live tree; builders propose only. OpenAI shared workspace is the </w:t>
      </w:r>
      <w:r>
        <w:rPr>
          <w:rFonts w:ascii="Times New Roman" w:hAnsi="Times New Roman" w:eastAsia="Times New Roman"/>
          <w:b/>
          <w:i w:val="0"/>
          <w:sz w:val="24"/>
        </w:rPr>
        <w:t>opposite occupancy</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(4) Attack risk:</w:t>
      </w:r>
      <w:r>
        <w:rPr>
          <w:rFonts w:ascii="Times New Roman" w:hAnsi="Times New Roman" w:eastAsia="Times New Roman"/>
          <w:b w:val="0"/>
          <w:i w:val="0"/>
          <w:sz w:val="24"/>
        </w:rPr>
        <w:t xml:space="preserve"> </w:t>
      </w:r>
      <w:r>
        <w:rPr>
          <w:rFonts w:ascii="Times New Roman" w:hAnsi="Times New Roman" w:eastAsia="Times New Roman"/>
          <w:b/>
          <w:i w:val="0"/>
          <w:sz w:val="24"/>
        </w:rPr>
        <w:t>MED</w:t>
      </w:r>
      <w:r>
        <w:rPr>
          <w:rFonts w:ascii="Times New Roman" w:hAnsi="Times New Roman" w:eastAsia="Times New Roman"/>
          <w:b w:val="0"/>
          <w:i w:val="0"/>
          <w:sz w:val="24"/>
        </w:rPr>
        <w:t>. Shared-parallel coding is crowded; peeking-ban + one-pen is thinner.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(5) Claim-drafting cautions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Never claim “two agents in parallel” or “shared workspace.” Require private context + peeking ban + running spike + single live-tree writer. Cite US12405822B1 as anti-shape in background.</w:t>
      </w:r>
    </w:p>
    <w:p>
      <w:pPr>
        <w:pStyle w:val="Heading3"/>
      </w:pPr>
      <w:r>
        <w:rPr>
          <w:rFonts w:ascii="Times New Roman" w:hAnsi="Times New Roman" w:eastAsia="Times New Roman"/>
          <w:b/>
          <w:i w:val="0"/>
          <w:sz w:val="26"/>
        </w:rPr>
        <w:t>P03 — Porosity pairwise orthogonal vectors + tensor grid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(1) Closest art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Hidden Clones (family bias in ensembles) [arXiv:2603.17111](https://arxiv.org/abs/2603.17111)</w:t>
      </w:r>
    </w:p>
    <w:p>
      <w:pPr>
        <w:spacing w:after="160" w:line="360" w:lineRule="auto"/>
      </w:pPr>
      <w:r>
        <w:rPr>
          <w:rFonts w:ascii="Times New Roman" w:hAnsi="Times New Roman" w:eastAsia="Times New Roman"/>
          <w:b w:val="0"/>
          <w:i w:val="0"/>
          <w:sz w:val="24"/>
        </w:rPr>
        <w:t>• Correlated Errors in LLMs [arXiv:2506.07962](https://arxiv.org/abs/2506.07962)</w:t>
      </w:r>
    </w:p>
    <w:p>
      <w:pPr>
        <w:spacing w:after="160" w:line="360" w:lineRule="auto"/>
      </w:pPr>
      <w:r>
        <w:rPr>
          <w:rFonts w:ascii="Times New Roman" w:hAnsi="Times New Roman" w:eastAsia="Times New Roman"/>
          <w:b w:val="0"/>
          <w:i w:val="0"/>
          <w:sz w:val="24"/>
        </w:rPr>
        <w:t>• Nine Judges / correlated LLM panels [arXiv HTML 2605.29800](https://arxiv.org/html/2605.29800v1)</w:t>
      </w:r>
    </w:p>
    <w:p>
      <w:pPr>
        <w:spacing w:after="160" w:line="360" w:lineRule="auto"/>
      </w:pPr>
      <w:r>
        <w:rPr>
          <w:rFonts w:ascii="Times New Roman" w:hAnsi="Times New Roman" w:eastAsia="Times New Roman"/>
          <w:b w:val="0"/>
          <w:i w:val="0"/>
          <w:sz w:val="24"/>
        </w:rPr>
        <w:t>• Information-theoretic ensemble selection [arXiv PDF 2602.08003](https://arxiv.org/pdf/2602.08003)</w:t>
      </w:r>
    </w:p>
    <w:p>
      <w:pPr>
        <w:spacing w:after="160" w:line="360" w:lineRule="auto"/>
      </w:pPr>
      <w:r>
        <w:rPr>
          <w:rFonts w:ascii="Times New Roman" w:hAnsi="Times New Roman" w:eastAsia="Times New Roman"/>
          <w:b w:val="0"/>
          <w:i w:val="0"/>
          <w:sz w:val="24"/>
        </w:rPr>
        <w:t>• Self-consistency / More-Agents-Is-All-You-Need [arXiv:2402.05120](https://arxiv.org/abs/2402.05120); Self-MoA [arXiv:2502.00674](https://arxiv.org/abs/2502.00674)</w:t>
      </w:r>
    </w:p>
    <w:p>
      <w:pPr>
        <w:spacing w:after="160" w:line="360" w:lineRule="auto"/>
      </w:pPr>
      <w:r>
        <w:rPr>
          <w:rFonts w:ascii="Times New Roman" w:hAnsi="Times New Roman" w:eastAsia="Times New Roman"/>
          <w:b w:val="0"/>
          <w:i w:val="0"/>
          <w:sz w:val="24"/>
        </w:rPr>
        <w:t>• Knight &amp; Leveson 1986; Reason 1990 swiss-cheese (</w:t>
      </w:r>
      <w:r>
        <w:rPr>
          <w:rFonts w:ascii="Times New Roman" w:hAnsi="Times New Roman" w:eastAsia="Times New Roman"/>
          <w:b/>
          <w:i w:val="0"/>
          <w:sz w:val="24"/>
        </w:rPr>
        <w:t>analogy only</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(2) What they teach</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Family-correlated errors reduce effective voters; diversity / MI selection; co-failure; mixing can hurt (Self-MoA).</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(3) COSMOS distinguishers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Named </w:t>
      </w:r>
      <w:r>
        <w:rPr>
          <w:rFonts w:ascii="Times New Roman" w:hAnsi="Times New Roman" w:eastAsia="Times New Roman"/>
          <w:b/>
          <w:i w:val="0"/>
          <w:sz w:val="24"/>
        </w:rPr>
        <w:t>porosity</w:t>
      </w:r>
      <w:r>
        <w:rPr>
          <w:rFonts w:ascii="Times New Roman" w:hAnsi="Times New Roman" w:eastAsia="Times New Roman"/>
          <w:b w:val="0"/>
          <w:i w:val="0"/>
          <w:sz w:val="24"/>
        </w:rPr>
        <w:t xml:space="preserve"> as hole-set; </w:t>
      </w:r>
      <w:r>
        <w:rPr>
          <w:rFonts w:ascii="Times New Roman" w:hAnsi="Times New Roman" w:eastAsia="Times New Roman"/>
          <w:b/>
          <w:i w:val="0"/>
          <w:sz w:val="24"/>
        </w:rPr>
        <w:t>pairwise orthogonal porosity vectors</w:t>
      </w:r>
      <w:r>
        <w:rPr>
          <w:rFonts w:ascii="Times New Roman" w:hAnsi="Times New Roman" w:eastAsia="Times New Roman"/>
          <w:b w:val="0"/>
          <w:i w:val="0"/>
          <w:sz w:val="24"/>
        </w:rPr>
        <w:t xml:space="preserve"> on </w:t>
      </w:r>
      <w:r>
        <w:rPr>
          <w:rFonts w:ascii="Times New Roman" w:hAnsi="Times New Roman" w:eastAsia="Times New Roman"/>
          <w:b/>
          <w:i w:val="0"/>
          <w:sz w:val="24"/>
        </w:rPr>
        <w:t>named axes of interest</w:t>
      </w:r>
      <w:r>
        <w:rPr>
          <w:rFonts w:ascii="Times New Roman" w:hAnsi="Times New Roman" w:eastAsia="Times New Roman"/>
          <w:b w:val="0"/>
          <w:i w:val="0"/>
          <w:sz w:val="24"/>
        </w:rPr>
        <w:t xml:space="preserve"> with magnitude = disagreement frequency × error magnitude; </w:t>
      </w:r>
      <w:r>
        <w:rPr>
          <w:rFonts w:ascii="Times New Roman" w:hAnsi="Times New Roman" w:eastAsia="Times New Roman"/>
          <w:b/>
          <w:i w:val="0"/>
          <w:sz w:val="24"/>
        </w:rPr>
        <w:t>tensor grid</w:t>
      </w:r>
      <w:r>
        <w:rPr>
          <w:rFonts w:ascii="Times New Roman" w:hAnsi="Times New Roman" w:eastAsia="Times New Roman"/>
          <w:b w:val="0"/>
          <w:i w:val="0"/>
          <w:sz w:val="24"/>
        </w:rPr>
        <w:t xml:space="preserve"> T[i,j,a] + </w:t>
      </w:r>
      <w:r>
        <w:rPr>
          <w:rFonts w:ascii="Times New Roman" w:hAnsi="Times New Roman" w:eastAsia="Times New Roman"/>
          <w:b/>
          <w:i w:val="0"/>
          <w:sz w:val="24"/>
        </w:rPr>
        <w:t>complement tensor</w:t>
      </w:r>
      <w:r>
        <w:rPr>
          <w:rFonts w:ascii="Times New Roman" w:hAnsi="Times New Roman" w:eastAsia="Times New Roman"/>
          <w:b w:val="0"/>
          <w:i w:val="0"/>
          <w:sz w:val="24"/>
        </w:rPr>
        <w:t xml:space="preserve"> C (rescue / co-failure / XOR-error) in a measurement DB feeding </w:t>
      </w:r>
      <w:r>
        <w:rPr>
          <w:rFonts w:ascii="Times New Roman" w:hAnsi="Times New Roman" w:eastAsia="Times New Roman"/>
          <w:b/>
          <w:i w:val="0"/>
          <w:sz w:val="24"/>
        </w:rPr>
        <w:t>occupancy seating</w:t>
      </w:r>
      <w:r>
        <w:rPr>
          <w:rFonts w:ascii="Times New Roman" w:hAnsi="Times New Roman" w:eastAsia="Times New Roman"/>
          <w:b w:val="0"/>
          <w:i w:val="0"/>
          <w:sz w:val="24"/>
        </w:rPr>
        <w:t xml:space="preserve"> (incl. preferring low-quality different-mistake models over high-quality copies); refuse silent rotating free-model router.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(4) Attack risk:</w:t>
      </w:r>
      <w:r>
        <w:rPr>
          <w:rFonts w:ascii="Times New Roman" w:hAnsi="Times New Roman" w:eastAsia="Times New Roman"/>
          <w:b w:val="0"/>
          <w:i w:val="0"/>
          <w:sz w:val="24"/>
        </w:rPr>
        <w:t xml:space="preserve"> </w:t>
      </w:r>
      <w:r>
        <w:rPr>
          <w:rFonts w:ascii="Times New Roman" w:hAnsi="Times New Roman" w:eastAsia="Times New Roman"/>
          <w:b/>
          <w:i w:val="0"/>
          <w:sz w:val="24"/>
        </w:rPr>
        <w:t>HIGH</w:t>
      </w:r>
      <w:r>
        <w:rPr>
          <w:rFonts w:ascii="Times New Roman" w:hAnsi="Times New Roman" w:eastAsia="Times New Roman"/>
          <w:b w:val="0"/>
          <w:i w:val="0"/>
          <w:sz w:val="24"/>
        </w:rPr>
        <w:t xml:space="preserve"> on measurement/diversity science; </w:t>
      </w:r>
      <w:r>
        <w:rPr>
          <w:rFonts w:ascii="Times New Roman" w:hAnsi="Times New Roman" w:eastAsia="Times New Roman"/>
          <w:b/>
          <w:i w:val="0"/>
          <w:sz w:val="24"/>
        </w:rPr>
        <w:t>MED</w:t>
      </w:r>
      <w:r>
        <w:rPr>
          <w:rFonts w:ascii="Times New Roman" w:hAnsi="Times New Roman" w:eastAsia="Times New Roman"/>
          <w:b w:val="0"/>
          <w:i w:val="0"/>
          <w:sz w:val="24"/>
        </w:rPr>
        <w:t xml:space="preserve"> if claims are occupancy-engine + tensor seating, not “diversity is good.”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(5) Claim-drafting cautions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No exponent. No Reason accident theory. No embedding-cosine as porosity. Require observed task disagreement on named axes + seating use of tensor. Patents currently </w:t>
      </w:r>
      <w:r>
        <w:rPr>
          <w:rFonts w:ascii="Times New Roman" w:hAnsi="Times New Roman" w:eastAsia="Times New Roman"/>
          <w:b/>
          <w:i w:val="0"/>
          <w:sz w:val="24"/>
        </w:rPr>
        <w:t>thin</w:t>
      </w:r>
      <w:r>
        <w:rPr>
          <w:rFonts w:ascii="Times New Roman" w:hAnsi="Times New Roman" w:eastAsia="Times New Roman"/>
          <w:b w:val="0"/>
          <w:i w:val="0"/>
          <w:sz w:val="24"/>
        </w:rPr>
        <w:t xml:space="preserve"> — papers are the real §103 threat.</w:t>
      </w:r>
    </w:p>
    <w:p>
      <w:pPr>
        <w:pStyle w:val="Heading3"/>
      </w:pPr>
      <w:r>
        <w:rPr>
          <w:rFonts w:ascii="Times New Roman" w:hAnsi="Times New Roman" w:eastAsia="Times New Roman"/>
          <w:b/>
          <w:i w:val="0"/>
          <w:sz w:val="26"/>
        </w:rPr>
        <w:t>P04 — Runtime-bind live-emit gate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(1) Closest art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Proof-or-Stop [arXiv:2607.14890](https://arxiv.org/abs/2607.14890) — evidence-gated lifecycle; agent-as-claim; done only with fresh tracked-source-bound receipts</w:t>
      </w:r>
    </w:p>
    <w:p>
      <w:pPr>
        <w:spacing w:after="160" w:line="360" w:lineRule="auto"/>
      </w:pPr>
      <w:r>
        <w:rPr>
          <w:rFonts w:ascii="Times New Roman" w:hAnsi="Times New Roman" w:eastAsia="Times New Roman"/>
          <w:b w:val="0"/>
          <w:i w:val="0"/>
          <w:sz w:val="24"/>
        </w:rPr>
        <w:t>• Azure / industry “validate at runtime” ops posts (2026) — engineering folklore</w:t>
      </w:r>
    </w:p>
    <w:p>
      <w:pPr>
        <w:spacing w:after="160" w:line="360" w:lineRule="auto"/>
      </w:pPr>
      <w:r>
        <w:rPr>
          <w:rFonts w:ascii="Times New Roman" w:hAnsi="Times New Roman" w:eastAsia="Times New Roman"/>
          <w:b w:val="0"/>
          <w:i w:val="0"/>
          <w:sz w:val="24"/>
        </w:rPr>
        <w:t xml:space="preserve">• CI as quality gate (Jenkins, GitHub Actions) — </w:t>
      </w:r>
      <w:r>
        <w:rPr>
          <w:rFonts w:ascii="Times New Roman" w:hAnsi="Times New Roman" w:eastAsia="Times New Roman"/>
          <w:b/>
          <w:i w:val="0"/>
          <w:sz w:val="24"/>
        </w:rPr>
        <w:t>opposite</w:t>
      </w:r>
      <w:r>
        <w:rPr>
          <w:rFonts w:ascii="Times New Roman" w:hAnsi="Times New Roman" w:eastAsia="Times New Roman"/>
          <w:b w:val="0"/>
          <w:i w:val="0"/>
          <w:sz w:val="24"/>
        </w:rPr>
        <w:t xml:space="preserve"> if CI treated as done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(2) What they teach</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Lifecycle transitions require mechanically verifiable evidence; receipts bound to source hashes; CI green is insufficient when treated as authority.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(3) COSMOS distinguishers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Acceptance requires artifact </w:t>
      </w:r>
      <w:r>
        <w:rPr>
          <w:rFonts w:ascii="Times New Roman" w:hAnsi="Times New Roman" w:eastAsia="Times New Roman"/>
          <w:b/>
          <w:i w:val="0"/>
          <w:sz w:val="24"/>
        </w:rPr>
        <w:t>only the running system can emit</w:t>
      </w:r>
      <w:r>
        <w:rPr>
          <w:rFonts w:ascii="Times New Roman" w:hAnsi="Times New Roman" w:eastAsia="Times New Roman"/>
          <w:b w:val="0"/>
          <w:i w:val="0"/>
          <w:sz w:val="24"/>
        </w:rPr>
        <w:t xml:space="preserve"> (live API body with tree_id, ledger head, `response.model` bind); CI / critic LGTM / dashboard = </w:t>
      </w:r>
      <w:r>
        <w:rPr>
          <w:rFonts w:ascii="Times New Roman" w:hAnsi="Times New Roman" w:eastAsia="Times New Roman"/>
          <w:b/>
          <w:i w:val="0"/>
          <w:sz w:val="24"/>
        </w:rPr>
        <w:t>projections never authority</w:t>
      </w:r>
      <w:r>
        <w:rPr>
          <w:rFonts w:ascii="Times New Roman" w:hAnsi="Times New Roman" w:eastAsia="Times New Roman"/>
          <w:b w:val="0"/>
          <w:i w:val="0"/>
          <w:sz w:val="24"/>
        </w:rPr>
        <w:t>; fail-closed refusal; do not repair green log in place; placation class named.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(4) Attack risk:</w:t>
      </w:r>
      <w:r>
        <w:rPr>
          <w:rFonts w:ascii="Times New Roman" w:hAnsi="Times New Roman" w:eastAsia="Times New Roman"/>
          <w:b w:val="0"/>
          <w:i w:val="0"/>
          <w:sz w:val="24"/>
        </w:rPr>
        <w:t xml:space="preserve"> </w:t>
      </w:r>
      <w:r>
        <w:rPr>
          <w:rFonts w:ascii="Times New Roman" w:hAnsi="Times New Roman" w:eastAsia="Times New Roman"/>
          <w:b/>
          <w:i w:val="0"/>
          <w:sz w:val="24"/>
        </w:rPr>
        <w:t>MED</w:t>
      </w:r>
      <w:r>
        <w:rPr>
          <w:rFonts w:ascii="Times New Roman" w:hAnsi="Times New Roman" w:eastAsia="Times New Roman"/>
          <w:b w:val="0"/>
          <w:i w:val="0"/>
          <w:sz w:val="24"/>
        </w:rPr>
        <w:t xml:space="preserve"> (paper crowding 2026); patents appear </w:t>
      </w:r>
      <w:r>
        <w:rPr>
          <w:rFonts w:ascii="Times New Roman" w:hAnsi="Times New Roman" w:eastAsia="Times New Roman"/>
          <w:b/>
          <w:i w:val="0"/>
          <w:sz w:val="24"/>
        </w:rPr>
        <w:t>thin</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(5) Claim-drafting cautions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Do not claim “tests must pass.” Require live-system emit + fail-closed + projections-not-authority. Distinguish Proof-or-Stop’s source-hash receipts from COSMOS live Core emit (e.g. `/jukebox` body).</w:t>
      </w:r>
    </w:p>
    <w:p>
      <w:pPr>
        <w:pStyle w:val="Heading3"/>
      </w:pPr>
      <w:r>
        <w:rPr>
          <w:rFonts w:ascii="Times New Roman" w:hAnsi="Times New Roman" w:eastAsia="Times New Roman"/>
          <w:b/>
          <w:i w:val="0"/>
          <w:sz w:val="26"/>
        </w:rPr>
        <w:t>P05 — Adversarial occupancy engine (one disposer; skins)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(1) Closest art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OpenAI US12405822B1 (shared workspace — anti-isolation)</w:t>
      </w:r>
    </w:p>
    <w:p>
      <w:pPr>
        <w:spacing w:after="160" w:line="360" w:lineRule="auto"/>
      </w:pPr>
      <w:r>
        <w:rPr>
          <w:rFonts w:ascii="Times New Roman" w:hAnsi="Times New Roman" w:eastAsia="Times New Roman"/>
          <w:b w:val="0"/>
          <w:i w:val="0"/>
          <w:sz w:val="24"/>
        </w:rPr>
        <w:t xml:space="preserve">• Microsoft US20250371498A1 (docket: second agent based on first — anti-isolation; </w:t>
      </w:r>
      <w:r>
        <w:rPr>
          <w:rFonts w:ascii="Times New Roman" w:hAnsi="Times New Roman" w:eastAsia="Times New Roman"/>
          <w:b/>
          <w:i w:val="0"/>
          <w:sz w:val="24"/>
        </w:rPr>
        <w:t>verify on Google Patents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CrewAI / AutoGen / LangGraph / OpenAI Agents SDK handoffs — product crowding</w:t>
      </w:r>
    </w:p>
    <w:p>
      <w:pPr>
        <w:spacing w:after="160" w:line="360" w:lineRule="auto"/>
      </w:pPr>
      <w:r>
        <w:rPr>
          <w:rFonts w:ascii="Times New Roman" w:hAnsi="Times New Roman" w:eastAsia="Times New Roman"/>
          <w:b w:val="0"/>
          <w:i w:val="0"/>
          <w:sz w:val="24"/>
        </w:rPr>
        <w:t>• ChatDev / MetaGPT role crews</w:t>
      </w:r>
    </w:p>
    <w:p>
      <w:pPr>
        <w:spacing w:after="160" w:line="360" w:lineRule="auto"/>
      </w:pPr>
      <w:r>
        <w:rPr>
          <w:rFonts w:ascii="Times New Roman" w:hAnsi="Times New Roman" w:eastAsia="Times New Roman"/>
          <w:b w:val="0"/>
          <w:i w:val="0"/>
          <w:sz w:val="24"/>
        </w:rPr>
        <w:t>• CN122450429A multi-agent DevOps platform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(2) What they teach</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Multi-agent orchestration, handoffs, shared state, role packs, domain-specific agents.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(3) COSMOS distinguishers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Named seats: </w:t>
      </w:r>
      <w:r>
        <w:rPr>
          <w:rFonts w:ascii="Times New Roman" w:hAnsi="Times New Roman" w:eastAsia="Times New Roman"/>
          <w:b/>
          <w:i w:val="0"/>
          <w:sz w:val="24"/>
        </w:rPr>
        <w:t>N isolated proposers</w:t>
      </w:r>
      <w:r>
        <w:rPr>
          <w:rFonts w:ascii="Times New Roman" w:hAnsi="Times New Roman" w:eastAsia="Times New Roman"/>
          <w:b w:val="0"/>
          <w:i w:val="0"/>
          <w:sz w:val="24"/>
        </w:rPr>
        <w:t xml:space="preserve"> + </w:t>
      </w:r>
      <w:r>
        <w:rPr>
          <w:rFonts w:ascii="Times New Roman" w:hAnsi="Times New Roman" w:eastAsia="Times New Roman"/>
          <w:b/>
          <w:i w:val="0"/>
          <w:sz w:val="24"/>
        </w:rPr>
        <w:t>different-family critics</w:t>
      </w:r>
      <w:r>
        <w:rPr>
          <w:rFonts w:ascii="Times New Roman" w:hAnsi="Times New Roman" w:eastAsia="Times New Roman"/>
          <w:b w:val="0"/>
          <w:i w:val="0"/>
          <w:sz w:val="24"/>
        </w:rPr>
        <w:t xml:space="preserve"> vs DEFINE + </w:t>
      </w:r>
      <w:r>
        <w:rPr>
          <w:rFonts w:ascii="Times New Roman" w:hAnsi="Times New Roman" w:eastAsia="Times New Roman"/>
          <w:b/>
          <w:i w:val="0"/>
          <w:sz w:val="24"/>
        </w:rPr>
        <w:t>one disposer</w:t>
      </w:r>
      <w:r>
        <w:rPr>
          <w:rFonts w:ascii="Times New Roman" w:hAnsi="Times New Roman" w:eastAsia="Times New Roman"/>
          <w:b w:val="0"/>
          <w:i w:val="0"/>
          <w:sz w:val="24"/>
        </w:rPr>
        <w:t xml:space="preserve">; reuse across domains by </w:t>
      </w:r>
      <w:r>
        <w:rPr>
          <w:rFonts w:ascii="Times New Roman" w:hAnsi="Times New Roman" w:eastAsia="Times New Roman"/>
          <w:b/>
          <w:i w:val="0"/>
          <w:sz w:val="24"/>
        </w:rPr>
        <w:t>changing the packet</w:t>
      </w:r>
      <w:r>
        <w:rPr>
          <w:rFonts w:ascii="Times New Roman" w:hAnsi="Times New Roman" w:eastAsia="Times New Roman"/>
          <w:b w:val="0"/>
          <w:i w:val="0"/>
          <w:sz w:val="24"/>
        </w:rPr>
        <w:t xml:space="preserve"> (skin), not cloning stack; every trial writes P03 porosity observations; remote mouths via P13 without mounting live root.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(4) Attack risk:</w:t>
      </w:r>
      <w:r>
        <w:rPr>
          <w:rFonts w:ascii="Times New Roman" w:hAnsi="Times New Roman" w:eastAsia="Times New Roman"/>
          <w:b w:val="0"/>
          <w:i w:val="0"/>
          <w:sz w:val="24"/>
        </w:rPr>
        <w:t xml:space="preserve"> </w:t>
      </w:r>
      <w:r>
        <w:rPr>
          <w:rFonts w:ascii="Times New Roman" w:hAnsi="Times New Roman" w:eastAsia="Times New Roman"/>
          <w:b/>
          <w:i w:val="0"/>
          <w:sz w:val="24"/>
        </w:rPr>
        <w:t>HIGH</w:t>
      </w:r>
      <w:r>
        <w:rPr>
          <w:rFonts w:ascii="Times New Roman" w:hAnsi="Times New Roman" w:eastAsia="Times New Roman"/>
          <w:b w:val="0"/>
          <w:i w:val="0"/>
          <w:sz w:val="24"/>
        </w:rPr>
        <w:t xml:space="preserve"> as umbrella; combination of isolation + family critics + one pen + skins: </w:t>
      </w:r>
      <w:r>
        <w:rPr>
          <w:rFonts w:ascii="Times New Roman" w:hAnsi="Times New Roman" w:eastAsia="Times New Roman"/>
          <w:b/>
          <w:i w:val="0"/>
          <w:sz w:val="24"/>
        </w:rPr>
        <w:t>MED–HIGH</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(5) Claim-drafting cautions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Parent claims must recite isolation + one disposer + different-family critics. Skins are embodiments. Do not claim “multi-agent framework.” Fold Crucible legal as skin only (no PDJ).</w:t>
      </w:r>
    </w:p>
    <w:p>
      <w:pPr>
        <w:pStyle w:val="Heading3"/>
      </w:pPr>
      <w:r>
        <w:rPr>
          <w:rFonts w:ascii="Times New Roman" w:hAnsi="Times New Roman" w:eastAsia="Times New Roman"/>
          <w:b/>
          <w:i w:val="0"/>
          <w:sz w:val="26"/>
        </w:rPr>
        <w:t>P06 — Local free-weights isolated vs S-tier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(1) Closest art — counsel must read</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Microsoft [US12524210B2](https://patents.google.com/patent/US12524210B2/en) (*Hybrid inference system for COGS reduction*) / WO2024238128A1 — </w:t>
      </w:r>
      <w:r>
        <w:rPr>
          <w:rFonts w:ascii="Times New Roman" w:hAnsi="Times New Roman" w:eastAsia="Times New Roman"/>
          <w:b/>
          <w:i w:val="0"/>
          <w:sz w:val="24"/>
        </w:rPr>
        <w:t>one</w:t>
      </w:r>
      <w:r>
        <w:rPr>
          <w:rFonts w:ascii="Times New Roman" w:hAnsi="Times New Roman" w:eastAsia="Times New Roman"/>
          <w:b w:val="0"/>
          <w:i w:val="0"/>
          <w:sz w:val="24"/>
        </w:rPr>
        <w:t xml:space="preserve"> local GPT + </w:t>
      </w:r>
      <w:r>
        <w:rPr>
          <w:rFonts w:ascii="Times New Roman" w:hAnsi="Times New Roman" w:eastAsia="Times New Roman"/>
          <w:b/>
          <w:i w:val="0"/>
          <w:sz w:val="24"/>
        </w:rPr>
        <w:t>one</w:t>
      </w:r>
      <w:r>
        <w:rPr>
          <w:rFonts w:ascii="Times New Roman" w:hAnsi="Times New Roman" w:eastAsia="Times New Roman"/>
          <w:b w:val="0"/>
          <w:i w:val="0"/>
          <w:sz w:val="24"/>
        </w:rPr>
        <w:t xml:space="preserve"> remote LLM; routing model predicts acceptance; pick </w:t>
      </w:r>
      <w:r>
        <w:rPr>
          <w:rFonts w:ascii="Times New Roman" w:hAnsi="Times New Roman" w:eastAsia="Times New Roman"/>
          <w:b/>
          <w:i w:val="0"/>
          <w:sz w:val="24"/>
        </w:rPr>
        <w:t>one</w:t>
      </w:r>
      <w:r>
        <w:rPr>
          <w:rFonts w:ascii="Times New Roman" w:hAnsi="Times New Roman" w:eastAsia="Times New Roman"/>
          <w:b w:val="0"/>
          <w:i w:val="0"/>
          <w:sz w:val="24"/>
        </w:rPr>
        <w:t xml:space="preserve"> path per prompt. Granted 2026-01-13.</w:t>
      </w:r>
    </w:p>
    <w:p>
      <w:pPr>
        <w:spacing w:after="160" w:line="360" w:lineRule="auto"/>
      </w:pPr>
      <w:r>
        <w:rPr>
          <w:rFonts w:ascii="Times New Roman" w:hAnsi="Times New Roman" w:eastAsia="Times New Roman"/>
          <w:b w:val="0"/>
          <w:i w:val="0"/>
          <w:sz w:val="24"/>
        </w:rPr>
        <w:t>• Google [US20240311405A1](https://patents.google.com/patent/US20240311405A1/en) — dynamic selection from among N generative models with differing efficiencies (</w:t>
      </w:r>
      <w:r>
        <w:rPr>
          <w:rFonts w:ascii="Times New Roman" w:hAnsi="Times New Roman" w:eastAsia="Times New Roman"/>
          <w:b/>
          <w:i w:val="0"/>
          <w:sz w:val="24"/>
        </w:rPr>
        <w:t>pick one of N</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Mixture-of-Agents [arXiv:2406.04692](https://arxiv.org/abs/2406.04692); FrugalGPT [arXiv:2305.05176](https://arxiv.org/abs/2305.05176); RouteLLM [arXiv:2406.18665](https://arxiv.org/abs/2406.18665); Hybrid LLM [arXiv:2404.14618](https://arxiv.org/abs/2404.14618); Blending [arXiv:2401.02994](https://arxiv.org/abs/2401.02994); Self-MoA [arXiv:2502.00674](https://arxiv.org/abs/2502.00674)</w:t>
      </w:r>
    </w:p>
    <w:p>
      <w:pPr>
        <w:spacing w:after="160" w:line="360" w:lineRule="auto"/>
      </w:pPr>
      <w:r>
        <w:rPr>
          <w:rFonts w:ascii="Times New Roman" w:hAnsi="Times New Roman" w:eastAsia="Times New Roman"/>
          <w:b w:val="0"/>
          <w:i w:val="0"/>
          <w:sz w:val="24"/>
        </w:rPr>
        <w:t>• Martian US12314825B2; Citibank US12536406B2 (verify); on-device multi-LM speculative decoding US12505335B2 (</w:t>
      </w:r>
      <w:r>
        <w:rPr>
          <w:rFonts w:ascii="Times New Roman" w:hAnsi="Times New Roman" w:eastAsia="Times New Roman"/>
          <w:b/>
          <w:i w:val="0"/>
          <w:sz w:val="24"/>
        </w:rPr>
        <w:t>shares decode stream — anti-isolation</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Products: Ollama, llama.cpp, vLLM, GPT4All, LocalAI</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(2) What they teach</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Cost-aware routing between local and remote; cascade/MoA layers; pick-one model selection; local inference products.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(3) COSMOS distinguishers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N=2 or 3</w:t>
      </w:r>
      <w:r>
        <w:rPr>
          <w:rFonts w:ascii="Times New Roman" w:hAnsi="Times New Roman" w:eastAsia="Times New Roman"/>
          <w:b w:val="0"/>
          <w:i w:val="0"/>
          <w:sz w:val="24"/>
        </w:rPr>
        <w:t xml:space="preserve"> free-weight models of </w:t>
      </w:r>
      <w:r>
        <w:rPr>
          <w:rFonts w:ascii="Times New Roman" w:hAnsi="Times New Roman" w:eastAsia="Times New Roman"/>
          <w:b/>
          <w:i w:val="0"/>
          <w:sz w:val="24"/>
        </w:rPr>
        <w:t>different families</w:t>
      </w:r>
      <w:r>
        <w:rPr>
          <w:rFonts w:ascii="Times New Roman" w:hAnsi="Times New Roman" w:eastAsia="Times New Roman"/>
          <w:b w:val="0"/>
          <w:i w:val="0"/>
          <w:sz w:val="24"/>
        </w:rPr>
        <w:t xml:space="preserve">, </w:t>
      </w:r>
      <w:r>
        <w:rPr>
          <w:rFonts w:ascii="Times New Roman" w:hAnsi="Times New Roman" w:eastAsia="Times New Roman"/>
          <w:b/>
          <w:i w:val="0"/>
          <w:sz w:val="24"/>
        </w:rPr>
        <w:t>isolated</w:t>
      </w:r>
      <w:r>
        <w:rPr>
          <w:rFonts w:ascii="Times New Roman" w:hAnsi="Times New Roman" w:eastAsia="Times New Roman"/>
          <w:b w:val="0"/>
          <w:i w:val="0"/>
          <w:sz w:val="24"/>
        </w:rPr>
        <w:t xml:space="preserve"> (no shared context mid-pass), on-box at </w:t>
      </w:r>
      <w:r>
        <w:rPr>
          <w:rFonts w:ascii="Times New Roman" w:hAnsi="Times New Roman" w:eastAsia="Times New Roman"/>
          <w:b/>
          <w:i w:val="0"/>
          <w:sz w:val="24"/>
        </w:rPr>
        <w:t>fixed</w:t>
      </w:r>
      <w:r>
        <w:rPr>
          <w:rFonts w:ascii="Times New Roman" w:hAnsi="Times New Roman" w:eastAsia="Times New Roman"/>
          <w:b w:val="0"/>
          <w:i w:val="0"/>
          <w:sz w:val="24"/>
        </w:rPr>
        <w:t xml:space="preserve"> machine+power cost, disposed by one writer, gated on live emit, </w:t>
      </w:r>
      <w:r>
        <w:rPr>
          <w:rFonts w:ascii="Times New Roman" w:hAnsi="Times New Roman" w:eastAsia="Times New Roman"/>
          <w:b/>
          <w:i w:val="0"/>
          <w:sz w:val="24"/>
        </w:rPr>
        <w:t>compared</w:t>
      </w:r>
      <w:r>
        <w:rPr>
          <w:rFonts w:ascii="Times New Roman" w:hAnsi="Times New Roman" w:eastAsia="Times New Roman"/>
          <w:b w:val="0"/>
          <w:i w:val="0"/>
          <w:sz w:val="24"/>
        </w:rPr>
        <w:t xml:space="preserve"> to a single metered S-tier pass on </w:t>
      </w:r>
      <w:r>
        <w:rPr>
          <w:rFonts w:ascii="Times New Roman" w:hAnsi="Times New Roman" w:eastAsia="Times New Roman"/>
          <w:b/>
          <w:i w:val="0"/>
          <w:sz w:val="24"/>
        </w:rPr>
        <w:t>box dollars vs token dollars</w:t>
      </w:r>
      <w:r>
        <w:rPr>
          <w:rFonts w:ascii="Times New Roman" w:hAnsi="Times New Roman" w:eastAsia="Times New Roman"/>
          <w:b w:val="0"/>
          <w:i w:val="0"/>
          <w:sz w:val="24"/>
        </w:rPr>
        <w:t>. Not FrugalGPT cascade. Not Together MoA shared layers. Not MS one-local-or-one-remote router.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(4) Attack risk:</w:t>
      </w:r>
      <w:r>
        <w:rPr>
          <w:rFonts w:ascii="Times New Roman" w:hAnsi="Times New Roman" w:eastAsia="Times New Roman"/>
          <w:b w:val="0"/>
          <w:i w:val="0"/>
          <w:sz w:val="24"/>
        </w:rPr>
        <w:t xml:space="preserve"> </w:t>
      </w:r>
      <w:r>
        <w:rPr>
          <w:rFonts w:ascii="Times New Roman" w:hAnsi="Times New Roman" w:eastAsia="Times New Roman"/>
          <w:b/>
          <w:i w:val="0"/>
          <w:sz w:val="24"/>
        </w:rPr>
        <w:t>HIGH</w:t>
      </w:r>
      <w:r>
        <w:rPr>
          <w:rFonts w:ascii="Times New Roman" w:hAnsi="Times New Roman" w:eastAsia="Times New Roman"/>
          <w:b w:val="0"/>
          <w:i w:val="0"/>
          <w:sz w:val="24"/>
        </w:rPr>
        <w:t xml:space="preserve"> if slogans used; </w:t>
      </w:r>
      <w:r>
        <w:rPr>
          <w:rFonts w:ascii="Times New Roman" w:hAnsi="Times New Roman" w:eastAsia="Times New Roman"/>
          <w:b/>
          <w:i w:val="0"/>
          <w:sz w:val="24"/>
        </w:rPr>
        <w:t>MED</w:t>
      </w:r>
      <w:r>
        <w:rPr>
          <w:rFonts w:ascii="Times New Roman" w:hAnsi="Times New Roman" w:eastAsia="Times New Roman"/>
          <w:b w:val="0"/>
          <w:i w:val="0"/>
          <w:sz w:val="24"/>
        </w:rPr>
        <w:t xml:space="preserve"> if isolation + plurality + measurement vs S-tier are required elements.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(5) Claim-drafting cautions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Forbidden slogans:</w:t>
      </w:r>
      <w:r>
        <w:rPr>
          <w:rFonts w:ascii="Times New Roman" w:hAnsi="Times New Roman" w:eastAsia="Times New Roman"/>
          <w:b w:val="0"/>
          <w:i w:val="0"/>
          <w:sz w:val="24"/>
        </w:rPr>
        <w:t xml:space="preserve"> MoA, FrugalGPT, “blending is all you need.” Distinguish US12524210B2 (binary route to one model) and US20240311405A1 (select one of N). Require isolation + family diversity + fixed-cost on-box plurality. OpenRouter `:free` is a </w:t>
      </w:r>
      <w:r>
        <w:rPr>
          <w:rFonts w:ascii="Times New Roman" w:hAnsi="Times New Roman" w:eastAsia="Times New Roman"/>
          <w:b/>
          <w:i w:val="0"/>
          <w:sz w:val="24"/>
        </w:rPr>
        <w:t>different rail</w:t>
      </w:r>
      <w:r>
        <w:rPr>
          <w:rFonts w:ascii="Times New Roman" w:hAnsi="Times New Roman" w:eastAsia="Times New Roman"/>
          <w:b w:val="0"/>
          <w:i w:val="0"/>
          <w:sz w:val="24"/>
        </w:rPr>
        <w:t xml:space="preserve"> (P13 embodiment), not this packet.</w:t>
      </w:r>
    </w:p>
    <w:p>
      <w:pPr>
        <w:pStyle w:val="Heading3"/>
      </w:pPr>
      <w:r>
        <w:rPr>
          <w:rFonts w:ascii="Times New Roman" w:hAnsi="Times New Roman" w:eastAsia="Times New Roman"/>
          <w:b/>
          <w:i w:val="0"/>
          <w:sz w:val="26"/>
        </w:rPr>
        <w:t>P07 — Core sole signed JSONL ledger + fence + tokens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(1) Closest art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Ridgeline [US11943344B2](https://patents.google.com/patent/US11943344B2/en) — *Mutation processing for events* (hash-chained signed events, aggregates, projections, client-key signatures; financial domain). Closest </w:t>
      </w:r>
      <w:r>
        <w:rPr>
          <w:rFonts w:ascii="Times New Roman" w:hAnsi="Times New Roman" w:eastAsia="Times New Roman"/>
          <w:b/>
          <w:i w:val="0"/>
          <w:sz w:val="24"/>
        </w:rPr>
        <w:t>patent</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WO2018217375A1 Microsoft signed log-chain (verify)</w:t>
      </w:r>
    </w:p>
    <w:p>
      <w:pPr>
        <w:spacing w:after="160" w:line="360" w:lineRule="auto"/>
      </w:pPr>
      <w:r>
        <w:rPr>
          <w:rFonts w:ascii="Times New Roman" w:hAnsi="Times New Roman" w:eastAsia="Times New Roman"/>
          <w:b w:val="0"/>
          <w:i w:val="0"/>
          <w:sz w:val="24"/>
        </w:rPr>
        <w:t>• RFC 6962 Certificate Transparency; Fowler event sourcing 2005; CQRS; Kafka; git; Bitcoin</w:t>
      </w:r>
    </w:p>
    <w:p>
      <w:pPr>
        <w:spacing w:after="160" w:line="360" w:lineRule="auto"/>
      </w:pPr>
      <w:r>
        <w:rPr>
          <w:rFonts w:ascii="Times New Roman" w:hAnsi="Times New Roman" w:eastAsia="Times New Roman"/>
          <w:b w:val="0"/>
          <w:i w:val="0"/>
          <w:sz w:val="24"/>
        </w:rPr>
        <w:t>• Kleppmann fencing tokens; Chubby; Raft; etcd/k8s leases; SCSI-3 PR / STONITH</w:t>
      </w:r>
    </w:p>
    <w:p>
      <w:pPr>
        <w:spacing w:after="160" w:line="360" w:lineRule="auto"/>
      </w:pPr>
      <w:r>
        <w:rPr>
          <w:rFonts w:ascii="Times New Roman" w:hAnsi="Times New Roman" w:eastAsia="Times New Roman"/>
          <w:b w:val="0"/>
          <w:i w:val="0"/>
          <w:sz w:val="24"/>
        </w:rPr>
        <w:t>• Temporal / Airflow / LangGraph (orchestration, not this ledger occupancy)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(2) What they teach</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Append-only hash-chained signed event logs; replay → projections; fencing / lease tokens in distributed systems.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(3) COSMOS distinguishers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One</w:t>
      </w:r>
      <w:r>
        <w:rPr>
          <w:rFonts w:ascii="Times New Roman" w:hAnsi="Times New Roman" w:eastAsia="Times New Roman"/>
          <w:b w:val="0"/>
          <w:i w:val="0"/>
          <w:sz w:val="24"/>
        </w:rPr>
        <w:t xml:space="preserve"> resident process = API + scheduler + arbiter + </w:t>
      </w:r>
      <w:r>
        <w:rPr>
          <w:rFonts w:ascii="Times New Roman" w:hAnsi="Times New Roman" w:eastAsia="Times New Roman"/>
          <w:b/>
          <w:i w:val="0"/>
          <w:sz w:val="24"/>
        </w:rPr>
        <w:t>sole</w:t>
      </w:r>
      <w:r>
        <w:rPr>
          <w:rFonts w:ascii="Times New Roman" w:hAnsi="Times New Roman" w:eastAsia="Times New Roman"/>
          <w:b w:val="0"/>
          <w:i w:val="0"/>
          <w:sz w:val="24"/>
        </w:rPr>
        <w:t xml:space="preserve"> ledger writer for </w:t>
      </w:r>
      <w:r>
        <w:rPr>
          <w:rFonts w:ascii="Times New Roman" w:hAnsi="Times New Roman" w:eastAsia="Times New Roman"/>
          <w:b/>
          <w:i w:val="0"/>
          <w:sz w:val="24"/>
        </w:rPr>
        <w:t>AI work OS</w:t>
      </w:r>
      <w:r>
        <w:rPr>
          <w:rFonts w:ascii="Times New Roman" w:hAnsi="Times New Roman" w:eastAsia="Times New Roman"/>
          <w:b w:val="0"/>
          <w:i w:val="0"/>
          <w:sz w:val="24"/>
        </w:rPr>
        <w:t xml:space="preserve">; framed </w:t>
      </w:r>
      <w:r>
        <w:rPr>
          <w:rFonts w:ascii="Times New Roman" w:hAnsi="Times New Roman" w:eastAsia="Times New Roman"/>
          <w:b/>
          <w:i w:val="0"/>
          <w:sz w:val="24"/>
        </w:rPr>
        <w:t>JSONL</w:t>
      </w:r>
      <w:r>
        <w:rPr>
          <w:rFonts w:ascii="Times New Roman" w:hAnsi="Times New Roman" w:eastAsia="Times New Roman"/>
          <w:b w:val="0"/>
          <w:i w:val="0"/>
          <w:sz w:val="24"/>
        </w:rPr>
        <w:t xml:space="preserve"> hash-chained </w:t>
      </w:r>
      <w:r>
        <w:rPr>
          <w:rFonts w:ascii="Times New Roman" w:hAnsi="Times New Roman" w:eastAsia="Times New Roman"/>
          <w:b/>
          <w:i w:val="0"/>
          <w:sz w:val="24"/>
        </w:rPr>
        <w:t>service-signed</w:t>
      </w:r>
      <w:r>
        <w:rPr>
          <w:rFonts w:ascii="Times New Roman" w:hAnsi="Times New Roman" w:eastAsia="Times New Roman"/>
          <w:b w:val="0"/>
          <w:i w:val="0"/>
          <w:sz w:val="24"/>
        </w:rPr>
        <w:t xml:space="preserve">; projections (SQLite/dashboard) never authority; workers publish only via </w:t>
      </w:r>
      <w:r>
        <w:rPr>
          <w:rFonts w:ascii="Times New Roman" w:hAnsi="Times New Roman" w:eastAsia="Times New Roman"/>
          <w:b/>
          <w:i w:val="0"/>
          <w:sz w:val="24"/>
        </w:rPr>
        <w:t>fenced commit gateway</w:t>
      </w:r>
      <w:r>
        <w:rPr>
          <w:rFonts w:ascii="Times New Roman" w:hAnsi="Times New Roman" w:eastAsia="Times New Roman"/>
          <w:b w:val="0"/>
          <w:i w:val="0"/>
          <w:sz w:val="24"/>
        </w:rPr>
        <w:t xml:space="preserve"> (token + expected input hashes); corrupt segment </w:t>
      </w:r>
      <w:r>
        <w:rPr>
          <w:rFonts w:ascii="Times New Roman" w:hAnsi="Times New Roman" w:eastAsia="Times New Roman"/>
          <w:b/>
          <w:i w:val="0"/>
          <w:sz w:val="24"/>
        </w:rPr>
        <w:t>REFUSE</w:t>
      </w:r>
      <w:r>
        <w:rPr>
          <w:rFonts w:ascii="Times New Roman" w:hAnsi="Times New Roman" w:eastAsia="Times New Roman"/>
          <w:b w:val="0"/>
          <w:i w:val="0"/>
          <w:sz w:val="24"/>
        </w:rPr>
        <w:t xml:space="preserve"> (no repair-in-place); content-addressed artifacts; scar-derived kernel interfaces (AD-11).</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(4) Attack risk:</w:t>
      </w:r>
      <w:r>
        <w:rPr>
          <w:rFonts w:ascii="Times New Roman" w:hAnsi="Times New Roman" w:eastAsia="Times New Roman"/>
          <w:b w:val="0"/>
          <w:i w:val="0"/>
          <w:sz w:val="24"/>
        </w:rPr>
        <w:t xml:space="preserve"> </w:t>
      </w:r>
      <w:r>
        <w:rPr>
          <w:rFonts w:ascii="Times New Roman" w:hAnsi="Times New Roman" w:eastAsia="Times New Roman"/>
          <w:b/>
          <w:i w:val="0"/>
          <w:sz w:val="24"/>
        </w:rPr>
        <w:t>MED–HIGH</w:t>
      </w:r>
      <w:r>
        <w:rPr>
          <w:rFonts w:ascii="Times New Roman" w:hAnsi="Times New Roman" w:eastAsia="Times New Roman"/>
          <w:b w:val="0"/>
          <w:i w:val="0"/>
          <w:sz w:val="24"/>
        </w:rPr>
        <w:t xml:space="preserve"> (§103 event-sourcing + fencing). Combination-as-AI-OS: unknown as blocking.</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(5) Claim-drafting cautions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Do not claim “append-only log” or “event sourcing.” Require sole writer + service-signed JSONL + fencing gateway + projections-not-authority + refuse-corrupt. Distinguish Ridgeline (client-key financial aggregates / mutation) from COSMOS service-signed AI-OS occupancy.</w:t>
      </w:r>
    </w:p>
    <w:p>
      <w:pPr>
        <w:pStyle w:val="Heading3"/>
      </w:pPr>
      <w:r>
        <w:rPr>
          <w:rFonts w:ascii="Times New Roman" w:hAnsi="Times New Roman" w:eastAsia="Times New Roman"/>
          <w:b/>
          <w:i w:val="0"/>
          <w:sz w:val="26"/>
        </w:rPr>
        <w:t>P08 — DOM-first unmetered rail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(1) Closest art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Playwright / Playwright MCP; browser-use; Stagehand; Skyvern; Magentic-One WebSurfer</w:t>
      </w:r>
    </w:p>
    <w:p>
      <w:pPr>
        <w:spacing w:after="160" w:line="360" w:lineRule="auto"/>
      </w:pPr>
      <w:r>
        <w:rPr>
          <w:rFonts w:ascii="Times New Roman" w:hAnsi="Times New Roman" w:eastAsia="Times New Roman"/>
          <w:b w:val="0"/>
          <w:i w:val="0"/>
          <w:sz w:val="24"/>
        </w:rPr>
        <w:t>• US12101373B2 browser RPA class (verify)</w:t>
      </w:r>
    </w:p>
    <w:p>
      <w:pPr>
        <w:spacing w:after="160" w:line="360" w:lineRule="auto"/>
      </w:pPr>
      <w:r>
        <w:rPr>
          <w:rFonts w:ascii="Times New Roman" w:hAnsi="Times New Roman" w:eastAsia="Times New Roman"/>
          <w:b w:val="0"/>
          <w:i w:val="0"/>
          <w:sz w:val="24"/>
        </w:rPr>
        <w:t>• CN119248379B LLM + Playwright scheduler (docket; verify)</w:t>
      </w:r>
    </w:p>
    <w:p>
      <w:pPr>
        <w:spacing w:after="160" w:line="360" w:lineRule="auto"/>
      </w:pPr>
      <w:r>
        <w:rPr>
          <w:rFonts w:ascii="Times New Roman" w:hAnsi="Times New Roman" w:eastAsia="Times New Roman"/>
          <w:b w:val="0"/>
          <w:i w:val="0"/>
          <w:sz w:val="24"/>
        </w:rPr>
        <w:t>• OpenAI Operator / computer-use products (</w:t>
      </w:r>
      <w:r>
        <w:rPr>
          <w:rFonts w:ascii="Times New Roman" w:hAnsi="Times New Roman" w:eastAsia="Times New Roman"/>
          <w:b/>
          <w:i w:val="0"/>
          <w:sz w:val="24"/>
        </w:rPr>
        <w:t>metered</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(2) What they teach</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Browser automation as tool; LLM-driven web agents; RPA over DOM.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(3) COSMOS distinguishers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Scheduler </w:t>
      </w:r>
      <w:r>
        <w:rPr>
          <w:rFonts w:ascii="Times New Roman" w:hAnsi="Times New Roman" w:eastAsia="Times New Roman"/>
          <w:b/>
          <w:i w:val="0"/>
          <w:sz w:val="24"/>
        </w:rPr>
        <w:t>routing policy</w:t>
      </w:r>
      <w:r>
        <w:rPr>
          <w:rFonts w:ascii="Times New Roman" w:hAnsi="Times New Roman" w:eastAsia="Times New Roman"/>
          <w:b w:val="0"/>
          <w:i w:val="0"/>
          <w:sz w:val="24"/>
        </w:rPr>
        <w:t xml:space="preserve">: prefer contained </w:t>
      </w:r>
      <w:r>
        <w:rPr>
          <w:rFonts w:ascii="Times New Roman" w:hAnsi="Times New Roman" w:eastAsia="Times New Roman"/>
          <w:b/>
          <w:i w:val="0"/>
          <w:sz w:val="24"/>
        </w:rPr>
        <w:t>DOM rail because it cannot exhaust credit/quota/key</w:t>
      </w:r>
      <w:r>
        <w:rPr>
          <w:rFonts w:ascii="Times New Roman" w:hAnsi="Times New Roman" w:eastAsia="Times New Roman"/>
          <w:b w:val="0"/>
          <w:i w:val="0"/>
          <w:sz w:val="24"/>
        </w:rPr>
        <w:t xml:space="preserve">; metered API = explicit </w:t>
      </w:r>
      <w:r>
        <w:rPr>
          <w:rFonts w:ascii="Times New Roman" w:hAnsi="Times New Roman" w:eastAsia="Times New Roman"/>
          <w:b/>
          <w:i w:val="0"/>
          <w:sz w:val="24"/>
        </w:rPr>
        <w:t>audited</w:t>
      </w:r>
      <w:r>
        <w:rPr>
          <w:rFonts w:ascii="Times New Roman" w:hAnsi="Times New Roman" w:eastAsia="Times New Roman"/>
          <w:b w:val="0"/>
          <w:i w:val="0"/>
          <w:sz w:val="24"/>
        </w:rPr>
        <w:t xml:space="preserve"> fallback; typed failures (UNREACHABLE, SESSION_EXPIRED, AUTH_REQUIRED, BROKE); report-never-retry unless idempotent; preferred for RESEARCH returns.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(4) Attack risk:</w:t>
      </w:r>
      <w:r>
        <w:rPr>
          <w:rFonts w:ascii="Times New Roman" w:hAnsi="Times New Roman" w:eastAsia="Times New Roman"/>
          <w:b w:val="0"/>
          <w:i w:val="0"/>
          <w:sz w:val="24"/>
        </w:rPr>
        <w:t xml:space="preserve"> </w:t>
      </w:r>
      <w:r>
        <w:rPr>
          <w:rFonts w:ascii="Times New Roman" w:hAnsi="Times New Roman" w:eastAsia="Times New Roman"/>
          <w:b/>
          <w:i w:val="0"/>
          <w:sz w:val="24"/>
        </w:rPr>
        <w:t>MED</w:t>
      </w:r>
      <w:r>
        <w:rPr>
          <w:rFonts w:ascii="Times New Roman" w:hAnsi="Times New Roman" w:eastAsia="Times New Roman"/>
          <w:b w:val="0"/>
          <w:i w:val="0"/>
          <w:sz w:val="24"/>
        </w:rPr>
        <w:t>. Products crowded; “prefer because unmetered” as patented policy: unknown.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(5) Claim-drafting cautions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Do not claim “browser automation exists.” Require routing preference grounded in credit-exhaustion avoidance + typed failures + ledgered fallback. Dump≠rail; interaction is the rail.</w:t>
      </w:r>
    </w:p>
    <w:p>
      <w:pPr>
        <w:pStyle w:val="Heading3"/>
      </w:pPr>
      <w:r>
        <w:rPr>
          <w:rFonts w:ascii="Times New Roman" w:hAnsi="Times New Roman" w:eastAsia="Times New Roman"/>
          <w:b/>
          <w:i w:val="0"/>
          <w:sz w:val="26"/>
        </w:rPr>
        <w:t>P09 — Confirm-to-widen spend gate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(1) Closest art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LiteLLM virtual keys / tag budgets; Cloudflare AI Gateway spend limits; Anthropic workspace limits; Portkey / Airia / Bifrost budget products</w:t>
      </w:r>
    </w:p>
    <w:p>
      <w:pPr>
        <w:spacing w:after="160" w:line="360" w:lineRule="auto"/>
      </w:pPr>
      <w:r>
        <w:rPr>
          <w:rFonts w:ascii="Times New Roman" w:hAnsi="Times New Roman" w:eastAsia="Times New Roman"/>
          <w:b w:val="0"/>
          <w:i w:val="0"/>
          <w:sz w:val="24"/>
        </w:rPr>
        <w:t>• Open-source hard-cap agents: SpendGuard, Tollgate (pre-call reserve; signed decisions)</w:t>
      </w:r>
    </w:p>
    <w:p>
      <w:pPr>
        <w:spacing w:after="160" w:line="360" w:lineRule="auto"/>
      </w:pPr>
      <w:r>
        <w:rPr>
          <w:rFonts w:ascii="Times New Roman" w:hAnsi="Times New Roman" w:eastAsia="Times New Roman"/>
          <w:b w:val="0"/>
          <w:i w:val="0"/>
          <w:sz w:val="24"/>
        </w:rPr>
        <w:t>• US20250299128A1 multi-cloud budget throttle (docket; verify); EP4381451A1 (verify)</w:t>
      </w:r>
    </w:p>
    <w:p>
      <w:pPr>
        <w:spacing w:after="160" w:line="360" w:lineRule="auto"/>
      </w:pPr>
      <w:r>
        <w:rPr>
          <w:rFonts w:ascii="Times New Roman" w:hAnsi="Times New Roman" w:eastAsia="Times New Roman"/>
          <w:b w:val="0"/>
          <w:i w:val="0"/>
          <w:sz w:val="24"/>
        </w:rPr>
        <w:t>• PCI dual-control; 21 CFR 11.10 (procedural analogs)</w:t>
      </w:r>
    </w:p>
    <w:p>
      <w:pPr>
        <w:spacing w:after="160" w:line="360" w:lineRule="auto"/>
      </w:pPr>
      <w:r>
        <w:rPr>
          <w:rFonts w:ascii="Times New Roman" w:hAnsi="Times New Roman" w:eastAsia="Times New Roman"/>
          <w:b w:val="0"/>
          <w:i w:val="0"/>
          <w:sz w:val="24"/>
        </w:rPr>
        <w:t>• Scar: OpenAI hard-cap → notify-only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(2) What they teach</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Hard/soft budgets, alerts, key expiry, pre-call reserve, admin raise of max_budget.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(3) COSMOS distinguishers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Signed per-rail cap; widen </w:t>
      </w:r>
      <w:r>
        <w:rPr>
          <w:rFonts w:ascii="Times New Roman" w:hAnsi="Times New Roman" w:eastAsia="Times New Roman"/>
          <w:b/>
          <w:i w:val="0"/>
          <w:sz w:val="24"/>
        </w:rPr>
        <w:t>without confirm token</w:t>
      </w:r>
      <w:r>
        <w:rPr>
          <w:rFonts w:ascii="Times New Roman" w:hAnsi="Times New Roman" w:eastAsia="Times New Roman"/>
          <w:b w:val="0"/>
          <w:i w:val="0"/>
          <w:sz w:val="24"/>
        </w:rPr>
        <w:t xml:space="preserve"> → typed </w:t>
      </w:r>
      <w:r>
        <w:rPr>
          <w:rFonts w:ascii="Times New Roman" w:hAnsi="Times New Roman" w:eastAsia="Times New Roman"/>
          <w:b/>
          <w:i w:val="0"/>
          <w:sz w:val="24"/>
        </w:rPr>
        <w:t>409 WIDEN_REQUIRES_CONFIRM</w:t>
      </w:r>
      <w:r>
        <w:rPr>
          <w:rFonts w:ascii="Times New Roman" w:hAnsi="Times New Roman" w:eastAsia="Times New Roman"/>
          <w:b w:val="0"/>
          <w:i w:val="0"/>
          <w:sz w:val="24"/>
        </w:rPr>
        <w:t xml:space="preserve">; stored cap </w:t>
      </w:r>
      <w:r>
        <w:rPr>
          <w:rFonts w:ascii="Times New Roman" w:hAnsi="Times New Roman" w:eastAsia="Times New Roman"/>
          <w:b/>
          <w:i w:val="0"/>
          <w:sz w:val="24"/>
        </w:rPr>
        <w:t>unchanged</w:t>
      </w:r>
      <w:r>
        <w:rPr>
          <w:rFonts w:ascii="Times New Roman" w:hAnsi="Times New Roman" w:eastAsia="Times New Roman"/>
          <w:b w:val="0"/>
          <w:i w:val="0"/>
          <w:sz w:val="24"/>
        </w:rPr>
        <w:t xml:space="preserve"> on refusal; grant </w:t>
      </w:r>
      <w:r>
        <w:rPr>
          <w:rFonts w:ascii="Times New Roman" w:hAnsi="Times New Roman" w:eastAsia="Times New Roman"/>
          <w:b/>
          <w:i w:val="0"/>
          <w:sz w:val="24"/>
        </w:rPr>
        <w:t>or refusal</w:t>
      </w:r>
      <w:r>
        <w:rPr>
          <w:rFonts w:ascii="Times New Roman" w:hAnsi="Times New Roman" w:eastAsia="Times New Roman"/>
          <w:b w:val="0"/>
          <w:i w:val="0"/>
          <w:sz w:val="24"/>
        </w:rPr>
        <w:t xml:space="preserve"> ledgered (BUDGET_SET / SPEND_CAP_REFUSED); silent fallback to another spending rail = widen; fail-closed over-cap work does not run; GET of old cap as live emit (P04).</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(4) Attack risk:</w:t>
      </w:r>
      <w:r>
        <w:rPr>
          <w:rFonts w:ascii="Times New Roman" w:hAnsi="Times New Roman" w:eastAsia="Times New Roman"/>
          <w:b w:val="0"/>
          <w:i w:val="0"/>
          <w:sz w:val="24"/>
        </w:rPr>
        <w:t xml:space="preserve"> </w:t>
      </w:r>
      <w:r>
        <w:rPr>
          <w:rFonts w:ascii="Times New Roman" w:hAnsi="Times New Roman" w:eastAsia="Times New Roman"/>
          <w:b/>
          <w:i w:val="0"/>
          <w:sz w:val="24"/>
        </w:rPr>
        <w:t>LOW–MED</w:t>
      </w:r>
      <w:r>
        <w:rPr>
          <w:rFonts w:ascii="Times New Roman" w:hAnsi="Times New Roman" w:eastAsia="Times New Roman"/>
          <w:b w:val="0"/>
          <w:i w:val="0"/>
          <w:sz w:val="24"/>
        </w:rPr>
        <w:t>. Hard caps crowded; confirm-to-widen + ledgered refusal combo thinner.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(5) Claim-drafting cautions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Do not claim “budget alerts” or AWS Budgets. Require confirm-bound-to-same-cap-object + typed refusal + signed ledger of refusal + no silent rail swap.</w:t>
      </w:r>
    </w:p>
    <w:p>
      <w:pPr>
        <w:pStyle w:val="Heading3"/>
      </w:pPr>
      <w:r>
        <w:rPr>
          <w:rFonts w:ascii="Times New Roman" w:hAnsi="Times New Roman" w:eastAsia="Times New Roman"/>
          <w:b/>
          <w:i w:val="0"/>
          <w:sz w:val="26"/>
        </w:rPr>
        <w:t>P10 — Resolver sentinel; existence ≠ identity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(1) Closest art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OCI image digest vs tag; Nix require-sigs / sandbox-fallback (</w:t>
      </w:r>
      <w:r>
        <w:rPr>
          <w:rFonts w:ascii="Times New Roman" w:hAnsi="Times New Roman" w:eastAsia="Times New Roman"/>
          <w:b/>
          <w:i w:val="0"/>
          <w:sz w:val="24"/>
        </w:rPr>
        <w:t>fallback = anti-pattern</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git objects; systemd-nspawn `--root-hash`; SLSA / in-toto / Cosign</w:t>
      </w:r>
    </w:p>
    <w:p>
      <w:pPr>
        <w:spacing w:after="160" w:line="360" w:lineRule="auto"/>
      </w:pPr>
      <w:r>
        <w:rPr>
          <w:rFonts w:ascii="Times New Roman" w:hAnsi="Times New Roman" w:eastAsia="Times New Roman"/>
          <w:b w:val="0"/>
          <w:i w:val="0"/>
          <w:sz w:val="24"/>
        </w:rPr>
        <w:t>• chroot (path, not content); HSTS fail-closed analogy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(2) What they teach</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Content-addressed identity; refuse untrusted roots; digests over mutable names.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(3) COSMOS distinguishers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AI-OS boot resolves </w:t>
      </w:r>
      <w:r>
        <w:rPr>
          <w:rFonts w:ascii="Times New Roman" w:hAnsi="Times New Roman" w:eastAsia="Times New Roman"/>
          <w:b/>
          <w:i w:val="0"/>
          <w:sz w:val="24"/>
        </w:rPr>
        <w:t>one</w:t>
      </w:r>
      <w:r>
        <w:rPr>
          <w:rFonts w:ascii="Times New Roman" w:hAnsi="Times New Roman" w:eastAsia="Times New Roman"/>
          <w:b w:val="0"/>
          <w:i w:val="0"/>
          <w:sz w:val="24"/>
        </w:rPr>
        <w:t xml:space="preserve"> runtime root by </w:t>
      </w:r>
      <w:r>
        <w:rPr>
          <w:rFonts w:ascii="Times New Roman" w:hAnsi="Times New Roman" w:eastAsia="Times New Roman"/>
          <w:b/>
          <w:i w:val="0"/>
          <w:sz w:val="24"/>
        </w:rPr>
        <w:t>sentinel file content</w:t>
      </w:r>
      <w:r>
        <w:rPr>
          <w:rFonts w:ascii="Times New Roman" w:hAnsi="Times New Roman" w:eastAsia="Times New Roman"/>
          <w:b w:val="0"/>
          <w:i w:val="0"/>
          <w:sz w:val="24"/>
        </w:rPr>
        <w:t xml:space="preserve"> (`.cosmos-root.json` system + tree_id), not path existence; refuse READY on mismatch/missing install; </w:t>
      </w:r>
      <w:r>
        <w:rPr>
          <w:rFonts w:ascii="Times New Roman" w:hAnsi="Times New Roman" w:eastAsia="Times New Roman"/>
          <w:b/>
          <w:i w:val="0"/>
          <w:sz w:val="24"/>
        </w:rPr>
        <w:t>forbid</w:t>
      </w:r>
      <w:r>
        <w:rPr>
          <w:rFonts w:ascii="Times New Roman" w:hAnsi="Times New Roman" w:eastAsia="Times New Roman"/>
          <w:b w:val="0"/>
          <w:i w:val="0"/>
          <w:sz w:val="24"/>
        </w:rPr>
        <w:t xml:space="preserve"> parent-walk and drive-literal ladders; empty directory is </w:t>
      </w:r>
      <w:r>
        <w:rPr>
          <w:rFonts w:ascii="Times New Roman" w:hAnsi="Times New Roman" w:eastAsia="Times New Roman"/>
          <w:b/>
          <w:i w:val="0"/>
          <w:sz w:val="24"/>
        </w:rPr>
        <w:t>not</w:t>
      </w:r>
      <w:r>
        <w:rPr>
          <w:rFonts w:ascii="Times New Roman" w:hAnsi="Times New Roman" w:eastAsia="Times New Roman"/>
          <w:b w:val="0"/>
          <w:i w:val="0"/>
          <w:sz w:val="24"/>
        </w:rPr>
        <w:t xml:space="preserve"> identity; repo tree ≠ runtime root.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(4) Attack risk:</w:t>
      </w:r>
      <w:r>
        <w:rPr>
          <w:rFonts w:ascii="Times New Roman" w:hAnsi="Times New Roman" w:eastAsia="Times New Roman"/>
          <w:b w:val="0"/>
          <w:i w:val="0"/>
          <w:sz w:val="24"/>
        </w:rPr>
        <w:t xml:space="preserve"> </w:t>
      </w:r>
      <w:r>
        <w:rPr>
          <w:rFonts w:ascii="Times New Roman" w:hAnsi="Times New Roman" w:eastAsia="Times New Roman"/>
          <w:b/>
          <w:i w:val="0"/>
          <w:sz w:val="24"/>
        </w:rPr>
        <w:t>LOW</w:t>
      </w:r>
      <w:r>
        <w:rPr>
          <w:rFonts w:ascii="Times New Roman" w:hAnsi="Times New Roman" w:eastAsia="Times New Roman"/>
          <w:b w:val="0"/>
          <w:i w:val="0"/>
          <w:sz w:val="24"/>
        </w:rPr>
        <w:t xml:space="preserve"> (narrow; analogs teach related principles but not this boot rule as AI-OS).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(5) Claim-drafting cautions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Keep narrow. Do not claim “hash identity” generally. Require sentinel content match + refuse empty-dir + no fallback ladder.</w:t>
      </w:r>
    </w:p>
    <w:p>
      <w:pPr>
        <w:pStyle w:val="Heading3"/>
      </w:pPr>
      <w:r>
        <w:rPr>
          <w:rFonts w:ascii="Times New Roman" w:hAnsi="Times New Roman" w:eastAsia="Times New Roman"/>
          <w:b/>
          <w:i w:val="0"/>
          <w:sz w:val="26"/>
        </w:rPr>
        <w:t>P11 — SEED signed close / OPEN_CONTEXT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(1) Closest art — WATCH</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CONTINUITY</w:t>
      </w:r>
      <w:r>
        <w:rPr>
          <w:rFonts w:ascii="Times New Roman" w:hAnsi="Times New Roman" w:eastAsia="Times New Roman"/>
          <w:b w:val="0"/>
          <w:i w:val="0"/>
          <w:sz w:val="24"/>
        </w:rPr>
        <w:t xml:space="preserve"> [arXiv:2609.05269](https://arxiv.org/abs/2609.05269) — submitted </w:t>
      </w:r>
      <w:r>
        <w:rPr>
          <w:rFonts w:ascii="Times New Roman" w:hAnsi="Times New Roman" w:eastAsia="Times New Roman"/>
          <w:b/>
          <w:i w:val="0"/>
          <w:sz w:val="24"/>
        </w:rPr>
        <w:t>2026-09-04</w:t>
      </w:r>
      <w:r>
        <w:rPr>
          <w:rFonts w:ascii="Times New Roman" w:hAnsi="Times New Roman" w:eastAsia="Times New Roman"/>
          <w:b w:val="0"/>
          <w:i w:val="0"/>
          <w:sz w:val="24"/>
        </w:rPr>
        <w:t xml:space="preserve"> (days before docket search). Security-context contracts; signed root grants; provenance commitments; role-bound transition receipts; end-to-end consequence integrity. </w:t>
      </w:r>
      <w:r>
        <w:rPr>
          <w:rFonts w:ascii="Times New Roman" w:hAnsi="Times New Roman" w:eastAsia="Times New Roman"/>
          <w:b/>
          <w:i w:val="0"/>
          <w:sz w:val="24"/>
        </w:rPr>
        <w:t>Closest paper.</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Portable Agent Memory [arXiv:2605.11032](https://arxiv.org/abs/2605.11032) (verify); Context Passport / CRAFT handoff / ctx handover</w:t>
      </w:r>
    </w:p>
    <w:p>
      <w:pPr>
        <w:spacing w:after="160" w:line="360" w:lineRule="auto"/>
      </w:pPr>
      <w:r>
        <w:rPr>
          <w:rFonts w:ascii="Times New Roman" w:hAnsi="Times New Roman" w:eastAsia="Times New Roman"/>
          <w:b w:val="0"/>
          <w:i w:val="0"/>
          <w:sz w:val="24"/>
        </w:rPr>
        <w:t>• Vendor memory (ChatGPT memory — facts without fail-closed close)</w:t>
      </w:r>
    </w:p>
    <w:p>
      <w:pPr>
        <w:spacing w:after="160" w:line="360" w:lineRule="auto"/>
      </w:pPr>
      <w:r>
        <w:rPr>
          <w:rFonts w:ascii="Times New Roman" w:hAnsi="Times New Roman" w:eastAsia="Times New Roman"/>
          <w:b w:val="0"/>
          <w:i w:val="0"/>
          <w:sz w:val="24"/>
        </w:rPr>
        <w:t>• CRIU; JWT/JWS; US20250259069A1 reconstitutable sessions (docket; verify)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(2) What they teach</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Authenticated security context across agent transitions; signed receipts; session reconstitution; checkpoint/restore.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(3) COSMOS distinguishers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`close_session` </w:t>
      </w:r>
      <w:r>
        <w:rPr>
          <w:rFonts w:ascii="Times New Roman" w:hAnsi="Times New Roman" w:eastAsia="Times New Roman"/>
          <w:b/>
          <w:i w:val="0"/>
          <w:sz w:val="24"/>
        </w:rPr>
        <w:t>must</w:t>
      </w:r>
      <w:r>
        <w:rPr>
          <w:rFonts w:ascii="Times New Roman" w:hAnsi="Times New Roman" w:eastAsia="Times New Roman"/>
          <w:b w:val="0"/>
          <w:i w:val="0"/>
          <w:sz w:val="24"/>
        </w:rPr>
        <w:t xml:space="preserve"> emit signed SEED manifest (declared fields + length + HMAC); absence/mismatch = </w:t>
      </w:r>
      <w:r>
        <w:rPr>
          <w:rFonts w:ascii="Times New Roman" w:hAnsi="Times New Roman" w:eastAsia="Times New Roman"/>
          <w:b/>
          <w:i w:val="0"/>
          <w:sz w:val="24"/>
        </w:rPr>
        <w:t>OPEN_CONTEXT incident</w:t>
      </w:r>
      <w:r>
        <w:rPr>
          <w:rFonts w:ascii="Times New Roman" w:hAnsi="Times New Roman" w:eastAsia="Times New Roman"/>
          <w:b w:val="0"/>
          <w:i w:val="0"/>
          <w:sz w:val="24"/>
        </w:rPr>
        <w:t xml:space="preserve"> (not warning); `start_session` refuses NO_SEED / BAD_SEED / IDENTITY_MISMATCH before carry-over; HOLD pause never self-clears; resume-gate may auto-resume on native clock; OS identity depends on valid close.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(4) Attack risk:</w:t>
      </w:r>
      <w:r>
        <w:rPr>
          <w:rFonts w:ascii="Times New Roman" w:hAnsi="Times New Roman" w:eastAsia="Times New Roman"/>
          <w:b w:val="0"/>
          <w:i w:val="0"/>
          <w:sz w:val="24"/>
        </w:rPr>
        <w:t xml:space="preserve"> </w:t>
      </w:r>
      <w:r>
        <w:rPr>
          <w:rFonts w:ascii="Times New Roman" w:hAnsi="Times New Roman" w:eastAsia="Times New Roman"/>
          <w:b/>
          <w:i w:val="0"/>
          <w:sz w:val="24"/>
        </w:rPr>
        <w:t>MED</w:t>
      </w:r>
      <w:r>
        <w:rPr>
          <w:rFonts w:ascii="Times New Roman" w:hAnsi="Times New Roman" w:eastAsia="Times New Roman"/>
          <w:b w:val="0"/>
          <w:i w:val="0"/>
          <w:sz w:val="24"/>
        </w:rPr>
        <w:t xml:space="preserve"> (CONTINUITY is live and close). Incident-on-missing-close as OS rule: unknown as patented.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(5) Claim-drafting cautions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Distinguish CONTINUITY’s effect-bound execution permits / multi-component contracts from COSMOS </w:t>
      </w:r>
      <w:r>
        <w:rPr>
          <w:rFonts w:ascii="Times New Roman" w:hAnsi="Times New Roman" w:eastAsia="Times New Roman"/>
          <w:b/>
          <w:i w:val="0"/>
          <w:sz w:val="24"/>
        </w:rPr>
        <w:t>session close as OS incident</w:t>
      </w:r>
      <w:r>
        <w:rPr>
          <w:rFonts w:ascii="Times New Roman" w:hAnsi="Times New Roman" w:eastAsia="Times New Roman"/>
          <w:b w:val="0"/>
          <w:i w:val="0"/>
          <w:sz w:val="24"/>
        </w:rPr>
        <w:t>. Do not claim “signed context” alone. Require fail-closed missing close + start refusal + HOLD≠resume-gate.</w:t>
      </w:r>
    </w:p>
    <w:p>
      <w:pPr>
        <w:pStyle w:val="Heading3"/>
      </w:pPr>
      <w:r>
        <w:rPr>
          <w:rFonts w:ascii="Times New Roman" w:hAnsi="Times New Roman" w:eastAsia="Times New Roman"/>
          <w:b/>
          <w:i w:val="0"/>
          <w:sz w:val="26"/>
        </w:rPr>
        <w:t>P13 — ThinkFast voice/chatbox → GitHub drop → OS daemon → agent → audit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(1) Closest art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ChatOps: Slack→Jenkins/GitHub Actions; [US12488064B2](https://patents.google.com/patent/US12488064/en) ChatOps orchestration flows</w:t>
      </w:r>
    </w:p>
    <w:p>
      <w:pPr>
        <w:spacing w:after="160" w:line="360" w:lineRule="auto"/>
      </w:pPr>
      <w:r>
        <w:rPr>
          <w:rFonts w:ascii="Times New Roman" w:hAnsi="Times New Roman" w:eastAsia="Times New Roman"/>
          <w:b w:val="0"/>
          <w:i w:val="0"/>
          <w:sz w:val="24"/>
        </w:rPr>
        <w:t>• GitHub Issues/PR templates as inbox; Actions on push</w:t>
      </w:r>
    </w:p>
    <w:p>
      <w:pPr>
        <w:spacing w:after="160" w:line="360" w:lineRule="auto"/>
      </w:pPr>
      <w:r>
        <w:rPr>
          <w:rFonts w:ascii="Times New Roman" w:hAnsi="Times New Roman" w:eastAsia="Times New Roman"/>
          <w:b w:val="0"/>
          <w:i w:val="0"/>
          <w:sz w:val="24"/>
        </w:rPr>
        <w:t>• cron + file drop; n8n / Zapier / Make; Temporal / Airflow</w:t>
      </w:r>
    </w:p>
    <w:p>
      <w:pPr>
        <w:spacing w:after="160" w:line="360" w:lineRule="auto"/>
      </w:pPr>
      <w:r>
        <w:rPr>
          <w:rFonts w:ascii="Times New Roman" w:hAnsi="Times New Roman" w:eastAsia="Times New Roman"/>
          <w:b w:val="0"/>
          <w:i w:val="0"/>
          <w:sz w:val="24"/>
        </w:rPr>
        <w:t>• Siri Shortcuts / Alexa → HTTP; voice-to-ticket SaaS</w:t>
      </w:r>
    </w:p>
    <w:p>
      <w:pPr>
        <w:spacing w:after="160" w:line="360" w:lineRule="auto"/>
      </w:pPr>
      <w:r>
        <w:rPr>
          <w:rFonts w:ascii="Times New Roman" w:hAnsi="Times New Roman" w:eastAsia="Times New Roman"/>
          <w:b w:val="0"/>
          <w:i w:val="0"/>
          <w:sz w:val="24"/>
        </w:rPr>
        <w:t>• Twilio US20250165890A1 (planner-critic-executor; verify)</w:t>
      </w:r>
    </w:p>
    <w:p>
      <w:pPr>
        <w:spacing w:after="160" w:line="360" w:lineRule="auto"/>
      </w:pPr>
      <w:r>
        <w:rPr>
          <w:rFonts w:ascii="Times New Roman" w:hAnsi="Times New Roman" w:eastAsia="Times New Roman"/>
          <w:b w:val="0"/>
          <w:i w:val="0"/>
          <w:sz w:val="24"/>
        </w:rPr>
        <w:t>• Product folklore: voice OS demos writing tickets / triggering agents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(2) What they teach</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Chat/voice triggers remote automation; vendor CI executes; webhooks; file drops into pipelines.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(3) COSMOS distinguishers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Mouth (</w:t>
      </w:r>
      <w:r>
        <w:rPr>
          <w:rFonts w:ascii="Times New Roman" w:hAnsi="Times New Roman" w:eastAsia="Times New Roman"/>
          <w:b/>
          <w:i w:val="0"/>
          <w:sz w:val="24"/>
        </w:rPr>
        <w:t>voice/chat/phone/terminal</w:t>
      </w:r>
      <w:r>
        <w:rPr>
          <w:rFonts w:ascii="Times New Roman" w:hAnsi="Times New Roman" w:eastAsia="Times New Roman"/>
          <w:b w:val="0"/>
          <w:i w:val="0"/>
          <w:sz w:val="24"/>
        </w:rPr>
        <w:t xml:space="preserve">) </w:t>
      </w:r>
      <w:r>
        <w:rPr>
          <w:rFonts w:ascii="Times New Roman" w:hAnsi="Times New Roman" w:eastAsia="Times New Roman"/>
          <w:b/>
          <w:i w:val="0"/>
          <w:sz w:val="24"/>
        </w:rPr>
        <w:t>cannot mount</w:t>
      </w:r>
      <w:r>
        <w:rPr>
          <w:rFonts w:ascii="Times New Roman" w:hAnsi="Times New Roman" w:eastAsia="Times New Roman"/>
          <w:b w:val="0"/>
          <w:i w:val="0"/>
          <w:sz w:val="24"/>
        </w:rPr>
        <w:t xml:space="preserve"> live runtime root; typed </w:t>
      </w:r>
      <w:r>
        <w:rPr>
          <w:rFonts w:ascii="Times New Roman" w:hAnsi="Times New Roman" w:eastAsia="Times New Roman"/>
          <w:b/>
          <w:i w:val="0"/>
          <w:sz w:val="24"/>
        </w:rPr>
        <w:t>six-field JSON</w:t>
      </w:r>
      <w:r>
        <w:rPr>
          <w:rFonts w:ascii="Times New Roman" w:hAnsi="Times New Roman" w:eastAsia="Times New Roman"/>
          <w:b w:val="0"/>
          <w:i w:val="0"/>
          <w:sz w:val="24"/>
        </w:rPr>
        <w:t xml:space="preserve"> on GitHub `work_orders/drop/`; </w:t>
      </w:r>
      <w:r>
        <w:rPr>
          <w:rFonts w:ascii="Times New Roman" w:hAnsi="Times New Roman" w:eastAsia="Times New Roman"/>
          <w:b/>
          <w:i w:val="0"/>
          <w:sz w:val="24"/>
        </w:rPr>
        <w:t>host OS daemon</w:t>
      </w:r>
      <w:r>
        <w:rPr>
          <w:rFonts w:ascii="Times New Roman" w:hAnsi="Times New Roman" w:eastAsia="Times New Roman"/>
          <w:b w:val="0"/>
          <w:i w:val="0"/>
          <w:sz w:val="24"/>
        </w:rPr>
        <w:t xml:space="preserve"> (not Actions) ingests; named agent or </w:t>
      </w:r>
      <w:r>
        <w:rPr>
          <w:rFonts w:ascii="Times New Roman" w:hAnsi="Times New Roman" w:eastAsia="Times New Roman"/>
          <w:b/>
          <w:i w:val="0"/>
          <w:sz w:val="24"/>
        </w:rPr>
        <w:t>P05 occupancy</w:t>
      </w:r>
      <w:r>
        <w:rPr>
          <w:rFonts w:ascii="Times New Roman" w:hAnsi="Times New Roman" w:eastAsia="Times New Roman"/>
          <w:b w:val="0"/>
          <w:i w:val="0"/>
          <w:sz w:val="24"/>
        </w:rPr>
        <w:t xml:space="preserve"> sessions WRITE-PRIVATE to Output; DONE iff Output exists; </w:t>
      </w:r>
      <w:r>
        <w:rPr>
          <w:rFonts w:ascii="Times New Roman" w:hAnsi="Times New Roman" w:eastAsia="Times New Roman"/>
          <w:b/>
          <w:i w:val="0"/>
          <w:sz w:val="24"/>
        </w:rPr>
        <w:t>never delete</w:t>
      </w:r>
      <w:r>
        <w:rPr>
          <w:rFonts w:ascii="Times New Roman" w:hAnsi="Times New Roman" w:eastAsia="Times New Roman"/>
          <w:b w:val="0"/>
          <w:i w:val="0"/>
          <w:sz w:val="24"/>
        </w:rPr>
        <w:t xml:space="preserve"> GitHub drop; timestamps + signed ledger audit; </w:t>
      </w:r>
      <w:r>
        <w:rPr>
          <w:rFonts w:ascii="Times New Roman" w:hAnsi="Times New Roman" w:eastAsia="Times New Roman"/>
          <w:b/>
          <w:i w:val="0"/>
          <w:sz w:val="24"/>
        </w:rPr>
        <w:t>one disposer</w:t>
      </w:r>
      <w:r>
        <w:rPr>
          <w:rFonts w:ascii="Times New Roman" w:hAnsi="Times New Roman" w:eastAsia="Times New Roman"/>
          <w:b w:val="0"/>
          <w:i w:val="0"/>
          <w:sz w:val="24"/>
        </w:rPr>
        <w:t xml:space="preserve"> still holds live-tree pen; Freemium ChatBot phone as embodiment mouth (named `:free`, refuse rotator).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(4) Attack risk:</w:t>
      </w:r>
      <w:r>
        <w:rPr>
          <w:rFonts w:ascii="Times New Roman" w:hAnsi="Times New Roman" w:eastAsia="Times New Roman"/>
          <w:b w:val="0"/>
          <w:i w:val="0"/>
          <w:sz w:val="24"/>
        </w:rPr>
        <w:t xml:space="preserve"> </w:t>
      </w:r>
      <w:r>
        <w:rPr>
          <w:rFonts w:ascii="Times New Roman" w:hAnsi="Times New Roman" w:eastAsia="Times New Roman"/>
          <w:b/>
          <w:i w:val="0"/>
          <w:sz w:val="24"/>
        </w:rPr>
        <w:t>MED–HIGH</w:t>
      </w:r>
      <w:r>
        <w:rPr>
          <w:rFonts w:ascii="Times New Roman" w:hAnsi="Times New Roman" w:eastAsia="Times New Roman"/>
          <w:b w:val="0"/>
          <w:i w:val="0"/>
          <w:sz w:val="24"/>
        </w:rPr>
        <w:t xml:space="preserve"> (pieces crowded). Full combination: thinner; unpublished apps unknown.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(5) Claim-drafting cautions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Do not claim “ChatOps” or “voice assistant.” Require: client≠live root; host daemon≠Actions; never-delete drop; Output-exists=DONE; one disposer; optional adversarial N-seat through same ingress. Freemium pricing is embodiment, not invention.</w:t>
      </w:r>
    </w:p>
    <w:p>
      <w:pPr>
        <w:pStyle w:val="Heading2"/>
      </w:pPr>
      <w:r>
        <w:rPr>
          <w:rFonts w:ascii="Times New Roman" w:hAnsi="Times New Roman" w:eastAsia="Times New Roman"/>
          <w:b/>
          <w:i w:val="0"/>
          <w:sz w:val="28"/>
        </w:rPr>
        <w:t>Patent Public Search / Google Patents queries counsel should re-run</w:t>
      </w:r>
    </w:p>
    <w:p>
      <w:pPr>
        <w:spacing w:after="160" w:line="360" w:lineRule="auto"/>
      </w:pPr>
      <w:r>
        <w:rPr>
          <w:rFonts w:ascii="Times New Roman" w:hAnsi="Times New Roman" w:eastAsia="Times New Roman"/>
          <w:b w:val="0"/>
          <w:i w:val="0"/>
          <w:sz w:val="24"/>
        </w:rPr>
        <w:t xml:space="preserve">Official </w:t>
      </w:r>
      <w:r>
        <w:rPr>
          <w:rFonts w:ascii="Times New Roman" w:hAnsi="Times New Roman" w:eastAsia="Times New Roman"/>
          <w:b/>
          <w:i w:val="0"/>
          <w:sz w:val="24"/>
        </w:rPr>
        <w:t>USPTO Patent Public Search</w:t>
      </w:r>
      <w:r>
        <w:rPr>
          <w:rFonts w:ascii="Times New Roman" w:hAnsi="Times New Roman" w:eastAsia="Times New Roman"/>
          <w:b w:val="0"/>
          <w:i w:val="0"/>
          <w:sz w:val="24"/>
        </w:rPr>
        <w:t xml:space="preserve"> (and TESS for marks) still </w:t>
      </w:r>
      <w:r>
        <w:rPr>
          <w:rFonts w:ascii="Times New Roman" w:hAnsi="Times New Roman" w:eastAsia="Times New Roman"/>
          <w:b/>
          <w:i w:val="0"/>
          <w:sz w:val="24"/>
        </w:rPr>
        <w:t>owed</w:t>
      </w:r>
      <w:r>
        <w:rPr>
          <w:rFonts w:ascii="Times New Roman" w:hAnsi="Times New Roman" w:eastAsia="Times New Roman"/>
          <w:b w:val="0"/>
          <w:i w:val="0"/>
          <w:sz w:val="24"/>
        </w:rPr>
        <w:t xml:space="preserve"> per VETTING — this pass used Google Patents + arXiv only.</w:t>
      </w:r>
    </w:p>
    <w:p>
      <w:pPr>
        <w:pStyle w:val="Heading3"/>
      </w:pPr>
      <w:r>
        <w:rPr>
          <w:rFonts w:ascii="Times New Roman" w:hAnsi="Times New Roman" w:eastAsia="Times New Roman"/>
          <w:b/>
          <w:i w:val="0"/>
          <w:sz w:val="26"/>
        </w:rPr>
        <w:t>Google Patents / PPS query strings (copy-paste)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P01</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`("multi-agent" OR multiagent) (SDLC OR "software development") (DEFINE OR "frozen prompt" OR waterfall) after:2022`</w:t>
      </w:r>
    </w:p>
    <w:p>
      <w:pPr>
        <w:spacing w:after="160" w:line="360" w:lineRule="auto"/>
      </w:pPr>
      <w:r>
        <w:rPr>
          <w:rFonts w:ascii="Times New Roman" w:hAnsi="Times New Roman" w:eastAsia="Times New Roman"/>
          <w:b w:val="0"/>
          <w:i w:val="0"/>
          <w:sz w:val="24"/>
        </w:rPr>
        <w:t>`ChatDev OR MetaGPT OR AgentCoder planner critic executor`</w:t>
      </w:r>
    </w:p>
    <w:p>
      <w:pPr>
        <w:spacing w:after="160" w:line="360" w:lineRule="auto"/>
      </w:pPr>
      <w:r>
        <w:rPr>
          <w:rFonts w:ascii="Times New Roman" w:hAnsi="Times New Roman" w:eastAsia="Times New Roman"/>
          <w:b w:val="0"/>
          <w:i w:val="0"/>
          <w:sz w:val="24"/>
        </w:rPr>
        <w:t>`CN122450429 multi-agent DevOps` · `CN121436020`</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P02</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`US12405822` · `"shared workspace" agent yield`</w:t>
      </w:r>
    </w:p>
    <w:p>
      <w:pPr>
        <w:spacing w:after="160" w:line="360" w:lineRule="auto"/>
      </w:pPr>
      <w:r>
        <w:rPr>
          <w:rFonts w:ascii="Times New Roman" w:hAnsi="Times New Roman" w:eastAsia="Times New Roman"/>
          <w:b w:val="0"/>
          <w:i w:val="0"/>
          <w:sz w:val="24"/>
        </w:rPr>
        <w:t>`"N-version" (LLM OR "coding agent")` · `peeking OR "private context" dual (builder OR agent)`</w:t>
      </w:r>
    </w:p>
    <w:p>
      <w:pPr>
        <w:spacing w:after="160" w:line="360" w:lineRule="auto"/>
      </w:pPr>
      <w:r>
        <w:rPr>
          <w:rFonts w:ascii="Times New Roman" w:hAnsi="Times New Roman" w:eastAsia="Times New Roman"/>
          <w:b w:val="0"/>
          <w:i w:val="0"/>
          <w:sz w:val="24"/>
        </w:rPr>
        <w:t>`US20260252812` (IBM docket cite — verify)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P03</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`(ensemble OR diversity) (LLM OR "language model") (correlated OR family) (error OR failure)`</w:t>
      </w:r>
    </w:p>
    <w:p>
      <w:pPr>
        <w:spacing w:after="160" w:line="360" w:lineRule="auto"/>
      </w:pPr>
      <w:r>
        <w:rPr>
          <w:rFonts w:ascii="Times New Roman" w:hAnsi="Times New Roman" w:eastAsia="Times New Roman"/>
          <w:b w:val="0"/>
          <w:i w:val="0"/>
          <w:sz w:val="24"/>
        </w:rPr>
        <w:t>`"co-failure" OR "orthogonal" model seating OR occupancy`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P04</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`"runtime verification" OR "live emit" OR "proof or stop" agent done`</w:t>
      </w:r>
    </w:p>
    <w:p>
      <w:pPr>
        <w:spacing w:after="160" w:line="360" w:lineRule="auto"/>
      </w:pPr>
      <w:r>
        <w:rPr>
          <w:rFonts w:ascii="Times New Roman" w:hAnsi="Times New Roman" w:eastAsia="Times New Roman"/>
          <w:b w:val="0"/>
          <w:i w:val="0"/>
          <w:sz w:val="24"/>
        </w:rPr>
        <w:t>`"fail-closed" (CI OR "continuous integration") agent`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P05</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`"single writer" OR disposer OR "chief coder" (multi-agent OR occupancy)`</w:t>
      </w:r>
    </w:p>
    <w:p>
      <w:pPr>
        <w:spacing w:after="160" w:line="360" w:lineRule="auto"/>
      </w:pPr>
      <w:r>
        <w:rPr>
          <w:rFonts w:ascii="Times New Roman" w:hAnsi="Times New Roman" w:eastAsia="Times New Roman"/>
          <w:b w:val="0"/>
          <w:i w:val="0"/>
          <w:sz w:val="24"/>
        </w:rPr>
        <w:t>`US20250371498` · skins OR "domain packet" agent orchestration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P06 — critical</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`US12524210` · `US20240311405` · `"hybrid inference" COGS local remote`</w:t>
      </w:r>
    </w:p>
    <w:p>
      <w:pPr>
        <w:spacing w:after="160" w:line="360" w:lineRule="auto"/>
      </w:pPr>
      <w:r>
        <w:rPr>
          <w:rFonts w:ascii="Times New Roman" w:hAnsi="Times New Roman" w:eastAsia="Times New Roman"/>
          <w:b w:val="0"/>
          <w:i w:val="0"/>
          <w:sz w:val="24"/>
        </w:rPr>
        <w:t>`"mixture of agents" OR FrugalGPT OR RouteLLM`</w:t>
      </w:r>
    </w:p>
    <w:p>
      <w:pPr>
        <w:spacing w:after="160" w:line="360" w:lineRule="auto"/>
      </w:pPr>
      <w:r>
        <w:rPr>
          <w:rFonts w:ascii="Times New Roman" w:hAnsi="Times New Roman" w:eastAsia="Times New Roman"/>
          <w:b w:val="0"/>
          <w:i w:val="0"/>
          <w:sz w:val="24"/>
        </w:rPr>
        <w:t>`"local model" (Ollama OR "free weight" OR "open weight") isolat*`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P07</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`US11943344` · `"fencing token" ledger` · `"hash chain" JSONL (agent OR AI)`</w:t>
      </w:r>
    </w:p>
    <w:p>
      <w:pPr>
        <w:spacing w:after="160" w:line="360" w:lineRule="auto"/>
      </w:pPr>
      <w:r>
        <w:rPr>
          <w:rFonts w:ascii="Times New Roman" w:hAnsi="Times New Roman" w:eastAsia="Times New Roman"/>
          <w:b w:val="0"/>
          <w:i w:val="0"/>
          <w:sz w:val="24"/>
        </w:rPr>
        <w:t>`"append-only" (projection OR CQRS) (AI OR LLM) operating system`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P08</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`(Playwright OR "browser automation" OR DOM) (scheduler OR rail) (LLM OR agent) (quota OR credit OR unmetered)`</w:t>
      </w:r>
    </w:p>
    <w:p>
      <w:pPr>
        <w:spacing w:after="160" w:line="360" w:lineRule="auto"/>
      </w:pPr>
      <w:r>
        <w:rPr>
          <w:rFonts w:ascii="Times New Roman" w:hAnsi="Times New Roman" w:eastAsia="Times New Roman"/>
          <w:b w:val="0"/>
          <w:i w:val="0"/>
          <w:sz w:val="24"/>
        </w:rPr>
        <w:t>`US12101373` · `CN119248379`</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P09</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`(budget OR "spend cap") (LLM OR "AI gateway") (confirm OR "dual control" OR widen OR 409)`</w:t>
      </w:r>
    </w:p>
    <w:p>
      <w:pPr>
        <w:spacing w:after="160" w:line="360" w:lineRule="auto"/>
      </w:pPr>
      <w:r>
        <w:rPr>
          <w:rFonts w:ascii="Times New Roman" w:hAnsi="Times New Roman" w:eastAsia="Times New Roman"/>
          <w:b w:val="0"/>
          <w:i w:val="0"/>
          <w:sz w:val="24"/>
        </w:rPr>
        <w:t>`US20250299128` · LiteLLM OR Portkey budget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P10</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`(sentinel OR ".root") (boot OR resolver) (digest OR content-address*) (chroot OR OCI OR Nix)`</w:t>
      </w:r>
    </w:p>
    <w:p>
      <w:pPr>
        <w:spacing w:after="160" w:line="360" w:lineRule="auto"/>
      </w:pPr>
      <w:r>
        <w:rPr>
          <w:rFonts w:ascii="Times New Roman" w:hAnsi="Times New Roman" w:eastAsia="Times New Roman"/>
          <w:b w:val="0"/>
          <w:i w:val="0"/>
          <w:sz w:val="24"/>
        </w:rPr>
        <w:t>`"existence" identity directory (runtime OR install)`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P11</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`CONTINUITY "security context" agent` · `signed (session OR close OR handoff) (LLM OR agent)`</w:t>
      </w:r>
    </w:p>
    <w:p>
      <w:pPr>
        <w:spacing w:after="160" w:line="360" w:lineRule="auto"/>
      </w:pPr>
      <w:r>
        <w:rPr>
          <w:rFonts w:ascii="Times New Roman" w:hAnsi="Times New Roman" w:eastAsia="Times New Roman"/>
          <w:b w:val="0"/>
          <w:i w:val="0"/>
          <w:sz w:val="24"/>
        </w:rPr>
        <w:t>`US20250259069` · OPEN_CONTEXT OR "fail-closed" session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P13</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`ChatOps (GitHub OR Slack) (daemon OR "scheduled task") agent`</w:t>
      </w:r>
    </w:p>
    <w:p>
      <w:pPr>
        <w:spacing w:after="160" w:line="360" w:lineRule="auto"/>
      </w:pPr>
      <w:r>
        <w:rPr>
          <w:rFonts w:ascii="Times New Roman" w:hAnsi="Times New Roman" w:eastAsia="Times New Roman"/>
          <w:b w:val="0"/>
          <w:i w:val="0"/>
          <w:sz w:val="24"/>
        </w:rPr>
        <w:t>`US12488064` · `"work order" (drop OR inbox) (voice OR chat) agent`</w:t>
      </w:r>
    </w:p>
    <w:p>
      <w:pPr>
        <w:spacing w:after="160" w:line="360" w:lineRule="auto"/>
      </w:pPr>
      <w:r>
        <w:rPr>
          <w:rFonts w:ascii="Times New Roman" w:hAnsi="Times New Roman" w:eastAsia="Times New Roman"/>
          <w:b w:val="0"/>
          <w:i w:val="0"/>
          <w:sz w:val="24"/>
        </w:rPr>
        <w:t>`"GitHub Actions" (voice OR ChatOps) — as anti-shape vs host daemon`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P12 / PDJ (HOLD)</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`US20260037351` · `US20260059074` · `CN119168059` · plaintiff defense judge agent</w:t>
      </w:r>
    </w:p>
    <w:p>
      <w:pPr>
        <w:spacing w:after="160" w:line="360" w:lineRule="auto"/>
      </w:pPr>
      <w:r>
        <w:rPr>
          <w:rFonts w:ascii="Times New Roman" w:hAnsi="Times New Roman" w:eastAsia="Times New Roman"/>
          <w:b w:val="0"/>
          <w:i w:val="0"/>
          <w:sz w:val="24"/>
        </w:rPr>
        <w:t>`SimuCourt OR AgentCourt OR "mock trial" LLM`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Cross-cutting</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`assignee:(OpenAI OR Microsoft OR Google) (multi-agent OR hybrid inference OR workspace)` after:2023</w:t>
      </w:r>
    </w:p>
    <w:p>
      <w:pPr>
        <w:pStyle w:val="Heading2"/>
      </w:pPr>
      <w:r>
        <w:rPr>
          <w:rFonts w:ascii="Times New Roman" w:hAnsi="Times New Roman" w:eastAsia="Times New Roman"/>
          <w:b/>
          <w:i w:val="0"/>
          <w:sz w:val="28"/>
        </w:rPr>
        <w:t>Public disclosure clock &amp; absolute-novelty countries</w:t>
      </w:r>
    </w:p>
    <w:p>
      <w:pPr>
        <w:pStyle w:val="Heading3"/>
      </w:pPr>
      <w:r>
        <w:rPr>
          <w:rFonts w:ascii="Times New Roman" w:hAnsi="Times New Roman" w:eastAsia="Times New Roman"/>
          <w:b/>
          <w:i w:val="0"/>
          <w:sz w:val="26"/>
        </w:rPr>
        <w:t>Measured GitHub dates (from IP_DOCKET)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8"/>
              </w:rPr>
              <w:t>Repo</w:t>
            </w:r>
          </w:p>
        </w:tc>
        <w:tc>
          <w:tcPr>
            <w:tcW w:type="dxa" w:w="2340"/>
          </w:tcPr>
          <w:p>
            <w:r/>
            <w:r>
              <w:rPr>
                <w:rFonts w:ascii="Times New Roman" w:hAnsi="Times New Roman" w:eastAsia="Times New Roman"/>
                <w:b/>
                <w:i w:val="0"/>
                <w:sz w:val="18"/>
              </w:rPr>
              <w:t>`created_at` (UTC)</w:t>
            </w:r>
          </w:p>
        </w:tc>
        <w:tc>
          <w:tcPr>
            <w:tcW w:type="dxa" w:w="2340"/>
          </w:tcPr>
          <w:p>
            <w:r/>
            <w:r>
              <w:rPr>
                <w:rFonts w:ascii="Times New Roman" w:hAnsi="Times New Roman" w:eastAsia="Times New Roman"/>
                <w:b/>
                <w:i w:val="0"/>
                <w:sz w:val="18"/>
              </w:rPr>
              <w:t>Local (America/Chicago)</w:t>
            </w:r>
          </w:p>
        </w:tc>
        <w:tc>
          <w:tcPr>
            <w:tcW w:type="dxa" w:w="2340"/>
          </w:tcPr>
          <w:p>
            <w:r/>
            <w:r>
              <w:rPr>
                <w:rFonts w:ascii="Times New Roman" w:hAnsi="Times New Roman" w:eastAsia="Times New Roman"/>
                <w:b/>
                <w:i w:val="0"/>
                <w:sz w:val="18"/>
              </w:rPr>
              <w:t>What it enabled</w:t>
            </w:r>
          </w:p>
        </w:tc>
      </w:tr>
      <w:tr>
        <w:tc>
          <w:tcPr>
            <w:tcW w:type="dxa" w:w="2340"/>
          </w:tcPr>
          <w:p>
            <w:r/>
            <w:r>
              <w:rPr>
                <w:rFonts w:ascii="Times New Roman" w:hAnsi="Times New Roman" w:eastAsia="Times New Roman"/>
                <w:b w:val="0"/>
                <w:i w:val="0"/>
                <w:sz w:val="18"/>
              </w:rPr>
              <w:t>**bts-mesh**</w:t>
            </w:r>
          </w:p>
        </w:tc>
        <w:tc>
          <w:tcPr>
            <w:tcW w:type="dxa" w:w="2340"/>
          </w:tcPr>
          <w:p>
            <w:r/>
            <w:r>
              <w:rPr>
                <w:rFonts w:ascii="Times New Roman" w:hAnsi="Times New Roman" w:eastAsia="Times New Roman"/>
                <w:b w:val="0"/>
                <w:i w:val="0"/>
                <w:sz w:val="18"/>
              </w:rPr>
              <w:t>2026-08-16T10:21:14Z</w:t>
            </w:r>
          </w:p>
        </w:tc>
        <w:tc>
          <w:tcPr>
            <w:tcW w:type="dxa" w:w="2340"/>
          </w:tcPr>
          <w:p>
            <w:r/>
            <w:r>
              <w:rPr>
                <w:rFonts w:ascii="Times New Roman" w:hAnsi="Times New Roman" w:eastAsia="Times New Roman"/>
                <w:b w:val="0"/>
                <w:i w:val="0"/>
                <w:sz w:val="18"/>
              </w:rPr>
              <w:t>**2026-08-16 ~05:21 CT**</w:t>
            </w:r>
          </w:p>
        </w:tc>
        <w:tc>
          <w:tcPr>
            <w:tcW w:type="dxa" w:w="2340"/>
          </w:tcPr>
          <w:p>
            <w:r/>
            <w:r>
              <w:rPr>
                <w:rFonts w:ascii="Times New Roman" w:hAnsi="Times New Roman" w:eastAsia="Times New Roman"/>
                <w:b w:val="0"/>
                <w:i w:val="0"/>
                <w:sz w:val="18"/>
              </w:rPr>
              <w:t>About text names “CRUCIBLE method”; tracked CRUCIBLE code hits: 0 (name disclosure, thin method disclosure)</w:t>
            </w:r>
          </w:p>
        </w:tc>
      </w:tr>
      <w:tr>
        <w:tc>
          <w:tcPr>
            <w:tcW w:type="dxa" w:w="2340"/>
          </w:tcPr>
          <w:p>
            <w:r/>
            <w:r>
              <w:rPr>
                <w:rFonts w:ascii="Times New Roman" w:hAnsi="Times New Roman" w:eastAsia="Times New Roman"/>
                <w:b w:val="0"/>
                <w:i w:val="0"/>
                <w:sz w:val="18"/>
              </w:rPr>
              <w:t>**cosmos**</w:t>
            </w:r>
          </w:p>
        </w:tc>
        <w:tc>
          <w:tcPr>
            <w:tcW w:type="dxa" w:w="2340"/>
          </w:tcPr>
          <w:p>
            <w:r/>
            <w:r>
              <w:rPr>
                <w:rFonts w:ascii="Times New Roman" w:hAnsi="Times New Roman" w:eastAsia="Times New Roman"/>
                <w:b w:val="0"/>
                <w:i w:val="0"/>
                <w:sz w:val="18"/>
              </w:rPr>
              <w:t>2026-08-23T06:42:12Z</w:t>
            </w:r>
          </w:p>
        </w:tc>
        <w:tc>
          <w:tcPr>
            <w:tcW w:type="dxa" w:w="2340"/>
          </w:tcPr>
          <w:p>
            <w:r/>
            <w:r>
              <w:rPr>
                <w:rFonts w:ascii="Times New Roman" w:hAnsi="Times New Roman" w:eastAsia="Times New Roman"/>
                <w:b w:val="0"/>
                <w:i w:val="0"/>
                <w:sz w:val="18"/>
              </w:rPr>
              <w:t>**2026-08-23 ~01:42 CT**</w:t>
            </w:r>
          </w:p>
        </w:tc>
        <w:tc>
          <w:tcPr>
            <w:tcW w:type="dxa" w:w="2340"/>
          </w:tcPr>
          <w:p>
            <w:r/>
            <w:r>
              <w:rPr>
                <w:rFonts w:ascii="Times New Roman" w:hAnsi="Times New Roman" w:eastAsia="Times New Roman"/>
                <w:b w:val="0"/>
                <w:i w:val="0"/>
                <w:sz w:val="18"/>
              </w:rPr>
              <w:t>Architecture + MOTIF in tracked tree — **primary disclosure clock** for Core/MOTIF/OS packets</w:t>
            </w:r>
          </w:p>
        </w:tc>
      </w:tr>
      <w:tr>
        <w:tc>
          <w:tcPr>
            <w:tcW w:type="dxa" w:w="2340"/>
          </w:tcPr>
          <w:p>
            <w:r/>
            <w:r>
              <w:rPr>
                <w:rFonts w:ascii="Times New Roman" w:hAnsi="Times New Roman" w:eastAsia="Times New Roman"/>
                <w:b w:val="0"/>
                <w:i w:val="0"/>
                <w:sz w:val="18"/>
              </w:rPr>
              <w:t>**cdeck**</w:t>
            </w:r>
          </w:p>
        </w:tc>
        <w:tc>
          <w:tcPr>
            <w:tcW w:type="dxa" w:w="2340"/>
          </w:tcPr>
          <w:p>
            <w:r/>
            <w:r>
              <w:rPr>
                <w:rFonts w:ascii="Times New Roman" w:hAnsi="Times New Roman" w:eastAsia="Times New Roman"/>
                <w:b w:val="0"/>
                <w:i w:val="0"/>
                <w:sz w:val="18"/>
              </w:rPr>
              <w:t>2026-08-24T18:38:08Z</w:t>
            </w:r>
          </w:p>
        </w:tc>
        <w:tc>
          <w:tcPr>
            <w:tcW w:type="dxa" w:w="2340"/>
          </w:tcPr>
          <w:p>
            <w:r/>
            <w:r>
              <w:rPr>
                <w:rFonts w:ascii="Times New Roman" w:hAnsi="Times New Roman" w:eastAsia="Times New Roman"/>
                <w:b w:val="0"/>
                <w:i w:val="0"/>
                <w:sz w:val="18"/>
              </w:rPr>
              <w:t>**2026-08-24 ~13:38 CT**</w:t>
            </w:r>
          </w:p>
        </w:tc>
        <w:tc>
          <w:tcPr>
            <w:tcW w:type="dxa" w:w="2340"/>
          </w:tcPr>
          <w:p>
            <w:r/>
            <w:r>
              <w:rPr>
                <w:rFonts w:ascii="Times New Roman" w:hAnsi="Times New Roman" w:eastAsia="Times New Roman"/>
                <w:b w:val="0"/>
                <w:i w:val="0"/>
                <w:sz w:val="18"/>
              </w:rPr>
              <w:t>Product BUILD</w:t>
            </w:r>
          </w:p>
        </w:tc>
      </w:tr>
    </w:tbl>
    <w:p/>
    <w:p>
      <w:pPr>
        <w:spacing w:after="160" w:line="360" w:lineRule="auto"/>
      </w:pPr>
      <w:r>
        <w:rPr>
          <w:rFonts w:ascii="Times New Roman" w:hAnsi="Times New Roman" w:eastAsia="Times New Roman"/>
          <w:b w:val="0"/>
          <w:i w:val="0"/>
          <w:sz w:val="24"/>
        </w:rPr>
        <w:t xml:space="preserve">July 2026 local BTS-MESH operation = dated </w:t>
      </w:r>
      <w:r>
        <w:rPr>
          <w:rFonts w:ascii="Times New Roman" w:hAnsi="Times New Roman" w:eastAsia="Times New Roman"/>
          <w:b/>
          <w:i w:val="0"/>
          <w:sz w:val="24"/>
        </w:rPr>
        <w:t>local predecessor</w:t>
      </w:r>
      <w:r>
        <w:rPr>
          <w:rFonts w:ascii="Times New Roman" w:hAnsi="Times New Roman" w:eastAsia="Times New Roman"/>
          <w:b w:val="0"/>
          <w:i w:val="0"/>
          <w:sz w:val="24"/>
        </w:rPr>
        <w:t xml:space="preserve"> records, </w:t>
      </w:r>
      <w:r>
        <w:rPr>
          <w:rFonts w:ascii="Times New Roman" w:hAnsi="Times New Roman" w:eastAsia="Times New Roman"/>
          <w:b/>
          <w:i w:val="0"/>
          <w:sz w:val="24"/>
        </w:rPr>
        <w:t>not</w:t>
      </w:r>
      <w:r>
        <w:rPr>
          <w:rFonts w:ascii="Times New Roman" w:hAnsi="Times New Roman" w:eastAsia="Times New Roman"/>
          <w:b w:val="0"/>
          <w:i w:val="0"/>
          <w:sz w:val="24"/>
        </w:rPr>
        <w:t xml:space="preserve"> a GitHub public date.</w:t>
      </w:r>
    </w:p>
    <w:p>
      <w:pPr>
        <w:pStyle w:val="Heading3"/>
      </w:pPr>
      <w:r>
        <w:rPr>
          <w:rFonts w:ascii="Times New Roman" w:hAnsi="Times New Roman" w:eastAsia="Times New Roman"/>
          <w:b/>
          <w:i w:val="0"/>
          <w:sz w:val="26"/>
        </w:rPr>
        <w:t>US grace vs absolute novelty</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Regime</w:t>
            </w:r>
          </w:p>
        </w:tc>
        <w:tc>
          <w:tcPr>
            <w:tcW w:type="dxa" w:w="4680"/>
          </w:tcPr>
          <w:p>
            <w:r/>
            <w:r>
              <w:rPr>
                <w:rFonts w:ascii="Times New Roman" w:hAnsi="Times New Roman" w:eastAsia="Times New Roman"/>
                <w:b/>
                <w:i w:val="0"/>
                <w:sz w:val="20"/>
              </w:rPr>
              <w:t>Effect</w:t>
            </w:r>
          </w:p>
        </w:tc>
      </w:tr>
      <w:tr>
        <w:tc>
          <w:tcPr>
            <w:tcW w:type="dxa" w:w="4680"/>
          </w:tcPr>
          <w:p>
            <w:r/>
            <w:r>
              <w:rPr>
                <w:rFonts w:ascii="Times New Roman" w:hAnsi="Times New Roman" w:eastAsia="Times New Roman"/>
                <w:b w:val="0"/>
                <w:i w:val="0"/>
                <w:sz w:val="20"/>
              </w:rPr>
              <w:t>**United States**</w:t>
            </w:r>
          </w:p>
        </w:tc>
        <w:tc>
          <w:tcPr>
            <w:tcW w:type="dxa" w:w="4680"/>
          </w:tcPr>
          <w:p>
            <w:r/>
            <w:r>
              <w:rPr>
                <w:rFonts w:ascii="Times New Roman" w:hAnsi="Times New Roman" w:eastAsia="Times New Roman"/>
                <w:b w:val="0"/>
                <w:i w:val="0"/>
                <w:sz w:val="20"/>
              </w:rPr>
              <w:t>Inventor grace ~1 year from **their** disclosure (35 U.S.C. 102(b)(1)). Clock running from ~2026-08-16 / 2026-08-23 for what GitHub enabled. File provisionals **now**; non-provisional / PCT strategy within grace.</w:t>
            </w:r>
          </w:p>
        </w:tc>
      </w:tr>
      <w:tr>
        <w:tc>
          <w:tcPr>
            <w:tcW w:type="dxa" w:w="4680"/>
          </w:tcPr>
          <w:p>
            <w:r/>
            <w:r>
              <w:rPr>
                <w:rFonts w:ascii="Times New Roman" w:hAnsi="Times New Roman" w:eastAsia="Times New Roman"/>
                <w:b w:val="0"/>
                <w:i w:val="0"/>
                <w:sz w:val="20"/>
              </w:rPr>
              <w:t>**Absolute-novelty countries** (e.g. EPO practice, many CN/JP/KR absolute or limited-grace regimes)</w:t>
            </w:r>
          </w:p>
        </w:tc>
        <w:tc>
          <w:tcPr>
            <w:tcW w:type="dxa" w:w="4680"/>
          </w:tcPr>
          <w:p>
            <w:r/>
            <w:r>
              <w:rPr>
                <w:rFonts w:ascii="Times New Roman" w:hAnsi="Times New Roman" w:eastAsia="Times New Roman"/>
                <w:b w:val="0"/>
                <w:i w:val="0"/>
                <w:sz w:val="20"/>
              </w:rPr>
              <w:t>**Already at risk** for subject matter **enabled** by public GitHub (architecture, MOTIF loop text, DOM-first, Core ledger description, etc.). Private-now does **not** un-publish.</w:t>
            </w:r>
          </w:p>
        </w:tc>
      </w:tr>
      <w:tr>
        <w:tc>
          <w:tcPr>
            <w:tcW w:type="dxa" w:w="4680"/>
          </w:tcPr>
          <w:p>
            <w:r/>
            <w:r>
              <w:rPr>
                <w:rFonts w:ascii="Times New Roman" w:hAnsi="Times New Roman" w:eastAsia="Times New Roman"/>
                <w:b w:val="0"/>
                <w:i w:val="0"/>
                <w:sz w:val="20"/>
              </w:rPr>
              <w:t>**Second clock**</w:t>
            </w:r>
          </w:p>
        </w:tc>
        <w:tc>
          <w:tcPr>
            <w:tcW w:type="dxa" w:w="4680"/>
          </w:tcPr>
          <w:p>
            <w:r/>
            <w:r>
              <w:rPr>
                <w:rFonts w:ascii="Times New Roman" w:hAnsi="Times New Roman" w:eastAsia="Times New Roman"/>
                <w:b w:val="0"/>
                <w:i w:val="0"/>
                <w:sz w:val="20"/>
              </w:rPr>
              <w:t>Any whitepaper / X / LinkedIn / arXiv dump starts another disclosure event. **Do not post** until provisionals filed.</w:t>
            </w:r>
          </w:p>
        </w:tc>
      </w:tr>
      <w:tr>
        <w:tc>
          <w:tcPr>
            <w:tcW w:type="dxa" w:w="4680"/>
          </w:tcPr>
          <w:p>
            <w:r/>
            <w:r>
              <w:rPr>
                <w:rFonts w:ascii="Times New Roman" w:hAnsi="Times New Roman" w:eastAsia="Times New Roman"/>
                <w:b w:val="0"/>
                <w:i w:val="0"/>
                <w:sz w:val="20"/>
              </w:rPr>
              <w:t>**P13**</w:t>
            </w:r>
          </w:p>
        </w:tc>
        <w:tc>
          <w:tcPr>
            <w:tcW w:type="dxa" w:w="4680"/>
          </w:tcPr>
          <w:p>
            <w:r/>
            <w:r>
              <w:rPr>
                <w:rFonts w:ascii="Times New Roman" w:hAnsi="Times New Roman" w:eastAsia="Times New Roman"/>
                <w:b w:val="0"/>
                <w:i w:val="0"/>
                <w:sz w:val="20"/>
              </w:rPr>
              <w:t>Voice→daemon→agent loop disclosure on GitHub is **thinner** than Core’s 2026-08-23 dump — still file before further public article.</w:t>
            </w:r>
          </w:p>
        </w:tc>
      </w:tr>
      <w:tr>
        <w:tc>
          <w:tcPr>
            <w:tcW w:type="dxa" w:w="4680"/>
          </w:tcPr>
          <w:p>
            <w:r/>
            <w:r>
              <w:rPr>
                <w:rFonts w:ascii="Times New Roman" w:hAnsi="Times New Roman" w:eastAsia="Times New Roman"/>
                <w:b w:val="0"/>
                <w:i w:val="0"/>
                <w:sz w:val="20"/>
              </w:rPr>
              <w:t>**P11 / CONTINUITY**</w:t>
            </w:r>
          </w:p>
        </w:tc>
        <w:tc>
          <w:tcPr>
            <w:tcW w:type="dxa" w:w="4680"/>
          </w:tcPr>
          <w:p>
            <w:r/>
            <w:r>
              <w:rPr>
                <w:rFonts w:ascii="Times New Roman" w:hAnsi="Times New Roman" w:eastAsia="Times New Roman"/>
                <w:b w:val="0"/>
                <w:i w:val="0"/>
                <w:sz w:val="20"/>
              </w:rPr>
              <w:t>Third-party paper 2026-09-04 is **prior art against later claims**, not a COSMOS disclosure; watch for claim collision.</w:t>
            </w:r>
          </w:p>
        </w:tc>
      </w:tr>
      <w:tr>
        <w:tc>
          <w:tcPr>
            <w:tcW w:type="dxa" w:w="4680"/>
          </w:tcPr>
          <w:p>
            <w:r/>
            <w:r>
              <w:rPr>
                <w:rFonts w:ascii="Times New Roman" w:hAnsi="Times New Roman" w:eastAsia="Times New Roman"/>
                <w:b w:val="0"/>
                <w:i w:val="0"/>
                <w:sz w:val="20"/>
              </w:rPr>
              <w:t>**P12 name**</w:t>
            </w:r>
          </w:p>
        </w:tc>
        <w:tc>
          <w:tcPr>
            <w:tcW w:type="dxa" w:w="4680"/>
          </w:tcPr>
          <w:p>
            <w:r/>
            <w:r>
              <w:rPr>
                <w:rFonts w:ascii="Times New Roman" w:hAnsi="Times New Roman" w:eastAsia="Times New Roman"/>
                <w:b w:val="0"/>
                <w:i w:val="0"/>
                <w:sz w:val="20"/>
              </w:rPr>
              <w:t>“CRUCIBLE method” string on About 2026-08-16: thin US grace for **name**, not a full method enablement in tracked code.</w:t>
            </w:r>
          </w:p>
        </w:tc>
      </w:tr>
    </w:tbl>
    <w:p/>
    <w:p>
      <w:pPr>
        <w:pStyle w:val="Heading3"/>
      </w:pPr>
      <w:r>
        <w:rPr>
          <w:rFonts w:ascii="Times New Roman" w:hAnsi="Times New Roman" w:eastAsia="Times New Roman"/>
          <w:b/>
          <w:i w:val="0"/>
          <w:sz w:val="26"/>
        </w:rPr>
        <w:t>Filing posture (operational)</w:t>
      </w:r>
    </w:p>
    <w:p>
      <w:pPr>
        <w:spacing w:after="160" w:line="360" w:lineRule="auto"/>
      </w:pPr>
      <w:r>
        <w:rPr>
          <w:rFonts w:ascii="Times New Roman" w:hAnsi="Times New Roman" w:eastAsia="Times New Roman"/>
          <w:b w:val="0"/>
          <w:i w:val="0"/>
          <w:sz w:val="24"/>
        </w:rPr>
        <w:t xml:space="preserve">• Prefer filing all </w:t>
      </w:r>
      <w:r>
        <w:rPr>
          <w:rFonts w:ascii="Times New Roman" w:hAnsi="Times New Roman" w:eastAsia="Times New Roman"/>
          <w:b/>
          <w:i w:val="0"/>
          <w:sz w:val="24"/>
        </w:rPr>
        <w:t>12 FILE</w:t>
      </w:r>
      <w:r>
        <w:rPr>
          <w:rFonts w:ascii="Times New Roman" w:hAnsi="Times New Roman" w:eastAsia="Times New Roman"/>
          <w:b w:val="0"/>
          <w:i w:val="0"/>
          <w:sz w:val="24"/>
        </w:rPr>
        <w:t xml:space="preserve"> provisionals in this window (~$65 micro each ≈ $780 if all twelve; P12 HOLD unless occupancy-not-roles extra).</w:t>
      </w:r>
    </w:p>
    <w:p>
      <w:pPr>
        <w:spacing w:after="160" w:line="360" w:lineRule="auto"/>
      </w:pPr>
      <w:r>
        <w:rPr>
          <w:rFonts w:ascii="Times New Roman" w:hAnsi="Times New Roman" w:eastAsia="Times New Roman"/>
          <w:b w:val="0"/>
          <w:i w:val="0"/>
          <w:sz w:val="24"/>
        </w:rPr>
        <w:t xml:space="preserve">• Duplicate HOW_IT_WORKS into </w:t>
      </w:r>
      <w:r>
        <w:rPr>
          <w:rFonts w:ascii="Times New Roman" w:hAnsi="Times New Roman" w:eastAsia="Times New Roman"/>
          <w:b/>
          <w:i w:val="0"/>
          <w:sz w:val="24"/>
        </w:rPr>
        <w:t>each</w:t>
      </w:r>
      <w:r>
        <w:rPr>
          <w:rFonts w:ascii="Times New Roman" w:hAnsi="Times New Roman" w:eastAsia="Times New Roman"/>
          <w:b w:val="0"/>
          <w:i w:val="0"/>
          <w:sz w:val="24"/>
        </w:rPr>
        <w:t xml:space="preserve"> provisional (no sister benefit).</w:t>
      </w:r>
    </w:p>
    <w:p>
      <w:pPr>
        <w:spacing w:after="160" w:line="360" w:lineRule="auto"/>
      </w:pPr>
      <w:r>
        <w:rPr>
          <w:rFonts w:ascii="Times New Roman" w:hAnsi="Times New Roman" w:eastAsia="Times New Roman"/>
          <w:b w:val="0"/>
          <w:i w:val="0"/>
          <w:sz w:val="24"/>
        </w:rPr>
        <w:t>• No technical add-after filing date (37 CFR 1.53(c)).</w:t>
      </w:r>
    </w:p>
    <w:p>
      <w:pPr>
        <w:spacing w:after="160" w:line="360" w:lineRule="auto"/>
      </w:pPr>
      <w:r>
        <w:rPr>
          <w:rFonts w:ascii="Times New Roman" w:hAnsi="Times New Roman" w:eastAsia="Times New Roman"/>
          <w:b w:val="0"/>
          <w:i w:val="0"/>
          <w:sz w:val="24"/>
        </w:rPr>
        <w:t xml:space="preserve">• Absolute-novelty foreign filings may need </w:t>
      </w:r>
      <w:r>
        <w:rPr>
          <w:rFonts w:ascii="Times New Roman" w:hAnsi="Times New Roman" w:eastAsia="Times New Roman"/>
          <w:b/>
          <w:i w:val="0"/>
          <w:sz w:val="24"/>
        </w:rPr>
        <w:t>priority claims to these provisionals only for matter not already public</w:t>
      </w:r>
      <w:r>
        <w:rPr>
          <w:rFonts w:ascii="Times New Roman" w:hAnsi="Times New Roman" w:eastAsia="Times New Roman"/>
          <w:b w:val="0"/>
          <w:i w:val="0"/>
          <w:sz w:val="24"/>
        </w:rPr>
        <w:t xml:space="preserve"> — counsel to map claim elements vs GitHub tree date-by-date.</w:t>
      </w:r>
    </w:p>
    <w:p>
      <w:pPr>
        <w:pStyle w:val="Heading2"/>
      </w:pPr>
      <w:r>
        <w:rPr>
          <w:rFonts w:ascii="Times New Roman" w:hAnsi="Times New Roman" w:eastAsia="Times New Roman"/>
          <w:b/>
          <w:i w:val="0"/>
          <w:sz w:val="28"/>
        </w:rPr>
        <w:t>Docket cite verification checklist</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Cite</w:t>
            </w:r>
          </w:p>
        </w:tc>
        <w:tc>
          <w:tcPr>
            <w:tcW w:type="dxa" w:w="4680"/>
          </w:tcPr>
          <w:p>
            <w:r/>
            <w:r>
              <w:rPr>
                <w:rFonts w:ascii="Times New Roman" w:hAnsi="Times New Roman" w:eastAsia="Times New Roman"/>
                <w:b/>
                <w:i w:val="0"/>
                <w:sz w:val="20"/>
              </w:rPr>
              <w:t>Status (free search 2026-09-09)</w:t>
            </w:r>
          </w:p>
        </w:tc>
      </w:tr>
      <w:tr>
        <w:tc>
          <w:tcPr>
            <w:tcW w:type="dxa" w:w="4680"/>
          </w:tcPr>
          <w:p>
            <w:r/>
            <w:r>
              <w:rPr>
                <w:rFonts w:ascii="Times New Roman" w:hAnsi="Times New Roman" w:eastAsia="Times New Roman"/>
                <w:b w:val="0"/>
                <w:i w:val="0"/>
                <w:sz w:val="20"/>
              </w:rPr>
              <w:t>US12405822B1 OpenAI shared workspace</w:t>
            </w:r>
          </w:p>
        </w:tc>
        <w:tc>
          <w:tcPr>
            <w:tcW w:type="dxa" w:w="4680"/>
          </w:tcPr>
          <w:p>
            <w:r/>
            <w:r>
              <w:rPr>
                <w:rFonts w:ascii="Times New Roman" w:hAnsi="Times New Roman" w:eastAsia="Times New Roman"/>
                <w:b w:val="0"/>
                <w:i w:val="0"/>
                <w:sz w:val="20"/>
              </w:rPr>
              <w:t>**Verified** — anti-shape P02/P05</w:t>
            </w:r>
          </w:p>
        </w:tc>
      </w:tr>
      <w:tr>
        <w:tc>
          <w:tcPr>
            <w:tcW w:type="dxa" w:w="4680"/>
          </w:tcPr>
          <w:p>
            <w:r/>
            <w:r>
              <w:rPr>
                <w:rFonts w:ascii="Times New Roman" w:hAnsi="Times New Roman" w:eastAsia="Times New Roman"/>
                <w:b w:val="0"/>
                <w:i w:val="0"/>
                <w:sz w:val="20"/>
              </w:rPr>
              <w:t>US12524210B2 Microsoft hybrid COGS</w:t>
            </w:r>
          </w:p>
        </w:tc>
        <w:tc>
          <w:tcPr>
            <w:tcW w:type="dxa" w:w="4680"/>
          </w:tcPr>
          <w:p>
            <w:r/>
            <w:r>
              <w:rPr>
                <w:rFonts w:ascii="Times New Roman" w:hAnsi="Times New Roman" w:eastAsia="Times New Roman"/>
                <w:b w:val="0"/>
                <w:i w:val="0"/>
                <w:sz w:val="20"/>
              </w:rPr>
              <w:t>**Verified** — distinguish P06</w:t>
            </w:r>
          </w:p>
        </w:tc>
      </w:tr>
      <w:tr>
        <w:tc>
          <w:tcPr>
            <w:tcW w:type="dxa" w:w="4680"/>
          </w:tcPr>
          <w:p>
            <w:r/>
            <w:r>
              <w:rPr>
                <w:rFonts w:ascii="Times New Roman" w:hAnsi="Times New Roman" w:eastAsia="Times New Roman"/>
                <w:b w:val="0"/>
                <w:i w:val="0"/>
                <w:sz w:val="20"/>
              </w:rPr>
              <w:t>US20240311405A1 Google pick-one-of-N</w:t>
            </w:r>
          </w:p>
        </w:tc>
        <w:tc>
          <w:tcPr>
            <w:tcW w:type="dxa" w:w="4680"/>
          </w:tcPr>
          <w:p>
            <w:r/>
            <w:r>
              <w:rPr>
                <w:rFonts w:ascii="Times New Roman" w:hAnsi="Times New Roman" w:eastAsia="Times New Roman"/>
                <w:b w:val="0"/>
                <w:i w:val="0"/>
                <w:sz w:val="20"/>
              </w:rPr>
              <w:t>**Verified** — distinguish P06</w:t>
            </w:r>
          </w:p>
        </w:tc>
      </w:tr>
      <w:tr>
        <w:tc>
          <w:tcPr>
            <w:tcW w:type="dxa" w:w="4680"/>
          </w:tcPr>
          <w:p>
            <w:r/>
            <w:r>
              <w:rPr>
                <w:rFonts w:ascii="Times New Roman" w:hAnsi="Times New Roman" w:eastAsia="Times New Roman"/>
                <w:b w:val="0"/>
                <w:i w:val="0"/>
                <w:sz w:val="20"/>
              </w:rPr>
              <w:t>US11943344B2 Ridgeline events</w:t>
            </w:r>
          </w:p>
        </w:tc>
        <w:tc>
          <w:tcPr>
            <w:tcW w:type="dxa" w:w="4680"/>
          </w:tcPr>
          <w:p>
            <w:r/>
            <w:r>
              <w:rPr>
                <w:rFonts w:ascii="Times New Roman" w:hAnsi="Times New Roman" w:eastAsia="Times New Roman"/>
                <w:b w:val="0"/>
                <w:i w:val="0"/>
                <w:sz w:val="20"/>
              </w:rPr>
              <w:t>**Verified** — closest P07; financial mutation/aggregates, not AI OS</w:t>
            </w:r>
          </w:p>
        </w:tc>
      </w:tr>
      <w:tr>
        <w:tc>
          <w:tcPr>
            <w:tcW w:type="dxa" w:w="4680"/>
          </w:tcPr>
          <w:p>
            <w:r/>
            <w:r>
              <w:rPr>
                <w:rFonts w:ascii="Times New Roman" w:hAnsi="Times New Roman" w:eastAsia="Times New Roman"/>
                <w:b w:val="0"/>
                <w:i w:val="0"/>
                <w:sz w:val="20"/>
              </w:rPr>
              <w:t>US20260037351A1 PDJ triad</w:t>
            </w:r>
          </w:p>
        </w:tc>
        <w:tc>
          <w:tcPr>
            <w:tcW w:type="dxa" w:w="4680"/>
          </w:tcPr>
          <w:p>
            <w:r/>
            <w:r>
              <w:rPr>
                <w:rFonts w:ascii="Times New Roman" w:hAnsi="Times New Roman" w:eastAsia="Times New Roman"/>
                <w:b w:val="0"/>
                <w:i w:val="0"/>
                <w:sz w:val="20"/>
              </w:rPr>
              <w:t>**Verified exists** — Relevaince legal AI; PDJ in agent list; P12 HOLD correct</w:t>
            </w:r>
          </w:p>
        </w:tc>
      </w:tr>
      <w:tr>
        <w:tc>
          <w:tcPr>
            <w:tcW w:type="dxa" w:w="4680"/>
          </w:tcPr>
          <w:p>
            <w:r/>
            <w:r>
              <w:rPr>
                <w:rFonts w:ascii="Times New Roman" w:hAnsi="Times New Roman" w:eastAsia="Times New Roman"/>
                <w:b w:val="0"/>
                <w:i w:val="0"/>
                <w:sz w:val="20"/>
              </w:rPr>
              <w:t>CN122450429A multi-agent DevOps</w:t>
            </w:r>
          </w:p>
        </w:tc>
        <w:tc>
          <w:tcPr>
            <w:tcW w:type="dxa" w:w="4680"/>
          </w:tcPr>
          <w:p>
            <w:r/>
            <w:r>
              <w:rPr>
                <w:rFonts w:ascii="Times New Roman" w:hAnsi="Times New Roman" w:eastAsia="Times New Roman"/>
                <w:b w:val="0"/>
                <w:i w:val="0"/>
                <w:sz w:val="20"/>
              </w:rPr>
              <w:t>**Verified** (pub ~2026-07) — P01/P05 crowding</w:t>
            </w:r>
          </w:p>
        </w:tc>
      </w:tr>
      <w:tr>
        <w:tc>
          <w:tcPr>
            <w:tcW w:type="dxa" w:w="4680"/>
          </w:tcPr>
          <w:p>
            <w:r/>
            <w:r>
              <w:rPr>
                <w:rFonts w:ascii="Times New Roman" w:hAnsi="Times New Roman" w:eastAsia="Times New Roman"/>
                <w:b w:val="0"/>
                <w:i w:val="0"/>
                <w:sz w:val="20"/>
              </w:rPr>
              <w:t>CN119168059B</w:t>
            </w:r>
          </w:p>
        </w:tc>
        <w:tc>
          <w:tcPr>
            <w:tcW w:type="dxa" w:w="4680"/>
          </w:tcPr>
          <w:p>
            <w:r/>
            <w:r>
              <w:rPr>
                <w:rFonts w:ascii="Times New Roman" w:hAnsi="Times New Roman" w:eastAsia="Times New Roman"/>
                <w:b w:val="0"/>
                <w:i w:val="0"/>
                <w:sz w:val="20"/>
              </w:rPr>
              <w:t>**Not cleanly verified** this pass — counsel must pull</w:t>
            </w:r>
          </w:p>
        </w:tc>
      </w:tr>
      <w:tr>
        <w:tc>
          <w:tcPr>
            <w:tcW w:type="dxa" w:w="4680"/>
          </w:tcPr>
          <w:p>
            <w:r/>
            <w:r>
              <w:rPr>
                <w:rFonts w:ascii="Times New Roman" w:hAnsi="Times New Roman" w:eastAsia="Times New Roman"/>
                <w:b w:val="0"/>
                <w:i w:val="0"/>
                <w:sz w:val="20"/>
              </w:rPr>
              <w:t>ChatDev arXiv:2307.07924</w:t>
            </w:r>
          </w:p>
        </w:tc>
        <w:tc>
          <w:tcPr>
            <w:tcW w:type="dxa" w:w="4680"/>
          </w:tcPr>
          <w:p>
            <w:r/>
            <w:r>
              <w:rPr>
                <w:rFonts w:ascii="Times New Roman" w:hAnsi="Times New Roman" w:eastAsia="Times New Roman"/>
                <w:b w:val="0"/>
                <w:i w:val="0"/>
                <w:sz w:val="20"/>
              </w:rPr>
              <w:t>**Verified**</w:t>
            </w:r>
          </w:p>
        </w:tc>
      </w:tr>
      <w:tr>
        <w:tc>
          <w:tcPr>
            <w:tcW w:type="dxa" w:w="4680"/>
          </w:tcPr>
          <w:p>
            <w:r/>
            <w:r>
              <w:rPr>
                <w:rFonts w:ascii="Times New Roman" w:hAnsi="Times New Roman" w:eastAsia="Times New Roman"/>
                <w:b w:val="0"/>
                <w:i w:val="0"/>
                <w:sz w:val="20"/>
              </w:rPr>
              <w:t>Galápagos arXiv:2408.09536</w:t>
            </w:r>
          </w:p>
        </w:tc>
        <w:tc>
          <w:tcPr>
            <w:tcW w:type="dxa" w:w="4680"/>
          </w:tcPr>
          <w:p>
            <w:r/>
            <w:r>
              <w:rPr>
                <w:rFonts w:ascii="Times New Roman" w:hAnsi="Times New Roman" w:eastAsia="Times New Roman"/>
                <w:b w:val="0"/>
                <w:i w:val="0"/>
                <w:sz w:val="20"/>
              </w:rPr>
              <w:t>**Verified**</w:t>
            </w:r>
          </w:p>
        </w:tc>
      </w:tr>
      <w:tr>
        <w:tc>
          <w:tcPr>
            <w:tcW w:type="dxa" w:w="4680"/>
          </w:tcPr>
          <w:p>
            <w:r/>
            <w:r>
              <w:rPr>
                <w:rFonts w:ascii="Times New Roman" w:hAnsi="Times New Roman" w:eastAsia="Times New Roman"/>
                <w:b w:val="0"/>
                <w:i w:val="0"/>
                <w:sz w:val="20"/>
              </w:rPr>
              <w:t>CONTINUITY arXiv:2609.05269</w:t>
            </w:r>
          </w:p>
        </w:tc>
        <w:tc>
          <w:tcPr>
            <w:tcW w:type="dxa" w:w="4680"/>
          </w:tcPr>
          <w:p>
            <w:r/>
            <w:r>
              <w:rPr>
                <w:rFonts w:ascii="Times New Roman" w:hAnsi="Times New Roman" w:eastAsia="Times New Roman"/>
                <w:b w:val="0"/>
                <w:i w:val="0"/>
                <w:sz w:val="20"/>
              </w:rPr>
              <w:t>**Verified** — 2026-09-04; watch P11</w:t>
            </w:r>
          </w:p>
        </w:tc>
      </w:tr>
    </w:tbl>
    <w:p/>
    <w:p>
      <w:pPr>
        <w:pStyle w:val="Heading2"/>
      </w:pPr>
      <w:r>
        <w:rPr>
          <w:rFonts w:ascii="Times New Roman" w:hAnsi="Times New Roman" w:eastAsia="Times New Roman"/>
          <w:b/>
          <w:i w:val="0"/>
          <w:sz w:val="28"/>
        </w:rPr>
        <w:t>P14 — Precaching / prompt-cache orthodoxy (added 2026-09-09)</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FILE (inventory item 19 promoted; 13th $65 if all FILE). See `P14_PRIOR_ART_NOTE.md`.</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Rank signal</w:t>
            </w:r>
          </w:p>
        </w:tc>
        <w:tc>
          <w:tcPr>
            <w:tcW w:type="dxa" w:w="4680"/>
          </w:tcPr>
          <w:p>
            <w:r/>
            <w:r>
              <w:rPr>
                <w:rFonts w:ascii="Times New Roman" w:hAnsi="Times New Roman" w:eastAsia="Times New Roman"/>
                <w:b/>
                <w:i w:val="0"/>
                <w:sz w:val="20"/>
              </w:rPr>
              <w:t>Note</w:t>
            </w:r>
          </w:p>
        </w:tc>
      </w:tr>
      <w:tr>
        <w:tc>
          <w:tcPr>
            <w:tcW w:type="dxa" w:w="4680"/>
          </w:tcPr>
          <w:p>
            <w:r/>
            <w:r>
              <w:rPr>
                <w:rFonts w:ascii="Times New Roman" w:hAnsi="Times New Roman" w:eastAsia="Times New Roman"/>
                <w:b w:val="0"/>
                <w:i w:val="0"/>
                <w:sz w:val="20"/>
              </w:rPr>
              <w:t>Anti-shape</w:t>
            </w:r>
          </w:p>
        </w:tc>
        <w:tc>
          <w:tcPr>
            <w:tcW w:type="dxa" w:w="4680"/>
          </w:tcPr>
          <w:p>
            <w:r/>
            <w:r>
              <w:rPr>
                <w:rFonts w:ascii="Times New Roman" w:hAnsi="Times New Roman" w:eastAsia="Times New Roman"/>
                <w:b w:val="0"/>
                <w:i w:val="0"/>
                <w:sz w:val="20"/>
              </w:rPr>
              <w:t>**US12596764B1** OpenAI engine-side prompt/KV caching — do **not** claim cache KV across requests</w:t>
            </w:r>
          </w:p>
        </w:tc>
      </w:tr>
      <w:tr>
        <w:tc>
          <w:tcPr>
            <w:tcW w:type="dxa" w:w="4680"/>
          </w:tcPr>
          <w:p>
            <w:r/>
            <w:r>
              <w:rPr>
                <w:rFonts w:ascii="Times New Roman" w:hAnsi="Times New Roman" w:eastAsia="Times New Roman"/>
                <w:b w:val="0"/>
                <w:i w:val="0"/>
                <w:sz w:val="20"/>
              </w:rPr>
              <w:t>NPL</w:t>
            </w:r>
          </w:p>
        </w:tc>
        <w:tc>
          <w:tcPr>
            <w:tcW w:type="dxa" w:w="4680"/>
          </w:tcPr>
          <w:p>
            <w:r/>
            <w:r>
              <w:rPr>
                <w:rFonts w:ascii="Times New Roman" w:hAnsi="Times New Roman" w:eastAsia="Times New Roman"/>
                <w:b w:val="0"/>
                <w:i w:val="0"/>
                <w:sz w:val="20"/>
              </w:rPr>
              <w:t>Anthropic / OpenAI / Gemini-Vertex / vLLM prompt-prefix caching **product docs** = guidelines, not Profile-gated auto-compose orthodoxy</w:t>
            </w:r>
          </w:p>
        </w:tc>
      </w:tr>
      <w:tr>
        <w:tc>
          <w:tcPr>
            <w:tcW w:type="dxa" w:w="4680"/>
          </w:tcPr>
          <w:p>
            <w:r/>
            <w:r>
              <w:rPr>
                <w:rFonts w:ascii="Times New Roman" w:hAnsi="Times New Roman" w:eastAsia="Times New Roman"/>
                <w:b w:val="0"/>
                <w:i w:val="0"/>
                <w:sz w:val="20"/>
              </w:rPr>
              <w:t>OOS</w:t>
            </w:r>
          </w:p>
        </w:tc>
        <w:tc>
          <w:tcPr>
            <w:tcW w:type="dxa" w:w="4680"/>
          </w:tcPr>
          <w:p>
            <w:r/>
            <w:r>
              <w:rPr>
                <w:rFonts w:ascii="Times New Roman" w:hAnsi="Times New Roman" w:eastAsia="Times New Roman"/>
                <w:b w:val="0"/>
                <w:i w:val="0"/>
                <w:sz w:val="20"/>
              </w:rPr>
              <w:t>Semantic cache / response cache</w:t>
            </w:r>
          </w:p>
        </w:tc>
      </w:tr>
      <w:tr>
        <w:tc>
          <w:tcPr>
            <w:tcW w:type="dxa" w:w="4680"/>
          </w:tcPr>
          <w:p>
            <w:r/>
            <w:r>
              <w:rPr>
                <w:rFonts w:ascii="Times New Roman" w:hAnsi="Times New Roman" w:eastAsia="Times New Roman"/>
                <w:b w:val="0"/>
                <w:i w:val="0"/>
                <w:sz w:val="20"/>
              </w:rPr>
              <w:t>Edge</w:t>
            </w:r>
          </w:p>
        </w:tc>
        <w:tc>
          <w:tcPr>
            <w:tcW w:type="dxa" w:w="4680"/>
          </w:tcPr>
          <w:p>
            <w:r/>
            <w:r>
              <w:rPr>
                <w:rFonts w:ascii="Times New Roman" w:hAnsi="Times New Roman" w:eastAsia="Times New Roman"/>
                <w:b w:val="0"/>
                <w:i w:val="0"/>
                <w:sz w:val="20"/>
              </w:rPr>
              <w:t>Profile/MOTIF whether+budget; identical-byte PREFIX+CACHE_RULE auto-attach; measured non-fabricated cache fields; naked-first-query refuse; seating ≠ cache table (P03)</w:t>
            </w:r>
          </w:p>
        </w:tc>
      </w:tr>
      <w:tr>
        <w:tc>
          <w:tcPr>
            <w:tcW w:type="dxa" w:w="4680"/>
          </w:tcPr>
          <w:p>
            <w:r/>
            <w:r>
              <w:rPr>
                <w:rFonts w:ascii="Times New Roman" w:hAnsi="Times New Roman" w:eastAsia="Times New Roman"/>
                <w:b w:val="0"/>
                <w:i w:val="0"/>
                <w:sz w:val="20"/>
              </w:rPr>
              <w:t>Bind</w:t>
            </w:r>
          </w:p>
        </w:tc>
        <w:tc>
          <w:tcPr>
            <w:tcW w:type="dxa" w:w="4680"/>
          </w:tcPr>
          <w:p>
            <w:r/>
            <w:r>
              <w:rPr>
                <w:rFonts w:ascii="Times New Roman" w:hAnsi="Times New Roman" w:eastAsia="Times New Roman"/>
                <w:b w:val="0"/>
                <w:i w:val="0"/>
                <w:sz w:val="20"/>
              </w:rPr>
              <w:t>`tag_preload`, `fold_usage`, `ensure_cache`, PREFIX.md, CACHE_RULE.md, `_pkg_v3_cache_prime`</w:t>
            </w:r>
          </w:p>
        </w:tc>
      </w:tr>
    </w:tbl>
    <w:p/>
    <w:p>
      <w:pPr>
        <w:spacing w:after="160" w:line="360" w:lineRule="auto"/>
      </w:pPr>
      <w:r>
        <w:rPr>
          <w:rFonts w:ascii="Times New Roman" w:hAnsi="Times New Roman" w:eastAsia="Times New Roman"/>
          <w:b w:val="0"/>
          <w:i w:val="0"/>
          <w:sz w:val="24"/>
        </w:rPr>
        <w:t>Not a novelty opinion. PPS owed.</w:t>
      </w:r>
    </w:p>
    <w:p>
      <w:pPr>
        <w:pStyle w:val="Heading2"/>
      </w:pPr>
      <w:r>
        <w:rPr>
          <w:rFonts w:ascii="Times New Roman" w:hAnsi="Times New Roman" w:eastAsia="Times New Roman"/>
          <w:b/>
          <w:i w:val="0"/>
          <w:sz w:val="28"/>
        </w:rPr>
        <w:t>What this memo is not</w:t>
      </w:r>
    </w:p>
    <w:p>
      <w:pPr>
        <w:spacing w:after="160" w:line="360" w:lineRule="auto"/>
      </w:pPr>
      <w:r>
        <w:rPr>
          <w:rFonts w:ascii="Times New Roman" w:hAnsi="Times New Roman" w:eastAsia="Times New Roman"/>
          <w:b w:val="0"/>
          <w:i w:val="0"/>
          <w:sz w:val="24"/>
        </w:rPr>
        <w:t>Not a novelty opinion. Not an IDS. Not claim drafting. Not TM clearance (TESS still owed). Not authorization to file. Counsel + Keith decide claim scope and foreign strategy.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Path:</w:t>
      </w:r>
      <w:r>
        <w:rPr>
          <w:rFonts w:ascii="Times New Roman" w:hAnsi="Times New Roman" w:eastAsia="Times New Roman"/>
          <w:b w:val="0"/>
          <w:i w:val="0"/>
          <w:sz w:val="24"/>
        </w:rPr>
        <w:t xml:space="preserve"> `/workspace/cosmos-patents/PRIOR_ART_MEMO.md`</w:t>
      </w:r>
    </w:p>
    <w:p>
      <w:r>
        <w:br w:type="page"/>
      </w:r>
    </w:p>
    <w:p>
      <w:pPr>
        <w:pStyle w:val="Heading1"/>
      </w:pPr>
      <w:r>
        <w:rPr>
          <w:rFonts w:ascii="Times New Roman" w:hAnsi="Times New Roman" w:eastAsia="Times New Roman"/>
          <w:b/>
          <w:i w:val="0"/>
          <w:sz w:val="32"/>
        </w:rPr>
        <w:t>Part 5A — Deep prior-art memos + gaps inventory</w:t>
      </w:r>
    </w:p>
    <w:p>
      <w:pPr>
        <w:spacing w:after="160" w:line="360" w:lineRule="auto"/>
      </w:pPr>
      <w:r>
        <w:rPr>
          <w:rFonts w:ascii="Times New Roman" w:hAnsi="Times New Roman" w:eastAsia="Times New Roman"/>
          <w:b w:val="0"/>
          <w:i w:val="0"/>
          <w:sz w:val="24"/>
        </w:rPr>
        <w:t>DEEP_PRIOR_ART_P01_P06.md, DEEP_PRIOR_ART_P07_P13.md, and PRIOR_ART_GAPS_OMISSIONS.md folded into FILE packet distinguishers during the 2026-09-09 challenge-hard refine. Not an IDS. Not a novelty opinion. Not PPS. CN119168059B verified GRANTED — P12 HOLD.</w:t>
      </w:r>
    </w:p>
    <w:p>
      <w:r>
        <w:br w:type="page"/>
      </w:r>
    </w:p>
    <w:p>
      <w:pPr>
        <w:pStyle w:val="Heading1"/>
      </w:pPr>
      <w:r>
        <w:rPr>
          <w:rFonts w:ascii="Times New Roman" w:hAnsi="Times New Roman" w:eastAsia="Times New Roman"/>
          <w:b/>
          <w:i w:val="0"/>
          <w:sz w:val="32"/>
        </w:rPr>
        <w:t>DEEP_PRIOR_ART_P01_P06.md</w:t>
      </w:r>
    </w:p>
    <w:p>
      <w:pPr>
        <w:pStyle w:val="Heading1"/>
      </w:pPr>
      <w:r>
        <w:rPr>
          <w:rFonts w:ascii="Times New Roman" w:hAnsi="Times New Roman" w:eastAsia="Times New Roman"/>
          <w:b/>
          <w:i w:val="0"/>
          <w:sz w:val="32"/>
        </w:rPr>
        <w:t>DEEP PRIOR ART — COSMOS Provisional Packets P01–P06</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Prepared:</w:t>
      </w:r>
      <w:r>
        <w:rPr>
          <w:rFonts w:ascii="Times New Roman" w:hAnsi="Times New Roman" w:eastAsia="Times New Roman"/>
          <w:b w:val="0"/>
          <w:i w:val="0"/>
          <w:sz w:val="24"/>
        </w:rPr>
        <w:t xml:space="preserve"> 2026-09-09 ~07:20 CT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Scope:</w:t>
      </w:r>
      <w:r>
        <w:rPr>
          <w:rFonts w:ascii="Times New Roman" w:hAnsi="Times New Roman" w:eastAsia="Times New Roman"/>
          <w:b w:val="0"/>
          <w:i w:val="0"/>
          <w:sz w:val="24"/>
        </w:rPr>
        <w:t xml:space="preserve"> FILE packets P01–P06 only. Free public search (WebSearch, WebFetch, patents.google.com, arXiv). </w:t>
      </w:r>
      <w:r>
        <w:rPr>
          <w:rFonts w:ascii="Times New Roman" w:hAnsi="Times New Roman" w:eastAsia="Times New Roman"/>
          <w:b/>
          <w:i w:val="0"/>
          <w:sz w:val="24"/>
        </w:rPr>
        <w:t>Not</w:t>
      </w:r>
      <w:r>
        <w:rPr>
          <w:rFonts w:ascii="Times New Roman" w:hAnsi="Times New Roman" w:eastAsia="Times New Roman"/>
          <w:b w:val="0"/>
          <w:i w:val="0"/>
          <w:sz w:val="24"/>
        </w:rPr>
        <w:t xml:space="preserve"> an IDS. </w:t>
      </w:r>
      <w:r>
        <w:rPr>
          <w:rFonts w:ascii="Times New Roman" w:hAnsi="Times New Roman" w:eastAsia="Times New Roman"/>
          <w:b/>
          <w:i w:val="0"/>
          <w:sz w:val="24"/>
        </w:rPr>
        <w:t>Not</w:t>
      </w:r>
      <w:r>
        <w:rPr>
          <w:rFonts w:ascii="Times New Roman" w:hAnsi="Times New Roman" w:eastAsia="Times New Roman"/>
          <w:b w:val="0"/>
          <w:i w:val="0"/>
          <w:sz w:val="24"/>
        </w:rPr>
        <w:t xml:space="preserve"> a novelty opinion. </w:t>
      </w:r>
      <w:r>
        <w:rPr>
          <w:rFonts w:ascii="Times New Roman" w:hAnsi="Times New Roman" w:eastAsia="Times New Roman"/>
          <w:b/>
          <w:i w:val="0"/>
          <w:sz w:val="24"/>
        </w:rPr>
        <w:t>Not</w:t>
      </w:r>
      <w:r>
        <w:rPr>
          <w:rFonts w:ascii="Times New Roman" w:hAnsi="Times New Roman" w:eastAsia="Times New Roman"/>
          <w:b w:val="0"/>
          <w:i w:val="0"/>
          <w:sz w:val="24"/>
        </w:rPr>
        <w:t xml:space="preserve"> legal advice. Counsel must re-run USPTO Patent Public Search / Google Patents / CNIPA before claim drafting.</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Risk = §102 / §103 *style* challenge risk against the *narrow written-description shape*, not slogan claims.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Sources of truth for claimed shape:</w:t>
      </w:r>
      <w:r>
        <w:rPr>
          <w:rFonts w:ascii="Times New Roman" w:hAnsi="Times New Roman" w:eastAsia="Times New Roman"/>
          <w:b w:val="0"/>
          <w:i w:val="0"/>
          <w:sz w:val="24"/>
        </w:rPr>
        <w:t xml:space="preserve"> `/workspace/cosmos-patents/P01_MOTIF_LOOP.md` … `P06_LOCAL_FREE_WEIGHTS.md`.</w:t>
      </w:r>
    </w:p>
    <w:p>
      <w:pPr>
        <w:pStyle w:val="Heading2"/>
      </w:pPr>
      <w:r>
        <w:rPr>
          <w:rFonts w:ascii="Times New Roman" w:hAnsi="Times New Roman" w:eastAsia="Times New Roman"/>
          <w:b/>
          <w:i w:val="0"/>
          <w:sz w:val="28"/>
        </w:rPr>
        <w:t>Comparison table (top)</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Packet</w:t>
            </w:r>
          </w:p>
        </w:tc>
        <w:tc>
          <w:tcPr>
            <w:tcW w:type="dxa" w:w="1560"/>
          </w:tcPr>
          <w:p>
            <w:r/>
            <w:r>
              <w:rPr>
                <w:rFonts w:ascii="Times New Roman" w:hAnsi="Times New Roman" w:eastAsia="Times New Roman"/>
                <w:b/>
                <w:i w:val="0"/>
                <w:sz w:val="18"/>
              </w:rPr>
              <w:t>Core COSMOS shape</w:t>
            </w:r>
          </w:p>
        </w:tc>
        <w:tc>
          <w:tcPr>
            <w:tcW w:type="dxa" w:w="1560"/>
          </w:tcPr>
          <w:p>
            <w:r/>
            <w:r>
              <w:rPr>
                <w:rFonts w:ascii="Times New Roman" w:hAnsi="Times New Roman" w:eastAsia="Times New Roman"/>
                <w:b/>
                <w:i w:val="0"/>
                <w:sz w:val="18"/>
              </w:rPr>
              <w:t>Closest patent(s)</w:t>
            </w:r>
          </w:p>
        </w:tc>
        <w:tc>
          <w:tcPr>
            <w:tcW w:type="dxa" w:w="1560"/>
          </w:tcPr>
          <w:p>
            <w:r/>
            <w:r>
              <w:rPr>
                <w:rFonts w:ascii="Times New Roman" w:hAnsi="Times New Roman" w:eastAsia="Times New Roman"/>
                <w:b/>
                <w:i w:val="0"/>
                <w:sz w:val="18"/>
              </w:rPr>
              <w:t>Closest papers/products</w:t>
            </w:r>
          </w:p>
        </w:tc>
        <w:tc>
          <w:tcPr>
            <w:tcW w:type="dxa" w:w="1560"/>
          </w:tcPr>
          <w:p>
            <w:r/>
            <w:r>
              <w:rPr>
                <w:rFonts w:ascii="Times New Roman" w:hAnsi="Times New Roman" w:eastAsia="Times New Roman"/>
                <w:b/>
                <w:i w:val="0"/>
                <w:sz w:val="18"/>
              </w:rPr>
              <w:t>What they do NOT teach</w:t>
            </w:r>
          </w:p>
        </w:tc>
        <w:tc>
          <w:tcPr>
            <w:tcW w:type="dxa" w:w="1560"/>
          </w:tcPr>
          <w:p>
            <w:r/>
            <w:r>
              <w:rPr>
                <w:rFonts w:ascii="Times New Roman" w:hAnsi="Times New Roman" w:eastAsia="Times New Roman"/>
                <w:b/>
                <w:i w:val="0"/>
                <w:sz w:val="18"/>
              </w:rPr>
              <w:t>Risk</w:t>
            </w:r>
          </w:p>
        </w:tc>
      </w:tr>
      <w:tr>
        <w:tc>
          <w:tcPr>
            <w:tcW w:type="dxa" w:w="1560"/>
          </w:tcPr>
          <w:p>
            <w:r/>
            <w:r>
              <w:rPr>
                <w:rFonts w:ascii="Times New Roman" w:hAnsi="Times New Roman" w:eastAsia="Times New Roman"/>
                <w:b w:val="0"/>
                <w:i w:val="0"/>
                <w:sz w:val="18"/>
              </w:rPr>
              <w:t>**P01** MOTIF DEFINE-first 9-stage</w:t>
            </w:r>
          </w:p>
        </w:tc>
        <w:tc>
          <w:tcPr>
            <w:tcW w:type="dxa" w:w="1560"/>
          </w:tcPr>
          <w:p>
            <w:r/>
            <w:r>
              <w:rPr>
                <w:rFonts w:ascii="Times New Roman" w:hAnsi="Times New Roman" w:eastAsia="Times New Roman"/>
                <w:b w:val="0"/>
                <w:i w:val="0"/>
                <w:sz w:val="18"/>
              </w:rPr>
              <w:t>Frozen verbatim DEFINE → RESEARCH returns on disk; ITERATE → DEFINE → RESEARCH (not critics-only)</w:t>
            </w:r>
          </w:p>
        </w:tc>
        <w:tc>
          <w:tcPr>
            <w:tcW w:type="dxa" w:w="1560"/>
          </w:tcPr>
          <w:p>
            <w:r/>
            <w:r>
              <w:rPr>
                <w:rFonts w:ascii="Times New Roman" w:hAnsi="Times New Roman" w:eastAsia="Times New Roman"/>
                <w:b w:val="0"/>
                <w:i w:val="0"/>
                <w:sz w:val="18"/>
              </w:rPr>
              <w:t>[US20250165890A1](https://patents.google.com/patent/US20250165890A1/en) (Twilio-class PCE); [CN122450429A](https://eureka.patsnap.com/patent/CN122450429A) multi-agent DevOps</w:t>
            </w:r>
          </w:p>
        </w:tc>
        <w:tc>
          <w:tcPr>
            <w:tcW w:type="dxa" w:w="1560"/>
          </w:tcPr>
          <w:p>
            <w:r/>
            <w:r>
              <w:rPr>
                <w:rFonts w:ascii="Times New Roman" w:hAnsi="Times New Roman" w:eastAsia="Times New Roman"/>
                <w:b w:val="0"/>
                <w:i w:val="0"/>
                <w:sz w:val="18"/>
              </w:rPr>
              <w:t>ChatDev [2307.07924](https://arxiv.org/abs/2307.07924); MetaGPT [2308.00352](https://arxiv.org/abs/2308.00352); MapCoder [2405.11403](https://arxiv.org/abs/2405.11403)</w:t>
            </w:r>
          </w:p>
        </w:tc>
        <w:tc>
          <w:tcPr>
            <w:tcW w:type="dxa" w:w="1560"/>
          </w:tcPr>
          <w:p>
            <w:r/>
            <w:r>
              <w:rPr>
                <w:rFonts w:ascii="Times New Roman" w:hAnsi="Times New Roman" w:eastAsia="Times New Roman"/>
                <w:b w:val="0"/>
                <w:i w:val="0"/>
                <w:sz w:val="18"/>
              </w:rPr>
              <w:t>Frozen DEFINE bytes shared verbatim; iterate *must* re-enter DEFINE then external RESEARCH before BUILD</w:t>
            </w:r>
          </w:p>
        </w:tc>
        <w:tc>
          <w:tcPr>
            <w:tcW w:type="dxa" w:w="1560"/>
          </w:tcPr>
          <w:p>
            <w:r/>
            <w:r>
              <w:rPr>
                <w:rFonts w:ascii="Times New Roman" w:hAnsi="Times New Roman" w:eastAsia="Times New Roman"/>
                <w:b w:val="0"/>
                <w:i w:val="0"/>
                <w:sz w:val="18"/>
              </w:rPr>
              <w:t>**HIGH** (narrow: MED)</w:t>
            </w:r>
          </w:p>
        </w:tc>
      </w:tr>
      <w:tr>
        <w:tc>
          <w:tcPr>
            <w:tcW w:type="dxa" w:w="1560"/>
          </w:tcPr>
          <w:p>
            <w:r/>
            <w:r>
              <w:rPr>
                <w:rFonts w:ascii="Times New Roman" w:hAnsi="Times New Roman" w:eastAsia="Times New Roman"/>
                <w:b w:val="0"/>
                <w:i w:val="0"/>
                <w:sz w:val="18"/>
              </w:rPr>
              <w:t>**P02** Dual-lane peeking ban + one disposer</w:t>
            </w:r>
          </w:p>
        </w:tc>
        <w:tc>
          <w:tcPr>
            <w:tcW w:type="dxa" w:w="1560"/>
          </w:tcPr>
          <w:p>
            <w:r/>
            <w:r>
              <w:rPr>
                <w:rFonts w:ascii="Times New Roman" w:hAnsi="Times New Roman" w:eastAsia="Times New Roman"/>
                <w:b w:val="0"/>
                <w:i w:val="0"/>
                <w:sz w:val="18"/>
              </w:rPr>
              <w:t>Two full builders, private context, peeking ban until compare; single live-tree writer</w:t>
            </w:r>
          </w:p>
        </w:tc>
        <w:tc>
          <w:tcPr>
            <w:tcW w:type="dxa" w:w="1560"/>
          </w:tcPr>
          <w:p>
            <w:r/>
            <w:r>
              <w:rPr>
                <w:rFonts w:ascii="Times New Roman" w:hAnsi="Times New Roman" w:eastAsia="Times New Roman"/>
                <w:b w:val="0"/>
                <w:i w:val="0"/>
                <w:sz w:val="18"/>
              </w:rPr>
              <w:t>**Anti-shape:** [US12405822B1](https://patents.google.com/patent/US12405822B1/en) OpenAI shared workspace</w:t>
            </w:r>
          </w:p>
        </w:tc>
        <w:tc>
          <w:tcPr>
            <w:tcW w:type="dxa" w:w="1560"/>
          </w:tcPr>
          <w:p>
            <w:r/>
            <w:r>
              <w:rPr>
                <w:rFonts w:ascii="Times New Roman" w:hAnsi="Times New Roman" w:eastAsia="Times New Roman"/>
                <w:b w:val="0"/>
                <w:i w:val="0"/>
                <w:sz w:val="18"/>
              </w:rPr>
              <w:t>Galápagos [2408.09536](https://arxiv.org/abs/2408.09536); Avizienis/Knight–Leveson NVP; Aider Architect/Editor; AgentCoder builder+checker</w:t>
            </w:r>
          </w:p>
        </w:tc>
        <w:tc>
          <w:tcPr>
            <w:tcW w:type="dxa" w:w="1560"/>
          </w:tcPr>
          <w:p>
            <w:r/>
            <w:r>
              <w:rPr>
                <w:rFonts w:ascii="Times New Roman" w:hAnsi="Times New Roman" w:eastAsia="Times New Roman"/>
                <w:b w:val="0"/>
                <w:i w:val="0"/>
                <w:sz w:val="18"/>
              </w:rPr>
              <w:t>Peeking *ban* as occupancy law + two *running* builder spikes + single disposer (propose ≠ pen)</w:t>
            </w:r>
          </w:p>
        </w:tc>
        <w:tc>
          <w:tcPr>
            <w:tcW w:type="dxa" w:w="1560"/>
          </w:tcPr>
          <w:p>
            <w:r/>
            <w:r>
              <w:rPr>
                <w:rFonts w:ascii="Times New Roman" w:hAnsi="Times New Roman" w:eastAsia="Times New Roman"/>
                <w:b w:val="0"/>
                <w:i w:val="0"/>
                <w:sz w:val="18"/>
              </w:rPr>
              <w:t>**MED**</w:t>
            </w:r>
          </w:p>
        </w:tc>
      </w:tr>
      <w:tr>
        <w:tc>
          <w:tcPr>
            <w:tcW w:type="dxa" w:w="1560"/>
          </w:tcPr>
          <w:p>
            <w:r/>
            <w:r>
              <w:rPr>
                <w:rFonts w:ascii="Times New Roman" w:hAnsi="Times New Roman" w:eastAsia="Times New Roman"/>
                <w:b w:val="0"/>
                <w:i w:val="0"/>
                <w:sz w:val="18"/>
              </w:rPr>
              <w:t>**P03** Porosity orthogonal vectors + tensor grid</w:t>
            </w:r>
          </w:p>
        </w:tc>
        <w:tc>
          <w:tcPr>
            <w:tcW w:type="dxa" w:w="1560"/>
          </w:tcPr>
          <w:p>
            <w:r/>
            <w:r>
              <w:rPr>
                <w:rFonts w:ascii="Times New Roman" w:hAnsi="Times New Roman" w:eastAsia="Times New Roman"/>
                <w:b w:val="0"/>
                <w:i w:val="0"/>
                <w:sz w:val="18"/>
              </w:rPr>
              <w:t>Pairwise porosity vectors on named axes; T[i,j,a] + complement C (rescue/co-fail/XOR); seating prefers different-mistake</w:t>
            </w:r>
          </w:p>
        </w:tc>
        <w:tc>
          <w:tcPr>
            <w:tcW w:type="dxa" w:w="1560"/>
          </w:tcPr>
          <w:p>
            <w:r/>
            <w:r>
              <w:rPr>
                <w:rFonts w:ascii="Times New Roman" w:hAnsi="Times New Roman" w:eastAsia="Times New Roman"/>
                <w:b w:val="0"/>
                <w:i w:val="0"/>
                <w:sz w:val="18"/>
              </w:rPr>
              <w:t>Patents **thin** (none found claiming this seating tensor)</w:t>
            </w:r>
          </w:p>
        </w:tc>
        <w:tc>
          <w:tcPr>
            <w:tcW w:type="dxa" w:w="1560"/>
          </w:tcPr>
          <w:p>
            <w:r/>
            <w:r>
              <w:rPr>
                <w:rFonts w:ascii="Times New Roman" w:hAnsi="Times New Roman" w:eastAsia="Times New Roman"/>
                <w:b w:val="0"/>
                <w:i w:val="0"/>
                <w:sz w:val="18"/>
              </w:rPr>
              <w:t>Hidden Clones [2603.17111](https://arxiv.org/abs/2603.17111); Kuncheva &amp; Whitaker 2003; Self-MoA [2502.00674](https://arxiv.org/abs/2502.00674); More Agents [2402.05120](https://arxiv.org/abs/2402.05120)</w:t>
            </w:r>
          </w:p>
        </w:tc>
        <w:tc>
          <w:tcPr>
            <w:tcW w:type="dxa" w:w="1560"/>
          </w:tcPr>
          <w:p>
            <w:r/>
            <w:r>
              <w:rPr>
                <w:rFonts w:ascii="Times New Roman" w:hAnsi="Times New Roman" w:eastAsia="Times New Roman"/>
                <w:b w:val="0"/>
                <w:i w:val="0"/>
                <w:sz w:val="18"/>
              </w:rPr>
              <w:t>Occupancy-engine write of T+C from adversarial trials; magnitude = disagreement freq × error magnitude; refuse silent rotator</w:t>
            </w:r>
          </w:p>
        </w:tc>
        <w:tc>
          <w:tcPr>
            <w:tcW w:type="dxa" w:w="1560"/>
          </w:tcPr>
          <w:p>
            <w:r/>
            <w:r>
              <w:rPr>
                <w:rFonts w:ascii="Times New Roman" w:hAnsi="Times New Roman" w:eastAsia="Times New Roman"/>
                <w:b w:val="0"/>
                <w:i w:val="0"/>
                <w:sz w:val="18"/>
              </w:rPr>
              <w:t>**HIGH** (papers) / patents thin</w:t>
            </w:r>
          </w:p>
        </w:tc>
      </w:tr>
      <w:tr>
        <w:tc>
          <w:tcPr>
            <w:tcW w:type="dxa" w:w="1560"/>
          </w:tcPr>
          <w:p>
            <w:r/>
            <w:r>
              <w:rPr>
                <w:rFonts w:ascii="Times New Roman" w:hAnsi="Times New Roman" w:eastAsia="Times New Roman"/>
                <w:b w:val="0"/>
                <w:i w:val="0"/>
                <w:sz w:val="18"/>
              </w:rPr>
              <w:t>**P04** Runtime-bind live-emit gate</w:t>
            </w:r>
          </w:p>
        </w:tc>
        <w:tc>
          <w:tcPr>
            <w:tcW w:type="dxa" w:w="1560"/>
          </w:tcPr>
          <w:p>
            <w:r/>
            <w:r>
              <w:rPr>
                <w:rFonts w:ascii="Times New Roman" w:hAnsi="Times New Roman" w:eastAsia="Times New Roman"/>
                <w:b w:val="0"/>
                <w:i w:val="0"/>
                <w:sz w:val="18"/>
              </w:rPr>
              <w:t>Done only if live system emits value only it can produce; CI/LGTM = projections; fail-closed</w:t>
            </w:r>
          </w:p>
        </w:tc>
        <w:tc>
          <w:tcPr>
            <w:tcW w:type="dxa" w:w="1560"/>
          </w:tcPr>
          <w:p>
            <w:r/>
            <w:r>
              <w:rPr>
                <w:rFonts w:ascii="Times New Roman" w:hAnsi="Times New Roman" w:eastAsia="Times New Roman"/>
                <w:b w:val="0"/>
                <w:i w:val="0"/>
                <w:sz w:val="18"/>
              </w:rPr>
              <w:t>Patents **thin** on live-emit-as-done</w:t>
            </w:r>
          </w:p>
        </w:tc>
        <w:tc>
          <w:tcPr>
            <w:tcW w:type="dxa" w:w="1560"/>
          </w:tcPr>
          <w:p>
            <w:r/>
            <w:r>
              <w:rPr>
                <w:rFonts w:ascii="Times New Roman" w:hAnsi="Times New Roman" w:eastAsia="Times New Roman"/>
                <w:b w:val="0"/>
                <w:i w:val="0"/>
                <w:sz w:val="18"/>
              </w:rPr>
              <w:t>Proof-or-Stop [2607.14890](https://arxiv.org/abs/2607.14890); CI-as-gate (Jenkins/GHA) as anti-shape</w:t>
            </w:r>
          </w:p>
        </w:tc>
        <w:tc>
          <w:tcPr>
            <w:tcW w:type="dxa" w:w="1560"/>
          </w:tcPr>
          <w:p>
            <w:r/>
            <w:r>
              <w:rPr>
                <w:rFonts w:ascii="Times New Roman" w:hAnsi="Times New Roman" w:eastAsia="Times New Roman"/>
                <w:b w:val="0"/>
                <w:i w:val="0"/>
                <w:sz w:val="18"/>
              </w:rPr>
              <w:t>Live Core/API body (`tree_id`, ledger head, `response.model`) as authority vs source-hash receipt bundles</w:t>
            </w:r>
          </w:p>
        </w:tc>
        <w:tc>
          <w:tcPr>
            <w:tcW w:type="dxa" w:w="1560"/>
          </w:tcPr>
          <w:p>
            <w:r/>
            <w:r>
              <w:rPr>
                <w:rFonts w:ascii="Times New Roman" w:hAnsi="Times New Roman" w:eastAsia="Times New Roman"/>
                <w:b w:val="0"/>
                <w:i w:val="0"/>
                <w:sz w:val="18"/>
              </w:rPr>
              <w:t>**MED**</w:t>
            </w:r>
          </w:p>
        </w:tc>
      </w:tr>
      <w:tr>
        <w:tc>
          <w:tcPr>
            <w:tcW w:type="dxa" w:w="1560"/>
          </w:tcPr>
          <w:p>
            <w:r/>
            <w:r>
              <w:rPr>
                <w:rFonts w:ascii="Times New Roman" w:hAnsi="Times New Roman" w:eastAsia="Times New Roman"/>
                <w:b w:val="0"/>
                <w:i w:val="0"/>
                <w:sz w:val="18"/>
              </w:rPr>
              <w:t>**P05** Adversarial occupancy engine + skins</w:t>
            </w:r>
          </w:p>
        </w:tc>
        <w:tc>
          <w:tcPr>
            <w:tcW w:type="dxa" w:w="1560"/>
          </w:tcPr>
          <w:p>
            <w:r/>
            <w:r>
              <w:rPr>
                <w:rFonts w:ascii="Times New Roman" w:hAnsi="Times New Roman" w:eastAsia="Times New Roman"/>
                <w:b w:val="0"/>
                <w:i w:val="0"/>
                <w:sz w:val="18"/>
              </w:rPr>
              <w:t>Isolate proposers + different-family critics vs DEFINE + one disposer; reuse by changing packet</w:t>
            </w:r>
          </w:p>
        </w:tc>
        <w:tc>
          <w:tcPr>
            <w:tcW w:type="dxa" w:w="1560"/>
          </w:tcPr>
          <w:p>
            <w:r/>
            <w:r>
              <w:rPr>
                <w:rFonts w:ascii="Times New Roman" w:hAnsi="Times New Roman" w:eastAsia="Times New Roman"/>
                <w:b w:val="0"/>
                <w:i w:val="0"/>
                <w:sz w:val="18"/>
              </w:rPr>
              <w:t>[US12405822B1](https://patents.google.com/patent/US12405822B1/en); [US20250371498A1](https://patents.google.com/patent/US20250371498A1/en) MS (2nd agent *based on* 1st — anti-isolation)</w:t>
            </w:r>
          </w:p>
        </w:tc>
        <w:tc>
          <w:tcPr>
            <w:tcW w:type="dxa" w:w="1560"/>
          </w:tcPr>
          <w:p>
            <w:r/>
            <w:r>
              <w:rPr>
                <w:rFonts w:ascii="Times New Roman" w:hAnsi="Times New Roman" w:eastAsia="Times New Roman"/>
                <w:b w:val="0"/>
                <w:i w:val="0"/>
                <w:sz w:val="18"/>
              </w:rPr>
              <w:t>CrewAI/AutoGen/LangGraph/ChatDev/MetaGPT; MoA; MAD papers</w:t>
            </w:r>
          </w:p>
        </w:tc>
        <w:tc>
          <w:tcPr>
            <w:tcW w:type="dxa" w:w="1560"/>
          </w:tcPr>
          <w:p>
            <w:r/>
            <w:r>
              <w:rPr>
                <w:rFonts w:ascii="Times New Roman" w:hAnsi="Times New Roman" w:eastAsia="Times New Roman"/>
                <w:b w:val="0"/>
                <w:i w:val="0"/>
                <w:sz w:val="18"/>
              </w:rPr>
              <w:t>Combination: isolation + family critics vs frozen decision + one pen + domain skins + porosity write</w:t>
            </w:r>
          </w:p>
        </w:tc>
        <w:tc>
          <w:tcPr>
            <w:tcW w:type="dxa" w:w="1560"/>
          </w:tcPr>
          <w:p>
            <w:r/>
            <w:r>
              <w:rPr>
                <w:rFonts w:ascii="Times New Roman" w:hAnsi="Times New Roman" w:eastAsia="Times New Roman"/>
                <w:b w:val="0"/>
                <w:i w:val="0"/>
                <w:sz w:val="18"/>
              </w:rPr>
              <w:t>**HIGH** (combo: MED–HIGH)</w:t>
            </w:r>
          </w:p>
        </w:tc>
      </w:tr>
      <w:tr>
        <w:tc>
          <w:tcPr>
            <w:tcW w:type="dxa" w:w="1560"/>
          </w:tcPr>
          <w:p>
            <w:r/>
            <w:r>
              <w:rPr>
                <w:rFonts w:ascii="Times New Roman" w:hAnsi="Times New Roman" w:eastAsia="Times New Roman"/>
                <w:b w:val="0"/>
                <w:i w:val="0"/>
                <w:sz w:val="18"/>
              </w:rPr>
              <w:t>**P06** Local free-weights isolated plurality vs S-tier</w:t>
            </w:r>
          </w:p>
        </w:tc>
        <w:tc>
          <w:tcPr>
            <w:tcW w:type="dxa" w:w="1560"/>
          </w:tcPr>
          <w:p>
            <w:r/>
            <w:r>
              <w:rPr>
                <w:rFonts w:ascii="Times New Roman" w:hAnsi="Times New Roman" w:eastAsia="Times New Roman"/>
                <w:b w:val="0"/>
                <w:i w:val="0"/>
                <w:sz w:val="18"/>
              </w:rPr>
              <w:t>N=2–3 different-family free-weights on-box, isolated, fixed cost, vs one metered S-tier; distinguish routers</w:t>
            </w:r>
          </w:p>
        </w:tc>
        <w:tc>
          <w:tcPr>
            <w:tcW w:type="dxa" w:w="1560"/>
          </w:tcPr>
          <w:p>
            <w:r/>
            <w:r>
              <w:rPr>
                <w:rFonts w:ascii="Times New Roman" w:hAnsi="Times New Roman" w:eastAsia="Times New Roman"/>
                <w:b w:val="0"/>
                <w:i w:val="0"/>
                <w:sz w:val="18"/>
              </w:rPr>
              <w:t>**Must distinguish:** [US12524210B2](https://patents.google.com/patent/US12524210B2/en) MS; [US20240311405A1](https://patents.google.com/patent/US20240311405A1/en) Google</w:t>
            </w:r>
          </w:p>
        </w:tc>
        <w:tc>
          <w:tcPr>
            <w:tcW w:type="dxa" w:w="1560"/>
          </w:tcPr>
          <w:p>
            <w:r/>
            <w:r>
              <w:rPr>
                <w:rFonts w:ascii="Times New Roman" w:hAnsi="Times New Roman" w:eastAsia="Times New Roman"/>
                <w:b w:val="0"/>
                <w:i w:val="0"/>
                <w:sz w:val="18"/>
              </w:rPr>
              <w:t>MoA [2406.04692](https://arxiv.org/abs/2406.04692); FrugalGPT [2305.05176](https://arxiv.org/abs/2305.05176); RouteLLM [2406.18665](https://arxiv.org/abs/2406.18665); Ollama/llama.cpp</w:t>
            </w:r>
          </w:p>
        </w:tc>
        <w:tc>
          <w:tcPr>
            <w:tcW w:type="dxa" w:w="1560"/>
          </w:tcPr>
          <w:p>
            <w:r/>
            <w:r>
              <w:rPr>
                <w:rFonts w:ascii="Times New Roman" w:hAnsi="Times New Roman" w:eastAsia="Times New Roman"/>
                <w:b w:val="0"/>
                <w:i w:val="0"/>
                <w:sz w:val="18"/>
              </w:rPr>
              <w:t>Plurality *isolated* free-weights (not pick-one route); box$ vs token$ measurement; not hosted MoA layers</w:t>
            </w:r>
          </w:p>
        </w:tc>
        <w:tc>
          <w:tcPr>
            <w:tcW w:type="dxa" w:w="1560"/>
          </w:tcPr>
          <w:p>
            <w:r/>
            <w:r>
              <w:rPr>
                <w:rFonts w:ascii="Times New Roman" w:hAnsi="Times New Roman" w:eastAsia="Times New Roman"/>
                <w:b w:val="0"/>
                <w:i w:val="0"/>
                <w:sz w:val="18"/>
              </w:rPr>
              <w:t>**HIGH** (narrow: MED)</w:t>
            </w:r>
          </w:p>
        </w:tc>
      </w:tr>
    </w:tbl>
    <w:p/>
    <w:p>
      <w:pPr>
        <w:pStyle w:val="Heading2"/>
      </w:pPr>
      <w:r>
        <w:rPr>
          <w:rFonts w:ascii="Times New Roman" w:hAnsi="Times New Roman" w:eastAsia="Times New Roman"/>
          <w:b/>
          <w:i w:val="0"/>
          <w:sz w:val="28"/>
        </w:rPr>
        <w:t>P01 — MOTIF DEFINE-first 9-stage loop (iterate→DEFINE→RESEARCH)</w:t>
      </w:r>
    </w:p>
    <w:p>
      <w:pPr>
        <w:pStyle w:val="Heading3"/>
      </w:pPr>
      <w:r>
        <w:rPr>
          <w:rFonts w:ascii="Times New Roman" w:hAnsi="Times New Roman" w:eastAsia="Times New Roman"/>
          <w:b/>
          <w:i w:val="0"/>
          <w:sz w:val="26"/>
        </w:rPr>
        <w:t>1. Search queries used</w:t>
      </w:r>
    </w:p>
    <w:p>
      <w:pPr>
        <w:spacing w:after="160" w:line="360" w:lineRule="auto"/>
      </w:pPr>
      <w:r>
        <w:rPr>
          <w:rFonts w:ascii="Times New Roman" w:hAnsi="Times New Roman" w:eastAsia="Times New Roman"/>
          <w:b w:val="0"/>
          <w:i w:val="0"/>
          <w:sz w:val="24"/>
        </w:rPr>
        <w:t>1. `ChatDev MetaGPT multi-agent waterfall iterate test stage software development arXiv`</w:t>
      </w:r>
    </w:p>
    <w:p>
      <w:pPr>
        <w:spacing w:after="160" w:line="360" w:lineRule="auto"/>
      </w:pPr>
      <w:r>
        <w:rPr>
          <w:rFonts w:ascii="Times New Roman" w:hAnsi="Times New Roman" w:eastAsia="Times New Roman"/>
          <w:b w:val="0"/>
          <w:i w:val="0"/>
          <w:sz w:val="24"/>
        </w:rPr>
        <w:t>2. `US20250165890A1 planner critic executor multi-agent`</w:t>
      </w:r>
    </w:p>
    <w:p>
      <w:pPr>
        <w:spacing w:after="160" w:line="360" w:lineRule="auto"/>
      </w:pPr>
      <w:r>
        <w:rPr>
          <w:rFonts w:ascii="Times New Roman" w:hAnsi="Times New Roman" w:eastAsia="Times New Roman"/>
          <w:b w:val="0"/>
          <w:i w:val="0"/>
          <w:sz w:val="24"/>
        </w:rPr>
        <w:t>3. `CN122450429A multi-agent DevOps one-stop`</w:t>
      </w:r>
    </w:p>
    <w:p>
      <w:pPr>
        <w:spacing w:after="160" w:line="360" w:lineRule="auto"/>
      </w:pPr>
      <w:r>
        <w:rPr>
          <w:rFonts w:ascii="Times New Roman" w:hAnsi="Times New Roman" w:eastAsia="Times New Roman"/>
          <w:b w:val="0"/>
          <w:i w:val="0"/>
          <w:sz w:val="24"/>
        </w:rPr>
        <w:t>4. `MapCoder AgentCoder iterate planning debug multi-agent coding`</w:t>
      </w:r>
    </w:p>
    <w:p>
      <w:pPr>
        <w:spacing w:after="160" w:line="360" w:lineRule="auto"/>
      </w:pPr>
      <w:r>
        <w:rPr>
          <w:rFonts w:ascii="Times New Roman" w:hAnsi="Times New Roman" w:eastAsia="Times New Roman"/>
          <w:b w:val="0"/>
          <w:i w:val="0"/>
          <w:sz w:val="24"/>
        </w:rPr>
        <w:t>5. `DEFINE frozen verbatim prompt stage before research software agent patent`</w:t>
      </w:r>
    </w:p>
    <w:p>
      <w:pPr>
        <w:spacing w:after="160" w:line="360" w:lineRule="auto"/>
      </w:pPr>
      <w:r>
        <w:rPr>
          <w:rFonts w:ascii="Times New Roman" w:hAnsi="Times New Roman" w:eastAsia="Times New Roman"/>
          <w:b w:val="0"/>
          <w:i w:val="0"/>
          <w:sz w:val="24"/>
        </w:rPr>
        <w:t>6. `multi-agent software development loop DEFINE prompt iterate research site:patents.google.com`</w:t>
      </w:r>
    </w:p>
    <w:p>
      <w:pPr>
        <w:spacing w:after="160" w:line="360" w:lineRule="auto"/>
      </w:pPr>
      <w:r>
        <w:rPr>
          <w:rFonts w:ascii="Times New Roman" w:hAnsi="Times New Roman" w:eastAsia="Times New Roman"/>
          <w:b w:val="0"/>
          <w:i w:val="0"/>
          <w:sz w:val="24"/>
        </w:rPr>
        <w:t>7. `CN121436020A eight-stage agent DevOps` (docket flag — incomplete confirm)</w:t>
      </w:r>
    </w:p>
    <w:p>
      <w:pPr>
        <w:spacing w:after="160" w:line="360" w:lineRule="auto"/>
      </w:pPr>
      <w:r>
        <w:rPr>
          <w:rFonts w:ascii="Times New Roman" w:hAnsi="Times New Roman" w:eastAsia="Times New Roman"/>
          <w:b w:val="0"/>
          <w:i w:val="0"/>
          <w:sz w:val="24"/>
        </w:rPr>
        <w:t>8. `Boehm spiral Scrum inspect adapt multi-agent SDLC`</w:t>
      </w:r>
    </w:p>
    <w:p>
      <w:pPr>
        <w:spacing w:after="160" w:line="360" w:lineRule="auto"/>
      </w:pPr>
      <w:r>
        <w:rPr>
          <w:rFonts w:ascii="Times New Roman" w:hAnsi="Times New Roman" w:eastAsia="Times New Roman"/>
          <w:b w:val="0"/>
          <w:i w:val="0"/>
          <w:sz w:val="24"/>
        </w:rPr>
        <w:t>9. `aiXplain US20260099419A1 multi-agent` (packet cite — verify)</w:t>
      </w:r>
    </w:p>
    <w:p>
      <w:pPr>
        <w:spacing w:after="160" w:line="360" w:lineRule="auto"/>
      </w:pPr>
      <w:r>
        <w:rPr>
          <w:rFonts w:ascii="Times New Roman" w:hAnsi="Times New Roman" w:eastAsia="Times New Roman"/>
          <w:b w:val="0"/>
          <w:i w:val="0"/>
          <w:sz w:val="24"/>
        </w:rPr>
        <w:t>10. `AutoGen MetaGPT SOP executable feedback iterate`</w:t>
      </w:r>
    </w:p>
    <w:p>
      <w:pPr>
        <w:pStyle w:val="Heading3"/>
      </w:pPr>
      <w:r>
        <w:rPr>
          <w:rFonts w:ascii="Times New Roman" w:hAnsi="Times New Roman" w:eastAsia="Times New Roman"/>
          <w:b/>
          <w:i w:val="0"/>
          <w:sz w:val="26"/>
        </w:rPr>
        <w:t>2. Closest patents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Number</w:t>
            </w:r>
          </w:p>
        </w:tc>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Assignee</w:t>
            </w:r>
          </w:p>
        </w:tc>
        <w:tc>
          <w:tcPr>
            <w:tcW w:type="dxa" w:w="1560"/>
          </w:tcPr>
          <w:p>
            <w:r/>
            <w:r>
              <w:rPr>
                <w:rFonts w:ascii="Times New Roman" w:hAnsi="Times New Roman" w:eastAsia="Times New Roman"/>
                <w:b/>
                <w:i w:val="0"/>
                <w:sz w:val="18"/>
              </w:rPr>
              <w:t>Date</w:t>
            </w:r>
          </w:p>
        </w:tc>
        <w:tc>
          <w:tcPr>
            <w:tcW w:type="dxa" w:w="1560"/>
          </w:tcPr>
          <w:p>
            <w:r/>
            <w:r>
              <w:rPr>
                <w:rFonts w:ascii="Times New Roman" w:hAnsi="Times New Roman" w:eastAsia="Times New Roman"/>
                <w:b/>
                <w:i w:val="0"/>
                <w:sz w:val="18"/>
              </w:rPr>
              <w:t>URL</w:t>
            </w:r>
          </w:p>
        </w:tc>
        <w:tc>
          <w:tcPr>
            <w:tcW w:type="dxa" w:w="1560"/>
          </w:tcPr>
          <w:p>
            <w:r/>
            <w:r>
              <w:rPr>
                <w:rFonts w:ascii="Times New Roman" w:hAnsi="Times New Roman" w:eastAsia="Times New Roman"/>
                <w:b/>
                <w:i w:val="0"/>
                <w:sz w:val="18"/>
              </w:rPr>
              <w:t>Teachaway (2–4 sentences)</w:t>
            </w:r>
          </w:p>
        </w:tc>
      </w:tr>
      <w:tr>
        <w:tc>
          <w:tcPr>
            <w:tcW w:type="dxa" w:w="1560"/>
          </w:tcPr>
          <w:p>
            <w:r/>
            <w:r>
              <w:rPr>
                <w:rFonts w:ascii="Times New Roman" w:hAnsi="Times New Roman" w:eastAsia="Times New Roman"/>
                <w:b w:val="0"/>
                <w:i w:val="0"/>
                <w:sz w:val="18"/>
              </w:rPr>
              <w:t>**US20250165890A1**</w:t>
            </w:r>
          </w:p>
        </w:tc>
        <w:tc>
          <w:tcPr>
            <w:tcW w:type="dxa" w:w="1560"/>
          </w:tcPr>
          <w:p>
            <w:r/>
            <w:r>
              <w:rPr>
                <w:rFonts w:ascii="Times New Roman" w:hAnsi="Times New Roman" w:eastAsia="Times New Roman"/>
                <w:b w:val="0"/>
                <w:i w:val="0"/>
                <w:sz w:val="18"/>
              </w:rPr>
              <w:t>Automated software development workflows via multi-agent computational framework</w:t>
            </w:r>
          </w:p>
        </w:tc>
        <w:tc>
          <w:tcPr>
            <w:tcW w:type="dxa" w:w="1560"/>
          </w:tcPr>
          <w:p>
            <w:r/>
            <w:r>
              <w:rPr>
                <w:rFonts w:ascii="Times New Roman" w:hAnsi="Times New Roman" w:eastAsia="Times New Roman"/>
                <w:b w:val="0"/>
                <w:i w:val="0"/>
                <w:sz w:val="18"/>
              </w:rPr>
              <w:t>(Twilio-class / multi-agent SDLC app — verify assignee on Google Patents)</w:t>
            </w:r>
          </w:p>
        </w:tc>
        <w:tc>
          <w:tcPr>
            <w:tcW w:type="dxa" w:w="1560"/>
          </w:tcPr>
          <w:p>
            <w:r/>
            <w:r>
              <w:rPr>
                <w:rFonts w:ascii="Times New Roman" w:hAnsi="Times New Roman" w:eastAsia="Times New Roman"/>
                <w:b w:val="0"/>
                <w:i w:val="0"/>
                <w:sz w:val="18"/>
              </w:rPr>
              <w:t>Pub ~2025-05-22</w:t>
            </w:r>
          </w:p>
        </w:tc>
        <w:tc>
          <w:tcPr>
            <w:tcW w:type="dxa" w:w="1560"/>
          </w:tcPr>
          <w:p>
            <w:r/>
            <w:r>
              <w:rPr>
                <w:rFonts w:ascii="Times New Roman" w:hAnsi="Times New Roman" w:eastAsia="Times New Roman"/>
                <w:b w:val="0"/>
                <w:i w:val="0"/>
                <w:sz w:val="18"/>
              </w:rPr>
              <w:t>https://patents.google.com/patent/US20250165890A1/en</w:t>
            </w:r>
          </w:p>
        </w:tc>
        <w:tc>
          <w:tcPr>
            <w:tcW w:type="dxa" w:w="1560"/>
          </w:tcPr>
          <w:p>
            <w:r/>
            <w:r>
              <w:rPr>
                <w:rFonts w:ascii="Times New Roman" w:hAnsi="Times New Roman" w:eastAsia="Times New Roman"/>
                <w:b w:val="0"/>
                <w:i w:val="0"/>
                <w:sz w:val="18"/>
              </w:rPr>
              <w:t>Planner → Critic (semi-adversarial) → Engineer → Executor with Chat Manager routing. Critic reviews *plans and code*; Executor runs/tests. Iteration is plan/code/test refinement inside a shared multi-agent chat flow, not re-freeze of a DEFINE file then external research.</w:t>
            </w:r>
          </w:p>
        </w:tc>
      </w:tr>
      <w:tr>
        <w:tc>
          <w:tcPr>
            <w:tcW w:type="dxa" w:w="1560"/>
          </w:tcPr>
          <w:p>
            <w:r/>
            <w:r>
              <w:rPr>
                <w:rFonts w:ascii="Times New Roman" w:hAnsi="Times New Roman" w:eastAsia="Times New Roman"/>
                <w:b w:val="0"/>
                <w:i w:val="0"/>
                <w:sz w:val="18"/>
              </w:rPr>
              <w:t>**CN122450429A**</w:t>
            </w:r>
          </w:p>
        </w:tc>
        <w:tc>
          <w:tcPr>
            <w:tcW w:type="dxa" w:w="1560"/>
          </w:tcPr>
          <w:p>
            <w:r/>
            <w:r>
              <w:rPr>
                <w:rFonts w:ascii="Times New Roman" w:hAnsi="Times New Roman" w:eastAsia="Times New Roman"/>
                <w:b w:val="0"/>
                <w:i w:val="0"/>
                <w:sz w:val="18"/>
              </w:rPr>
              <w:t>One-stop intelligent software development system based on multi-agent</w:t>
            </w:r>
          </w:p>
        </w:tc>
        <w:tc>
          <w:tcPr>
            <w:tcW w:type="dxa" w:w="1560"/>
          </w:tcPr>
          <w:p>
            <w:r/>
            <w:r>
              <w:rPr>
                <w:rFonts w:ascii="Times New Roman" w:hAnsi="Times New Roman" w:eastAsia="Times New Roman"/>
                <w:b w:val="0"/>
                <w:i w:val="0"/>
                <w:sz w:val="18"/>
              </w:rPr>
              <w:t>(CN filing; Patsnap/Eureka index)</w:t>
            </w:r>
          </w:p>
        </w:tc>
        <w:tc>
          <w:tcPr>
            <w:tcW w:type="dxa" w:w="1560"/>
          </w:tcPr>
          <w:p>
            <w:r/>
            <w:r>
              <w:rPr>
                <w:rFonts w:ascii="Times New Roman" w:hAnsi="Times New Roman" w:eastAsia="Times New Roman"/>
                <w:b w:val="0"/>
                <w:i w:val="0"/>
                <w:sz w:val="18"/>
              </w:rPr>
              <w:t>(CN pub; confirm CNIPA)</w:t>
            </w:r>
          </w:p>
        </w:tc>
        <w:tc>
          <w:tcPr>
            <w:tcW w:type="dxa" w:w="1560"/>
          </w:tcPr>
          <w:p>
            <w:r/>
            <w:r>
              <w:rPr>
                <w:rFonts w:ascii="Times New Roman" w:hAnsi="Times New Roman" w:eastAsia="Times New Roman"/>
                <w:b w:val="0"/>
                <w:i w:val="0"/>
                <w:sz w:val="18"/>
              </w:rPr>
              <w:t>https://eureka.patsnap.com/patent/CN122450429A</w:t>
            </w:r>
          </w:p>
        </w:tc>
        <w:tc>
          <w:tcPr>
            <w:tcW w:type="dxa" w:w="1560"/>
          </w:tcPr>
          <w:p>
            <w:r/>
            <w:r>
              <w:rPr>
                <w:rFonts w:ascii="Times New Roman" w:hAnsi="Times New Roman" w:eastAsia="Times New Roman"/>
                <w:b w:val="0"/>
                <w:i w:val="0"/>
                <w:sz w:val="18"/>
              </w:rPr>
              <w:t>Multi-agent scheduling engine bolted to DevOps modules (req, code, pipeline, test). Natural-language task cards drive prototype→code→test→deploy with human confirmation nodes. Stages exist; frozen verbatim DEFINE + iterate→DEFINE→RESEARCH with returns-on-disk is not the claimed inventive occupancy.</w:t>
            </w:r>
          </w:p>
        </w:tc>
      </w:tr>
      <w:tr>
        <w:tc>
          <w:tcPr>
            <w:tcW w:type="dxa" w:w="1560"/>
          </w:tcPr>
          <w:p>
            <w:r/>
            <w:r>
              <w:rPr>
                <w:rFonts w:ascii="Times New Roman" w:hAnsi="Times New Roman" w:eastAsia="Times New Roman"/>
                <w:b w:val="0"/>
                <w:i w:val="0"/>
                <w:sz w:val="18"/>
              </w:rPr>
              <w:t>Related crowding</w:t>
            </w:r>
          </w:p>
        </w:tc>
        <w:tc>
          <w:tcPr>
            <w:tcW w:type="dxa" w:w="1560"/>
          </w:tcPr>
          <w:p>
            <w:r/>
            <w:r>
              <w:rPr>
                <w:rFonts w:ascii="Times New Roman" w:hAnsi="Times New Roman" w:eastAsia="Times New Roman"/>
                <w:b w:val="0"/>
                <w:i w:val="0"/>
                <w:sz w:val="18"/>
              </w:rPr>
              <w:t>CN122219885A; CN122529551A; CN113778500A (DevOps platform)</w:t>
            </w:r>
          </w:p>
        </w:tc>
        <w:tc>
          <w:tcPr>
            <w:tcW w:type="dxa" w:w="1560"/>
          </w:tcPr>
          <w:p>
            <w:r/>
            <w:r>
              <w:rPr>
                <w:rFonts w:ascii="Times New Roman" w:hAnsi="Times New Roman" w:eastAsia="Times New Roman"/>
                <w:b w:val="0"/>
                <w:i w:val="0"/>
                <w:sz w:val="18"/>
              </w:rPr>
              <w:t>various</w:t>
            </w:r>
          </w:p>
        </w:tc>
        <w:tc>
          <w:tcPr>
            <w:tcW w:type="dxa" w:w="1560"/>
          </w:tcPr>
          <w:p>
            <w:r/>
            <w:r>
              <w:rPr>
                <w:rFonts w:ascii="Times New Roman" w:hAnsi="Times New Roman" w:eastAsia="Times New Roman"/>
                <w:b w:val="0"/>
                <w:i w:val="0"/>
                <w:sz w:val="18"/>
              </w:rPr>
              <w:t>—</w:t>
            </w:r>
          </w:p>
        </w:tc>
        <w:tc>
          <w:tcPr>
            <w:tcW w:type="dxa" w:w="1560"/>
          </w:tcPr>
          <w:p>
            <w:r/>
            <w:r>
              <w:rPr>
                <w:rFonts w:ascii="Times New Roman" w:hAnsi="Times New Roman" w:eastAsia="Times New Roman"/>
                <w:b w:val="0"/>
                <w:i w:val="0"/>
                <w:sz w:val="18"/>
              </w:rPr>
              <w:t>patents.google.com / Eureka</w:t>
            </w:r>
          </w:p>
        </w:tc>
        <w:tc>
          <w:tcPr>
            <w:tcW w:type="dxa" w:w="1560"/>
          </w:tcPr>
          <w:p>
            <w:r/>
            <w:r>
              <w:rPr>
                <w:rFonts w:ascii="Times New Roman" w:hAnsi="Times New Roman" w:eastAsia="Times New Roman"/>
                <w:b w:val="0"/>
                <w:i w:val="0"/>
                <w:sz w:val="18"/>
              </w:rPr>
              <w:t>Agent chains and DevOps automation; not DEFINE-first research reentry.</w:t>
            </w:r>
          </w:p>
        </w:tc>
      </w:tr>
    </w:tbl>
    <w:p/>
    <w:p>
      <w:pPr>
        <w:pStyle w:val="Heading3"/>
      </w:pPr>
      <w:r>
        <w:rPr>
          <w:rFonts w:ascii="Times New Roman" w:hAnsi="Times New Roman" w:eastAsia="Times New Roman"/>
          <w:b/>
          <w:i w:val="0"/>
          <w:sz w:val="26"/>
        </w:rPr>
        <w:t>3. Closest papers / products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ChatDev</w:t>
      </w:r>
      <w:r>
        <w:rPr>
          <w:rFonts w:ascii="Times New Roman" w:hAnsi="Times New Roman" w:eastAsia="Times New Roman"/>
          <w:b w:val="0"/>
          <w:i w:val="0"/>
          <w:sz w:val="24"/>
        </w:rPr>
        <w:t xml:space="preserve"> [arXiv:2307.07924](https://arxiv.org/abs/2307.07924) — waterfall chat-chain: design → coding → testing; instructor/assistant multi-turn; iterate stays in review/test.</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MetaGPT</w:t>
      </w:r>
      <w:r>
        <w:rPr>
          <w:rFonts w:ascii="Times New Roman" w:hAnsi="Times New Roman" w:eastAsia="Times New Roman"/>
          <w:b w:val="0"/>
          <w:i w:val="0"/>
          <w:sz w:val="24"/>
        </w:rPr>
        <w:t xml:space="preserve"> [arXiv:2308.00352](https://arxiv.org/abs/2308.00352) — SOP roles; executable feedback / unit-test debug loop (≤3 retries); iterate to engineer debug, not DEFINE/research.</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AgentCoder</w:t>
      </w:r>
      <w:r>
        <w:rPr>
          <w:rFonts w:ascii="Times New Roman" w:hAnsi="Times New Roman" w:eastAsia="Times New Roman"/>
          <w:b w:val="0"/>
          <w:i w:val="0"/>
          <w:sz w:val="24"/>
        </w:rPr>
        <w:t xml:space="preserve"> [arXiv:2312.13010](https://arxiv.org/abs/2312.13010); </w:t>
      </w:r>
      <w:r>
        <w:rPr>
          <w:rFonts w:ascii="Times New Roman" w:hAnsi="Times New Roman" w:eastAsia="Times New Roman"/>
          <w:b/>
          <w:i w:val="0"/>
          <w:sz w:val="24"/>
        </w:rPr>
        <w:t>MapCoder</w:t>
      </w:r>
      <w:r>
        <w:rPr>
          <w:rFonts w:ascii="Times New Roman" w:hAnsi="Times New Roman" w:eastAsia="Times New Roman"/>
          <w:b w:val="0"/>
          <w:i w:val="0"/>
          <w:sz w:val="24"/>
        </w:rPr>
        <w:t xml:space="preserve"> [arXiv:2405.11403](https://arxiv.org/abs/2405.11403) — plan/code/debug; debug often reverts to planning.</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AutoGen</w:t>
      </w:r>
      <w:r>
        <w:rPr>
          <w:rFonts w:ascii="Times New Roman" w:hAnsi="Times New Roman" w:eastAsia="Times New Roman"/>
          <w:b w:val="0"/>
          <w:i w:val="0"/>
          <w:sz w:val="24"/>
        </w:rPr>
        <w:t xml:space="preserve"> [arXiv:2308.08155](https://arxiv.org/abs/2308.08155); products: ChatDev GitHub, MetaGPT, CrewAI role packs.</w:t>
      </w:r>
    </w:p>
    <w:p>
      <w:pPr>
        <w:spacing w:after="160" w:line="360" w:lineRule="auto"/>
      </w:pPr>
      <w:r>
        <w:rPr>
          <w:rFonts w:ascii="Times New Roman" w:hAnsi="Times New Roman" w:eastAsia="Times New Roman"/>
          <w:b w:val="0"/>
          <w:i w:val="0"/>
          <w:sz w:val="24"/>
        </w:rPr>
        <w:t>• Process folklore: Boehm spiral (1988); Scrum inspect-and-adapt.</w:t>
      </w:r>
    </w:p>
    <w:p>
      <w:pPr>
        <w:pStyle w:val="Heading3"/>
      </w:pPr>
      <w:r>
        <w:rPr>
          <w:rFonts w:ascii="Times New Roman" w:hAnsi="Times New Roman" w:eastAsia="Times New Roman"/>
          <w:b/>
          <w:i w:val="0"/>
          <w:sz w:val="26"/>
        </w:rPr>
        <w:t>4. What they do NOT teach (COSMOS WD claims)</w:t>
      </w:r>
    </w:p>
    <w:p>
      <w:pPr>
        <w:spacing w:after="160" w:line="360" w:lineRule="auto"/>
      </w:pPr>
      <w:r>
        <w:rPr>
          <w:rFonts w:ascii="Times New Roman" w:hAnsi="Times New Roman" w:eastAsia="Times New Roman"/>
          <w:b w:val="0"/>
          <w:i w:val="0"/>
          <w:sz w:val="24"/>
        </w:rPr>
        <w:t xml:space="preserve">• Stage-1 </w:t>
      </w:r>
      <w:r>
        <w:rPr>
          <w:rFonts w:ascii="Times New Roman" w:hAnsi="Times New Roman" w:eastAsia="Times New Roman"/>
          <w:b/>
          <w:i w:val="0"/>
          <w:sz w:val="24"/>
        </w:rPr>
        <w:t>DEFINE</w:t>
      </w:r>
      <w:r>
        <w:rPr>
          <w:rFonts w:ascii="Times New Roman" w:hAnsi="Times New Roman" w:eastAsia="Times New Roman"/>
          <w:b w:val="0"/>
          <w:i w:val="0"/>
          <w:sz w:val="24"/>
        </w:rPr>
        <w:t xml:space="preserve"> as a </w:t>
      </w:r>
      <w:r>
        <w:rPr>
          <w:rFonts w:ascii="Times New Roman" w:hAnsi="Times New Roman" w:eastAsia="Times New Roman"/>
          <w:b/>
          <w:i w:val="0"/>
          <w:sz w:val="24"/>
        </w:rPr>
        <w:t>frozen file of verbatim bytes</w:t>
      </w:r>
      <w:r>
        <w:rPr>
          <w:rFonts w:ascii="Times New Roman" w:hAnsi="Times New Roman" w:eastAsia="Times New Roman"/>
          <w:b w:val="0"/>
          <w:i w:val="0"/>
          <w:sz w:val="24"/>
        </w:rPr>
        <w:t xml:space="preserve"> (what/why/acceptance/off-limits/live-emit) that </w:t>
      </w:r>
      <w:r>
        <w:rPr>
          <w:rFonts w:ascii="Times New Roman" w:hAnsi="Times New Roman" w:eastAsia="Times New Roman"/>
          <w:b/>
          <w:i w:val="0"/>
          <w:sz w:val="24"/>
        </w:rPr>
        <w:t>every</w:t>
      </w:r>
      <w:r>
        <w:rPr>
          <w:rFonts w:ascii="Times New Roman" w:hAnsi="Times New Roman" w:eastAsia="Times New Roman"/>
          <w:b w:val="0"/>
          <w:i w:val="0"/>
          <w:sz w:val="24"/>
        </w:rPr>
        <w:t xml:space="preserve"> later model receives </w:t>
      </w:r>
      <w:r>
        <w:rPr>
          <w:rFonts w:ascii="Times New Roman" w:hAnsi="Times New Roman" w:eastAsia="Times New Roman"/>
          <w:b/>
          <w:i w:val="0"/>
          <w:sz w:val="24"/>
        </w:rPr>
        <w:t>without paraphrase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RESEARCH</w:t>
      </w:r>
      <w:r>
        <w:rPr>
          <w:rFonts w:ascii="Times New Roman" w:hAnsi="Times New Roman" w:eastAsia="Times New Roman"/>
          <w:b w:val="0"/>
          <w:i w:val="0"/>
          <w:sz w:val="24"/>
        </w:rPr>
        <w:t xml:space="preserve"> with </w:t>
      </w:r>
      <w:r>
        <w:rPr>
          <w:rFonts w:ascii="Times New Roman" w:hAnsi="Times New Roman" w:eastAsia="Times New Roman"/>
          <w:b/>
          <w:i w:val="0"/>
          <w:sz w:val="24"/>
        </w:rPr>
        <w:t>external returns on disk</w:t>
      </w:r>
      <w:r>
        <w:rPr>
          <w:rFonts w:ascii="Times New Roman" w:hAnsi="Times New Roman" w:eastAsia="Times New Roman"/>
          <w:b w:val="0"/>
          <w:i w:val="0"/>
          <w:sz w:val="24"/>
        </w:rPr>
        <w:t xml:space="preserve"> *before* BUILD, using the same DEFINE text as the research question.</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ITERATE (stage 9) required to re-enter DEFINE then RESEARCH</w:t>
      </w:r>
      <w:r>
        <w:rPr>
          <w:rFonts w:ascii="Times New Roman" w:hAnsi="Times New Roman" w:eastAsia="Times New Roman"/>
          <w:b w:val="0"/>
          <w:i w:val="0"/>
          <w:sz w:val="24"/>
        </w:rPr>
        <w:t xml:space="preserve"> (full cycle 1→9), explicitly </w:t>
      </w:r>
      <w:r>
        <w:rPr>
          <w:rFonts w:ascii="Times New Roman" w:hAnsi="Times New Roman" w:eastAsia="Times New Roman"/>
          <w:b/>
          <w:i w:val="0"/>
          <w:sz w:val="24"/>
        </w:rPr>
        <w:t>not</w:t>
      </w:r>
      <w:r>
        <w:rPr>
          <w:rFonts w:ascii="Times New Roman" w:hAnsi="Times New Roman" w:eastAsia="Times New Roman"/>
          <w:b w:val="0"/>
          <w:i w:val="0"/>
          <w:sz w:val="24"/>
        </w:rPr>
        <w:t xml:space="preserve"> critics-only polish (6→9) and not test/debug revert.</w:t>
      </w:r>
    </w:p>
    <w:p>
      <w:pPr>
        <w:spacing w:after="160" w:line="360" w:lineRule="auto"/>
      </w:pPr>
      <w:r>
        <w:rPr>
          <w:rFonts w:ascii="Times New Roman" w:hAnsi="Times New Roman" w:eastAsia="Times New Roman"/>
          <w:b w:val="0"/>
          <w:i w:val="0"/>
          <w:sz w:val="24"/>
        </w:rPr>
        <w:t>• Dual-lane BUILD + different-family CRITICS as *seats of this loop*; done gated by live emit (P04).</w:t>
      </w:r>
    </w:p>
    <w:p>
      <w:pPr>
        <w:pStyle w:val="Heading3"/>
      </w:pPr>
      <w:r>
        <w:rPr>
          <w:rFonts w:ascii="Times New Roman" w:hAnsi="Times New Roman" w:eastAsia="Times New Roman"/>
          <w:b/>
          <w:i w:val="0"/>
          <w:sz w:val="26"/>
        </w:rPr>
        <w:t>5. §102 / §103 attack sketch</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§102:</w:t>
      </w:r>
      <w:r>
        <w:rPr>
          <w:rFonts w:ascii="Times New Roman" w:hAnsi="Times New Roman" w:eastAsia="Times New Roman"/>
          <w:b w:val="0"/>
          <w:i w:val="0"/>
          <w:sz w:val="24"/>
        </w:rPr>
        <w:t xml:space="preserve"> Unlikely against narrow DEFINE-first + research-reentry; no single reference found teaching all required elements.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§103:</w:t>
      </w:r>
      <w:r>
        <w:rPr>
          <w:rFonts w:ascii="Times New Roman" w:hAnsi="Times New Roman" w:eastAsia="Times New Roman"/>
          <w:b w:val="0"/>
          <w:i w:val="0"/>
          <w:sz w:val="24"/>
        </w:rPr>
        <w:t xml:space="preserve"> Challenger stacks ChatDev/MetaGPT staged MAS + Scrum/spiral iterate + “requirements doc” folklore + Twilio PCE critic loop → argues “nine stages with a requirements stage first” is obvious. Counter: art’s iterate returns to </w:t>
      </w:r>
      <w:r>
        <w:rPr>
          <w:rFonts w:ascii="Times New Roman" w:hAnsi="Times New Roman" w:eastAsia="Times New Roman"/>
          <w:b/>
          <w:i w:val="0"/>
          <w:sz w:val="24"/>
        </w:rPr>
        <w:t>test/debug/plan</w:t>
      </w:r>
      <w:r>
        <w:rPr>
          <w:rFonts w:ascii="Times New Roman" w:hAnsi="Times New Roman" w:eastAsia="Times New Roman"/>
          <w:b w:val="0"/>
          <w:i w:val="0"/>
          <w:sz w:val="24"/>
        </w:rPr>
        <w:t xml:space="preserve">, not </w:t>
      </w:r>
      <w:r>
        <w:rPr>
          <w:rFonts w:ascii="Times New Roman" w:hAnsi="Times New Roman" w:eastAsia="Times New Roman"/>
          <w:b/>
          <w:i w:val="0"/>
          <w:sz w:val="24"/>
        </w:rPr>
        <w:t>re-freeze DEFINE + external RESEARCH</w:t>
      </w:r>
      <w:r>
        <w:rPr>
          <w:rFonts w:ascii="Times New Roman" w:hAnsi="Times New Roman" w:eastAsia="Times New Roman"/>
          <w:b w:val="0"/>
          <w:i w:val="0"/>
          <w:sz w:val="24"/>
        </w:rPr>
        <w:t>; paraphrase-free verbatim DEFINE is missing.</w:t>
      </w:r>
    </w:p>
    <w:p>
      <w:pPr>
        <w:pStyle w:val="Heading3"/>
      </w:pPr>
      <w:r>
        <w:rPr>
          <w:rFonts w:ascii="Times New Roman" w:hAnsi="Times New Roman" w:eastAsia="Times New Roman"/>
          <w:b/>
          <w:i w:val="0"/>
          <w:sz w:val="26"/>
        </w:rPr>
        <w:t>6. Claim-drafting cautions / narrowing</w:t>
      </w:r>
    </w:p>
    <w:p>
      <w:pPr>
        <w:spacing w:after="160" w:line="360" w:lineRule="auto"/>
      </w:pPr>
      <w:r>
        <w:rPr>
          <w:rFonts w:ascii="Times New Roman" w:hAnsi="Times New Roman" w:eastAsia="Times New Roman"/>
          <w:b w:val="0"/>
          <w:i w:val="0"/>
          <w:sz w:val="24"/>
        </w:rPr>
        <w:t xml:space="preserve">• Do </w:t>
      </w:r>
      <w:r>
        <w:rPr>
          <w:rFonts w:ascii="Times New Roman" w:hAnsi="Times New Roman" w:eastAsia="Times New Roman"/>
          <w:b/>
          <w:i w:val="0"/>
          <w:sz w:val="24"/>
        </w:rPr>
        <w:t>not</w:t>
      </w:r>
      <w:r>
        <w:rPr>
          <w:rFonts w:ascii="Times New Roman" w:hAnsi="Times New Roman" w:eastAsia="Times New Roman"/>
          <w:b w:val="0"/>
          <w:i w:val="0"/>
          <w:sz w:val="24"/>
        </w:rPr>
        <w:t xml:space="preserve"> claim “multi-agent software development,” “nine stages,” or “waterfall.”</w:t>
      </w:r>
    </w:p>
    <w:p>
      <w:pPr>
        <w:spacing w:after="160" w:line="360" w:lineRule="auto"/>
      </w:pPr>
      <w:r>
        <w:rPr>
          <w:rFonts w:ascii="Times New Roman" w:hAnsi="Times New Roman" w:eastAsia="Times New Roman"/>
          <w:b w:val="0"/>
          <w:i w:val="0"/>
          <w:sz w:val="24"/>
        </w:rPr>
        <w:t>• Require: (i) persist DEFINE file; (ii) no per-lane paraphrase; (iii) RESEARCH returns on disk before BUILD; (iv) ITERATE → DEFINE → RESEARCH; (v) optionally dual-lane + different-family critics + live-emit gate as dependent claims.</w:t>
      </w:r>
    </w:p>
    <w:p>
      <w:pPr>
        <w:spacing w:after="160" w:line="360" w:lineRule="auto"/>
      </w:pPr>
      <w:r>
        <w:rPr>
          <w:rFonts w:ascii="Times New Roman" w:hAnsi="Times New Roman" w:eastAsia="Times New Roman"/>
          <w:b w:val="0"/>
          <w:i w:val="0"/>
          <w:sz w:val="24"/>
        </w:rPr>
        <w:t>• Background-cite ChatDev/MetaGPT/US20250165890A1 as related, not admitted prior art for any particular claim.</w:t>
      </w:r>
    </w:p>
    <w:p>
      <w:pPr>
        <w:pStyle w:val="Heading3"/>
      </w:pPr>
      <w:r>
        <w:rPr>
          <w:rFonts w:ascii="Times New Roman" w:hAnsi="Times New Roman" w:eastAsia="Times New Roman"/>
          <w:b/>
          <w:i w:val="0"/>
          <w:sz w:val="26"/>
        </w:rPr>
        <w:t>7. Risk: **HIGH** (slogan/stage claims); **MED** if DEFINE-first + research-reentry locked.</w:t>
      </w:r>
    </w:p>
    <w:p>
      <w:pPr>
        <w:pStyle w:val="Heading2"/>
      </w:pPr>
      <w:r>
        <w:rPr>
          <w:rFonts w:ascii="Times New Roman" w:hAnsi="Times New Roman" w:eastAsia="Times New Roman"/>
          <w:b/>
          <w:i w:val="0"/>
          <w:sz w:val="28"/>
        </w:rPr>
        <w:t>P02 — Dual-lane peeking ban + single disposer</w:t>
      </w:r>
    </w:p>
    <w:p>
      <w:pPr>
        <w:pStyle w:val="Heading3"/>
      </w:pPr>
      <w:r>
        <w:rPr>
          <w:rFonts w:ascii="Times New Roman" w:hAnsi="Times New Roman" w:eastAsia="Times New Roman"/>
          <w:b/>
          <w:i w:val="0"/>
          <w:sz w:val="26"/>
        </w:rPr>
        <w:t>1. Search queries used</w:t>
      </w:r>
    </w:p>
    <w:p>
      <w:pPr>
        <w:spacing w:after="160" w:line="360" w:lineRule="auto"/>
      </w:pPr>
      <w:r>
        <w:rPr>
          <w:rFonts w:ascii="Times New Roman" w:hAnsi="Times New Roman" w:eastAsia="Times New Roman"/>
          <w:b w:val="0"/>
          <w:i w:val="0"/>
          <w:sz w:val="24"/>
        </w:rPr>
        <w:t>1. `US12405822B1 OpenAI shared workspace multi-agent`</w:t>
      </w:r>
    </w:p>
    <w:p>
      <w:pPr>
        <w:spacing w:after="160" w:line="360" w:lineRule="auto"/>
      </w:pPr>
      <w:r>
        <w:rPr>
          <w:rFonts w:ascii="Times New Roman" w:hAnsi="Times New Roman" w:eastAsia="Times New Roman"/>
          <w:b w:val="0"/>
          <w:i w:val="0"/>
          <w:sz w:val="24"/>
        </w:rPr>
        <w:t>2. `Galapagos N-version programming LLMs arXiv:2408.09536`</w:t>
      </w:r>
    </w:p>
    <w:p>
      <w:pPr>
        <w:spacing w:after="160" w:line="360" w:lineRule="auto"/>
      </w:pPr>
      <w:r>
        <w:rPr>
          <w:rFonts w:ascii="Times New Roman" w:hAnsi="Times New Roman" w:eastAsia="Times New Roman"/>
          <w:b w:val="0"/>
          <w:i w:val="0"/>
          <w:sz w:val="24"/>
        </w:rPr>
        <w:t>3. `N-version programming coding agents isolated builders peeking`</w:t>
      </w:r>
    </w:p>
    <w:p>
      <w:pPr>
        <w:spacing w:after="160" w:line="360" w:lineRule="auto"/>
      </w:pPr>
      <w:r>
        <w:rPr>
          <w:rFonts w:ascii="Times New Roman" w:hAnsi="Times New Roman" w:eastAsia="Times New Roman"/>
          <w:b w:val="0"/>
          <w:i w:val="0"/>
          <w:sz w:val="24"/>
        </w:rPr>
        <w:t>4. `dual lane coding agents private context no shared transcript`</w:t>
      </w:r>
    </w:p>
    <w:p>
      <w:pPr>
        <w:spacing w:after="160" w:line="360" w:lineRule="auto"/>
      </w:pPr>
      <w:r>
        <w:rPr>
          <w:rFonts w:ascii="Times New Roman" w:hAnsi="Times New Roman" w:eastAsia="Times New Roman"/>
          <w:b w:val="0"/>
          <w:i w:val="0"/>
          <w:sz w:val="24"/>
        </w:rPr>
        <w:t>5. `Aider Architect Editor executor sees plan`</w:t>
      </w:r>
    </w:p>
    <w:p>
      <w:pPr>
        <w:spacing w:after="160" w:line="360" w:lineRule="auto"/>
      </w:pPr>
      <w:r>
        <w:rPr>
          <w:rFonts w:ascii="Times New Roman" w:hAnsi="Times New Roman" w:eastAsia="Times New Roman"/>
          <w:b w:val="0"/>
          <w:i w:val="0"/>
          <w:sz w:val="24"/>
        </w:rPr>
        <w:t>6. `AgentCoder builder checker Twilio US20250165890A1`</w:t>
      </w:r>
    </w:p>
    <w:p>
      <w:pPr>
        <w:spacing w:after="160" w:line="360" w:lineRule="auto"/>
      </w:pPr>
      <w:r>
        <w:rPr>
          <w:rFonts w:ascii="Times New Roman" w:hAnsi="Times New Roman" w:eastAsia="Times New Roman"/>
          <w:b w:val="0"/>
          <w:i w:val="0"/>
          <w:sz w:val="24"/>
        </w:rPr>
        <w:t>7. `Avizienis N-version programming 1985 Knight Leveson`</w:t>
      </w:r>
    </w:p>
    <w:p>
      <w:pPr>
        <w:spacing w:after="160" w:line="360" w:lineRule="auto"/>
      </w:pPr>
      <w:r>
        <w:rPr>
          <w:rFonts w:ascii="Times New Roman" w:hAnsi="Times New Roman" w:eastAsia="Times New Roman"/>
          <w:b w:val="0"/>
          <w:i w:val="0"/>
          <w:sz w:val="24"/>
        </w:rPr>
        <w:t>8. `Croto arXiv:2406.08979 contestants`</w:t>
      </w:r>
    </w:p>
    <w:p>
      <w:pPr>
        <w:spacing w:after="160" w:line="360" w:lineRule="auto"/>
      </w:pPr>
      <w:r>
        <w:rPr>
          <w:rFonts w:ascii="Times New Roman" w:hAnsi="Times New Roman" w:eastAsia="Times New Roman"/>
          <w:b w:val="0"/>
          <w:i w:val="0"/>
          <w:sz w:val="24"/>
        </w:rPr>
        <w:t>9. `IBM US20260252812A1` (packet cite — verify)</w:t>
      </w:r>
    </w:p>
    <w:p>
      <w:pPr>
        <w:spacing w:after="160" w:line="360" w:lineRule="auto"/>
      </w:pPr>
      <w:r>
        <w:rPr>
          <w:rFonts w:ascii="Times New Roman" w:hAnsi="Times New Roman" w:eastAsia="Times New Roman"/>
          <w:b w:val="0"/>
          <w:i w:val="0"/>
          <w:sz w:val="24"/>
        </w:rPr>
        <w:t>10. `CODEOWNERS single merger multi-agent disposer`</w:t>
      </w:r>
    </w:p>
    <w:p>
      <w:pPr>
        <w:pStyle w:val="Heading3"/>
      </w:pPr>
      <w:r>
        <w:rPr>
          <w:rFonts w:ascii="Times New Roman" w:hAnsi="Times New Roman" w:eastAsia="Times New Roman"/>
          <w:b/>
          <w:i w:val="0"/>
          <w:sz w:val="26"/>
        </w:rPr>
        <w:t>2. Closest patents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Number</w:t>
            </w:r>
          </w:p>
        </w:tc>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Assignee</w:t>
            </w:r>
          </w:p>
        </w:tc>
        <w:tc>
          <w:tcPr>
            <w:tcW w:type="dxa" w:w="1560"/>
          </w:tcPr>
          <w:p>
            <w:r/>
            <w:r>
              <w:rPr>
                <w:rFonts w:ascii="Times New Roman" w:hAnsi="Times New Roman" w:eastAsia="Times New Roman"/>
                <w:b/>
                <w:i w:val="0"/>
                <w:sz w:val="18"/>
              </w:rPr>
              <w:t>Date</w:t>
            </w:r>
          </w:p>
        </w:tc>
        <w:tc>
          <w:tcPr>
            <w:tcW w:type="dxa" w:w="1560"/>
          </w:tcPr>
          <w:p>
            <w:r/>
            <w:r>
              <w:rPr>
                <w:rFonts w:ascii="Times New Roman" w:hAnsi="Times New Roman" w:eastAsia="Times New Roman"/>
                <w:b/>
                <w:i w:val="0"/>
                <w:sz w:val="18"/>
              </w:rPr>
              <w:t>URL</w:t>
            </w:r>
          </w:p>
        </w:tc>
        <w:tc>
          <w:tcPr>
            <w:tcW w:type="dxa" w:w="1560"/>
          </w:tcPr>
          <w:p>
            <w:r/>
            <w:r>
              <w:rPr>
                <w:rFonts w:ascii="Times New Roman" w:hAnsi="Times New Roman" w:eastAsia="Times New Roman"/>
                <w:b/>
                <w:i w:val="0"/>
                <w:sz w:val="18"/>
              </w:rPr>
              <w:t>Teachaway</w:t>
            </w:r>
          </w:p>
        </w:tc>
      </w:tr>
      <w:tr>
        <w:tc>
          <w:tcPr>
            <w:tcW w:type="dxa" w:w="1560"/>
          </w:tcPr>
          <w:p>
            <w:r/>
            <w:r>
              <w:rPr>
                <w:rFonts w:ascii="Times New Roman" w:hAnsi="Times New Roman" w:eastAsia="Times New Roman"/>
                <w:b w:val="0"/>
                <w:i w:val="0"/>
                <w:sz w:val="18"/>
              </w:rPr>
              <w:t>**US12405822B1**</w:t>
            </w:r>
          </w:p>
        </w:tc>
        <w:tc>
          <w:tcPr>
            <w:tcW w:type="dxa" w:w="1560"/>
          </w:tcPr>
          <w:p>
            <w:r/>
            <w:r>
              <w:rPr>
                <w:rFonts w:ascii="Times New Roman" w:hAnsi="Times New Roman" w:eastAsia="Times New Roman"/>
                <w:b w:val="0"/>
                <w:i w:val="0"/>
                <w:sz w:val="18"/>
              </w:rPr>
              <w:t>Multi-agent interactions using a shared workspace</w:t>
            </w:r>
          </w:p>
        </w:tc>
        <w:tc>
          <w:tcPr>
            <w:tcW w:type="dxa" w:w="1560"/>
          </w:tcPr>
          <w:p>
            <w:r/>
            <w:r>
              <w:rPr>
                <w:rFonts w:ascii="Times New Roman" w:hAnsi="Times New Roman" w:eastAsia="Times New Roman"/>
                <w:b w:val="0"/>
                <w:i w:val="0"/>
                <w:sz w:val="18"/>
              </w:rPr>
              <w:t>OpenAI OpCo, LLC</w:t>
            </w:r>
          </w:p>
        </w:tc>
        <w:tc>
          <w:tcPr>
            <w:tcW w:type="dxa" w:w="1560"/>
          </w:tcPr>
          <w:p>
            <w:r/>
            <w:r>
              <w:rPr>
                <w:rFonts w:ascii="Times New Roman" w:hAnsi="Times New Roman" w:eastAsia="Times New Roman"/>
                <w:b w:val="0"/>
                <w:i w:val="0"/>
                <w:sz w:val="18"/>
              </w:rPr>
              <w:t>Granted **2025-09-02**; filed 2024-06-07</w:t>
            </w:r>
          </w:p>
        </w:tc>
        <w:tc>
          <w:tcPr>
            <w:tcW w:type="dxa" w:w="1560"/>
          </w:tcPr>
          <w:p>
            <w:r/>
            <w:r>
              <w:rPr>
                <w:rFonts w:ascii="Times New Roman" w:hAnsi="Times New Roman" w:eastAsia="Times New Roman"/>
                <w:b w:val="0"/>
                <w:i w:val="0"/>
                <w:sz w:val="18"/>
              </w:rPr>
              <w:t>https://patents.google.com/patent/US12405822B1/en</w:t>
            </w:r>
          </w:p>
        </w:tc>
        <w:tc>
          <w:tcPr>
            <w:tcW w:type="dxa" w:w="1560"/>
          </w:tcPr>
          <w:p>
            <w:r/>
            <w:r>
              <w:rPr>
                <w:rFonts w:ascii="Times New Roman" w:hAnsi="Times New Roman" w:eastAsia="Times New Roman"/>
                <w:b w:val="0"/>
                <w:i w:val="0"/>
                <w:sz w:val="18"/>
              </w:rPr>
              <w:t>Append-only shared workspace/ledger; coordinator + task agents; agents view shared state and decide act/yield; channels/scratchpads; OT commands. **This is the anti-shape of peeking ban** — shared visibility is the invention. Also WO2025254945A1 / US20250377934A1 continuation family.</w:t>
            </w:r>
          </w:p>
        </w:tc>
      </w:tr>
      <w:tr>
        <w:tc>
          <w:tcPr>
            <w:tcW w:type="dxa" w:w="1560"/>
          </w:tcPr>
          <w:p>
            <w:r/>
            <w:r>
              <w:rPr>
                <w:rFonts w:ascii="Times New Roman" w:hAnsi="Times New Roman" w:eastAsia="Times New Roman"/>
                <w:b w:val="0"/>
                <w:i w:val="0"/>
                <w:sz w:val="18"/>
              </w:rPr>
              <w:t>**US20250165890A1**</w:t>
            </w:r>
          </w:p>
        </w:tc>
        <w:tc>
          <w:tcPr>
            <w:tcW w:type="dxa" w:w="1560"/>
          </w:tcPr>
          <w:p>
            <w:r/>
            <w:r>
              <w:rPr>
                <w:rFonts w:ascii="Times New Roman" w:hAnsi="Times New Roman" w:eastAsia="Times New Roman"/>
                <w:b w:val="0"/>
                <w:i w:val="0"/>
                <w:sz w:val="18"/>
              </w:rPr>
              <w:t>Automated software development workflows via multi-agent…</w:t>
            </w:r>
          </w:p>
        </w:tc>
        <w:tc>
          <w:tcPr>
            <w:tcW w:type="dxa" w:w="1560"/>
          </w:tcPr>
          <w:p>
            <w:r/>
            <w:r>
              <w:rPr>
                <w:rFonts w:ascii="Times New Roman" w:hAnsi="Times New Roman" w:eastAsia="Times New Roman"/>
                <w:b w:val="0"/>
                <w:i w:val="0"/>
                <w:sz w:val="18"/>
              </w:rPr>
              <w:t>(see P01)</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https://patents.google.com/patent/US20250165890A1/en</w:t>
            </w:r>
          </w:p>
        </w:tc>
        <w:tc>
          <w:tcPr>
            <w:tcW w:type="dxa" w:w="1560"/>
          </w:tcPr>
          <w:p>
            <w:r/>
            <w:r>
              <w:rPr>
                <w:rFonts w:ascii="Times New Roman" w:hAnsi="Times New Roman" w:eastAsia="Times New Roman"/>
                <w:b w:val="0"/>
                <w:i w:val="0"/>
                <w:sz w:val="18"/>
              </w:rPr>
              <w:t>Builder + critic + executor in a coordinated chat; critic is not a second full builder with peeking ban.</w:t>
            </w:r>
          </w:p>
        </w:tc>
      </w:tr>
    </w:tbl>
    <w:p/>
    <w:p>
      <w:pPr>
        <w:pStyle w:val="Heading3"/>
      </w:pPr>
      <w:r>
        <w:rPr>
          <w:rFonts w:ascii="Times New Roman" w:hAnsi="Times New Roman" w:eastAsia="Times New Roman"/>
          <w:b/>
          <w:i w:val="0"/>
          <w:sz w:val="26"/>
        </w:rPr>
        <w:t>3. Closest papers / products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Galápagos</w:t>
      </w:r>
      <w:r>
        <w:rPr>
          <w:rFonts w:ascii="Times New Roman" w:hAnsi="Times New Roman" w:eastAsia="Times New Roman"/>
          <w:b w:val="0"/>
          <w:i w:val="0"/>
          <w:sz w:val="24"/>
        </w:rPr>
        <w:t xml:space="preserve"> [arXiv:2408.09536](https://arxiv.org/abs/2408.09536) — LLM-generated N-version *runtime* variants; formal equivalence; assemble N-version binary for fault tolerance / miscompilation — not development-time dual-lane occupancy with one disposer.</w:t>
      </w:r>
    </w:p>
    <w:p>
      <w:pPr>
        <w:spacing w:after="160" w:line="360" w:lineRule="auto"/>
      </w:pPr>
      <w:r>
        <w:rPr>
          <w:rFonts w:ascii="Times New Roman" w:hAnsi="Times New Roman" w:eastAsia="Times New Roman"/>
          <w:b w:val="0"/>
          <w:i w:val="0"/>
          <w:sz w:val="24"/>
        </w:rPr>
        <w:t>• NVP classics: Avizienis 1985; Knight &amp; Leveson 1986 (independence failures).</w:t>
      </w:r>
    </w:p>
    <w:p>
      <w:pPr>
        <w:spacing w:after="160" w:line="360" w:lineRule="auto"/>
      </w:pPr>
      <w:r>
        <w:rPr>
          <w:rFonts w:ascii="Times New Roman" w:hAnsi="Times New Roman" w:eastAsia="Times New Roman"/>
          <w:b w:val="0"/>
          <w:i w:val="0"/>
          <w:sz w:val="24"/>
        </w:rPr>
        <w:t>• Croto [arXiv:2406.08979](https://arxiv.org/abs/2406.08979); docket N-Version Coding Agents [arXiv:2606.20158] (verify).</w:t>
      </w:r>
    </w:p>
    <w:p>
      <w:pPr>
        <w:spacing w:after="160" w:line="360" w:lineRule="auto"/>
      </w:pPr>
      <w:r>
        <w:rPr>
          <w:rFonts w:ascii="Times New Roman" w:hAnsi="Times New Roman" w:eastAsia="Times New Roman"/>
          <w:b w:val="0"/>
          <w:i w:val="0"/>
          <w:sz w:val="24"/>
        </w:rPr>
        <w:t>• Products: Aider Architect/Editor (executor sees plan); AgentCoder builder+checker; Magentic-One (orchestrator holds wrench).</w:t>
      </w:r>
    </w:p>
    <w:p>
      <w:pPr>
        <w:pStyle w:val="Heading3"/>
      </w:pPr>
      <w:r>
        <w:rPr>
          <w:rFonts w:ascii="Times New Roman" w:hAnsi="Times New Roman" w:eastAsia="Times New Roman"/>
          <w:b/>
          <w:i w:val="0"/>
          <w:sz w:val="26"/>
        </w:rPr>
        <w:t>4. What they do NOT teach</w:t>
      </w:r>
    </w:p>
    <w:p>
      <w:pPr>
        <w:spacing w:after="160" w:line="360" w:lineRule="auto"/>
      </w:pPr>
      <w:r>
        <w:rPr>
          <w:rFonts w:ascii="Times New Roman" w:hAnsi="Times New Roman" w:eastAsia="Times New Roman"/>
          <w:b w:val="0"/>
          <w:i w:val="0"/>
          <w:sz w:val="24"/>
        </w:rPr>
        <w:t xml:space="preserve">• Two </w:t>
      </w:r>
      <w:r>
        <w:rPr>
          <w:rFonts w:ascii="Times New Roman" w:hAnsi="Times New Roman" w:eastAsia="Times New Roman"/>
          <w:b/>
          <w:i w:val="0"/>
          <w:sz w:val="24"/>
        </w:rPr>
        <w:t>full builders</w:t>
      </w:r>
      <w:r>
        <w:rPr>
          <w:rFonts w:ascii="Times New Roman" w:hAnsi="Times New Roman" w:eastAsia="Times New Roman"/>
          <w:b w:val="0"/>
          <w:i w:val="0"/>
          <w:sz w:val="24"/>
        </w:rPr>
        <w:t xml:space="preserve"> (not builder+linter), each must produce a </w:t>
      </w:r>
      <w:r>
        <w:rPr>
          <w:rFonts w:ascii="Times New Roman" w:hAnsi="Times New Roman" w:eastAsia="Times New Roman"/>
          <w:b/>
          <w:i w:val="0"/>
          <w:sz w:val="24"/>
        </w:rPr>
        <w:t>running spike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Peeking ban</w:t>
      </w:r>
      <w:r>
        <w:rPr>
          <w:rFonts w:ascii="Times New Roman" w:hAnsi="Times New Roman" w:eastAsia="Times New Roman"/>
          <w:b w:val="0"/>
          <w:i w:val="0"/>
          <w:sz w:val="24"/>
        </w:rPr>
        <w:t xml:space="preserve">: neither may read the other’s context/branch/intermediate artifacts </w:t>
      </w:r>
      <w:r>
        <w:rPr>
          <w:rFonts w:ascii="Times New Roman" w:hAnsi="Times New Roman" w:eastAsia="Times New Roman"/>
          <w:b/>
          <w:i w:val="0"/>
          <w:sz w:val="24"/>
        </w:rPr>
        <w:t>until compare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Compare = later </w:t>
      </w:r>
      <w:r>
        <w:rPr>
          <w:rFonts w:ascii="Times New Roman" w:hAnsi="Times New Roman" w:eastAsia="Times New Roman"/>
          <w:b/>
          <w:i w:val="0"/>
          <w:sz w:val="24"/>
        </w:rPr>
        <w:t>consensus</w:t>
      </w:r>
      <w:r>
        <w:rPr>
          <w:rFonts w:ascii="Times New Roman" w:hAnsi="Times New Roman" w:eastAsia="Times New Roman"/>
          <w:b w:val="0"/>
          <w:i w:val="0"/>
          <w:sz w:val="24"/>
        </w:rPr>
        <w:t>, not silent third-model merge / voter.</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Single disposer</w:t>
      </w:r>
      <w:r>
        <w:rPr>
          <w:rFonts w:ascii="Times New Roman" w:hAnsi="Times New Roman" w:eastAsia="Times New Roman"/>
          <w:b w:val="0"/>
          <w:i w:val="0"/>
          <w:sz w:val="24"/>
        </w:rPr>
        <w:t xml:space="preserve"> alone writes the live tree; builders only </w:t>
      </w:r>
      <w:r>
        <w:rPr>
          <w:rFonts w:ascii="Times New Roman" w:hAnsi="Times New Roman" w:eastAsia="Times New Roman"/>
          <w:b/>
          <w:i w:val="0"/>
          <w:sz w:val="24"/>
        </w:rPr>
        <w:t>propose</w:t>
      </w:r>
      <w:r>
        <w:rPr>
          <w:rFonts w:ascii="Times New Roman" w:hAnsi="Times New Roman" w:eastAsia="Times New Roman"/>
          <w:b w:val="0"/>
          <w:i w:val="0"/>
          <w:sz w:val="24"/>
        </w:rPr>
        <w:t>.</w:t>
      </w:r>
    </w:p>
    <w:p>
      <w:pPr>
        <w:pStyle w:val="Heading3"/>
      </w:pPr>
      <w:r>
        <w:rPr>
          <w:rFonts w:ascii="Times New Roman" w:hAnsi="Times New Roman" w:eastAsia="Times New Roman"/>
          <w:b/>
          <w:i w:val="0"/>
          <w:sz w:val="26"/>
        </w:rPr>
        <w:t>5. §102 / §103 attack sketch</w:t>
      </w:r>
    </w:p>
    <w:p>
      <w:pPr>
        <w:spacing w:after="160" w:line="360" w:lineRule="auto"/>
      </w:pPr>
      <w:r>
        <w:rPr>
          <w:rFonts w:ascii="Times New Roman" w:hAnsi="Times New Roman" w:eastAsia="Times New Roman"/>
          <w:b w:val="0"/>
          <w:i w:val="0"/>
          <w:sz w:val="24"/>
        </w:rPr>
        <w:t xml:space="preserve">• §102: US12405822B1 anticipates *shared* multi-agent coding workspace — </w:t>
      </w:r>
      <w:r>
        <w:rPr>
          <w:rFonts w:ascii="Times New Roman" w:hAnsi="Times New Roman" w:eastAsia="Times New Roman"/>
          <w:b/>
          <w:i w:val="0"/>
          <w:sz w:val="24"/>
        </w:rPr>
        <w:t>opposite</w:t>
      </w:r>
      <w:r>
        <w:rPr>
          <w:rFonts w:ascii="Times New Roman" w:hAnsi="Times New Roman" w:eastAsia="Times New Roman"/>
          <w:b w:val="0"/>
          <w:i w:val="0"/>
          <w:sz w:val="24"/>
        </w:rPr>
        <w:t xml:space="preserve"> occupancy; use as teaching-away, not anticipation of peeking ban.</w:t>
      </w:r>
    </w:p>
    <w:p>
      <w:pPr>
        <w:spacing w:after="160" w:line="360" w:lineRule="auto"/>
      </w:pPr>
      <w:r>
        <w:rPr>
          <w:rFonts w:ascii="Times New Roman" w:hAnsi="Times New Roman" w:eastAsia="Times New Roman"/>
          <w:b w:val="0"/>
          <w:i w:val="0"/>
          <w:sz w:val="24"/>
        </w:rPr>
        <w:t>• §103: Parallel coding + NVP + CODEOWNERS “one merger” → “two agents + one merge owner is obvious.” Counter: art either *shares* context or votes at *runtime*; does not forbid mid-pass peeking as occupancy law for two development builders who must both run.</w:t>
      </w:r>
    </w:p>
    <w:p>
      <w:pPr>
        <w:pStyle w:val="Heading3"/>
      </w:pPr>
      <w:r>
        <w:rPr>
          <w:rFonts w:ascii="Times New Roman" w:hAnsi="Times New Roman" w:eastAsia="Times New Roman"/>
          <w:b/>
          <w:i w:val="0"/>
          <w:sz w:val="26"/>
        </w:rPr>
        <w:t>6. Claim-drafting cautions</w:t>
      </w:r>
    </w:p>
    <w:p>
      <w:pPr>
        <w:spacing w:after="160" w:line="360" w:lineRule="auto"/>
      </w:pPr>
      <w:r>
        <w:rPr>
          <w:rFonts w:ascii="Times New Roman" w:hAnsi="Times New Roman" w:eastAsia="Times New Roman"/>
          <w:b w:val="0"/>
          <w:i w:val="0"/>
          <w:sz w:val="24"/>
        </w:rPr>
        <w:t>• Never claim “two agents in parallel” or “shared workspace.”</w:t>
      </w:r>
    </w:p>
    <w:p>
      <w:pPr>
        <w:spacing w:after="160" w:line="360" w:lineRule="auto"/>
      </w:pPr>
      <w:r>
        <w:rPr>
          <w:rFonts w:ascii="Times New Roman" w:hAnsi="Times New Roman" w:eastAsia="Times New Roman"/>
          <w:b w:val="0"/>
          <w:i w:val="0"/>
          <w:sz w:val="24"/>
        </w:rPr>
        <w:t>• Require private workspace + private context + peeking ban until compare + running spike each + single live-tree writer.</w:t>
      </w:r>
    </w:p>
    <w:p>
      <w:pPr>
        <w:spacing w:after="160" w:line="360" w:lineRule="auto"/>
      </w:pPr>
      <w:r>
        <w:rPr>
          <w:rFonts w:ascii="Times New Roman" w:hAnsi="Times New Roman" w:eastAsia="Times New Roman"/>
          <w:b w:val="0"/>
          <w:i w:val="0"/>
          <w:sz w:val="24"/>
        </w:rPr>
        <w:t xml:space="preserve">• Cite US12405822B1 in background as </w:t>
      </w:r>
      <w:r>
        <w:rPr>
          <w:rFonts w:ascii="Times New Roman" w:hAnsi="Times New Roman" w:eastAsia="Times New Roman"/>
          <w:b/>
          <w:i w:val="0"/>
          <w:sz w:val="24"/>
        </w:rPr>
        <w:t>anti-shape</w:t>
      </w:r>
      <w:r>
        <w:rPr>
          <w:rFonts w:ascii="Times New Roman" w:hAnsi="Times New Roman" w:eastAsia="Times New Roman"/>
          <w:b w:val="0"/>
          <w:i w:val="0"/>
          <w:sz w:val="24"/>
        </w:rPr>
        <w:t>.</w:t>
      </w:r>
    </w:p>
    <w:p>
      <w:pPr>
        <w:pStyle w:val="Heading3"/>
      </w:pPr>
      <w:r>
        <w:rPr>
          <w:rFonts w:ascii="Times New Roman" w:hAnsi="Times New Roman" w:eastAsia="Times New Roman"/>
          <w:b/>
          <w:i w:val="0"/>
          <w:sz w:val="26"/>
        </w:rPr>
        <w:t>7. Risk: **MED**</w:t>
      </w:r>
    </w:p>
    <w:p>
      <w:pPr>
        <w:pStyle w:val="Heading2"/>
      </w:pPr>
      <w:r>
        <w:rPr>
          <w:rFonts w:ascii="Times New Roman" w:hAnsi="Times New Roman" w:eastAsia="Times New Roman"/>
          <w:b/>
          <w:i w:val="0"/>
          <w:sz w:val="28"/>
        </w:rPr>
        <w:t>P03 — Porosity pairwise orthogonal vectors + tensor grid seating</w:t>
      </w:r>
    </w:p>
    <w:p>
      <w:pPr>
        <w:pStyle w:val="Heading3"/>
      </w:pPr>
      <w:r>
        <w:rPr>
          <w:rFonts w:ascii="Times New Roman" w:hAnsi="Times New Roman" w:eastAsia="Times New Roman"/>
          <w:b/>
          <w:i w:val="0"/>
          <w:sz w:val="26"/>
        </w:rPr>
        <w:t>1. Search queries used</w:t>
      </w:r>
    </w:p>
    <w:p>
      <w:pPr>
        <w:spacing w:after="160" w:line="360" w:lineRule="auto"/>
      </w:pPr>
      <w:r>
        <w:rPr>
          <w:rFonts w:ascii="Times New Roman" w:hAnsi="Times New Roman" w:eastAsia="Times New Roman"/>
          <w:b w:val="0"/>
          <w:i w:val="0"/>
          <w:sz w:val="24"/>
        </w:rPr>
        <w:t>1. `Hidden Clones arXiv:2603.17111 family correlated errors LLM ensemble`</w:t>
      </w:r>
    </w:p>
    <w:p>
      <w:pPr>
        <w:spacing w:after="160" w:line="360" w:lineRule="auto"/>
      </w:pPr>
      <w:r>
        <w:rPr>
          <w:rFonts w:ascii="Times New Roman" w:hAnsi="Times New Roman" w:eastAsia="Times New Roman"/>
          <w:b w:val="0"/>
          <w:i w:val="0"/>
          <w:sz w:val="24"/>
        </w:rPr>
        <w:t>2. `ensemble diversity Q-statistic disagreement double-fault Kuncheva Whitaker`</w:t>
      </w:r>
    </w:p>
    <w:p>
      <w:pPr>
        <w:spacing w:after="160" w:line="360" w:lineRule="auto"/>
      </w:pPr>
      <w:r>
        <w:rPr>
          <w:rFonts w:ascii="Times New Roman" w:hAnsi="Times New Roman" w:eastAsia="Times New Roman"/>
          <w:b w:val="0"/>
          <w:i w:val="0"/>
          <w:sz w:val="24"/>
        </w:rPr>
        <w:t>3. `Self-MoA mixing can hurt arXiv:2502.00674`</w:t>
      </w:r>
    </w:p>
    <w:p>
      <w:pPr>
        <w:spacing w:after="160" w:line="360" w:lineRule="auto"/>
      </w:pPr>
      <w:r>
        <w:rPr>
          <w:rFonts w:ascii="Times New Roman" w:hAnsi="Times New Roman" w:eastAsia="Times New Roman"/>
          <w:b w:val="0"/>
          <w:i w:val="0"/>
          <w:sz w:val="24"/>
        </w:rPr>
        <w:t>4. `More Agents Is All You Need arXiv:2402.05120`</w:t>
      </w:r>
    </w:p>
    <w:p>
      <w:pPr>
        <w:spacing w:after="160" w:line="360" w:lineRule="auto"/>
      </w:pPr>
      <w:r>
        <w:rPr>
          <w:rFonts w:ascii="Times New Roman" w:hAnsi="Times New Roman" w:eastAsia="Times New Roman"/>
          <w:b w:val="0"/>
          <w:i w:val="0"/>
          <w:sz w:val="24"/>
        </w:rPr>
        <w:t>5. `porosity orthogonal error surface model seating generative patent`</w:t>
      </w:r>
    </w:p>
    <w:p>
      <w:pPr>
        <w:spacing w:after="160" w:line="360" w:lineRule="auto"/>
      </w:pPr>
      <w:r>
        <w:rPr>
          <w:rFonts w:ascii="Times New Roman" w:hAnsi="Times New Roman" w:eastAsia="Times New Roman"/>
          <w:b w:val="0"/>
          <w:i w:val="0"/>
          <w:sz w:val="24"/>
        </w:rPr>
        <w:t>6. `pairwise co-failure rescue XOR-error tensor seating LLM`</w:t>
      </w:r>
    </w:p>
    <w:p>
      <w:pPr>
        <w:spacing w:after="160" w:line="360" w:lineRule="auto"/>
      </w:pPr>
      <w:r>
        <w:rPr>
          <w:rFonts w:ascii="Times New Roman" w:hAnsi="Times New Roman" w:eastAsia="Times New Roman"/>
          <w:b w:val="0"/>
          <w:i w:val="0"/>
          <w:sz w:val="24"/>
        </w:rPr>
        <w:t>7. `CAPA Great Models Think Alike arXiv:2502.04313`</w:t>
      </w:r>
    </w:p>
    <w:p>
      <w:pPr>
        <w:spacing w:after="160" w:line="360" w:lineRule="auto"/>
      </w:pPr>
      <w:r>
        <w:rPr>
          <w:rFonts w:ascii="Times New Roman" w:hAnsi="Times New Roman" w:eastAsia="Times New Roman"/>
          <w:b w:val="0"/>
          <w:i w:val="0"/>
          <w:sz w:val="24"/>
        </w:rPr>
        <w:t>8. `Nine Judges LLMs-as-Jury correlated panels`</w:t>
      </w:r>
    </w:p>
    <w:p>
      <w:pPr>
        <w:spacing w:after="160" w:line="360" w:lineRule="auto"/>
      </w:pPr>
      <w:r>
        <w:rPr>
          <w:rFonts w:ascii="Times New Roman" w:hAnsi="Times New Roman" w:eastAsia="Times New Roman"/>
          <w:b w:val="0"/>
          <w:i w:val="0"/>
          <w:sz w:val="24"/>
        </w:rPr>
        <w:t>9. `cosine similarity embedding orthogonality vs task disagreement`</w:t>
      </w:r>
    </w:p>
    <w:p>
      <w:pPr>
        <w:spacing w:after="160" w:line="360" w:lineRule="auto"/>
      </w:pPr>
      <w:r>
        <w:rPr>
          <w:rFonts w:ascii="Times New Roman" w:hAnsi="Times New Roman" w:eastAsia="Times New Roman"/>
          <w:b w:val="0"/>
          <w:i w:val="0"/>
          <w:sz w:val="24"/>
        </w:rPr>
        <w:t>10. `Are Diversity Metrics Measuring Diversity majority-vote gain LLM ensembles arXiv:2607.20768`</w:t>
      </w:r>
    </w:p>
    <w:p>
      <w:pPr>
        <w:pStyle w:val="Heading3"/>
      </w:pPr>
      <w:r>
        <w:rPr>
          <w:rFonts w:ascii="Times New Roman" w:hAnsi="Times New Roman" w:eastAsia="Times New Roman"/>
          <w:b/>
          <w:i w:val="0"/>
          <w:sz w:val="26"/>
        </w:rPr>
        <w:t>2. Closest patents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No United States patent found</w:t>
      </w:r>
      <w:r>
        <w:rPr>
          <w:rFonts w:ascii="Times New Roman" w:hAnsi="Times New Roman" w:eastAsia="Times New Roman"/>
          <w:b w:val="0"/>
          <w:i w:val="0"/>
          <w:sz w:val="24"/>
        </w:rPr>
        <w:t xml:space="preserve"> (free search) that claims: same-family-one-vote occupancy, porosity overlay, pairwise orthogonal porosity vectors with magnitude = disagreement frequency × error magnitude, or a T[i,j,a] + complement C seating database written by adversarial trials.</w:t>
      </w:r>
    </w:p>
    <w:p>
      <w:pPr>
        <w:spacing w:after="160" w:line="360" w:lineRule="auto"/>
      </w:pPr>
      <w:r>
        <w:rPr>
          <w:rFonts w:ascii="Times New Roman" w:hAnsi="Times New Roman" w:eastAsia="Times New Roman"/>
          <w:b w:val="0"/>
          <w:i w:val="0"/>
          <w:sz w:val="24"/>
        </w:rPr>
        <w:t>• Closest *adjacent* patent themes are generic ensemble/model-selection / routing (see P06 Google US20240311405A1 — pick one of N by efficiency, not porosity tensor seating).</w:t>
      </w:r>
    </w:p>
    <w:p>
      <w:pPr>
        <w:pStyle w:val="Heading3"/>
      </w:pPr>
      <w:r>
        <w:rPr>
          <w:rFonts w:ascii="Times New Roman" w:hAnsi="Times New Roman" w:eastAsia="Times New Roman"/>
          <w:b/>
          <w:i w:val="0"/>
          <w:sz w:val="26"/>
        </w:rPr>
        <w:t>3. Closest papers / products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Hidden Clones</w:t>
      </w:r>
      <w:r>
        <w:rPr>
          <w:rFonts w:ascii="Times New Roman" w:hAnsi="Times New Roman" w:eastAsia="Times New Roman"/>
          <w:b w:val="0"/>
          <w:i w:val="0"/>
          <w:sz w:val="24"/>
        </w:rPr>
        <w:t xml:space="preserve"> [arXiv:2603.17111](https://arxiv.org/abs/2603.17111) — family-correlated errors; effective voters collapse; Hierarchical Family Voting / QualRCCV / LCS — </w:t>
      </w:r>
      <w:r>
        <w:rPr>
          <w:rFonts w:ascii="Times New Roman" w:hAnsi="Times New Roman" w:eastAsia="Times New Roman"/>
          <w:b/>
          <w:i w:val="0"/>
          <w:sz w:val="24"/>
        </w:rPr>
        <w:t>aggregation</w:t>
      </w:r>
      <w:r>
        <w:rPr>
          <w:rFonts w:ascii="Times New Roman" w:hAnsi="Times New Roman" w:eastAsia="Times New Roman"/>
          <w:b w:val="0"/>
          <w:i w:val="0"/>
          <w:sz w:val="24"/>
        </w:rPr>
        <w:t xml:space="preserve"> methods, not occupancy seating tensor with named axes + trial writes.</w:t>
      </w:r>
    </w:p>
    <w:p>
      <w:pPr>
        <w:spacing w:after="160" w:line="360" w:lineRule="auto"/>
      </w:pPr>
      <w:r>
        <w:rPr>
          <w:rFonts w:ascii="Times New Roman" w:hAnsi="Times New Roman" w:eastAsia="Times New Roman"/>
          <w:b w:val="0"/>
          <w:i w:val="0"/>
          <w:sz w:val="24"/>
        </w:rPr>
        <w:t>• Kuncheva &amp; Whitaker 2003 (Q, disagreement, double-fault); Knight &amp; Leveson 1986; Reason 1990 swiss-cheese (</w:t>
      </w:r>
      <w:r>
        <w:rPr>
          <w:rFonts w:ascii="Times New Roman" w:hAnsi="Times New Roman" w:eastAsia="Times New Roman"/>
          <w:b/>
          <w:i w:val="0"/>
          <w:sz w:val="24"/>
        </w:rPr>
        <w:t>analogy only</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Self-consistency; More Agents [2402.05120](https://arxiv.org/abs/2402.05120) (</w:t>
      </w:r>
      <w:r>
        <w:rPr>
          <w:rFonts w:ascii="Times New Roman" w:hAnsi="Times New Roman" w:eastAsia="Times New Roman"/>
          <w:b/>
          <w:i w:val="0"/>
          <w:sz w:val="24"/>
        </w:rPr>
        <w:t>anti-shape</w:t>
      </w:r>
      <w:r>
        <w:rPr>
          <w:rFonts w:ascii="Times New Roman" w:hAnsi="Times New Roman" w:eastAsia="Times New Roman"/>
          <w:b w:val="0"/>
          <w:i w:val="0"/>
          <w:sz w:val="24"/>
        </w:rPr>
        <w:t>: same-model copies); Self-MoA [2502.00674](https://arxiv.org/abs/2502.00674) (mixing can hurt); co-failure / ensemble selection papers 2025–2026.</w:t>
      </w:r>
    </w:p>
    <w:p>
      <w:pPr>
        <w:spacing w:after="160" w:line="360" w:lineRule="auto"/>
      </w:pPr>
      <w:r>
        <w:rPr>
          <w:rFonts w:ascii="Times New Roman" w:hAnsi="Times New Roman" w:eastAsia="Times New Roman"/>
          <w:b w:val="0"/>
          <w:i w:val="0"/>
          <w:sz w:val="24"/>
        </w:rPr>
        <w:t>• Diversity-metric audit [arXiv:2607.20768](https://arxiv.org/html/2607.20768v1) — diversity stats entangled with capability; co-failure residual — science crowding, not patent seating engine.</w:t>
      </w:r>
    </w:p>
    <w:p>
      <w:pPr>
        <w:pStyle w:val="Heading3"/>
      </w:pPr>
      <w:r>
        <w:rPr>
          <w:rFonts w:ascii="Times New Roman" w:hAnsi="Times New Roman" w:eastAsia="Times New Roman"/>
          <w:b/>
          <w:i w:val="0"/>
          <w:sz w:val="26"/>
        </w:rPr>
        <w:t>4. What they do NOT teach</w:t>
      </w:r>
    </w:p>
    <w:p>
      <w:pPr>
        <w:spacing w:after="160" w:line="360" w:lineRule="auto"/>
      </w:pPr>
      <w:r>
        <w:rPr>
          <w:rFonts w:ascii="Times New Roman" w:hAnsi="Times New Roman" w:eastAsia="Times New Roman"/>
          <w:b w:val="0"/>
          <w:i w:val="0"/>
          <w:sz w:val="24"/>
        </w:rPr>
        <w:t xml:space="preserve">• Named </w:t>
      </w:r>
      <w:r>
        <w:rPr>
          <w:rFonts w:ascii="Times New Roman" w:hAnsi="Times New Roman" w:eastAsia="Times New Roman"/>
          <w:b/>
          <w:i w:val="0"/>
          <w:sz w:val="24"/>
        </w:rPr>
        <w:t>porosity</w:t>
      </w:r>
      <w:r>
        <w:rPr>
          <w:rFonts w:ascii="Times New Roman" w:hAnsi="Times New Roman" w:eastAsia="Times New Roman"/>
          <w:b w:val="0"/>
          <w:i w:val="0"/>
          <w:sz w:val="24"/>
        </w:rPr>
        <w:t xml:space="preserve"> as hole-set + </w:t>
      </w:r>
      <w:r>
        <w:rPr>
          <w:rFonts w:ascii="Times New Roman" w:hAnsi="Times New Roman" w:eastAsia="Times New Roman"/>
          <w:b/>
          <w:i w:val="0"/>
          <w:sz w:val="24"/>
        </w:rPr>
        <w:t>pairwise orthogonal porosity vector</w:t>
      </w:r>
      <w:r>
        <w:rPr>
          <w:rFonts w:ascii="Times New Roman" w:hAnsi="Times New Roman" w:eastAsia="Times New Roman"/>
          <w:b w:val="0"/>
          <w:i w:val="0"/>
          <w:sz w:val="24"/>
        </w:rPr>
        <w:t xml:space="preserve"> on </w:t>
      </w:r>
      <w:r>
        <w:rPr>
          <w:rFonts w:ascii="Times New Roman" w:hAnsi="Times New Roman" w:eastAsia="Times New Roman"/>
          <w:b/>
          <w:i w:val="0"/>
          <w:sz w:val="24"/>
        </w:rPr>
        <w:t>named axes of interest</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Magnitude = </w:t>
      </w:r>
      <w:r>
        <w:rPr>
          <w:rFonts w:ascii="Times New Roman" w:hAnsi="Times New Roman" w:eastAsia="Times New Roman"/>
          <w:b/>
          <w:i w:val="0"/>
          <w:sz w:val="24"/>
        </w:rPr>
        <w:t>disagreement frequency × error magnitude</w:t>
      </w:r>
      <w:r>
        <w:rPr>
          <w:rFonts w:ascii="Times New Roman" w:hAnsi="Times New Roman" w:eastAsia="Times New Roman"/>
          <w:b w:val="0"/>
          <w:i w:val="0"/>
          <w:sz w:val="24"/>
        </w:rPr>
        <w:t xml:space="preserve"> (both observed; do not invent).</w:t>
      </w:r>
    </w:p>
    <w:p>
      <w:pPr>
        <w:spacing w:after="160" w:line="360" w:lineRule="auto"/>
      </w:pPr>
      <w:r>
        <w:rPr>
          <w:rFonts w:ascii="Times New Roman" w:hAnsi="Times New Roman" w:eastAsia="Times New Roman"/>
          <w:b w:val="0"/>
          <w:i w:val="0"/>
          <w:sz w:val="24"/>
        </w:rPr>
        <w:t xml:space="preserve">• Persist </w:t>
      </w:r>
      <w:r>
        <w:rPr>
          <w:rFonts w:ascii="Times New Roman" w:hAnsi="Times New Roman" w:eastAsia="Times New Roman"/>
          <w:b/>
          <w:i w:val="0"/>
          <w:sz w:val="24"/>
        </w:rPr>
        <w:t>tensor grid T[i,j,a]</w:t>
      </w:r>
      <w:r>
        <w:rPr>
          <w:rFonts w:ascii="Times New Roman" w:hAnsi="Times New Roman" w:eastAsia="Times New Roman"/>
          <w:b w:val="0"/>
          <w:i w:val="0"/>
          <w:sz w:val="24"/>
        </w:rPr>
        <w:t xml:space="preserve"> + </w:t>
      </w:r>
      <w:r>
        <w:rPr>
          <w:rFonts w:ascii="Times New Roman" w:hAnsi="Times New Roman" w:eastAsia="Times New Roman"/>
          <w:b/>
          <w:i w:val="0"/>
          <w:sz w:val="24"/>
        </w:rPr>
        <w:t>complement C</w:t>
      </w:r>
      <w:r>
        <w:rPr>
          <w:rFonts w:ascii="Times New Roman" w:hAnsi="Times New Roman" w:eastAsia="Times New Roman"/>
          <w:b w:val="0"/>
          <w:i w:val="0"/>
          <w:sz w:val="24"/>
        </w:rPr>
        <w:t xml:space="preserve"> (rescue, co-failure, XOR-error, signed score) in a measurement DB.</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Seating use</w:t>
      </w:r>
      <w:r>
        <w:rPr>
          <w:rFonts w:ascii="Times New Roman" w:hAnsi="Times New Roman" w:eastAsia="Times New Roman"/>
          <w:b w:val="0"/>
          <w:i w:val="0"/>
          <w:sz w:val="24"/>
        </w:rPr>
        <w:t>: prefer different-mistake (incl. low-quality) over high-quality same-family copy; same family does not count twice; every adversarial trial writes the store; refuse silent rotating free-model router.</w:t>
      </w:r>
    </w:p>
    <w:p>
      <w:pPr>
        <w:pStyle w:val="Heading3"/>
      </w:pPr>
      <w:r>
        <w:rPr>
          <w:rFonts w:ascii="Times New Roman" w:hAnsi="Times New Roman" w:eastAsia="Times New Roman"/>
          <w:b/>
          <w:i w:val="0"/>
          <w:sz w:val="26"/>
        </w:rPr>
        <w:t>5. §102 / §103 attack sketch</w:t>
      </w:r>
    </w:p>
    <w:p>
      <w:pPr>
        <w:spacing w:after="160" w:line="360" w:lineRule="auto"/>
      </w:pPr>
      <w:r>
        <w:rPr>
          <w:rFonts w:ascii="Times New Roman" w:hAnsi="Times New Roman" w:eastAsia="Times New Roman"/>
          <w:b w:val="0"/>
          <w:i w:val="0"/>
          <w:sz w:val="24"/>
        </w:rPr>
        <w:t>• §102: Unlikely — patents thin.</w:t>
      </w:r>
    </w:p>
    <w:p>
      <w:pPr>
        <w:spacing w:after="160" w:line="360" w:lineRule="auto"/>
      </w:pPr>
      <w:r>
        <w:rPr>
          <w:rFonts w:ascii="Times New Roman" w:hAnsi="Times New Roman" w:eastAsia="Times New Roman"/>
          <w:b w:val="0"/>
          <w:i w:val="0"/>
          <w:sz w:val="24"/>
        </w:rPr>
        <w:t xml:space="preserve">• §103: Hidden Clones + Kuncheva diversity + Self-MoA → “measure family disagreement and seat diverse models” is obvious science. Counter: art teaches </w:t>
      </w:r>
      <w:r>
        <w:rPr>
          <w:rFonts w:ascii="Times New Roman" w:hAnsi="Times New Roman" w:eastAsia="Times New Roman"/>
          <w:b/>
          <w:i w:val="0"/>
          <w:sz w:val="24"/>
        </w:rPr>
        <w:t>post-hoc voting/aggregation</w:t>
      </w:r>
      <w:r>
        <w:rPr>
          <w:rFonts w:ascii="Times New Roman" w:hAnsi="Times New Roman" w:eastAsia="Times New Roman"/>
          <w:b w:val="0"/>
          <w:i w:val="0"/>
          <w:sz w:val="24"/>
        </w:rPr>
        <w:t xml:space="preserve"> or academic metrics; COSMOS claims </w:t>
      </w:r>
      <w:r>
        <w:rPr>
          <w:rFonts w:ascii="Times New Roman" w:hAnsi="Times New Roman" w:eastAsia="Times New Roman"/>
          <w:b/>
          <w:i w:val="0"/>
          <w:sz w:val="24"/>
        </w:rPr>
        <w:t>occupancy engine</w:t>
      </w:r>
      <w:r>
        <w:rPr>
          <w:rFonts w:ascii="Times New Roman" w:hAnsi="Times New Roman" w:eastAsia="Times New Roman"/>
          <w:b w:val="0"/>
          <w:i w:val="0"/>
          <w:sz w:val="24"/>
        </w:rPr>
        <w:t xml:space="preserve"> that *writes* T+C from trials and *seats* proposers/critics including preferring low-quality different-mistake models and refusing silent rotators.</w:t>
      </w:r>
    </w:p>
    <w:p>
      <w:pPr>
        <w:pStyle w:val="Heading3"/>
      </w:pPr>
      <w:r>
        <w:rPr>
          <w:rFonts w:ascii="Times New Roman" w:hAnsi="Times New Roman" w:eastAsia="Times New Roman"/>
          <w:b/>
          <w:i w:val="0"/>
          <w:sz w:val="26"/>
        </w:rPr>
        <w:t>6. Claim-drafting cautions</w:t>
      </w:r>
    </w:p>
    <w:p>
      <w:pPr>
        <w:spacing w:after="160" w:line="360" w:lineRule="auto"/>
      </w:pPr>
      <w:r>
        <w:rPr>
          <w:rFonts w:ascii="Times New Roman" w:hAnsi="Times New Roman" w:eastAsia="Times New Roman"/>
          <w:b w:val="0"/>
          <w:i w:val="0"/>
          <w:sz w:val="24"/>
        </w:rPr>
        <w:t>• No exponent / superlinear coverage claim. No Reason accident theory. No embedding-cosine as the invention.</w:t>
      </w:r>
    </w:p>
    <w:p>
      <w:pPr>
        <w:spacing w:after="160" w:line="360" w:lineRule="auto"/>
      </w:pPr>
      <w:r>
        <w:rPr>
          <w:rFonts w:ascii="Times New Roman" w:hAnsi="Times New Roman" w:eastAsia="Times New Roman"/>
          <w:b w:val="0"/>
          <w:i w:val="0"/>
          <w:sz w:val="24"/>
        </w:rPr>
        <w:t>• Require observed task disagreement on named axes + seating use of T (and preferably C) + trial write-hook.</w:t>
      </w:r>
    </w:p>
    <w:p>
      <w:pPr>
        <w:spacing w:after="160" w:line="360" w:lineRule="auto"/>
      </w:pPr>
      <w:r>
        <w:rPr>
          <w:rFonts w:ascii="Times New Roman" w:hAnsi="Times New Roman" w:eastAsia="Times New Roman"/>
          <w:b w:val="0"/>
          <w:i w:val="0"/>
          <w:sz w:val="24"/>
        </w:rPr>
        <w:t>• Patents thin → papers are the real §103 threat; enablement of measurement procedure matters.</w:t>
      </w:r>
    </w:p>
    <w:p>
      <w:pPr>
        <w:pStyle w:val="Heading3"/>
      </w:pPr>
      <w:r>
        <w:rPr>
          <w:rFonts w:ascii="Times New Roman" w:hAnsi="Times New Roman" w:eastAsia="Times New Roman"/>
          <w:b/>
          <w:i w:val="0"/>
          <w:sz w:val="26"/>
        </w:rPr>
        <w:t>7. Risk: **HIGH** (paper §103); patents **thin**</w:t>
      </w:r>
    </w:p>
    <w:p>
      <w:pPr>
        <w:pStyle w:val="Heading2"/>
      </w:pPr>
      <w:r>
        <w:rPr>
          <w:rFonts w:ascii="Times New Roman" w:hAnsi="Times New Roman" w:eastAsia="Times New Roman"/>
          <w:b/>
          <w:i w:val="0"/>
          <w:sz w:val="28"/>
        </w:rPr>
        <w:t>P04 — Runtime-bind live-emit gate (not CI green)</w:t>
      </w:r>
    </w:p>
    <w:p>
      <w:pPr>
        <w:pStyle w:val="Heading3"/>
      </w:pPr>
      <w:r>
        <w:rPr>
          <w:rFonts w:ascii="Times New Roman" w:hAnsi="Times New Roman" w:eastAsia="Times New Roman"/>
          <w:b/>
          <w:i w:val="0"/>
          <w:sz w:val="26"/>
        </w:rPr>
        <w:t>1. Search queries used</w:t>
      </w:r>
    </w:p>
    <w:p>
      <w:pPr>
        <w:spacing w:after="160" w:line="360" w:lineRule="auto"/>
      </w:pPr>
      <w:r>
        <w:rPr>
          <w:rFonts w:ascii="Times New Roman" w:hAnsi="Times New Roman" w:eastAsia="Times New Roman"/>
          <w:b w:val="0"/>
          <w:i w:val="0"/>
          <w:sz w:val="24"/>
        </w:rPr>
        <w:t>1. `Proof-or-Stop arXiv:2607.14890 evidence-gated agent lifecycle`</w:t>
      </w:r>
    </w:p>
    <w:p>
      <w:pPr>
        <w:spacing w:after="160" w:line="360" w:lineRule="auto"/>
      </w:pPr>
      <w:r>
        <w:rPr>
          <w:rFonts w:ascii="Times New Roman" w:hAnsi="Times New Roman" w:eastAsia="Times New Roman"/>
          <w:b w:val="0"/>
          <w:i w:val="0"/>
          <w:sz w:val="24"/>
        </w:rPr>
        <w:t>2. `runtime verification live emit done gate CI green agent`</w:t>
      </w:r>
    </w:p>
    <w:p>
      <w:pPr>
        <w:spacing w:after="160" w:line="360" w:lineRule="auto"/>
      </w:pPr>
      <w:r>
        <w:rPr>
          <w:rFonts w:ascii="Times New Roman" w:hAnsi="Times New Roman" w:eastAsia="Times New Roman"/>
          <w:b w:val="0"/>
          <w:i w:val="0"/>
          <w:sz w:val="24"/>
        </w:rPr>
        <w:t>3. `validate at runtime Azure software agent 2026`</w:t>
      </w:r>
    </w:p>
    <w:p>
      <w:pPr>
        <w:spacing w:after="160" w:line="360" w:lineRule="auto"/>
      </w:pPr>
      <w:r>
        <w:rPr>
          <w:rFonts w:ascii="Times New Roman" w:hAnsi="Times New Roman" w:eastAsia="Times New Roman"/>
          <w:b w:val="0"/>
          <w:i w:val="0"/>
          <w:sz w:val="24"/>
        </w:rPr>
        <w:t>4. `fail-closed live system emitted value acceptance patent`</w:t>
      </w:r>
    </w:p>
    <w:p>
      <w:pPr>
        <w:spacing w:after="160" w:line="360" w:lineRule="auto"/>
      </w:pPr>
      <w:r>
        <w:rPr>
          <w:rFonts w:ascii="Times New Roman" w:hAnsi="Times New Roman" w:eastAsia="Times New Roman"/>
          <w:b w:val="0"/>
          <w:i w:val="0"/>
          <w:sz w:val="24"/>
        </w:rPr>
        <w:t>5. `placation fabricated compliance green log agent`</w:t>
      </w:r>
    </w:p>
    <w:p>
      <w:pPr>
        <w:spacing w:after="160" w:line="360" w:lineRule="auto"/>
      </w:pPr>
      <w:r>
        <w:rPr>
          <w:rFonts w:ascii="Times New Roman" w:hAnsi="Times New Roman" w:eastAsia="Times New Roman"/>
          <w:b w:val="0"/>
          <w:i w:val="0"/>
          <w:sz w:val="24"/>
        </w:rPr>
        <w:t>6. `SLSA build provenance attestation vs agent done claim`</w:t>
      </w:r>
    </w:p>
    <w:p>
      <w:pPr>
        <w:spacing w:after="160" w:line="360" w:lineRule="auto"/>
      </w:pPr>
      <w:r>
        <w:rPr>
          <w:rFonts w:ascii="Times New Roman" w:hAnsi="Times New Roman" w:eastAsia="Times New Roman"/>
          <w:b w:val="0"/>
          <w:i w:val="0"/>
          <w:sz w:val="24"/>
        </w:rPr>
        <w:t>7. `Jenkins GitHub Actions quality gate as done anti-pattern`</w:t>
      </w:r>
    </w:p>
    <w:p>
      <w:pPr>
        <w:spacing w:after="160" w:line="360" w:lineRule="auto"/>
      </w:pPr>
      <w:r>
        <w:rPr>
          <w:rFonts w:ascii="Times New Roman" w:hAnsi="Times New Roman" w:eastAsia="Times New Roman"/>
          <w:b w:val="0"/>
          <w:i w:val="0"/>
          <w:sz w:val="24"/>
        </w:rPr>
        <w:t>8. `response.model bind allow_fallbacks false silent swap`</w:t>
      </w:r>
    </w:p>
    <w:p>
      <w:pPr>
        <w:spacing w:after="160" w:line="360" w:lineRule="auto"/>
      </w:pPr>
      <w:r>
        <w:rPr>
          <w:rFonts w:ascii="Times New Roman" w:hAnsi="Times New Roman" w:eastAsia="Times New Roman"/>
          <w:b w:val="0"/>
          <w:i w:val="0"/>
          <w:sz w:val="24"/>
        </w:rPr>
        <w:t>9. `machine-checkable artifact consequential action SCAR`</w:t>
      </w:r>
    </w:p>
    <w:p>
      <w:pPr>
        <w:spacing w:after="160" w:line="360" w:lineRule="auto"/>
      </w:pPr>
      <w:r>
        <w:rPr>
          <w:rFonts w:ascii="Times New Roman" w:hAnsi="Times New Roman" w:eastAsia="Times New Roman"/>
          <w:b w:val="0"/>
          <w:i w:val="0"/>
          <w:sz w:val="24"/>
        </w:rPr>
        <w:t>10. `evidence receipt materialHash headHash lifecycle transition`</w:t>
      </w:r>
    </w:p>
    <w:p>
      <w:pPr>
        <w:pStyle w:val="Heading3"/>
      </w:pPr>
      <w:r>
        <w:rPr>
          <w:rFonts w:ascii="Times New Roman" w:hAnsi="Times New Roman" w:eastAsia="Times New Roman"/>
          <w:b/>
          <w:i w:val="0"/>
          <w:sz w:val="26"/>
        </w:rPr>
        <w:t>2. Closest patents</w:t>
      </w:r>
    </w:p>
    <w:p>
      <w:pPr>
        <w:spacing w:after="160" w:line="360" w:lineRule="auto"/>
      </w:pPr>
      <w:r>
        <w:rPr>
          <w:rFonts w:ascii="Times New Roman" w:hAnsi="Times New Roman" w:eastAsia="Times New Roman"/>
          <w:b w:val="0"/>
          <w:i w:val="0"/>
          <w:sz w:val="24"/>
        </w:rPr>
        <w:t xml:space="preserve">• Free search found </w:t>
      </w:r>
      <w:r>
        <w:rPr>
          <w:rFonts w:ascii="Times New Roman" w:hAnsi="Times New Roman" w:eastAsia="Times New Roman"/>
          <w:b/>
          <w:i w:val="0"/>
          <w:sz w:val="24"/>
        </w:rPr>
        <w:t>no granted US patent</w:t>
      </w:r>
      <w:r>
        <w:rPr>
          <w:rFonts w:ascii="Times New Roman" w:hAnsi="Times New Roman" w:eastAsia="Times New Roman"/>
          <w:b w:val="0"/>
          <w:i w:val="0"/>
          <w:sz w:val="24"/>
        </w:rPr>
        <w:t xml:space="preserve"> whose claims require “only a live-system-emitted value constitutes done” for AI-agent change acceptance.</w:t>
      </w:r>
    </w:p>
    <w:p>
      <w:pPr>
        <w:spacing w:after="160" w:line="360" w:lineRule="auto"/>
      </w:pPr>
      <w:r>
        <w:rPr>
          <w:rFonts w:ascii="Times New Roman" w:hAnsi="Times New Roman" w:eastAsia="Times New Roman"/>
          <w:b w:val="0"/>
          <w:i w:val="0"/>
          <w:sz w:val="24"/>
        </w:rPr>
        <w:t>• Adjacent: build provenance / attestation patents (SLSA-class) bind artifacts to source — related trust move, different emit locus.</w:t>
      </w:r>
    </w:p>
    <w:p>
      <w:pPr>
        <w:pStyle w:val="Heading3"/>
      </w:pPr>
      <w:r>
        <w:rPr>
          <w:rFonts w:ascii="Times New Roman" w:hAnsi="Times New Roman" w:eastAsia="Times New Roman"/>
          <w:b/>
          <w:i w:val="0"/>
          <w:sz w:val="26"/>
        </w:rPr>
        <w:t>3. Closest papers / products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Proof-or-Stop</w:t>
      </w:r>
      <w:r>
        <w:rPr>
          <w:rFonts w:ascii="Times New Roman" w:hAnsi="Times New Roman" w:eastAsia="Times New Roman"/>
          <w:b w:val="0"/>
          <w:i w:val="0"/>
          <w:sz w:val="24"/>
        </w:rPr>
        <w:t xml:space="preserve"> [arXiv:2607.14890](https://arxiv.org/abs/2607.14890) — agent outputs are </w:t>
      </w:r>
      <w:r>
        <w:rPr>
          <w:rFonts w:ascii="Times New Roman" w:hAnsi="Times New Roman" w:eastAsia="Times New Roman"/>
          <w:b/>
          <w:i w:val="0"/>
          <w:sz w:val="24"/>
        </w:rPr>
        <w:t>claims</w:t>
      </w:r>
      <w:r>
        <w:rPr>
          <w:rFonts w:ascii="Times New Roman" w:hAnsi="Times New Roman" w:eastAsia="Times New Roman"/>
          <w:b w:val="0"/>
          <w:i w:val="0"/>
          <w:sz w:val="24"/>
        </w:rPr>
        <w:t xml:space="preserve">; lifecycle advances only on fresh, tracked-source-state-bound, mechanically verifiable </w:t>
      </w:r>
      <w:r>
        <w:rPr>
          <w:rFonts w:ascii="Times New Roman" w:hAnsi="Times New Roman" w:eastAsia="Times New Roman"/>
          <w:b/>
          <w:i w:val="0"/>
          <w:sz w:val="24"/>
        </w:rPr>
        <w:t>receipts</w:t>
      </w:r>
      <w:r>
        <w:rPr>
          <w:rFonts w:ascii="Times New Roman" w:hAnsi="Times New Roman" w:eastAsia="Times New Roman"/>
          <w:b w:val="0"/>
          <w:i w:val="0"/>
          <w:sz w:val="24"/>
        </w:rPr>
        <w:t xml:space="preserve"> (materialHash/headHash, signed integrity); fail-stop / repair loop; zero false-DONE in tested engine. </w:t>
      </w:r>
      <w:r>
        <w:rPr>
          <w:rFonts w:ascii="Times New Roman" w:hAnsi="Times New Roman" w:eastAsia="Times New Roman"/>
          <w:b/>
          <w:i w:val="0"/>
          <w:sz w:val="24"/>
        </w:rPr>
        <w:t>Closest paper.</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Industry: Azure/runtime validation posts; CI as quality gate (Jenkins, GitHub Actions) — </w:t>
      </w:r>
      <w:r>
        <w:rPr>
          <w:rFonts w:ascii="Times New Roman" w:hAnsi="Times New Roman" w:eastAsia="Times New Roman"/>
          <w:b/>
          <w:i w:val="0"/>
          <w:sz w:val="24"/>
        </w:rPr>
        <w:t>opposite</w:t>
      </w:r>
      <w:r>
        <w:rPr>
          <w:rFonts w:ascii="Times New Roman" w:hAnsi="Times New Roman" w:eastAsia="Times New Roman"/>
          <w:b w:val="0"/>
          <w:i w:val="0"/>
          <w:sz w:val="24"/>
        </w:rPr>
        <w:t xml:space="preserve"> if CI treated as done.</w:t>
      </w:r>
    </w:p>
    <w:p>
      <w:pPr>
        <w:spacing w:after="160" w:line="360" w:lineRule="auto"/>
      </w:pPr>
      <w:r>
        <w:rPr>
          <w:rFonts w:ascii="Times New Roman" w:hAnsi="Times New Roman" w:eastAsia="Times New Roman"/>
          <w:b w:val="0"/>
          <w:i w:val="0"/>
          <w:sz w:val="24"/>
        </w:rPr>
        <w:t>• COSMOS best mode: live Core `GET /jukebox` body with `tree_id=KMesh-COSMOS-live`; `response.model` bind; allow_fallbacks=false.</w:t>
      </w:r>
    </w:p>
    <w:p>
      <w:pPr>
        <w:pStyle w:val="Heading3"/>
      </w:pPr>
      <w:r>
        <w:rPr>
          <w:rFonts w:ascii="Times New Roman" w:hAnsi="Times New Roman" w:eastAsia="Times New Roman"/>
          <w:b/>
          <w:i w:val="0"/>
          <w:sz w:val="26"/>
        </w:rPr>
        <w:t>4. What they do NOT teach</w:t>
      </w:r>
    </w:p>
    <w:p>
      <w:pPr>
        <w:spacing w:after="160" w:line="360" w:lineRule="auto"/>
      </w:pPr>
      <w:r>
        <w:rPr>
          <w:rFonts w:ascii="Times New Roman" w:hAnsi="Times New Roman" w:eastAsia="Times New Roman"/>
          <w:b w:val="0"/>
          <w:i w:val="0"/>
          <w:sz w:val="24"/>
        </w:rPr>
        <w:t xml:space="preserve">• Acceptance artifact that </w:t>
      </w:r>
      <w:r>
        <w:rPr>
          <w:rFonts w:ascii="Times New Roman" w:hAnsi="Times New Roman" w:eastAsia="Times New Roman"/>
          <w:b/>
          <w:i w:val="0"/>
          <w:sz w:val="24"/>
        </w:rPr>
        <w:t>only the running system can produce</w:t>
      </w:r>
      <w:r>
        <w:rPr>
          <w:rFonts w:ascii="Times New Roman" w:hAnsi="Times New Roman" w:eastAsia="Times New Roman"/>
          <w:b w:val="0"/>
          <w:i w:val="0"/>
          <w:sz w:val="24"/>
        </w:rPr>
        <w:t xml:space="preserve"> (live API body, ledger event field, hash only true run emits) — as distinct from </w:t>
      </w:r>
      <w:r>
        <w:rPr>
          <w:rFonts w:ascii="Times New Roman" w:hAnsi="Times New Roman" w:eastAsia="Times New Roman"/>
          <w:b/>
          <w:i w:val="0"/>
          <w:sz w:val="24"/>
        </w:rPr>
        <w:t>source-tree-bound test/review receipts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CI green / critic LGTM / dashboard color = </w:t>
      </w:r>
      <w:r>
        <w:rPr>
          <w:rFonts w:ascii="Times New Roman" w:hAnsi="Times New Roman" w:eastAsia="Times New Roman"/>
          <w:b/>
          <w:i w:val="0"/>
          <w:sz w:val="24"/>
        </w:rPr>
        <w:t>projections never authority</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Fail-closed refusal; </w:t>
      </w:r>
      <w:r>
        <w:rPr>
          <w:rFonts w:ascii="Times New Roman" w:hAnsi="Times New Roman" w:eastAsia="Times New Roman"/>
          <w:b/>
          <w:i w:val="0"/>
          <w:sz w:val="24"/>
        </w:rPr>
        <w:t>do not repair a green log in place</w:t>
      </w:r>
      <w:r>
        <w:rPr>
          <w:rFonts w:ascii="Times New Roman" w:hAnsi="Times New Roman" w:eastAsia="Times New Roman"/>
          <w:b w:val="0"/>
          <w:i w:val="0"/>
          <w:sz w:val="24"/>
        </w:rPr>
        <w:t>; report must quote live artifact or refusal; placation class; negative controls may stay red.</w:t>
      </w:r>
    </w:p>
    <w:p>
      <w:pPr>
        <w:pStyle w:val="Heading3"/>
      </w:pPr>
      <w:r>
        <w:rPr>
          <w:rFonts w:ascii="Times New Roman" w:hAnsi="Times New Roman" w:eastAsia="Times New Roman"/>
          <w:b/>
          <w:i w:val="0"/>
          <w:sz w:val="26"/>
        </w:rPr>
        <w:t>5. §102 / §103 attack sketch</w:t>
      </w:r>
    </w:p>
    <w:p>
      <w:pPr>
        <w:spacing w:after="160" w:line="360" w:lineRule="auto"/>
      </w:pPr>
      <w:r>
        <w:rPr>
          <w:rFonts w:ascii="Times New Roman" w:hAnsi="Times New Roman" w:eastAsia="Times New Roman"/>
          <w:b w:val="0"/>
          <w:i w:val="0"/>
          <w:sz w:val="24"/>
        </w:rPr>
        <w:t>• §102: Unlikely vs narrow live-Core-emit claims.</w:t>
      </w:r>
    </w:p>
    <w:p>
      <w:pPr>
        <w:spacing w:after="160" w:line="360" w:lineRule="auto"/>
      </w:pPr>
      <w:r>
        <w:rPr>
          <w:rFonts w:ascii="Times New Roman" w:hAnsi="Times New Roman" w:eastAsia="Times New Roman"/>
          <w:b w:val="0"/>
          <w:i w:val="0"/>
          <w:sz w:val="24"/>
        </w:rPr>
        <w:t xml:space="preserve">• §103: Proof-or-Stop + “don’t trust CI” engineering folklore → obvious evidence gate. Counter: Proof-or-Stop binds </w:t>
      </w:r>
      <w:r>
        <w:rPr>
          <w:rFonts w:ascii="Times New Roman" w:hAnsi="Times New Roman" w:eastAsia="Times New Roman"/>
          <w:b/>
          <w:i w:val="0"/>
          <w:sz w:val="24"/>
        </w:rPr>
        <w:t>receipts to source hashes</w:t>
      </w:r>
      <w:r>
        <w:rPr>
          <w:rFonts w:ascii="Times New Roman" w:hAnsi="Times New Roman" w:eastAsia="Times New Roman"/>
          <w:b w:val="0"/>
          <w:i w:val="0"/>
          <w:sz w:val="24"/>
        </w:rPr>
        <w:t xml:space="preserve">; COSMOS binds </w:t>
      </w:r>
      <w:r>
        <w:rPr>
          <w:rFonts w:ascii="Times New Roman" w:hAnsi="Times New Roman" w:eastAsia="Times New Roman"/>
          <w:b/>
          <w:i w:val="0"/>
          <w:sz w:val="24"/>
        </w:rPr>
        <w:t>done to live-running-system emit</w:t>
      </w:r>
      <w:r>
        <w:rPr>
          <w:rFonts w:ascii="Times New Roman" w:hAnsi="Times New Roman" w:eastAsia="Times New Roman"/>
          <w:b w:val="0"/>
          <w:i w:val="0"/>
          <w:sz w:val="24"/>
        </w:rPr>
        <w:t xml:space="preserve"> (tree_id/API body/`response.model`), treating CI as non-authority projection.</w:t>
      </w:r>
    </w:p>
    <w:p>
      <w:pPr>
        <w:pStyle w:val="Heading3"/>
      </w:pPr>
      <w:r>
        <w:rPr>
          <w:rFonts w:ascii="Times New Roman" w:hAnsi="Times New Roman" w:eastAsia="Times New Roman"/>
          <w:b/>
          <w:i w:val="0"/>
          <w:sz w:val="26"/>
        </w:rPr>
        <w:t>6. Claim-drafting cautions</w:t>
      </w:r>
    </w:p>
    <w:p>
      <w:pPr>
        <w:spacing w:after="160" w:line="360" w:lineRule="auto"/>
      </w:pPr>
      <w:r>
        <w:rPr>
          <w:rFonts w:ascii="Times New Roman" w:hAnsi="Times New Roman" w:eastAsia="Times New Roman"/>
          <w:b w:val="0"/>
          <w:i w:val="0"/>
          <w:sz w:val="24"/>
        </w:rPr>
        <w:t>• Do not claim “tests must pass” or “don’t trust CI” as slogan.</w:t>
      </w:r>
    </w:p>
    <w:p>
      <w:pPr>
        <w:spacing w:after="160" w:line="360" w:lineRule="auto"/>
      </w:pPr>
      <w:r>
        <w:rPr>
          <w:rFonts w:ascii="Times New Roman" w:hAnsi="Times New Roman" w:eastAsia="Times New Roman"/>
          <w:b w:val="0"/>
          <w:i w:val="0"/>
          <w:sz w:val="24"/>
        </w:rPr>
        <w:t>• Require: live-system-only emit + fail-closed + projections-not-authority + no in-place green-log repair.</w:t>
      </w:r>
    </w:p>
    <w:p>
      <w:pPr>
        <w:spacing w:after="160" w:line="360" w:lineRule="auto"/>
      </w:pPr>
      <w:r>
        <w:rPr>
          <w:rFonts w:ascii="Times New Roman" w:hAnsi="Times New Roman" w:eastAsia="Times New Roman"/>
          <w:b w:val="0"/>
          <w:i w:val="0"/>
          <w:sz w:val="24"/>
        </w:rPr>
        <w:t>• Explicitly distinguish Proof-or-Stop source-bound receipts in background.</w:t>
      </w:r>
    </w:p>
    <w:p>
      <w:pPr>
        <w:pStyle w:val="Heading3"/>
      </w:pPr>
      <w:r>
        <w:rPr>
          <w:rFonts w:ascii="Times New Roman" w:hAnsi="Times New Roman" w:eastAsia="Times New Roman"/>
          <w:b/>
          <w:i w:val="0"/>
          <w:sz w:val="26"/>
        </w:rPr>
        <w:t>7. Risk: **MED** (2026 paper crowding); patents thin</w:t>
      </w:r>
    </w:p>
    <w:p>
      <w:pPr>
        <w:pStyle w:val="Heading2"/>
      </w:pPr>
      <w:r>
        <w:rPr>
          <w:rFonts w:ascii="Times New Roman" w:hAnsi="Times New Roman" w:eastAsia="Times New Roman"/>
          <w:b/>
          <w:i w:val="0"/>
          <w:sz w:val="28"/>
        </w:rPr>
        <w:t>P05 — Adversarial occupancy engine (one disposer; skins)</w:t>
      </w:r>
    </w:p>
    <w:p>
      <w:pPr>
        <w:pStyle w:val="Heading3"/>
      </w:pPr>
      <w:r>
        <w:rPr>
          <w:rFonts w:ascii="Times New Roman" w:hAnsi="Times New Roman" w:eastAsia="Times New Roman"/>
          <w:b/>
          <w:i w:val="0"/>
          <w:sz w:val="26"/>
        </w:rPr>
        <w:t>1. Search queries used</w:t>
      </w:r>
    </w:p>
    <w:p>
      <w:pPr>
        <w:spacing w:after="160" w:line="360" w:lineRule="auto"/>
      </w:pPr>
      <w:r>
        <w:rPr>
          <w:rFonts w:ascii="Times New Roman" w:hAnsi="Times New Roman" w:eastAsia="Times New Roman"/>
          <w:b w:val="0"/>
          <w:i w:val="0"/>
          <w:sz w:val="24"/>
        </w:rPr>
        <w:t>1. `US20250371498A1 Microsoft multi-agent collaboration second agent based on first`</w:t>
      </w:r>
    </w:p>
    <w:p>
      <w:pPr>
        <w:spacing w:after="160" w:line="360" w:lineRule="auto"/>
      </w:pPr>
      <w:r>
        <w:rPr>
          <w:rFonts w:ascii="Times New Roman" w:hAnsi="Times New Roman" w:eastAsia="Times New Roman"/>
          <w:b w:val="0"/>
          <w:i w:val="0"/>
          <w:sz w:val="24"/>
        </w:rPr>
        <w:t>2. `US12405822B1 shared workspace anti-isolation`</w:t>
      </w:r>
    </w:p>
    <w:p>
      <w:pPr>
        <w:spacing w:after="160" w:line="360" w:lineRule="auto"/>
      </w:pPr>
      <w:r>
        <w:rPr>
          <w:rFonts w:ascii="Times New Roman" w:hAnsi="Times New Roman" w:eastAsia="Times New Roman"/>
          <w:b w:val="0"/>
          <w:i w:val="0"/>
          <w:sz w:val="24"/>
        </w:rPr>
        <w:t>3. `Mixture of Agents debate MAD Liang Irving Du 2023`</w:t>
      </w:r>
    </w:p>
    <w:p>
      <w:pPr>
        <w:spacing w:after="160" w:line="360" w:lineRule="auto"/>
      </w:pPr>
      <w:r>
        <w:rPr>
          <w:rFonts w:ascii="Times New Roman" w:hAnsi="Times New Roman" w:eastAsia="Times New Roman"/>
          <w:b w:val="0"/>
          <w:i w:val="0"/>
          <w:sz w:val="24"/>
        </w:rPr>
        <w:t>4. `CrewAI AutoGen LangGraph OpenAI Agents SDK handoffs`</w:t>
      </w:r>
    </w:p>
    <w:p>
      <w:pPr>
        <w:spacing w:after="160" w:line="360" w:lineRule="auto"/>
      </w:pPr>
      <w:r>
        <w:rPr>
          <w:rFonts w:ascii="Times New Roman" w:hAnsi="Times New Roman" w:eastAsia="Times New Roman"/>
          <w:b w:val="0"/>
          <w:i w:val="0"/>
          <w:sz w:val="24"/>
        </w:rPr>
        <w:t>5. `WO2025183627A1 Lemon Inc multi-agent debate`</w:t>
      </w:r>
    </w:p>
    <w:p>
      <w:pPr>
        <w:spacing w:after="160" w:line="360" w:lineRule="auto"/>
      </w:pPr>
      <w:r>
        <w:rPr>
          <w:rFonts w:ascii="Times New Roman" w:hAnsi="Times New Roman" w:eastAsia="Times New Roman"/>
          <w:b w:val="0"/>
          <w:i w:val="0"/>
          <w:sz w:val="24"/>
        </w:rPr>
        <w:t>6. `US20240104125A1 multi-agent` (packet cite — verify)</w:t>
      </w:r>
    </w:p>
    <w:p>
      <w:pPr>
        <w:spacing w:after="160" w:line="360" w:lineRule="auto"/>
      </w:pPr>
      <w:r>
        <w:rPr>
          <w:rFonts w:ascii="Times New Roman" w:hAnsi="Times New Roman" w:eastAsia="Times New Roman"/>
          <w:b w:val="0"/>
          <w:i w:val="0"/>
          <w:sz w:val="24"/>
        </w:rPr>
        <w:t>7. `occupancy engine skins packet reuse coding legal diligence`</w:t>
      </w:r>
    </w:p>
    <w:p>
      <w:pPr>
        <w:spacing w:after="160" w:line="360" w:lineRule="auto"/>
      </w:pPr>
      <w:r>
        <w:rPr>
          <w:rFonts w:ascii="Times New Roman" w:hAnsi="Times New Roman" w:eastAsia="Times New Roman"/>
          <w:b w:val="0"/>
          <w:i w:val="0"/>
          <w:sz w:val="24"/>
        </w:rPr>
        <w:t>8. `CODEOWNERS single writer disposer multi-agent`</w:t>
      </w:r>
    </w:p>
    <w:p>
      <w:pPr>
        <w:spacing w:after="160" w:line="360" w:lineRule="auto"/>
      </w:pPr>
      <w:r>
        <w:rPr>
          <w:rFonts w:ascii="Times New Roman" w:hAnsi="Times New Roman" w:eastAsia="Times New Roman"/>
          <w:b w:val="0"/>
          <w:i w:val="0"/>
          <w:sz w:val="24"/>
        </w:rPr>
        <w:t>9. `Magentic-One orchestrator holds tools`</w:t>
      </w:r>
    </w:p>
    <w:p>
      <w:pPr>
        <w:spacing w:after="160" w:line="360" w:lineRule="auto"/>
      </w:pPr>
      <w:r>
        <w:rPr>
          <w:rFonts w:ascii="Times New Roman" w:hAnsi="Times New Roman" w:eastAsia="Times New Roman"/>
          <w:b w:val="0"/>
          <w:i w:val="0"/>
          <w:sz w:val="24"/>
        </w:rPr>
        <w:t>10. `CN122450429A multi-agent DevOps platform skins`</w:t>
      </w:r>
    </w:p>
    <w:p>
      <w:pPr>
        <w:pStyle w:val="Heading3"/>
      </w:pPr>
      <w:r>
        <w:rPr>
          <w:rFonts w:ascii="Times New Roman" w:hAnsi="Times New Roman" w:eastAsia="Times New Roman"/>
          <w:b/>
          <w:i w:val="0"/>
          <w:sz w:val="26"/>
        </w:rPr>
        <w:t>2. Closest patents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Number</w:t>
            </w:r>
          </w:p>
        </w:tc>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Assignee</w:t>
            </w:r>
          </w:p>
        </w:tc>
        <w:tc>
          <w:tcPr>
            <w:tcW w:type="dxa" w:w="1560"/>
          </w:tcPr>
          <w:p>
            <w:r/>
            <w:r>
              <w:rPr>
                <w:rFonts w:ascii="Times New Roman" w:hAnsi="Times New Roman" w:eastAsia="Times New Roman"/>
                <w:b/>
                <w:i w:val="0"/>
                <w:sz w:val="18"/>
              </w:rPr>
              <w:t>Date</w:t>
            </w:r>
          </w:p>
        </w:tc>
        <w:tc>
          <w:tcPr>
            <w:tcW w:type="dxa" w:w="1560"/>
          </w:tcPr>
          <w:p>
            <w:r/>
            <w:r>
              <w:rPr>
                <w:rFonts w:ascii="Times New Roman" w:hAnsi="Times New Roman" w:eastAsia="Times New Roman"/>
                <w:b/>
                <w:i w:val="0"/>
                <w:sz w:val="18"/>
              </w:rPr>
              <w:t>URL</w:t>
            </w:r>
          </w:p>
        </w:tc>
        <w:tc>
          <w:tcPr>
            <w:tcW w:type="dxa" w:w="1560"/>
          </w:tcPr>
          <w:p>
            <w:r/>
            <w:r>
              <w:rPr>
                <w:rFonts w:ascii="Times New Roman" w:hAnsi="Times New Roman" w:eastAsia="Times New Roman"/>
                <w:b/>
                <w:i w:val="0"/>
                <w:sz w:val="18"/>
              </w:rPr>
              <w:t>Teachaway</w:t>
            </w:r>
          </w:p>
        </w:tc>
      </w:tr>
      <w:tr>
        <w:tc>
          <w:tcPr>
            <w:tcW w:type="dxa" w:w="1560"/>
          </w:tcPr>
          <w:p>
            <w:r/>
            <w:r>
              <w:rPr>
                <w:rFonts w:ascii="Times New Roman" w:hAnsi="Times New Roman" w:eastAsia="Times New Roman"/>
                <w:b w:val="0"/>
                <w:i w:val="0"/>
                <w:sz w:val="18"/>
              </w:rPr>
              <w:t>**US12405822B1**</w:t>
            </w:r>
          </w:p>
        </w:tc>
        <w:tc>
          <w:tcPr>
            <w:tcW w:type="dxa" w:w="1560"/>
          </w:tcPr>
          <w:p>
            <w:r/>
            <w:r>
              <w:rPr>
                <w:rFonts w:ascii="Times New Roman" w:hAnsi="Times New Roman" w:eastAsia="Times New Roman"/>
                <w:b w:val="0"/>
                <w:i w:val="0"/>
                <w:sz w:val="18"/>
              </w:rPr>
              <w:t>Multi-agent interactions using a shared workspace</w:t>
            </w:r>
          </w:p>
        </w:tc>
        <w:tc>
          <w:tcPr>
            <w:tcW w:type="dxa" w:w="1560"/>
          </w:tcPr>
          <w:p>
            <w:r/>
            <w:r>
              <w:rPr>
                <w:rFonts w:ascii="Times New Roman" w:hAnsi="Times New Roman" w:eastAsia="Times New Roman"/>
                <w:b w:val="0"/>
                <w:i w:val="0"/>
                <w:sz w:val="18"/>
              </w:rPr>
              <w:t>OpenAI</w:t>
            </w:r>
          </w:p>
        </w:tc>
        <w:tc>
          <w:tcPr>
            <w:tcW w:type="dxa" w:w="1560"/>
          </w:tcPr>
          <w:p>
            <w:r/>
            <w:r>
              <w:rPr>
                <w:rFonts w:ascii="Times New Roman" w:hAnsi="Times New Roman" w:eastAsia="Times New Roman"/>
                <w:b w:val="0"/>
                <w:i w:val="0"/>
                <w:sz w:val="18"/>
              </w:rPr>
              <w:t>2025-09-02</w:t>
            </w:r>
          </w:p>
        </w:tc>
        <w:tc>
          <w:tcPr>
            <w:tcW w:type="dxa" w:w="1560"/>
          </w:tcPr>
          <w:p>
            <w:r/>
            <w:r>
              <w:rPr>
                <w:rFonts w:ascii="Times New Roman" w:hAnsi="Times New Roman" w:eastAsia="Times New Roman"/>
                <w:b w:val="0"/>
                <w:i w:val="0"/>
                <w:sz w:val="18"/>
              </w:rPr>
              <w:t>https://patents.google.com/patent/US12405822B1/en</w:t>
            </w:r>
          </w:p>
        </w:tc>
        <w:tc>
          <w:tcPr>
            <w:tcW w:type="dxa" w:w="1560"/>
          </w:tcPr>
          <w:p>
            <w:r/>
            <w:r>
              <w:rPr>
                <w:rFonts w:ascii="Times New Roman" w:hAnsi="Times New Roman" w:eastAsia="Times New Roman"/>
                <w:b w:val="0"/>
                <w:i w:val="0"/>
                <w:sz w:val="18"/>
              </w:rPr>
              <w:t>Shared ledger visibility; act/yield — **anti-isolation**.</w:t>
            </w:r>
          </w:p>
        </w:tc>
      </w:tr>
      <w:tr>
        <w:tc>
          <w:tcPr>
            <w:tcW w:type="dxa" w:w="1560"/>
          </w:tcPr>
          <w:p>
            <w:r/>
            <w:r>
              <w:rPr>
                <w:rFonts w:ascii="Times New Roman" w:hAnsi="Times New Roman" w:eastAsia="Times New Roman"/>
                <w:b w:val="0"/>
                <w:i w:val="0"/>
                <w:sz w:val="18"/>
              </w:rPr>
              <w:t>**US20250371498A1**</w:t>
            </w:r>
          </w:p>
        </w:tc>
        <w:tc>
          <w:tcPr>
            <w:tcW w:type="dxa" w:w="1560"/>
          </w:tcPr>
          <w:p>
            <w:r/>
            <w:r>
              <w:rPr>
                <w:rFonts w:ascii="Times New Roman" w:hAnsi="Times New Roman" w:eastAsia="Times New Roman"/>
                <w:b w:val="0"/>
                <w:i w:val="0"/>
                <w:sz w:val="18"/>
              </w:rPr>
              <w:t>Multi-agent collaboration</w:t>
            </w:r>
          </w:p>
        </w:tc>
        <w:tc>
          <w:tcPr>
            <w:tcW w:type="dxa" w:w="1560"/>
          </w:tcPr>
          <w:p>
            <w:r/>
            <w:r>
              <w:rPr>
                <w:rFonts w:ascii="Times New Roman" w:hAnsi="Times New Roman" w:eastAsia="Times New Roman"/>
                <w:b w:val="0"/>
                <w:i w:val="0"/>
                <w:sz w:val="18"/>
              </w:rPr>
              <w:t>Microsoft Technology Licensing, LLC</w:t>
            </w:r>
          </w:p>
        </w:tc>
        <w:tc>
          <w:tcPr>
            <w:tcW w:type="dxa" w:w="1560"/>
          </w:tcPr>
          <w:p>
            <w:r/>
            <w:r>
              <w:rPr>
                <w:rFonts w:ascii="Times New Roman" w:hAnsi="Times New Roman" w:eastAsia="Times New Roman"/>
                <w:b w:val="0"/>
                <w:i w:val="0"/>
                <w:sz w:val="18"/>
              </w:rPr>
              <w:t>Pub **2025-12-04**; filed 2024-05-31</w:t>
            </w:r>
          </w:p>
        </w:tc>
        <w:tc>
          <w:tcPr>
            <w:tcW w:type="dxa" w:w="1560"/>
          </w:tcPr>
          <w:p>
            <w:r/>
            <w:r>
              <w:rPr>
                <w:rFonts w:ascii="Times New Roman" w:hAnsi="Times New Roman" w:eastAsia="Times New Roman"/>
                <w:b w:val="0"/>
                <w:i w:val="0"/>
                <w:sz w:val="18"/>
              </w:rPr>
              <w:t>https://patents.google.com/patent/US20250371498A1/en</w:t>
            </w:r>
          </w:p>
        </w:tc>
        <w:tc>
          <w:tcPr>
            <w:tcW w:type="dxa" w:w="1560"/>
          </w:tcPr>
          <w:p>
            <w:r/>
            <w:r>
              <w:rPr>
                <w:rFonts w:ascii="Times New Roman" w:hAnsi="Times New Roman" w:eastAsia="Times New Roman"/>
                <w:b w:val="0"/>
                <w:i w:val="0"/>
                <w:sz w:val="18"/>
              </w:rPr>
              <w:t>Confidence-based turn-taking; **second agent selected to answer based on the first agent’s answer** — sequential dependence / shared conversational memory log. **Anti-isolation** relative to peeking ban. Ideation/brainstorming domain, not live-tree disposer occupancy.</w:t>
            </w:r>
          </w:p>
        </w:tc>
      </w:tr>
      <w:tr>
        <w:tc>
          <w:tcPr>
            <w:tcW w:type="dxa" w:w="1560"/>
          </w:tcPr>
          <w:p>
            <w:r/>
            <w:r>
              <w:rPr>
                <w:rFonts w:ascii="Times New Roman" w:hAnsi="Times New Roman" w:eastAsia="Times New Roman"/>
                <w:b w:val="0"/>
                <w:i w:val="0"/>
                <w:sz w:val="18"/>
              </w:rPr>
              <w:t>Crowding</w:t>
            </w:r>
          </w:p>
        </w:tc>
        <w:tc>
          <w:tcPr>
            <w:tcW w:type="dxa" w:w="1560"/>
          </w:tcPr>
          <w:p>
            <w:r/>
            <w:r>
              <w:rPr>
                <w:rFonts w:ascii="Times New Roman" w:hAnsi="Times New Roman" w:eastAsia="Times New Roman"/>
                <w:b w:val="0"/>
                <w:i w:val="0"/>
                <w:sz w:val="18"/>
              </w:rPr>
              <w:t>WO2025183627A1 (Lemon MAD); US20240104125A1 (verify); US20250165890A1</w:t>
            </w:r>
          </w:p>
        </w:tc>
        <w:tc>
          <w:tcPr>
            <w:tcW w:type="dxa" w:w="1560"/>
          </w:tcPr>
          <w:p>
            <w:r/>
            <w:r>
              <w:rPr>
                <w:rFonts w:ascii="Times New Roman" w:hAnsi="Times New Roman" w:eastAsia="Times New Roman"/>
                <w:b w:val="0"/>
                <w:i w:val="0"/>
                <w:sz w:val="18"/>
              </w:rPr>
              <w:t>various</w:t>
            </w:r>
          </w:p>
        </w:tc>
        <w:tc>
          <w:tcPr>
            <w:tcW w:type="dxa" w:w="1560"/>
          </w:tcPr>
          <w:p>
            <w:r/>
            <w:r>
              <w:rPr>
                <w:rFonts w:ascii="Times New Roman" w:hAnsi="Times New Roman" w:eastAsia="Times New Roman"/>
                <w:b w:val="0"/>
                <w:i w:val="0"/>
                <w:sz w:val="18"/>
              </w:rPr>
              <w:t>—</w:t>
            </w:r>
          </w:p>
        </w:tc>
        <w:tc>
          <w:tcPr>
            <w:tcW w:type="dxa" w:w="1560"/>
          </w:tcPr>
          <w:p>
            <w:r/>
            <w:r>
              <w:rPr>
                <w:rFonts w:ascii="Times New Roman" w:hAnsi="Times New Roman" w:eastAsia="Times New Roman"/>
                <w:b w:val="0"/>
                <w:i w:val="0"/>
                <w:sz w:val="18"/>
              </w:rPr>
              <w:t>patents.google.com</w:t>
            </w:r>
          </w:p>
        </w:tc>
        <w:tc>
          <w:tcPr>
            <w:tcW w:type="dxa" w:w="1560"/>
          </w:tcPr>
          <w:p>
            <w:r/>
            <w:r>
              <w:rPr>
                <w:rFonts w:ascii="Times New Roman" w:hAnsi="Times New Roman" w:eastAsia="Times New Roman"/>
                <w:b w:val="0"/>
                <w:i w:val="0"/>
                <w:sz w:val="18"/>
              </w:rPr>
              <w:t>Debate / PCE / role crews.</w:t>
            </w:r>
          </w:p>
        </w:tc>
      </w:tr>
    </w:tbl>
    <w:p/>
    <w:p>
      <w:pPr>
        <w:pStyle w:val="Heading3"/>
      </w:pPr>
      <w:r>
        <w:rPr>
          <w:rFonts w:ascii="Times New Roman" w:hAnsi="Times New Roman" w:eastAsia="Times New Roman"/>
          <w:b/>
          <w:i w:val="0"/>
          <w:sz w:val="26"/>
        </w:rPr>
        <w:t>3. Closest papers / products</w:t>
      </w:r>
    </w:p>
    <w:p>
      <w:pPr>
        <w:spacing w:after="160" w:line="360" w:lineRule="auto"/>
      </w:pPr>
      <w:r>
        <w:rPr>
          <w:rFonts w:ascii="Times New Roman" w:hAnsi="Times New Roman" w:eastAsia="Times New Roman"/>
          <w:b w:val="0"/>
          <w:i w:val="0"/>
          <w:sz w:val="24"/>
        </w:rPr>
        <w:t>• ChatDev, MetaGPT, AutoGen, CAMEL, Magentic-One, CrewAI, LangGraph, OpenAI Agents SDK.</w:t>
      </w:r>
    </w:p>
    <w:p>
      <w:pPr>
        <w:spacing w:after="160" w:line="360" w:lineRule="auto"/>
      </w:pPr>
      <w:r>
        <w:rPr>
          <w:rFonts w:ascii="Times New Roman" w:hAnsi="Times New Roman" w:eastAsia="Times New Roman"/>
          <w:b w:val="0"/>
          <w:i w:val="0"/>
          <w:sz w:val="24"/>
        </w:rPr>
        <w:t>• Debate: Du 2023; Irving 2018; Liang MAD; MoA; More Agents; Estornell &amp; Liu.</w:t>
      </w:r>
    </w:p>
    <w:p>
      <w:pPr>
        <w:spacing w:after="160" w:line="360" w:lineRule="auto"/>
      </w:pPr>
      <w:r>
        <w:rPr>
          <w:rFonts w:ascii="Times New Roman" w:hAnsi="Times New Roman" w:eastAsia="Times New Roman"/>
          <w:b w:val="0"/>
          <w:i w:val="0"/>
          <w:sz w:val="24"/>
        </w:rPr>
        <w:t>• VCS analog: GitHub CODEOWNERS (one merger) — process folklore, not generative occupancy engine + skins.</w:t>
      </w:r>
    </w:p>
    <w:p>
      <w:pPr>
        <w:pStyle w:val="Heading3"/>
      </w:pPr>
      <w:r>
        <w:rPr>
          <w:rFonts w:ascii="Times New Roman" w:hAnsi="Times New Roman" w:eastAsia="Times New Roman"/>
          <w:b/>
          <w:i w:val="0"/>
          <w:sz w:val="26"/>
        </w:rPr>
        <w:t>4. What they do NOT teach</w:t>
      </w:r>
    </w:p>
    <w:p>
      <w:pPr>
        <w:spacing w:after="160" w:line="360" w:lineRule="auto"/>
      </w:pPr>
      <w:r>
        <w:rPr>
          <w:rFonts w:ascii="Times New Roman" w:hAnsi="Times New Roman" w:eastAsia="Times New Roman"/>
          <w:b w:val="0"/>
          <w:i w:val="0"/>
          <w:sz w:val="24"/>
        </w:rPr>
        <w:t xml:space="preserve">• Named seats: </w:t>
      </w:r>
      <w:r>
        <w:rPr>
          <w:rFonts w:ascii="Times New Roman" w:hAnsi="Times New Roman" w:eastAsia="Times New Roman"/>
          <w:b/>
          <w:i w:val="0"/>
          <w:sz w:val="24"/>
        </w:rPr>
        <w:t>N isolated proposers</w:t>
      </w:r>
      <w:r>
        <w:rPr>
          <w:rFonts w:ascii="Times New Roman" w:hAnsi="Times New Roman" w:eastAsia="Times New Roman"/>
          <w:b w:val="0"/>
          <w:i w:val="0"/>
          <w:sz w:val="24"/>
        </w:rPr>
        <w:t xml:space="preserve"> (no shared transcript mid-pass) + </w:t>
      </w:r>
      <w:r>
        <w:rPr>
          <w:rFonts w:ascii="Times New Roman" w:hAnsi="Times New Roman" w:eastAsia="Times New Roman"/>
          <w:b/>
          <w:i w:val="0"/>
          <w:sz w:val="24"/>
        </w:rPr>
        <w:t>different-family critics</w:t>
      </w:r>
      <w:r>
        <w:rPr>
          <w:rFonts w:ascii="Times New Roman" w:hAnsi="Times New Roman" w:eastAsia="Times New Roman"/>
          <w:b w:val="0"/>
          <w:i w:val="0"/>
          <w:sz w:val="24"/>
        </w:rPr>
        <w:t xml:space="preserve"> judging </w:t>
      </w:r>
      <w:r>
        <w:rPr>
          <w:rFonts w:ascii="Times New Roman" w:hAnsi="Times New Roman" w:eastAsia="Times New Roman"/>
          <w:b/>
          <w:i w:val="0"/>
          <w:sz w:val="24"/>
        </w:rPr>
        <w:t>DEFINE decision</w:t>
      </w:r>
      <w:r>
        <w:rPr>
          <w:rFonts w:ascii="Times New Roman" w:hAnsi="Times New Roman" w:eastAsia="Times New Roman"/>
          <w:b w:val="0"/>
          <w:i w:val="0"/>
          <w:sz w:val="24"/>
        </w:rPr>
        <w:t xml:space="preserve"> (not house style) + </w:t>
      </w:r>
      <w:r>
        <w:rPr>
          <w:rFonts w:ascii="Times New Roman" w:hAnsi="Times New Roman" w:eastAsia="Times New Roman"/>
          <w:b/>
          <w:i w:val="0"/>
          <w:sz w:val="24"/>
        </w:rPr>
        <w:t>one disposer</w:t>
      </w:r>
      <w:r>
        <w:rPr>
          <w:rFonts w:ascii="Times New Roman" w:hAnsi="Times New Roman" w:eastAsia="Times New Roman"/>
          <w:b w:val="0"/>
          <w:i w:val="0"/>
          <w:sz w:val="24"/>
        </w:rPr>
        <w:t xml:space="preserve"> writing live/grant tree.</w:t>
      </w:r>
    </w:p>
    <w:p>
      <w:pPr>
        <w:spacing w:after="160" w:line="360" w:lineRule="auto"/>
      </w:pPr>
      <w:r>
        <w:rPr>
          <w:rFonts w:ascii="Times New Roman" w:hAnsi="Times New Roman" w:eastAsia="Times New Roman"/>
          <w:b w:val="0"/>
          <w:i w:val="0"/>
          <w:sz w:val="24"/>
        </w:rPr>
        <w:t xml:space="preserve">• Reuse across domains by </w:t>
      </w:r>
      <w:r>
        <w:rPr>
          <w:rFonts w:ascii="Times New Roman" w:hAnsi="Times New Roman" w:eastAsia="Times New Roman"/>
          <w:b/>
          <w:i w:val="0"/>
          <w:sz w:val="24"/>
        </w:rPr>
        <w:t>changing the packet</w:t>
      </w:r>
      <w:r>
        <w:rPr>
          <w:rFonts w:ascii="Times New Roman" w:hAnsi="Times New Roman" w:eastAsia="Times New Roman"/>
          <w:b w:val="0"/>
          <w:i w:val="0"/>
          <w:sz w:val="24"/>
        </w:rPr>
        <w:t xml:space="preserve"> (code / casefile / deal room / IP docket) — </w:t>
      </w:r>
      <w:r>
        <w:rPr>
          <w:rFonts w:ascii="Times New Roman" w:hAnsi="Times New Roman" w:eastAsia="Times New Roman"/>
          <w:b/>
          <w:i w:val="0"/>
          <w:sz w:val="24"/>
        </w:rPr>
        <w:t>skins</w:t>
      </w:r>
      <w:r>
        <w:rPr>
          <w:rFonts w:ascii="Times New Roman" w:hAnsi="Times New Roman" w:eastAsia="Times New Roman"/>
          <w:b w:val="0"/>
          <w:i w:val="0"/>
          <w:sz w:val="24"/>
        </w:rPr>
        <w:t>, not cloning the stack.</w:t>
      </w:r>
    </w:p>
    <w:p>
      <w:pPr>
        <w:spacing w:after="160" w:line="360" w:lineRule="auto"/>
      </w:pPr>
      <w:r>
        <w:rPr>
          <w:rFonts w:ascii="Times New Roman" w:hAnsi="Times New Roman" w:eastAsia="Times New Roman"/>
          <w:b w:val="0"/>
          <w:i w:val="0"/>
          <w:sz w:val="24"/>
        </w:rPr>
        <w:t>• Every trial writes P03 porosity observations; remote mouths (terminal/phone) without mounting live root (P13).</w:t>
      </w:r>
    </w:p>
    <w:p>
      <w:pPr>
        <w:pStyle w:val="Heading3"/>
      </w:pPr>
      <w:r>
        <w:rPr>
          <w:rFonts w:ascii="Times New Roman" w:hAnsi="Times New Roman" w:eastAsia="Times New Roman"/>
          <w:b/>
          <w:i w:val="0"/>
          <w:sz w:val="26"/>
        </w:rPr>
        <w:t>5. §102 / §103 attack sketch</w:t>
      </w:r>
    </w:p>
    <w:p>
      <w:pPr>
        <w:spacing w:after="160" w:line="360" w:lineRule="auto"/>
      </w:pPr>
      <w:r>
        <w:rPr>
          <w:rFonts w:ascii="Times New Roman" w:hAnsi="Times New Roman" w:eastAsia="Times New Roman"/>
          <w:b w:val="0"/>
          <w:i w:val="0"/>
          <w:sz w:val="24"/>
        </w:rPr>
        <w:t>• §102: No single ref found teaching full combination.</w:t>
      </w:r>
    </w:p>
    <w:p>
      <w:pPr>
        <w:spacing w:after="160" w:line="360" w:lineRule="auto"/>
      </w:pPr>
      <w:r>
        <w:rPr>
          <w:rFonts w:ascii="Times New Roman" w:hAnsi="Times New Roman" w:eastAsia="Times New Roman"/>
          <w:b w:val="0"/>
          <w:i w:val="0"/>
          <w:sz w:val="24"/>
        </w:rPr>
        <w:t>• §103: Orchestration frameworks + CODEOWNERS + debate papers + “multi-tenant products” → combination obvious. Counter: art either shares context (OpenAI), sequences agents on prior answers (MS US20250371498A1), or gives orchestrator the wrench (Magentic-One). Missing: isolation + family critics vs frozen DEFINE + one pen + skins + porosity hook as one engine.</w:t>
      </w:r>
    </w:p>
    <w:p>
      <w:pPr>
        <w:pStyle w:val="Heading3"/>
      </w:pPr>
      <w:r>
        <w:rPr>
          <w:rFonts w:ascii="Times New Roman" w:hAnsi="Times New Roman" w:eastAsia="Times New Roman"/>
          <w:b/>
          <w:i w:val="0"/>
          <w:sz w:val="26"/>
        </w:rPr>
        <w:t>6. Claim-drafting cautions</w:t>
      </w:r>
    </w:p>
    <w:p>
      <w:pPr>
        <w:spacing w:after="160" w:line="360" w:lineRule="auto"/>
      </w:pPr>
      <w:r>
        <w:rPr>
          <w:rFonts w:ascii="Times New Roman" w:hAnsi="Times New Roman" w:eastAsia="Times New Roman"/>
          <w:b w:val="0"/>
          <w:i w:val="0"/>
          <w:sz w:val="24"/>
        </w:rPr>
        <w:t xml:space="preserve">• Parent claims must recite </w:t>
      </w:r>
      <w:r>
        <w:rPr>
          <w:rFonts w:ascii="Times New Roman" w:hAnsi="Times New Roman" w:eastAsia="Times New Roman"/>
          <w:b/>
          <w:i w:val="0"/>
          <w:sz w:val="24"/>
        </w:rPr>
        <w:t>isolation + different-family critics + one disposer</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Skins = embodiments. Do not claim “multi-agent framework” or PDJ triad (P12 HOLD).</w:t>
      </w:r>
    </w:p>
    <w:p>
      <w:pPr>
        <w:spacing w:after="160" w:line="360" w:lineRule="auto"/>
      </w:pPr>
      <w:r>
        <w:rPr>
          <w:rFonts w:ascii="Times New Roman" w:hAnsi="Times New Roman" w:eastAsia="Times New Roman"/>
          <w:b w:val="0"/>
          <w:i w:val="0"/>
          <w:sz w:val="24"/>
        </w:rPr>
        <w:t>• Cite OpenAI + MS apps as anti-shapes for isolation.</w:t>
      </w:r>
    </w:p>
    <w:p>
      <w:pPr>
        <w:pStyle w:val="Heading3"/>
      </w:pPr>
      <w:r>
        <w:rPr>
          <w:rFonts w:ascii="Times New Roman" w:hAnsi="Times New Roman" w:eastAsia="Times New Roman"/>
          <w:b/>
          <w:i w:val="0"/>
          <w:sz w:val="26"/>
        </w:rPr>
        <w:t>7. Risk: **HIGH** as umbrella; combination **MED–HIGH**</w:t>
      </w:r>
    </w:p>
    <w:p>
      <w:pPr>
        <w:pStyle w:val="Heading2"/>
      </w:pPr>
      <w:r>
        <w:rPr>
          <w:rFonts w:ascii="Times New Roman" w:hAnsi="Times New Roman" w:eastAsia="Times New Roman"/>
          <w:b/>
          <w:i w:val="0"/>
          <w:sz w:val="28"/>
        </w:rPr>
        <w:t>P06 — Local free-weights isolated plurality vs S-tier</w:t>
      </w:r>
    </w:p>
    <w:p>
      <w:pPr>
        <w:pStyle w:val="Heading3"/>
      </w:pPr>
      <w:r>
        <w:rPr>
          <w:rFonts w:ascii="Times New Roman" w:hAnsi="Times New Roman" w:eastAsia="Times New Roman"/>
          <w:b/>
          <w:i w:val="0"/>
          <w:sz w:val="26"/>
        </w:rPr>
        <w:t>1. Search queries used</w:t>
      </w:r>
    </w:p>
    <w:p>
      <w:pPr>
        <w:spacing w:after="160" w:line="360" w:lineRule="auto"/>
      </w:pPr>
      <w:r>
        <w:rPr>
          <w:rFonts w:ascii="Times New Roman" w:hAnsi="Times New Roman" w:eastAsia="Times New Roman"/>
          <w:b w:val="0"/>
          <w:i w:val="0"/>
          <w:sz w:val="24"/>
        </w:rPr>
        <w:t>1. `US12524210B2 Microsoft hybrid inference COGS local remote`</w:t>
      </w:r>
    </w:p>
    <w:p>
      <w:pPr>
        <w:spacing w:after="160" w:line="360" w:lineRule="auto"/>
      </w:pPr>
      <w:r>
        <w:rPr>
          <w:rFonts w:ascii="Times New Roman" w:hAnsi="Times New Roman" w:eastAsia="Times New Roman"/>
          <w:b w:val="0"/>
          <w:i w:val="0"/>
          <w:sz w:val="24"/>
        </w:rPr>
        <w:t>2. `US20240311405A1 Google dynamic selection candidate generative models`</w:t>
      </w:r>
    </w:p>
    <w:p>
      <w:pPr>
        <w:spacing w:after="160" w:line="360" w:lineRule="auto"/>
      </w:pPr>
      <w:r>
        <w:rPr>
          <w:rFonts w:ascii="Times New Roman" w:hAnsi="Times New Roman" w:eastAsia="Times New Roman"/>
          <w:b w:val="0"/>
          <w:i w:val="0"/>
          <w:sz w:val="24"/>
        </w:rPr>
        <w:t>3. `FrugalGPT RouteLLM Mixture-of-Agents local models cost`</w:t>
      </w:r>
    </w:p>
    <w:p>
      <w:pPr>
        <w:spacing w:after="160" w:line="360" w:lineRule="auto"/>
      </w:pPr>
      <w:r>
        <w:rPr>
          <w:rFonts w:ascii="Times New Roman" w:hAnsi="Times New Roman" w:eastAsia="Times New Roman"/>
          <w:b w:val="0"/>
          <w:i w:val="0"/>
          <w:sz w:val="24"/>
        </w:rPr>
        <w:t>4. `Hybrid LLM arXiv:2404.14618 Blending Is All You Need`</w:t>
      </w:r>
    </w:p>
    <w:p>
      <w:pPr>
        <w:spacing w:after="160" w:line="360" w:lineRule="auto"/>
      </w:pPr>
      <w:r>
        <w:rPr>
          <w:rFonts w:ascii="Times New Roman" w:hAnsi="Times New Roman" w:eastAsia="Times New Roman"/>
          <w:b w:val="0"/>
          <w:i w:val="0"/>
          <w:sz w:val="24"/>
        </w:rPr>
        <w:t>5. `Self-MoA arXiv:2502.00674 mixing can hurt`</w:t>
      </w:r>
    </w:p>
    <w:p>
      <w:pPr>
        <w:spacing w:after="160" w:line="360" w:lineRule="auto"/>
      </w:pPr>
      <w:r>
        <w:rPr>
          <w:rFonts w:ascii="Times New Roman" w:hAnsi="Times New Roman" w:eastAsia="Times New Roman"/>
          <w:b w:val="0"/>
          <w:i w:val="0"/>
          <w:sz w:val="24"/>
        </w:rPr>
        <w:t>6. `Ollama llama.cpp vLLM GPT4All LocalAI isolated plurality`</w:t>
      </w:r>
    </w:p>
    <w:p>
      <w:pPr>
        <w:spacing w:after="160" w:line="360" w:lineRule="auto"/>
      </w:pPr>
      <w:r>
        <w:rPr>
          <w:rFonts w:ascii="Times New Roman" w:hAnsi="Times New Roman" w:eastAsia="Times New Roman"/>
          <w:b w:val="0"/>
          <w:i w:val="0"/>
          <w:sz w:val="24"/>
        </w:rPr>
        <w:t xml:space="preserve">7. `US12314825B2 Martian model routing` (packet cite — </w:t>
      </w:r>
      <w:r>
        <w:rPr>
          <w:rFonts w:ascii="Times New Roman" w:hAnsi="Times New Roman" w:eastAsia="Times New Roman"/>
          <w:b/>
          <w:i w:val="0"/>
          <w:sz w:val="24"/>
        </w:rPr>
        <w:t>verify; free search did not cleanly confirm</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8. `US12536406B2 Citibank` (packet cite — </w:t>
      </w:r>
      <w:r>
        <w:rPr>
          <w:rFonts w:ascii="Times New Roman" w:hAnsi="Times New Roman" w:eastAsia="Times New Roman"/>
          <w:b/>
          <w:i w:val="0"/>
          <w:sz w:val="24"/>
        </w:rPr>
        <w:t>verify; free search did not cleanly confirm</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9. `US12505335B2 on-device multi-LM speculative decoding` (packet cite — </w:t>
      </w:r>
      <w:r>
        <w:rPr>
          <w:rFonts w:ascii="Times New Roman" w:hAnsi="Times New Roman" w:eastAsia="Times New Roman"/>
          <w:b/>
          <w:i w:val="0"/>
          <w:sz w:val="24"/>
        </w:rPr>
        <w:t>verify; free search did not cleanly confirm</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10. `MasRouter multi-agent system routing arXiv:2502.11133`</w:t>
      </w:r>
    </w:p>
    <w:p>
      <w:pPr>
        <w:spacing w:after="160" w:line="360" w:lineRule="auto"/>
      </w:pPr>
      <w:r>
        <w:rPr>
          <w:rFonts w:ascii="Times New Roman" w:hAnsi="Times New Roman" w:eastAsia="Times New Roman"/>
          <w:b w:val="0"/>
          <w:i w:val="0"/>
          <w:sz w:val="24"/>
        </w:rPr>
        <w:t>11. `Intelligence per Watt local LLM cost break-even`</w:t>
      </w:r>
    </w:p>
    <w:p>
      <w:pPr>
        <w:spacing w:after="160" w:line="360" w:lineRule="auto"/>
      </w:pPr>
      <w:r>
        <w:rPr>
          <w:rFonts w:ascii="Times New Roman" w:hAnsi="Times New Roman" w:eastAsia="Times New Roman"/>
          <w:b w:val="0"/>
          <w:i w:val="0"/>
          <w:sz w:val="24"/>
        </w:rPr>
        <w:t>12. `WO2024238128A1 hybrid inference Microsoft`</w:t>
      </w:r>
    </w:p>
    <w:p>
      <w:pPr>
        <w:pStyle w:val="Heading3"/>
      </w:pPr>
      <w:r>
        <w:rPr>
          <w:rFonts w:ascii="Times New Roman" w:hAnsi="Times New Roman" w:eastAsia="Times New Roman"/>
          <w:b/>
          <w:i w:val="0"/>
          <w:sz w:val="26"/>
        </w:rPr>
        <w:t>2. Closest patents (must distinguish)</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Number</w:t>
            </w:r>
          </w:p>
        </w:tc>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Assignee</w:t>
            </w:r>
          </w:p>
        </w:tc>
        <w:tc>
          <w:tcPr>
            <w:tcW w:type="dxa" w:w="1560"/>
          </w:tcPr>
          <w:p>
            <w:r/>
            <w:r>
              <w:rPr>
                <w:rFonts w:ascii="Times New Roman" w:hAnsi="Times New Roman" w:eastAsia="Times New Roman"/>
                <w:b/>
                <w:i w:val="0"/>
                <w:sz w:val="18"/>
              </w:rPr>
              <w:t>Date</w:t>
            </w:r>
          </w:p>
        </w:tc>
        <w:tc>
          <w:tcPr>
            <w:tcW w:type="dxa" w:w="1560"/>
          </w:tcPr>
          <w:p>
            <w:r/>
            <w:r>
              <w:rPr>
                <w:rFonts w:ascii="Times New Roman" w:hAnsi="Times New Roman" w:eastAsia="Times New Roman"/>
                <w:b/>
                <w:i w:val="0"/>
                <w:sz w:val="18"/>
              </w:rPr>
              <w:t>URL</w:t>
            </w:r>
          </w:p>
        </w:tc>
        <w:tc>
          <w:tcPr>
            <w:tcW w:type="dxa" w:w="1560"/>
          </w:tcPr>
          <w:p>
            <w:r/>
            <w:r>
              <w:rPr>
                <w:rFonts w:ascii="Times New Roman" w:hAnsi="Times New Roman" w:eastAsia="Times New Roman"/>
                <w:b/>
                <w:i w:val="0"/>
                <w:sz w:val="18"/>
              </w:rPr>
              <w:t>Teachaway</w:t>
            </w:r>
          </w:p>
        </w:tc>
      </w:tr>
      <w:tr>
        <w:tc>
          <w:tcPr>
            <w:tcW w:type="dxa" w:w="1560"/>
          </w:tcPr>
          <w:p>
            <w:r/>
            <w:r>
              <w:rPr>
                <w:rFonts w:ascii="Times New Roman" w:hAnsi="Times New Roman" w:eastAsia="Times New Roman"/>
                <w:b w:val="0"/>
                <w:i w:val="0"/>
                <w:sz w:val="18"/>
              </w:rPr>
              <w:t>**US12524210B2**</w:t>
            </w:r>
          </w:p>
        </w:tc>
        <w:tc>
          <w:tcPr>
            <w:tcW w:type="dxa" w:w="1560"/>
          </w:tcPr>
          <w:p>
            <w:r/>
            <w:r>
              <w:rPr>
                <w:rFonts w:ascii="Times New Roman" w:hAnsi="Times New Roman" w:eastAsia="Times New Roman"/>
                <w:b w:val="0"/>
                <w:i w:val="0"/>
                <w:sz w:val="18"/>
              </w:rPr>
              <w:t>Hybrid inference system for COGS reduction</w:t>
            </w:r>
          </w:p>
        </w:tc>
        <w:tc>
          <w:tcPr>
            <w:tcW w:type="dxa" w:w="1560"/>
          </w:tcPr>
          <w:p>
            <w:r/>
            <w:r>
              <w:rPr>
                <w:rFonts w:ascii="Times New Roman" w:hAnsi="Times New Roman" w:eastAsia="Times New Roman"/>
                <w:b w:val="0"/>
                <w:i w:val="0"/>
                <w:sz w:val="18"/>
              </w:rPr>
              <w:t>Microsoft Technology Licensing, LLC</w:t>
            </w:r>
          </w:p>
        </w:tc>
        <w:tc>
          <w:tcPr>
            <w:tcW w:type="dxa" w:w="1560"/>
          </w:tcPr>
          <w:p>
            <w:r/>
            <w:r>
              <w:rPr>
                <w:rFonts w:ascii="Times New Roman" w:hAnsi="Times New Roman" w:eastAsia="Times New Roman"/>
                <w:b w:val="0"/>
                <w:i w:val="0"/>
                <w:sz w:val="18"/>
              </w:rPr>
              <w:t>Granted **2026-01-13**; prior 2023-05-17; also WO2024238128A1</w:t>
            </w:r>
          </w:p>
        </w:tc>
        <w:tc>
          <w:tcPr>
            <w:tcW w:type="dxa" w:w="1560"/>
          </w:tcPr>
          <w:p>
            <w:r/>
            <w:r>
              <w:rPr>
                <w:rFonts w:ascii="Times New Roman" w:hAnsi="Times New Roman" w:eastAsia="Times New Roman"/>
                <w:b w:val="0"/>
                <w:i w:val="0"/>
                <w:sz w:val="18"/>
              </w:rPr>
              <w:t>https://patents.google.com/patent/US12524210B2/en</w:t>
            </w:r>
          </w:p>
        </w:tc>
        <w:tc>
          <w:tcPr>
            <w:tcW w:type="dxa" w:w="1560"/>
          </w:tcPr>
          <w:p>
            <w:r/>
            <w:r>
              <w:rPr>
                <w:rFonts w:ascii="Times New Roman" w:hAnsi="Times New Roman" w:eastAsia="Times New Roman"/>
                <w:b w:val="0"/>
                <w:i w:val="0"/>
                <w:sz w:val="18"/>
              </w:rPr>
              <w:t>Coding assistant routes **each prompt to ONE path**: remote LLM **or** local compact GPT via routing classifier trained on accept/reject telemetry. Goal = COGS/latency. **Not** N=2–3 isolated free-weight proposers compared as a plurality vs one S-tier pass.</w:t>
            </w:r>
          </w:p>
        </w:tc>
      </w:tr>
      <w:tr>
        <w:tc>
          <w:tcPr>
            <w:tcW w:type="dxa" w:w="1560"/>
          </w:tcPr>
          <w:p>
            <w:r/>
            <w:r>
              <w:rPr>
                <w:rFonts w:ascii="Times New Roman" w:hAnsi="Times New Roman" w:eastAsia="Times New Roman"/>
                <w:b w:val="0"/>
                <w:i w:val="0"/>
                <w:sz w:val="18"/>
              </w:rPr>
              <w:t>**US20240311405A1**</w:t>
            </w:r>
          </w:p>
        </w:tc>
        <w:tc>
          <w:tcPr>
            <w:tcW w:type="dxa" w:w="1560"/>
          </w:tcPr>
          <w:p>
            <w:r/>
            <w:r>
              <w:rPr>
                <w:rFonts w:ascii="Times New Roman" w:hAnsi="Times New Roman" w:eastAsia="Times New Roman"/>
                <w:b w:val="0"/>
                <w:i w:val="0"/>
                <w:sz w:val="18"/>
              </w:rPr>
              <w:t>Dynamic selection from among multiple candidate generative models with differing computational efficiencies</w:t>
            </w:r>
          </w:p>
        </w:tc>
        <w:tc>
          <w:tcPr>
            <w:tcW w:type="dxa" w:w="1560"/>
          </w:tcPr>
          <w:p>
            <w:r/>
            <w:r>
              <w:rPr>
                <w:rFonts w:ascii="Times New Roman" w:hAnsi="Times New Roman" w:eastAsia="Times New Roman"/>
                <w:b w:val="0"/>
                <w:i w:val="0"/>
                <w:sz w:val="18"/>
              </w:rPr>
              <w:t>Google LLC</w:t>
            </w:r>
          </w:p>
        </w:tc>
        <w:tc>
          <w:tcPr>
            <w:tcW w:type="dxa" w:w="1560"/>
          </w:tcPr>
          <w:p>
            <w:r/>
            <w:r>
              <w:rPr>
                <w:rFonts w:ascii="Times New Roman" w:hAnsi="Times New Roman" w:eastAsia="Times New Roman"/>
                <w:b w:val="0"/>
                <w:i w:val="0"/>
                <w:sz w:val="18"/>
              </w:rPr>
              <w:t>Pub **2024-09-19**; filed 2023-06-19</w:t>
            </w:r>
          </w:p>
        </w:tc>
        <w:tc>
          <w:tcPr>
            <w:tcW w:type="dxa" w:w="1560"/>
          </w:tcPr>
          <w:p>
            <w:r/>
            <w:r>
              <w:rPr>
                <w:rFonts w:ascii="Times New Roman" w:hAnsi="Times New Roman" w:eastAsia="Times New Roman"/>
                <w:b w:val="0"/>
                <w:i w:val="0"/>
                <w:sz w:val="18"/>
              </w:rPr>
              <w:t>https://patents.google.com/patent/US20240311405A1/en</w:t>
            </w:r>
          </w:p>
        </w:tc>
        <w:tc>
          <w:tcPr>
            <w:tcW w:type="dxa" w:w="1560"/>
          </w:tcPr>
          <w:p>
            <w:r/>
            <w:r>
              <w:rPr>
                <w:rFonts w:ascii="Times New Roman" w:hAnsi="Times New Roman" w:eastAsia="Times New Roman"/>
                <w:b w:val="0"/>
                <w:i w:val="0"/>
                <w:sz w:val="18"/>
              </w:rPr>
              <w:t>Request features → pick **one** of N LLMs by predicted correctness + efficiency + server load. Explicitly uses selected model **without** other candidates. **Pick-one**, not isolated plurality occupancy.</w:t>
            </w:r>
          </w:p>
        </w:tc>
      </w:tr>
      <w:tr>
        <w:tc>
          <w:tcPr>
            <w:tcW w:type="dxa" w:w="1560"/>
          </w:tcPr>
          <w:p>
            <w:r/>
            <w:r>
              <w:rPr>
                <w:rFonts w:ascii="Times New Roman" w:hAnsi="Times New Roman" w:eastAsia="Times New Roman"/>
                <w:b w:val="0"/>
                <w:i w:val="0"/>
                <w:sz w:val="18"/>
              </w:rPr>
              <w:t>Packet-cited (unverified in this free pass)</w:t>
            </w:r>
          </w:p>
        </w:tc>
        <w:tc>
          <w:tcPr>
            <w:tcW w:type="dxa" w:w="1560"/>
          </w:tcPr>
          <w:p>
            <w:r/>
            <w:r>
              <w:rPr>
                <w:rFonts w:ascii="Times New Roman" w:hAnsi="Times New Roman" w:eastAsia="Times New Roman"/>
                <w:b w:val="0"/>
                <w:i w:val="0"/>
                <w:sz w:val="18"/>
              </w:rPr>
              <w:t>US12314825B2 Martian; US12536406B2 Citibank; US12505335B2 speculative multi-LM</w:t>
            </w:r>
          </w:p>
        </w:tc>
        <w:tc>
          <w:tcPr>
            <w:tcW w:type="dxa" w:w="1560"/>
          </w:tcPr>
          <w:p>
            <w:r/>
            <w:r>
              <w:rPr>
                <w:rFonts w:ascii="Times New Roman" w:hAnsi="Times New Roman" w:eastAsia="Times New Roman"/>
                <w:b w:val="0"/>
                <w:i w:val="0"/>
                <w:sz w:val="18"/>
              </w:rPr>
              <w:t>—</w:t>
            </w:r>
          </w:p>
        </w:tc>
        <w:tc>
          <w:tcPr>
            <w:tcW w:type="dxa" w:w="1560"/>
          </w:tcPr>
          <w:p>
            <w:r/>
            <w:r>
              <w:rPr>
                <w:rFonts w:ascii="Times New Roman" w:hAnsi="Times New Roman" w:eastAsia="Times New Roman"/>
                <w:b w:val="0"/>
                <w:i w:val="0"/>
                <w:sz w:val="18"/>
              </w:rPr>
              <w:t>—</w:t>
            </w:r>
          </w:p>
        </w:tc>
        <w:tc>
          <w:tcPr>
            <w:tcW w:type="dxa" w:w="1560"/>
          </w:tcPr>
          <w:p>
            <w:r/>
            <w:r>
              <w:rPr>
                <w:rFonts w:ascii="Times New Roman" w:hAnsi="Times New Roman" w:eastAsia="Times New Roman"/>
                <w:b w:val="0"/>
                <w:i w:val="0"/>
                <w:sz w:val="18"/>
              </w:rPr>
              <w:t>counsel must pull</w:t>
            </w:r>
          </w:p>
        </w:tc>
        <w:tc>
          <w:tcPr>
            <w:tcW w:type="dxa" w:w="1560"/>
          </w:tcPr>
          <w:p>
            <w:r/>
            <w:r>
              <w:rPr>
                <w:rFonts w:ascii="Times New Roman" w:hAnsi="Times New Roman" w:eastAsia="Times New Roman"/>
                <w:b w:val="0"/>
                <w:i w:val="0"/>
                <w:sz w:val="18"/>
              </w:rPr>
              <w:t>Speculative decode sharing stream is **anti-isolation** if confirmed.</w:t>
            </w:r>
          </w:p>
        </w:tc>
      </w:tr>
    </w:tbl>
    <w:p/>
    <w:p>
      <w:pPr>
        <w:pStyle w:val="Heading3"/>
      </w:pPr>
      <w:r>
        <w:rPr>
          <w:rFonts w:ascii="Times New Roman" w:hAnsi="Times New Roman" w:eastAsia="Times New Roman"/>
          <w:b/>
          <w:i w:val="0"/>
          <w:sz w:val="26"/>
        </w:rPr>
        <w:t>3. Closest papers / products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MoA</w:t>
      </w:r>
      <w:r>
        <w:rPr>
          <w:rFonts w:ascii="Times New Roman" w:hAnsi="Times New Roman" w:eastAsia="Times New Roman"/>
          <w:b w:val="0"/>
          <w:i w:val="0"/>
          <w:sz w:val="24"/>
        </w:rPr>
        <w:t xml:space="preserve"> [arXiv:2406.04692](https://arxiv.org/abs/2406.04692) — layered proposers + aggregators (often hosted); shared aggregation path.</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FrugalGPT</w:t>
      </w:r>
      <w:r>
        <w:rPr>
          <w:rFonts w:ascii="Times New Roman" w:hAnsi="Times New Roman" w:eastAsia="Times New Roman"/>
          <w:b w:val="0"/>
          <w:i w:val="0"/>
          <w:sz w:val="24"/>
        </w:rPr>
        <w:t xml:space="preserve"> [arXiv:2305.05176](https://arxiv.org/abs/2305.05176) — </w:t>
      </w:r>
      <w:r>
        <w:rPr>
          <w:rFonts w:ascii="Times New Roman" w:hAnsi="Times New Roman" w:eastAsia="Times New Roman"/>
          <w:b/>
          <w:i w:val="0"/>
          <w:sz w:val="24"/>
        </w:rPr>
        <w:t>paid API cascade</w:t>
      </w:r>
      <w:r>
        <w:rPr>
          <w:rFonts w:ascii="Times New Roman" w:hAnsi="Times New Roman" w:eastAsia="Times New Roman"/>
          <w:b w:val="0"/>
          <w:i w:val="0"/>
          <w:sz w:val="24"/>
        </w:rPr>
        <w:t xml:space="preserve"> triage.</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RouteLLM</w:t>
      </w:r>
      <w:r>
        <w:rPr>
          <w:rFonts w:ascii="Times New Roman" w:hAnsi="Times New Roman" w:eastAsia="Times New Roman"/>
          <w:b w:val="0"/>
          <w:i w:val="0"/>
          <w:sz w:val="24"/>
        </w:rPr>
        <w:t xml:space="preserve"> [arXiv:2406.18665](https://arxiv.org/abs/2406.18665) — route strong↔weak (incl. Ollama weak); still </w:t>
      </w:r>
      <w:r>
        <w:rPr>
          <w:rFonts w:ascii="Times New Roman" w:hAnsi="Times New Roman" w:eastAsia="Times New Roman"/>
          <w:b/>
          <w:i w:val="0"/>
          <w:sz w:val="24"/>
        </w:rPr>
        <w:t>one model per query</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Hybrid LLM [2404.14618](https://arxiv.org/abs/2404.14618); Blending [2401.02994](https://arxiv.org/abs/2401.02994); Self-MoA [2502.00674](https://arxiv.org/abs/2502.00674); MasRouter [2502.11133](https://arxiv.org/abs/2502.11133).</w:t>
      </w:r>
    </w:p>
    <w:p>
      <w:pPr>
        <w:spacing w:after="160" w:line="360" w:lineRule="auto"/>
      </w:pPr>
      <w:r>
        <w:rPr>
          <w:rFonts w:ascii="Times New Roman" w:hAnsi="Times New Roman" w:eastAsia="Times New Roman"/>
          <w:b w:val="0"/>
          <w:i w:val="0"/>
          <w:sz w:val="24"/>
        </w:rPr>
        <w:t>• Products: Ollama, llama.cpp, vLLM, GPT4All, LocalAI, OnPrem.LLM — run local models; do not teach COSMOS occupancy comparison vs S-tier with isolation + family diversity + one disposer + live-emit gate.</w:t>
      </w:r>
    </w:p>
    <w:p>
      <w:pPr>
        <w:pStyle w:val="Heading3"/>
      </w:pPr>
      <w:r>
        <w:rPr>
          <w:rFonts w:ascii="Times New Roman" w:hAnsi="Times New Roman" w:eastAsia="Times New Roman"/>
          <w:b/>
          <w:i w:val="0"/>
          <w:sz w:val="26"/>
        </w:rPr>
        <w:t>4. What they do NOT teach</w:t>
      </w:r>
    </w:p>
    <w:p>
      <w:pPr>
        <w:spacing w:after="160" w:line="360" w:lineRule="auto"/>
      </w:pPr>
      <w:r>
        <w:rPr>
          <w:rFonts w:ascii="Times New Roman" w:hAnsi="Times New Roman" w:eastAsia="Times New Roman"/>
          <w:b w:val="0"/>
          <w:i w:val="0"/>
          <w:sz w:val="24"/>
        </w:rPr>
        <w:t xml:space="preserve">• Select </w:t>
      </w:r>
      <w:r>
        <w:rPr>
          <w:rFonts w:ascii="Times New Roman" w:hAnsi="Times New Roman" w:eastAsia="Times New Roman"/>
          <w:b/>
          <w:i w:val="0"/>
          <w:sz w:val="24"/>
        </w:rPr>
        <w:t>N=2 or 3</w:t>
      </w:r>
      <w:r>
        <w:rPr>
          <w:rFonts w:ascii="Times New Roman" w:hAnsi="Times New Roman" w:eastAsia="Times New Roman"/>
          <w:b w:val="0"/>
          <w:i w:val="0"/>
          <w:sz w:val="24"/>
        </w:rPr>
        <w:t xml:space="preserve"> free-weight models of </w:t>
      </w:r>
      <w:r>
        <w:rPr>
          <w:rFonts w:ascii="Times New Roman" w:hAnsi="Times New Roman" w:eastAsia="Times New Roman"/>
          <w:b/>
          <w:i w:val="0"/>
          <w:sz w:val="24"/>
        </w:rPr>
        <w:t>different families</w:t>
      </w:r>
      <w:r>
        <w:rPr>
          <w:rFonts w:ascii="Times New Roman" w:hAnsi="Times New Roman" w:eastAsia="Times New Roman"/>
          <w:b w:val="0"/>
          <w:i w:val="0"/>
          <w:sz w:val="24"/>
        </w:rPr>
        <w:t xml:space="preserve">, deploy </w:t>
      </w:r>
      <w:r>
        <w:rPr>
          <w:rFonts w:ascii="Times New Roman" w:hAnsi="Times New Roman" w:eastAsia="Times New Roman"/>
          <w:b/>
          <w:i w:val="0"/>
          <w:sz w:val="24"/>
        </w:rPr>
        <w:t>on-box</w:t>
      </w:r>
      <w:r>
        <w:rPr>
          <w:rFonts w:ascii="Times New Roman" w:hAnsi="Times New Roman" w:eastAsia="Times New Roman"/>
          <w:b w:val="0"/>
          <w:i w:val="0"/>
          <w:sz w:val="24"/>
        </w:rPr>
        <w:t>, cost = machine+power (fixed).</w:t>
      </w:r>
    </w:p>
    <w:p>
      <w:pPr>
        <w:spacing w:after="160" w:line="360" w:lineRule="auto"/>
      </w:pPr>
      <w:r>
        <w:rPr>
          <w:rFonts w:ascii="Times New Roman" w:hAnsi="Times New Roman" w:eastAsia="Times New Roman"/>
          <w:b w:val="0"/>
          <w:i w:val="0"/>
          <w:sz w:val="24"/>
        </w:rPr>
        <w:t xml:space="preserve">• Run </w:t>
      </w:r>
      <w:r>
        <w:rPr>
          <w:rFonts w:ascii="Times New Roman" w:hAnsi="Times New Roman" w:eastAsia="Times New Roman"/>
          <w:b/>
          <w:i w:val="0"/>
          <w:sz w:val="24"/>
        </w:rPr>
        <w:t>isolated</w:t>
      </w:r>
      <w:r>
        <w:rPr>
          <w:rFonts w:ascii="Times New Roman" w:hAnsi="Times New Roman" w:eastAsia="Times New Roman"/>
          <w:b w:val="0"/>
          <w:i w:val="0"/>
          <w:sz w:val="24"/>
        </w:rPr>
        <w:t xml:space="preserve"> (no shared context mid-pass) — P02 occupancy.</w:t>
      </w:r>
    </w:p>
    <w:p>
      <w:pPr>
        <w:spacing w:after="160" w:line="360" w:lineRule="auto"/>
      </w:pPr>
      <w:r>
        <w:rPr>
          <w:rFonts w:ascii="Times New Roman" w:hAnsi="Times New Roman" w:eastAsia="Times New Roman"/>
          <w:b w:val="0"/>
          <w:i w:val="0"/>
          <w:sz w:val="24"/>
        </w:rPr>
        <w:t xml:space="preserve">• Dispose through </w:t>
      </w:r>
      <w:r>
        <w:rPr>
          <w:rFonts w:ascii="Times New Roman" w:hAnsi="Times New Roman" w:eastAsia="Times New Roman"/>
          <w:b/>
          <w:i w:val="0"/>
          <w:sz w:val="24"/>
        </w:rPr>
        <w:t>one writer</w:t>
      </w:r>
      <w:r>
        <w:rPr>
          <w:rFonts w:ascii="Times New Roman" w:hAnsi="Times New Roman" w:eastAsia="Times New Roman"/>
          <w:b w:val="0"/>
          <w:i w:val="0"/>
          <w:sz w:val="24"/>
        </w:rPr>
        <w:t xml:space="preserve">; gate on </w:t>
      </w:r>
      <w:r>
        <w:rPr>
          <w:rFonts w:ascii="Times New Roman" w:hAnsi="Times New Roman" w:eastAsia="Times New Roman"/>
          <w:b/>
          <w:i w:val="0"/>
          <w:sz w:val="24"/>
        </w:rPr>
        <w:t>live emit</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Compare</w:t>
      </w:r>
      <w:r>
        <w:rPr>
          <w:rFonts w:ascii="Times New Roman" w:hAnsi="Times New Roman" w:eastAsia="Times New Roman"/>
          <w:b w:val="0"/>
          <w:i w:val="0"/>
          <w:sz w:val="24"/>
        </w:rPr>
        <w:t xml:space="preserve"> dollars and task outcome to a </w:t>
      </w:r>
      <w:r>
        <w:rPr>
          <w:rFonts w:ascii="Times New Roman" w:hAnsi="Times New Roman" w:eastAsia="Times New Roman"/>
          <w:b/>
          <w:i w:val="0"/>
          <w:sz w:val="24"/>
        </w:rPr>
        <w:t>single metered S-tier API pass</w:t>
      </w:r>
      <w:r>
        <w:rPr>
          <w:rFonts w:ascii="Times New Roman" w:hAnsi="Times New Roman" w:eastAsia="Times New Roman"/>
          <w:b w:val="0"/>
          <w:i w:val="0"/>
          <w:sz w:val="24"/>
        </w:rPr>
        <w:t xml:space="preserve"> on the same task (box$ vs token$).</w:t>
      </w:r>
    </w:p>
    <w:p>
      <w:pPr>
        <w:spacing w:after="160" w:line="360" w:lineRule="auto"/>
      </w:pPr>
      <w:r>
        <w:rPr>
          <w:rFonts w:ascii="Times New Roman" w:hAnsi="Times New Roman" w:eastAsia="Times New Roman"/>
          <w:b w:val="0"/>
          <w:i w:val="0"/>
          <w:sz w:val="24"/>
        </w:rPr>
        <w:t xml:space="preserve">• Explicitly </w:t>
      </w:r>
      <w:r>
        <w:rPr>
          <w:rFonts w:ascii="Times New Roman" w:hAnsi="Times New Roman" w:eastAsia="Times New Roman"/>
          <w:b/>
          <w:i w:val="0"/>
          <w:sz w:val="24"/>
        </w:rPr>
        <w:t>not</w:t>
      </w:r>
      <w:r>
        <w:rPr>
          <w:rFonts w:ascii="Times New Roman" w:hAnsi="Times New Roman" w:eastAsia="Times New Roman"/>
          <w:b w:val="0"/>
          <w:i w:val="0"/>
          <w:sz w:val="24"/>
        </w:rPr>
        <w:t xml:space="preserve"> FrugalGPT cascade, not Together MoA shared layers, not MS binary local/remote router, not Google pick-one-of-N, not OpenRouter `:free` rotator (different rail / P13).</w:t>
      </w:r>
    </w:p>
    <w:p>
      <w:pPr>
        <w:pStyle w:val="Heading3"/>
      </w:pPr>
      <w:r>
        <w:rPr>
          <w:rFonts w:ascii="Times New Roman" w:hAnsi="Times New Roman" w:eastAsia="Times New Roman"/>
          <w:b/>
          <w:i w:val="0"/>
          <w:sz w:val="26"/>
        </w:rPr>
        <w:t>5. §102 / §103 attack sketch</w:t>
      </w:r>
    </w:p>
    <w:p>
      <w:pPr>
        <w:spacing w:after="160" w:line="360" w:lineRule="auto"/>
      </w:pPr>
      <w:r>
        <w:rPr>
          <w:rFonts w:ascii="Times New Roman" w:hAnsi="Times New Roman" w:eastAsia="Times New Roman"/>
          <w:b w:val="0"/>
          <w:i w:val="0"/>
          <w:sz w:val="24"/>
        </w:rPr>
        <w:t xml:space="preserve">• §102: US12524210B2 / US20240311405A1 do </w:t>
      </w:r>
      <w:r>
        <w:rPr>
          <w:rFonts w:ascii="Times New Roman" w:hAnsi="Times New Roman" w:eastAsia="Times New Roman"/>
          <w:b/>
          <w:i w:val="0"/>
          <w:sz w:val="24"/>
        </w:rPr>
        <w:t>not</w:t>
      </w:r>
      <w:r>
        <w:rPr>
          <w:rFonts w:ascii="Times New Roman" w:hAnsi="Times New Roman" w:eastAsia="Times New Roman"/>
          <w:b w:val="0"/>
          <w:i w:val="0"/>
          <w:sz w:val="24"/>
        </w:rPr>
        <w:t xml:space="preserve"> anticipate isolated plurality — they teach pick-one routing.</w:t>
      </w:r>
    </w:p>
    <w:p>
      <w:pPr>
        <w:spacing w:after="160" w:line="360" w:lineRule="auto"/>
      </w:pPr>
      <w:r>
        <w:rPr>
          <w:rFonts w:ascii="Times New Roman" w:hAnsi="Times New Roman" w:eastAsia="Times New Roman"/>
          <w:b w:val="0"/>
          <w:i w:val="0"/>
          <w:sz w:val="24"/>
        </w:rPr>
        <w:t xml:space="preserve">• §103: Local Ollama ×2 + MoA + FrugalGPT + MS hybrid → “run two local models and compare to GPT-4 is obvious.” Counter: art routes to </w:t>
      </w:r>
      <w:r>
        <w:rPr>
          <w:rFonts w:ascii="Times New Roman" w:hAnsi="Times New Roman" w:eastAsia="Times New Roman"/>
          <w:b/>
          <w:i w:val="0"/>
          <w:sz w:val="24"/>
        </w:rPr>
        <w:t>one</w:t>
      </w:r>
      <w:r>
        <w:rPr>
          <w:rFonts w:ascii="Times New Roman" w:hAnsi="Times New Roman" w:eastAsia="Times New Roman"/>
          <w:b w:val="0"/>
          <w:i w:val="0"/>
          <w:sz w:val="24"/>
        </w:rPr>
        <w:t xml:space="preserve"> model or mixes in </w:t>
      </w:r>
      <w:r>
        <w:rPr>
          <w:rFonts w:ascii="Times New Roman" w:hAnsi="Times New Roman" w:eastAsia="Times New Roman"/>
          <w:b/>
          <w:i w:val="0"/>
          <w:sz w:val="24"/>
        </w:rPr>
        <w:t>shared</w:t>
      </w:r>
      <w:r>
        <w:rPr>
          <w:rFonts w:ascii="Times New Roman" w:hAnsi="Times New Roman" w:eastAsia="Times New Roman"/>
          <w:b w:val="0"/>
          <w:i w:val="0"/>
          <w:sz w:val="24"/>
        </w:rPr>
        <w:t xml:space="preserve"> MoA layers; COSMOS requires </w:t>
      </w:r>
      <w:r>
        <w:rPr>
          <w:rFonts w:ascii="Times New Roman" w:hAnsi="Times New Roman" w:eastAsia="Times New Roman"/>
          <w:b/>
          <w:i w:val="0"/>
          <w:sz w:val="24"/>
        </w:rPr>
        <w:t>isolated</w:t>
      </w:r>
      <w:r>
        <w:rPr>
          <w:rFonts w:ascii="Times New Roman" w:hAnsi="Times New Roman" w:eastAsia="Times New Roman"/>
          <w:b w:val="0"/>
          <w:i w:val="0"/>
          <w:sz w:val="24"/>
        </w:rPr>
        <w:t xml:space="preserve"> family-diverse free-weight </w:t>
      </w:r>
      <w:r>
        <w:rPr>
          <w:rFonts w:ascii="Times New Roman" w:hAnsi="Times New Roman" w:eastAsia="Times New Roman"/>
          <w:b/>
          <w:i w:val="0"/>
          <w:sz w:val="24"/>
        </w:rPr>
        <w:t>plurality</w:t>
      </w:r>
      <w:r>
        <w:rPr>
          <w:rFonts w:ascii="Times New Roman" w:hAnsi="Times New Roman" w:eastAsia="Times New Roman"/>
          <w:b w:val="0"/>
          <w:i w:val="0"/>
          <w:sz w:val="24"/>
        </w:rPr>
        <w:t xml:space="preserve"> + disposer + live-emit + box$-vs-token$ measurement occupancy. Forbidden slogans alone are blocked.</w:t>
      </w:r>
    </w:p>
    <w:p>
      <w:pPr>
        <w:pStyle w:val="Heading3"/>
      </w:pPr>
      <w:r>
        <w:rPr>
          <w:rFonts w:ascii="Times New Roman" w:hAnsi="Times New Roman" w:eastAsia="Times New Roman"/>
          <w:b/>
          <w:i w:val="0"/>
          <w:sz w:val="26"/>
        </w:rPr>
        <w:t>6. Claim-drafting cautions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Forbidden slogans:</w:t>
      </w:r>
      <w:r>
        <w:rPr>
          <w:rFonts w:ascii="Times New Roman" w:hAnsi="Times New Roman" w:eastAsia="Times New Roman"/>
          <w:b w:val="0"/>
          <w:i w:val="0"/>
          <w:sz w:val="24"/>
        </w:rPr>
        <w:t xml:space="preserve"> MoA, FrugalGPT, “blending is all you need,” “just run Ollama twice.”</w:t>
      </w:r>
    </w:p>
    <w:p>
      <w:pPr>
        <w:spacing w:after="160" w:line="360" w:lineRule="auto"/>
      </w:pPr>
      <w:r>
        <w:rPr>
          <w:rFonts w:ascii="Times New Roman" w:hAnsi="Times New Roman" w:eastAsia="Times New Roman"/>
          <w:b w:val="0"/>
          <w:i w:val="0"/>
          <w:sz w:val="24"/>
        </w:rPr>
        <w:t>• Distinguish US12524210B2 (binary route) and US20240311405A1 (select one of N) by name in background.</w:t>
      </w:r>
    </w:p>
    <w:p>
      <w:pPr>
        <w:spacing w:after="160" w:line="360" w:lineRule="auto"/>
      </w:pPr>
      <w:r>
        <w:rPr>
          <w:rFonts w:ascii="Times New Roman" w:hAnsi="Times New Roman" w:eastAsia="Times New Roman"/>
          <w:b w:val="0"/>
          <w:i w:val="0"/>
          <w:sz w:val="24"/>
        </w:rPr>
        <w:t>• Require: isolation + family diversity + N∈{2,3} free-weights on-box + fixed cost + one disposer + live-emit gate + comparison to one S-tier pass.</w:t>
      </w:r>
    </w:p>
    <w:p>
      <w:pPr>
        <w:spacing w:after="160" w:line="360" w:lineRule="auto"/>
      </w:pPr>
      <w:r>
        <w:rPr>
          <w:rFonts w:ascii="Times New Roman" w:hAnsi="Times New Roman" w:eastAsia="Times New Roman"/>
          <w:b w:val="0"/>
          <w:i w:val="0"/>
          <w:sz w:val="24"/>
        </w:rPr>
        <w:t>• OpenRouter `:free` ≠ this packet.</w:t>
      </w:r>
    </w:p>
    <w:p>
      <w:pPr>
        <w:pStyle w:val="Heading3"/>
      </w:pPr>
      <w:r>
        <w:rPr>
          <w:rFonts w:ascii="Times New Roman" w:hAnsi="Times New Roman" w:eastAsia="Times New Roman"/>
          <w:b/>
          <w:i w:val="0"/>
          <w:sz w:val="26"/>
        </w:rPr>
        <w:t>7. Risk: **HIGH** if slogans; **MED** if isolation+plurality+measurement locked</w:t>
      </w:r>
    </w:p>
    <w:p>
      <w:pPr>
        <w:pStyle w:val="Heading2"/>
      </w:pPr>
      <w:r>
        <w:rPr>
          <w:rFonts w:ascii="Times New Roman" w:hAnsi="Times New Roman" w:eastAsia="Times New Roman"/>
          <w:b/>
          <w:i w:val="0"/>
          <w:sz w:val="28"/>
        </w:rPr>
        <w:t>GAPS / OMISSIONS / WEAK SPOTS (search completeness)</w:t>
      </w:r>
    </w:p>
    <w:p>
      <w:pPr>
        <w:spacing w:after="160" w:line="360" w:lineRule="auto"/>
      </w:pPr>
      <w:r>
        <w:rPr>
          <w:rFonts w:ascii="Times New Roman" w:hAnsi="Times New Roman" w:eastAsia="Times New Roman"/>
          <w:b w:val="0"/>
          <w:i w:val="0"/>
          <w:sz w:val="24"/>
        </w:rPr>
        <w:t xml:space="preserve">&gt; Emphasized for counsel and for the parallel gaps agent. This free search is </w:t>
      </w:r>
      <w:r>
        <w:rPr>
          <w:rFonts w:ascii="Times New Roman" w:hAnsi="Times New Roman" w:eastAsia="Times New Roman"/>
          <w:b/>
          <w:i w:val="0"/>
          <w:sz w:val="24"/>
        </w:rPr>
        <w:t>incomplete</w:t>
      </w:r>
      <w:r>
        <w:rPr>
          <w:rFonts w:ascii="Times New Roman" w:hAnsi="Times New Roman" w:eastAsia="Times New Roman"/>
          <w:b w:val="0"/>
          <w:i w:val="0"/>
          <w:sz w:val="24"/>
        </w:rPr>
        <w:t xml:space="preserve"> by design (no PPS, no Derwent, no paid CNIPA full-text, no unpublished apps).</w:t>
      </w:r>
    </w:p>
    <w:p>
      <w:pPr>
        <w:pStyle w:val="Heading3"/>
      </w:pPr>
      <w:r>
        <w:rPr>
          <w:rFonts w:ascii="Times New Roman" w:hAnsi="Times New Roman" w:eastAsia="Times New Roman"/>
          <w:b/>
          <w:i w:val="0"/>
          <w:sz w:val="26"/>
        </w:rPr>
        <w:t>Systemic gaps (all packets)</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No USPTO Patent Public Search (PPS)</w:t>
      </w:r>
      <w:r>
        <w:rPr>
          <w:rFonts w:ascii="Times New Roman" w:hAnsi="Times New Roman" w:eastAsia="Times New Roman"/>
          <w:b w:val="0"/>
          <w:i w:val="0"/>
          <w:sz w:val="24"/>
        </w:rPr>
        <w:t xml:space="preserve"> run — Google Patents + WebSearch only. Unpublished US apps and recent grants may be missing.</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CNIPA / JPO / EPO / WIPO</w:t>
      </w:r>
      <w:r>
        <w:rPr>
          <w:rFonts w:ascii="Times New Roman" w:hAnsi="Times New Roman" w:eastAsia="Times New Roman"/>
          <w:b w:val="0"/>
          <w:i w:val="0"/>
          <w:sz w:val="24"/>
        </w:rPr>
        <w:t xml:space="preserve"> coverage is opportunistic (CN122450429A via Eureka; CN121436020A </w:t>
      </w:r>
      <w:r>
        <w:rPr>
          <w:rFonts w:ascii="Times New Roman" w:hAnsi="Times New Roman" w:eastAsia="Times New Roman"/>
          <w:b/>
          <w:i w:val="0"/>
          <w:sz w:val="24"/>
        </w:rPr>
        <w:t>not re-verified</w:t>
      </w:r>
      <w:r>
        <w:rPr>
          <w:rFonts w:ascii="Times New Roman" w:hAnsi="Times New Roman" w:eastAsia="Times New Roman"/>
          <w:b w:val="0"/>
          <w:i w:val="0"/>
          <w:sz w:val="24"/>
        </w:rPr>
        <w:t xml:space="preserve"> on Google Patents this pass).</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Non-English</w:t>
      </w:r>
      <w:r>
        <w:rPr>
          <w:rFonts w:ascii="Times New Roman" w:hAnsi="Times New Roman" w:eastAsia="Times New Roman"/>
          <w:b w:val="0"/>
          <w:i w:val="0"/>
          <w:sz w:val="24"/>
        </w:rPr>
        <w:t xml:space="preserve"> specs only partially translated via search snippets.</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Continuations / provisionals</w:t>
      </w:r>
      <w:r>
        <w:rPr>
          <w:rFonts w:ascii="Times New Roman" w:hAnsi="Times New Roman" w:eastAsia="Times New Roman"/>
          <w:b w:val="0"/>
          <w:i w:val="0"/>
          <w:sz w:val="24"/>
        </w:rPr>
        <w:t xml:space="preserve"> behind OpenAI WO2025254945A1 and MS WO2024238128A1 not fully claim-charted.</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Products without patents</w:t>
      </w:r>
      <w:r>
        <w:rPr>
          <w:rFonts w:ascii="Times New Roman" w:hAnsi="Times New Roman" w:eastAsia="Times New Roman"/>
          <w:b w:val="0"/>
          <w:i w:val="0"/>
          <w:sz w:val="24"/>
        </w:rPr>
        <w:t xml:space="preserve"> (CrewAI, LangGraph, Cursor Cloud Agents, Claude Projects) — §102 printed publication risk if public docs teach elements; not systematically scraped.</w:t>
      </w:r>
    </w:p>
    <w:p>
      <w:pPr>
        <w:pStyle w:val="Heading3"/>
      </w:pPr>
      <w:r>
        <w:rPr>
          <w:rFonts w:ascii="Times New Roman" w:hAnsi="Times New Roman" w:eastAsia="Times New Roman"/>
          <w:b/>
          <w:i w:val="0"/>
          <w:sz w:val="26"/>
        </w:rPr>
        <w:t>Packet-specific omissions / weak spots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Packet</w:t>
            </w:r>
          </w:p>
        </w:tc>
        <w:tc>
          <w:tcPr>
            <w:tcW w:type="dxa" w:w="4680"/>
          </w:tcPr>
          <w:p>
            <w:r/>
            <w:r>
              <w:rPr>
                <w:rFonts w:ascii="Times New Roman" w:hAnsi="Times New Roman" w:eastAsia="Times New Roman"/>
                <w:b/>
                <w:i w:val="0"/>
                <w:sz w:val="20"/>
              </w:rPr>
              <w:t>Could NOT find / weak spot</w:t>
            </w:r>
          </w:p>
        </w:tc>
      </w:tr>
      <w:tr>
        <w:tc>
          <w:tcPr>
            <w:tcW w:type="dxa" w:w="4680"/>
          </w:tcPr>
          <w:p>
            <w:r/>
            <w:r>
              <w:rPr>
                <w:rFonts w:ascii="Times New Roman" w:hAnsi="Times New Roman" w:eastAsia="Times New Roman"/>
                <w:b w:val="0"/>
                <w:i w:val="0"/>
                <w:sz w:val="20"/>
              </w:rPr>
              <w:t>**P01**</w:t>
            </w:r>
          </w:p>
        </w:tc>
        <w:tc>
          <w:tcPr>
            <w:tcW w:type="dxa" w:w="4680"/>
          </w:tcPr>
          <w:p>
            <w:r/>
            <w:r>
              <w:rPr>
                <w:rFonts w:ascii="Times New Roman" w:hAnsi="Times New Roman" w:eastAsia="Times New Roman"/>
                <w:b w:val="0"/>
                <w:i w:val="0"/>
                <w:sz w:val="20"/>
              </w:rPr>
              <w:t>Exact US patent requiring iterate→DEFINE→RESEARCH with returns-on-disk. **Weak:** CN eight-stage DevOps (CN121436020A) and aiXplain US20260099419A1 cited in packet but **not fully fetched** here — counsel must pull. ChatDev/MetaGPT make broad stage claims fragile.</w:t>
            </w:r>
          </w:p>
        </w:tc>
      </w:tr>
      <w:tr>
        <w:tc>
          <w:tcPr>
            <w:tcW w:type="dxa" w:w="4680"/>
          </w:tcPr>
          <w:p>
            <w:r/>
            <w:r>
              <w:rPr>
                <w:rFonts w:ascii="Times New Roman" w:hAnsi="Times New Roman" w:eastAsia="Times New Roman"/>
                <w:b w:val="0"/>
                <w:i w:val="0"/>
                <w:sz w:val="20"/>
              </w:rPr>
              <w:t>**P02**</w:t>
            </w:r>
          </w:p>
        </w:tc>
        <w:tc>
          <w:tcPr>
            <w:tcW w:type="dxa" w:w="4680"/>
          </w:tcPr>
          <w:p>
            <w:r/>
            <w:r>
              <w:rPr>
                <w:rFonts w:ascii="Times New Roman" w:hAnsi="Times New Roman" w:eastAsia="Times New Roman"/>
                <w:b w:val="0"/>
                <w:i w:val="0"/>
                <w:sz w:val="20"/>
              </w:rPr>
              <w:t>Granted US patent forbidding two coding agents from reading each other’s mid-pass context. **Weak:** IBM US20260252812A1 and arXiv:2606.20158 N-Version Coding Agents — **numbers not fully verified** this pass. Galápagos is close in “diversity” language but wrong domain (runtime NVP).</w:t>
            </w:r>
          </w:p>
        </w:tc>
      </w:tr>
      <w:tr>
        <w:tc>
          <w:tcPr>
            <w:tcW w:type="dxa" w:w="4680"/>
          </w:tcPr>
          <w:p>
            <w:r/>
            <w:r>
              <w:rPr>
                <w:rFonts w:ascii="Times New Roman" w:hAnsi="Times New Roman" w:eastAsia="Times New Roman"/>
                <w:b w:val="0"/>
                <w:i w:val="0"/>
                <w:sz w:val="20"/>
              </w:rPr>
              <w:t>**P03**</w:t>
            </w:r>
          </w:p>
        </w:tc>
        <w:tc>
          <w:tcPr>
            <w:tcW w:type="dxa" w:w="4680"/>
          </w:tcPr>
          <w:p>
            <w:r/>
            <w:r>
              <w:rPr>
                <w:rFonts w:ascii="Times New Roman" w:hAnsi="Times New Roman" w:eastAsia="Times New Roman"/>
                <w:b w:val="0"/>
                <w:i w:val="0"/>
                <w:sz w:val="20"/>
              </w:rPr>
              <w:t>Any US patent on porosity/orthogonal pair vectors/tensor seating. **Weak:** 2026 paper wave (Hidden Clones, diversity audits, FMEC-style concepts) is dense — §103 science risk high even if patents empty. No IDS-grade patent family chart.</w:t>
            </w:r>
          </w:p>
        </w:tc>
      </w:tr>
      <w:tr>
        <w:tc>
          <w:tcPr>
            <w:tcW w:type="dxa" w:w="4680"/>
          </w:tcPr>
          <w:p>
            <w:r/>
            <w:r>
              <w:rPr>
                <w:rFonts w:ascii="Times New Roman" w:hAnsi="Times New Roman" w:eastAsia="Times New Roman"/>
                <w:b w:val="0"/>
                <w:i w:val="0"/>
                <w:sz w:val="20"/>
              </w:rPr>
              <w:t>**P04**</w:t>
            </w:r>
          </w:p>
        </w:tc>
        <w:tc>
          <w:tcPr>
            <w:tcW w:type="dxa" w:w="4680"/>
          </w:tcPr>
          <w:p>
            <w:r/>
            <w:r>
              <w:rPr>
                <w:rFonts w:ascii="Times New Roman" w:hAnsi="Times New Roman" w:eastAsia="Times New Roman"/>
                <w:b w:val="0"/>
                <w:i w:val="0"/>
                <w:sz w:val="20"/>
              </w:rPr>
              <w:t>US patent claiming live-system-emit-only done. **Weak:** Proof-or-Stop is very close philosophically; distinction (live Core emit vs source-bound receipt) must be crystal in claims or §103 lands. Azure/ops blogs not exhaustively collected as printed publications.</w:t>
            </w:r>
          </w:p>
        </w:tc>
      </w:tr>
      <w:tr>
        <w:tc>
          <w:tcPr>
            <w:tcW w:type="dxa" w:w="4680"/>
          </w:tcPr>
          <w:p>
            <w:r/>
            <w:r>
              <w:rPr>
                <w:rFonts w:ascii="Times New Roman" w:hAnsi="Times New Roman" w:eastAsia="Times New Roman"/>
                <w:b w:val="0"/>
                <w:i w:val="0"/>
                <w:sz w:val="20"/>
              </w:rPr>
              <w:t>**P05**</w:t>
            </w:r>
          </w:p>
        </w:tc>
        <w:tc>
          <w:tcPr>
            <w:tcW w:type="dxa" w:w="4680"/>
          </w:tcPr>
          <w:p>
            <w:r/>
            <w:r>
              <w:rPr>
                <w:rFonts w:ascii="Times New Roman" w:hAnsi="Times New Roman" w:eastAsia="Times New Roman"/>
                <w:b w:val="0"/>
                <w:i w:val="0"/>
                <w:sz w:val="20"/>
              </w:rPr>
              <w:t>Blocking combo patent for isolation+family-critics+one-pen+skins. **Weak:** US20250371498A1 + US12405822B1 + product SDKs make “multi-agent product with roles” crowded; skins alone add little novelty. WO2025183627A1 Lemon MAD not fully read.</w:t>
            </w:r>
          </w:p>
        </w:tc>
      </w:tr>
      <w:tr>
        <w:tc>
          <w:tcPr>
            <w:tcW w:type="dxa" w:w="4680"/>
          </w:tcPr>
          <w:p>
            <w:r/>
            <w:r>
              <w:rPr>
                <w:rFonts w:ascii="Times New Roman" w:hAnsi="Times New Roman" w:eastAsia="Times New Roman"/>
                <w:b w:val="0"/>
                <w:i w:val="0"/>
                <w:sz w:val="20"/>
              </w:rPr>
              <w:t>**P06**</w:t>
            </w:r>
          </w:p>
        </w:tc>
        <w:tc>
          <w:tcPr>
            <w:tcW w:type="dxa" w:w="4680"/>
          </w:tcPr>
          <w:p>
            <w:r/>
            <w:r>
              <w:rPr>
                <w:rFonts w:ascii="Times New Roman" w:hAnsi="Times New Roman" w:eastAsia="Times New Roman"/>
                <w:b w:val="0"/>
                <w:i w:val="0"/>
                <w:sz w:val="20"/>
              </w:rPr>
              <w:t>Paper/patent measuring isolated local free-weight plurality vs one S-tier on box$ vs token$. **Weak:** Packet cites **US12314825B2, US12536406B2, US12505335B2** — free search **failed to cleanly confirm** these numbers/titles; treat as **unverified** until counsel pulls. Local MoA YouTube/blog demos exist (shared aggregator) — publication risk. RouteLLM+Ollama examples teach local-as-weak-route, not plurality.</w:t>
            </w:r>
          </w:p>
        </w:tc>
      </w:tr>
    </w:tbl>
    <w:p/>
    <w:p>
      <w:pPr>
        <w:pStyle w:val="Heading3"/>
      </w:pPr>
      <w:r>
        <w:rPr>
          <w:rFonts w:ascii="Times New Roman" w:hAnsi="Times New Roman" w:eastAsia="Times New Roman"/>
          <w:b/>
          <w:i w:val="0"/>
          <w:sz w:val="26"/>
        </w:rPr>
        <w:t>Known starting points — status this pass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Cite</w:t>
            </w:r>
          </w:p>
        </w:tc>
        <w:tc>
          <w:tcPr>
            <w:tcW w:type="dxa" w:w="4680"/>
          </w:tcPr>
          <w:p>
            <w:r/>
            <w:r>
              <w:rPr>
                <w:rFonts w:ascii="Times New Roman" w:hAnsi="Times New Roman" w:eastAsia="Times New Roman"/>
                <w:b/>
                <w:i w:val="0"/>
                <w:sz w:val="20"/>
              </w:rPr>
              <w:t>Status</w:t>
            </w:r>
          </w:p>
        </w:tc>
      </w:tr>
      <w:tr>
        <w:tc>
          <w:tcPr>
            <w:tcW w:type="dxa" w:w="4680"/>
          </w:tcPr>
          <w:p>
            <w:r/>
            <w:r>
              <w:rPr>
                <w:rFonts w:ascii="Times New Roman" w:hAnsi="Times New Roman" w:eastAsia="Times New Roman"/>
                <w:b w:val="0"/>
                <w:i w:val="0"/>
                <w:sz w:val="20"/>
              </w:rPr>
              <w:t>US12405822B1 OpenAI</w:t>
            </w:r>
          </w:p>
        </w:tc>
        <w:tc>
          <w:tcPr>
            <w:tcW w:type="dxa" w:w="4680"/>
          </w:tcPr>
          <w:p>
            <w:r/>
            <w:r>
              <w:rPr>
                <w:rFonts w:ascii="Times New Roman" w:hAnsi="Times New Roman" w:eastAsia="Times New Roman"/>
                <w:b w:val="0"/>
                <w:i w:val="0"/>
                <w:sz w:val="20"/>
              </w:rPr>
              <w:t>**Fetched** patents.google.com — shared workspace anti-shape for P02/P05</w:t>
            </w:r>
          </w:p>
        </w:tc>
      </w:tr>
      <w:tr>
        <w:tc>
          <w:tcPr>
            <w:tcW w:type="dxa" w:w="4680"/>
          </w:tcPr>
          <w:p>
            <w:r/>
            <w:r>
              <w:rPr>
                <w:rFonts w:ascii="Times New Roman" w:hAnsi="Times New Roman" w:eastAsia="Times New Roman"/>
                <w:b w:val="0"/>
                <w:i w:val="0"/>
                <w:sz w:val="20"/>
              </w:rPr>
              <w:t>US12524210B2 MS</w:t>
            </w:r>
          </w:p>
        </w:tc>
        <w:tc>
          <w:tcPr>
            <w:tcW w:type="dxa" w:w="4680"/>
          </w:tcPr>
          <w:p>
            <w:r/>
            <w:r>
              <w:rPr>
                <w:rFonts w:ascii="Times New Roman" w:hAnsi="Times New Roman" w:eastAsia="Times New Roman"/>
                <w:b w:val="0"/>
                <w:i w:val="0"/>
                <w:sz w:val="20"/>
              </w:rPr>
              <w:t>**Fetched** — hybrid local/remote pick-one; distinguish P06</w:t>
            </w:r>
          </w:p>
        </w:tc>
      </w:tr>
      <w:tr>
        <w:tc>
          <w:tcPr>
            <w:tcW w:type="dxa" w:w="4680"/>
          </w:tcPr>
          <w:p>
            <w:r/>
            <w:r>
              <w:rPr>
                <w:rFonts w:ascii="Times New Roman" w:hAnsi="Times New Roman" w:eastAsia="Times New Roman"/>
                <w:b w:val="0"/>
                <w:i w:val="0"/>
                <w:sz w:val="20"/>
              </w:rPr>
              <w:t>ChatDev 2307.07924</w:t>
            </w:r>
          </w:p>
        </w:tc>
        <w:tc>
          <w:tcPr>
            <w:tcW w:type="dxa" w:w="4680"/>
          </w:tcPr>
          <w:p>
            <w:r/>
            <w:r>
              <w:rPr>
                <w:rFonts w:ascii="Times New Roman" w:hAnsi="Times New Roman" w:eastAsia="Times New Roman"/>
                <w:b w:val="0"/>
                <w:i w:val="0"/>
                <w:sz w:val="20"/>
              </w:rPr>
              <w:t>Confirmed closest P01 paper</w:t>
            </w:r>
          </w:p>
        </w:tc>
      </w:tr>
      <w:tr>
        <w:tc>
          <w:tcPr>
            <w:tcW w:type="dxa" w:w="4680"/>
          </w:tcPr>
          <w:p>
            <w:r/>
            <w:r>
              <w:rPr>
                <w:rFonts w:ascii="Times New Roman" w:hAnsi="Times New Roman" w:eastAsia="Times New Roman"/>
                <w:b w:val="0"/>
                <w:i w:val="0"/>
                <w:sz w:val="20"/>
              </w:rPr>
              <w:t>Hidden Clones 2603.17111</w:t>
            </w:r>
          </w:p>
        </w:tc>
        <w:tc>
          <w:tcPr>
            <w:tcW w:type="dxa" w:w="4680"/>
          </w:tcPr>
          <w:p>
            <w:r/>
            <w:r>
              <w:rPr>
                <w:rFonts w:ascii="Times New Roman" w:hAnsi="Times New Roman" w:eastAsia="Times New Roman"/>
                <w:b w:val="0"/>
                <w:i w:val="0"/>
                <w:sz w:val="20"/>
              </w:rPr>
              <w:t>Confirmed closest P03 paper family</w:t>
            </w:r>
          </w:p>
        </w:tc>
      </w:tr>
      <w:tr>
        <w:tc>
          <w:tcPr>
            <w:tcW w:type="dxa" w:w="4680"/>
          </w:tcPr>
          <w:p>
            <w:r/>
            <w:r>
              <w:rPr>
                <w:rFonts w:ascii="Times New Roman" w:hAnsi="Times New Roman" w:eastAsia="Times New Roman"/>
                <w:b w:val="0"/>
                <w:i w:val="0"/>
                <w:sz w:val="20"/>
              </w:rPr>
              <w:t>Galápagos 2408.09536</w:t>
            </w:r>
          </w:p>
        </w:tc>
        <w:tc>
          <w:tcPr>
            <w:tcW w:type="dxa" w:w="4680"/>
          </w:tcPr>
          <w:p>
            <w:r/>
            <w:r>
              <w:rPr>
                <w:rFonts w:ascii="Times New Roman" w:hAnsi="Times New Roman" w:eastAsia="Times New Roman"/>
                <w:b w:val="0"/>
                <w:i w:val="0"/>
                <w:sz w:val="20"/>
              </w:rPr>
              <w:t>Confirmed closest P02 NVP paper</w:t>
            </w:r>
          </w:p>
        </w:tc>
      </w:tr>
      <w:tr>
        <w:tc>
          <w:tcPr>
            <w:tcW w:type="dxa" w:w="4680"/>
          </w:tcPr>
          <w:p>
            <w:r/>
            <w:r>
              <w:rPr>
                <w:rFonts w:ascii="Times New Roman" w:hAnsi="Times New Roman" w:eastAsia="Times New Roman"/>
                <w:b w:val="0"/>
                <w:i w:val="0"/>
                <w:sz w:val="20"/>
              </w:rPr>
              <w:t>CN122450429A</w:t>
            </w:r>
          </w:p>
        </w:tc>
        <w:tc>
          <w:tcPr>
            <w:tcW w:type="dxa" w:w="4680"/>
          </w:tcPr>
          <w:p>
            <w:r/>
            <w:r>
              <w:rPr>
                <w:rFonts w:ascii="Times New Roman" w:hAnsi="Times New Roman" w:eastAsia="Times New Roman"/>
                <w:b w:val="0"/>
                <w:i w:val="0"/>
                <w:sz w:val="20"/>
              </w:rPr>
              <w:t>Confirmed via Eureka (not full CNIPA PDF)</w:t>
            </w:r>
          </w:p>
        </w:tc>
      </w:tr>
      <w:tr>
        <w:tc>
          <w:tcPr>
            <w:tcW w:type="dxa" w:w="4680"/>
          </w:tcPr>
          <w:p>
            <w:r/>
            <w:r>
              <w:rPr>
                <w:rFonts w:ascii="Times New Roman" w:hAnsi="Times New Roman" w:eastAsia="Times New Roman"/>
                <w:b w:val="0"/>
                <w:i w:val="0"/>
                <w:sz w:val="20"/>
              </w:rPr>
              <w:t>US20240311405A1 Google</w:t>
            </w:r>
          </w:p>
        </w:tc>
        <w:tc>
          <w:tcPr>
            <w:tcW w:type="dxa" w:w="4680"/>
          </w:tcPr>
          <w:p>
            <w:r/>
            <w:r>
              <w:rPr>
                <w:rFonts w:ascii="Times New Roman" w:hAnsi="Times New Roman" w:eastAsia="Times New Roman"/>
                <w:b w:val="0"/>
                <w:i w:val="0"/>
                <w:sz w:val="20"/>
              </w:rPr>
              <w:t>**Fetched** — pick-one-of-N; distinguish P06</w:t>
            </w:r>
          </w:p>
        </w:tc>
      </w:tr>
      <w:tr>
        <w:tc>
          <w:tcPr>
            <w:tcW w:type="dxa" w:w="4680"/>
          </w:tcPr>
          <w:p>
            <w:r/>
            <w:r>
              <w:rPr>
                <w:rFonts w:ascii="Times New Roman" w:hAnsi="Times New Roman" w:eastAsia="Times New Roman"/>
                <w:b w:val="0"/>
                <w:i w:val="0"/>
                <w:sz w:val="20"/>
              </w:rPr>
              <w:t>US20250371498A1 MS</w:t>
            </w:r>
          </w:p>
        </w:tc>
        <w:tc>
          <w:tcPr>
            <w:tcW w:type="dxa" w:w="4680"/>
          </w:tcPr>
          <w:p>
            <w:r/>
            <w:r>
              <w:rPr>
                <w:rFonts w:ascii="Times New Roman" w:hAnsi="Times New Roman" w:eastAsia="Times New Roman"/>
                <w:b w:val="0"/>
                <w:i w:val="0"/>
                <w:sz w:val="20"/>
              </w:rPr>
              <w:t>**Fetched** — 2nd agent based on 1st; anti-isolation P05</w:t>
            </w:r>
          </w:p>
        </w:tc>
      </w:tr>
      <w:tr>
        <w:tc>
          <w:tcPr>
            <w:tcW w:type="dxa" w:w="4680"/>
          </w:tcPr>
          <w:p>
            <w:r/>
            <w:r>
              <w:rPr>
                <w:rFonts w:ascii="Times New Roman" w:hAnsi="Times New Roman" w:eastAsia="Times New Roman"/>
                <w:b w:val="0"/>
                <w:i w:val="0"/>
                <w:sz w:val="20"/>
              </w:rPr>
              <w:t>Proof-or-Stop 2607.14890</w:t>
            </w:r>
          </w:p>
        </w:tc>
        <w:tc>
          <w:tcPr>
            <w:tcW w:type="dxa" w:w="4680"/>
          </w:tcPr>
          <w:p>
            <w:r/>
            <w:r>
              <w:rPr>
                <w:rFonts w:ascii="Times New Roman" w:hAnsi="Times New Roman" w:eastAsia="Times New Roman"/>
                <w:b w:val="0"/>
                <w:i w:val="0"/>
                <w:sz w:val="20"/>
              </w:rPr>
              <w:t>Confirmed closest P04 paper</w:t>
            </w:r>
          </w:p>
        </w:tc>
      </w:tr>
    </w:tbl>
    <w:p/>
    <w:p>
      <w:pPr>
        <w:pStyle w:val="Heading3"/>
      </w:pPr>
      <w:r>
        <w:rPr>
          <w:rFonts w:ascii="Times New Roman" w:hAnsi="Times New Roman" w:eastAsia="Times New Roman"/>
          <w:b/>
          <w:i w:val="0"/>
          <w:sz w:val="26"/>
        </w:rPr>
        <w:t>Recommended counsel follow-ups (not performed)</w:t>
      </w:r>
    </w:p>
    <w:p>
      <w:pPr>
        <w:spacing w:after="160" w:line="360" w:lineRule="auto"/>
      </w:pPr>
      <w:r>
        <w:rPr>
          <w:rFonts w:ascii="Times New Roman" w:hAnsi="Times New Roman" w:eastAsia="Times New Roman"/>
          <w:b w:val="0"/>
          <w:i w:val="0"/>
          <w:sz w:val="24"/>
        </w:rPr>
        <w:t>• USPTO PPS: keywords `peeking`, `shared workspace`, `live emit`, `porosity`, `hybrid inference`, `DEFINE`, `disposer`.</w:t>
      </w:r>
    </w:p>
    <w:p>
      <w:pPr>
        <w:spacing w:after="160" w:line="360" w:lineRule="auto"/>
      </w:pPr>
      <w:r>
        <w:rPr>
          <w:rFonts w:ascii="Times New Roman" w:hAnsi="Times New Roman" w:eastAsia="Times New Roman"/>
          <w:b w:val="0"/>
          <w:i w:val="0"/>
          <w:sz w:val="24"/>
        </w:rPr>
        <w:t>• Confirm/kill packet cites: US12314825B2, US12536406B2, US12505335B2, US20260252812A1, US20260099419A1, CN121436020A, CN121029145B.</w:t>
      </w:r>
    </w:p>
    <w:p>
      <w:pPr>
        <w:spacing w:after="160" w:line="360" w:lineRule="auto"/>
      </w:pPr>
      <w:r>
        <w:rPr>
          <w:rFonts w:ascii="Times New Roman" w:hAnsi="Times New Roman" w:eastAsia="Times New Roman"/>
          <w:b w:val="0"/>
          <w:i w:val="0"/>
          <w:sz w:val="24"/>
        </w:rPr>
        <w:t>• Full claim chart: US12405822B1 vs P02; US12524210B2 + US20240311405A1 vs P06; Proof-or-Stop vs P04.</w:t>
      </w:r>
    </w:p>
    <w:p>
      <w:pPr>
        <w:spacing w:after="160" w:line="360" w:lineRule="auto"/>
      </w:pPr>
      <w:r>
        <w:rPr>
          <w:rFonts w:ascii="Times New Roman" w:hAnsi="Times New Roman" w:eastAsia="Times New Roman"/>
          <w:b w:val="0"/>
          <w:i w:val="0"/>
          <w:sz w:val="24"/>
        </w:rPr>
        <w:t>• Printed-publication sweep: Cursor/Claude/CrewAI public docs on dual agents and local model routing (2024–2026).</w:t>
      </w:r>
    </w:p>
    <w:p>
      <w:pPr>
        <w:pStyle w:val="Heading2"/>
      </w:pPr>
      <w:r>
        <w:rPr>
          <w:rFonts w:ascii="Times New Roman" w:hAnsi="Times New Roman" w:eastAsia="Times New Roman"/>
          <w:b/>
          <w:i w:val="0"/>
          <w:sz w:val="28"/>
        </w:rPr>
        <w:t>Refinement directives (lock into WD / claim drafts)</w:t>
      </w:r>
    </w:p>
    <w:p>
      <w:pPr>
        <w:spacing w:after="160" w:line="360" w:lineRule="auto"/>
      </w:pPr>
      <w:r>
        <w:rPr>
          <w:rFonts w:ascii="Times New Roman" w:hAnsi="Times New Roman" w:eastAsia="Times New Roman"/>
          <w:b w:val="0"/>
          <w:i w:val="0"/>
          <w:sz w:val="24"/>
        </w:rPr>
        <w:t xml:space="preserve">&gt; Exact limitations for the bulletproof-refine job. Prefer these as </w:t>
      </w:r>
      <w:r>
        <w:rPr>
          <w:rFonts w:ascii="Times New Roman" w:hAnsi="Times New Roman" w:eastAsia="Times New Roman"/>
          <w:b/>
          <w:i w:val="0"/>
          <w:sz w:val="24"/>
        </w:rPr>
        <w:t>required claim elements</w:t>
      </w:r>
      <w:r>
        <w:rPr>
          <w:rFonts w:ascii="Times New Roman" w:hAnsi="Times New Roman" w:eastAsia="Times New Roman"/>
          <w:b w:val="0"/>
          <w:i w:val="0"/>
          <w:sz w:val="24"/>
        </w:rPr>
        <w:t xml:space="preserve"> or </w:t>
      </w:r>
      <w:r>
        <w:rPr>
          <w:rFonts w:ascii="Times New Roman" w:hAnsi="Times New Roman" w:eastAsia="Times New Roman"/>
          <w:b/>
          <w:i w:val="0"/>
          <w:sz w:val="24"/>
        </w:rPr>
        <w:t>express WD sentences</w:t>
      </w:r>
      <w:r>
        <w:rPr>
          <w:rFonts w:ascii="Times New Roman" w:hAnsi="Times New Roman" w:eastAsia="Times New Roman"/>
          <w:b w:val="0"/>
          <w:i w:val="0"/>
          <w:sz w:val="24"/>
        </w:rPr>
        <w:t>, not optional color.</w:t>
      </w:r>
    </w:p>
    <w:p>
      <w:pPr>
        <w:pStyle w:val="Heading3"/>
      </w:pPr>
      <w:r>
        <w:rPr>
          <w:rFonts w:ascii="Times New Roman" w:hAnsi="Times New Roman" w:eastAsia="Times New Roman"/>
          <w:b/>
          <w:i w:val="0"/>
          <w:sz w:val="26"/>
        </w:rPr>
        <w:t>P01 — lock</w:t>
      </w:r>
    </w:p>
    <w:p>
      <w:pPr>
        <w:spacing w:after="160" w:line="360" w:lineRule="auto"/>
      </w:pPr>
      <w:r>
        <w:rPr>
          <w:rFonts w:ascii="Times New Roman" w:hAnsi="Times New Roman" w:eastAsia="Times New Roman"/>
          <w:b w:val="0"/>
          <w:i w:val="0"/>
          <w:sz w:val="24"/>
        </w:rPr>
        <w:t xml:space="preserve">1. Persist a </w:t>
      </w:r>
      <w:r>
        <w:rPr>
          <w:rFonts w:ascii="Times New Roman" w:hAnsi="Times New Roman" w:eastAsia="Times New Roman"/>
          <w:b/>
          <w:i w:val="0"/>
          <w:sz w:val="24"/>
        </w:rPr>
        <w:t>DEFINE file</w:t>
      </w:r>
      <w:r>
        <w:rPr>
          <w:rFonts w:ascii="Times New Roman" w:hAnsi="Times New Roman" w:eastAsia="Times New Roman"/>
          <w:b w:val="0"/>
          <w:i w:val="0"/>
          <w:sz w:val="24"/>
        </w:rPr>
        <w:t xml:space="preserve"> whose bytes are the </w:t>
      </w:r>
      <w:r>
        <w:rPr>
          <w:rFonts w:ascii="Times New Roman" w:hAnsi="Times New Roman" w:eastAsia="Times New Roman"/>
          <w:b/>
          <w:i w:val="0"/>
          <w:sz w:val="24"/>
        </w:rPr>
        <w:t>sole task text</w:t>
      </w:r>
      <w:r>
        <w:rPr>
          <w:rFonts w:ascii="Times New Roman" w:hAnsi="Times New Roman" w:eastAsia="Times New Roman"/>
          <w:b w:val="0"/>
          <w:i w:val="0"/>
          <w:sz w:val="24"/>
        </w:rPr>
        <w:t xml:space="preserve"> for every subsequent model; </w:t>
      </w:r>
      <w:r>
        <w:rPr>
          <w:rFonts w:ascii="Times New Roman" w:hAnsi="Times New Roman" w:eastAsia="Times New Roman"/>
          <w:b/>
          <w:i w:val="0"/>
          <w:sz w:val="24"/>
        </w:rPr>
        <w:t>prohibit per-lane paraphrase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2. REQUIRE stage order: DEFINE → RESEARCH (</w:t>
      </w:r>
      <w:r>
        <w:rPr>
          <w:rFonts w:ascii="Times New Roman" w:hAnsi="Times New Roman" w:eastAsia="Times New Roman"/>
          <w:b/>
          <w:i w:val="0"/>
          <w:sz w:val="24"/>
        </w:rPr>
        <w:t>returns written to disk</w:t>
      </w:r>
      <w:r>
        <w:rPr>
          <w:rFonts w:ascii="Times New Roman" w:hAnsi="Times New Roman" w:eastAsia="Times New Roman"/>
          <w:b w:val="0"/>
          <w:i w:val="0"/>
          <w:sz w:val="24"/>
        </w:rPr>
        <w:t>) → … → ITERATE.</w:t>
      </w:r>
    </w:p>
    <w:p>
      <w:pPr>
        <w:spacing w:after="160" w:line="360" w:lineRule="auto"/>
      </w:pPr>
      <w:r>
        <w:rPr>
          <w:rFonts w:ascii="Times New Roman" w:hAnsi="Times New Roman" w:eastAsia="Times New Roman"/>
          <w:b w:val="0"/>
          <w:i w:val="0"/>
          <w:sz w:val="24"/>
        </w:rPr>
        <w:t xml:space="preserve">3. REQUIRE ITERATE to </w:t>
      </w:r>
      <w:r>
        <w:rPr>
          <w:rFonts w:ascii="Times New Roman" w:hAnsi="Times New Roman" w:eastAsia="Times New Roman"/>
          <w:b/>
          <w:i w:val="0"/>
          <w:sz w:val="24"/>
        </w:rPr>
        <w:t>re-enter DEFINE then RESEARCH</w:t>
      </w:r>
      <w:r>
        <w:rPr>
          <w:rFonts w:ascii="Times New Roman" w:hAnsi="Times New Roman" w:eastAsia="Times New Roman"/>
          <w:b w:val="0"/>
          <w:i w:val="0"/>
          <w:sz w:val="24"/>
        </w:rPr>
        <w:t xml:space="preserve"> (full cycle); expressly exclude critics-only / test-only / debug-only reentry as the iterate path.</w:t>
      </w:r>
    </w:p>
    <w:p>
      <w:pPr>
        <w:spacing w:after="160" w:line="360" w:lineRule="auto"/>
      </w:pPr>
      <w:r>
        <w:rPr>
          <w:rFonts w:ascii="Times New Roman" w:hAnsi="Times New Roman" w:eastAsia="Times New Roman"/>
          <w:b w:val="0"/>
          <w:i w:val="0"/>
          <w:sz w:val="24"/>
        </w:rPr>
        <w:t>4. Dependent: dual-lane BUILD seats + different-family CRITICS + live-emit done gate.</w:t>
      </w:r>
    </w:p>
    <w:p>
      <w:pPr>
        <w:spacing w:after="160" w:line="360" w:lineRule="auto"/>
      </w:pPr>
      <w:r>
        <w:rPr>
          <w:rFonts w:ascii="Times New Roman" w:hAnsi="Times New Roman" w:eastAsia="Times New Roman"/>
          <w:b w:val="0"/>
          <w:i w:val="0"/>
          <w:sz w:val="24"/>
        </w:rPr>
        <w:t xml:space="preserve">5. Do </w:t>
      </w:r>
      <w:r>
        <w:rPr>
          <w:rFonts w:ascii="Times New Roman" w:hAnsi="Times New Roman" w:eastAsia="Times New Roman"/>
          <w:b/>
          <w:i w:val="0"/>
          <w:sz w:val="24"/>
        </w:rPr>
        <w:t>not</w:t>
      </w:r>
      <w:r>
        <w:rPr>
          <w:rFonts w:ascii="Times New Roman" w:hAnsi="Times New Roman" w:eastAsia="Times New Roman"/>
          <w:b w:val="0"/>
          <w:i w:val="0"/>
          <w:sz w:val="24"/>
        </w:rPr>
        <w:t xml:space="preserve"> claim “nine stages” or “multi-agent SDLC” without the above.</w:t>
      </w:r>
    </w:p>
    <w:p>
      <w:pPr>
        <w:pStyle w:val="Heading3"/>
      </w:pPr>
      <w:r>
        <w:rPr>
          <w:rFonts w:ascii="Times New Roman" w:hAnsi="Times New Roman" w:eastAsia="Times New Roman"/>
          <w:b/>
          <w:i w:val="0"/>
          <w:sz w:val="26"/>
        </w:rPr>
        <w:t>P02 — lock</w:t>
      </w:r>
    </w:p>
    <w:p>
      <w:pPr>
        <w:spacing w:after="160" w:line="360" w:lineRule="auto"/>
      </w:pPr>
      <w:r>
        <w:rPr>
          <w:rFonts w:ascii="Times New Roman" w:hAnsi="Times New Roman" w:eastAsia="Times New Roman"/>
          <w:b w:val="0"/>
          <w:i w:val="0"/>
          <w:sz w:val="24"/>
        </w:rPr>
        <w:t xml:space="preserve">1. Spawn </w:t>
      </w:r>
      <w:r>
        <w:rPr>
          <w:rFonts w:ascii="Times New Roman" w:hAnsi="Times New Roman" w:eastAsia="Times New Roman"/>
          <w:b/>
          <w:i w:val="0"/>
          <w:sz w:val="24"/>
        </w:rPr>
        <w:t>two builder attempts</w:t>
      </w:r>
      <w:r>
        <w:rPr>
          <w:rFonts w:ascii="Times New Roman" w:hAnsi="Times New Roman" w:eastAsia="Times New Roman"/>
          <w:b w:val="0"/>
          <w:i w:val="0"/>
          <w:sz w:val="24"/>
        </w:rPr>
        <w:t xml:space="preserve">, each with </w:t>
      </w:r>
      <w:r>
        <w:rPr>
          <w:rFonts w:ascii="Times New Roman" w:hAnsi="Times New Roman" w:eastAsia="Times New Roman"/>
          <w:b/>
          <w:i w:val="0"/>
          <w:sz w:val="24"/>
        </w:rPr>
        <w:t>private workspace and private context</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2. Enforce </w:t>
      </w:r>
      <w:r>
        <w:rPr>
          <w:rFonts w:ascii="Times New Roman" w:hAnsi="Times New Roman" w:eastAsia="Times New Roman"/>
          <w:b/>
          <w:i w:val="0"/>
          <w:sz w:val="24"/>
        </w:rPr>
        <w:t>peeking ban</w:t>
      </w:r>
      <w:r>
        <w:rPr>
          <w:rFonts w:ascii="Times New Roman" w:hAnsi="Times New Roman" w:eastAsia="Times New Roman"/>
          <w:b w:val="0"/>
          <w:i w:val="0"/>
          <w:sz w:val="24"/>
        </w:rPr>
        <w:t xml:space="preserve"> until a later compare step (no read of other lane’s context/branch/artifacts).</w:t>
      </w:r>
    </w:p>
    <w:p>
      <w:pPr>
        <w:spacing w:after="160" w:line="360" w:lineRule="auto"/>
      </w:pPr>
      <w:r>
        <w:rPr>
          <w:rFonts w:ascii="Times New Roman" w:hAnsi="Times New Roman" w:eastAsia="Times New Roman"/>
          <w:b w:val="0"/>
          <w:i w:val="0"/>
          <w:sz w:val="24"/>
        </w:rPr>
        <w:t xml:space="preserve">3. Each lane must produce a </w:t>
      </w:r>
      <w:r>
        <w:rPr>
          <w:rFonts w:ascii="Times New Roman" w:hAnsi="Times New Roman" w:eastAsia="Times New Roman"/>
          <w:b/>
          <w:i w:val="0"/>
          <w:sz w:val="24"/>
        </w:rPr>
        <w:t>running spike</w:t>
      </w:r>
      <w:r>
        <w:rPr>
          <w:rFonts w:ascii="Times New Roman" w:hAnsi="Times New Roman" w:eastAsia="Times New Roman"/>
          <w:b w:val="0"/>
          <w:i w:val="0"/>
          <w:sz w:val="24"/>
        </w:rPr>
        <w:t xml:space="preserve"> (non-running design ≠ dual-lane result).</w:t>
      </w:r>
    </w:p>
    <w:p>
      <w:pPr>
        <w:spacing w:after="160" w:line="360" w:lineRule="auto"/>
      </w:pPr>
      <w:r>
        <w:rPr>
          <w:rFonts w:ascii="Times New Roman" w:hAnsi="Times New Roman" w:eastAsia="Times New Roman"/>
          <w:b w:val="0"/>
          <w:i w:val="0"/>
          <w:sz w:val="24"/>
        </w:rPr>
        <w:t xml:space="preserve">4. Compare is </w:t>
      </w:r>
      <w:r>
        <w:rPr>
          <w:rFonts w:ascii="Times New Roman" w:hAnsi="Times New Roman" w:eastAsia="Times New Roman"/>
          <w:b/>
          <w:i w:val="0"/>
          <w:sz w:val="24"/>
        </w:rPr>
        <w:t>consensus</w:t>
      </w:r>
      <w:r>
        <w:rPr>
          <w:rFonts w:ascii="Times New Roman" w:hAnsi="Times New Roman" w:eastAsia="Times New Roman"/>
          <w:b w:val="0"/>
          <w:i w:val="0"/>
          <w:sz w:val="24"/>
        </w:rPr>
        <w:t>, not silent third-model merge.</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Single disposer</w:t>
      </w:r>
      <w:r>
        <w:rPr>
          <w:rFonts w:ascii="Times New Roman" w:hAnsi="Times New Roman" w:eastAsia="Times New Roman"/>
          <w:b w:val="0"/>
          <w:i w:val="0"/>
          <w:sz w:val="24"/>
        </w:rPr>
        <w:t xml:space="preserve"> is the </w:t>
      </w:r>
      <w:r>
        <w:rPr>
          <w:rFonts w:ascii="Times New Roman" w:hAnsi="Times New Roman" w:eastAsia="Times New Roman"/>
          <w:b/>
          <w:i w:val="0"/>
          <w:sz w:val="24"/>
        </w:rPr>
        <w:t>only</w:t>
      </w:r>
      <w:r>
        <w:rPr>
          <w:rFonts w:ascii="Times New Roman" w:hAnsi="Times New Roman" w:eastAsia="Times New Roman"/>
          <w:b w:val="0"/>
          <w:i w:val="0"/>
          <w:sz w:val="24"/>
        </w:rPr>
        <w:t xml:space="preserve"> writer of the live tree; builders </w:t>
      </w:r>
      <w:r>
        <w:rPr>
          <w:rFonts w:ascii="Times New Roman" w:hAnsi="Times New Roman" w:eastAsia="Times New Roman"/>
          <w:b/>
          <w:i w:val="0"/>
          <w:sz w:val="24"/>
        </w:rPr>
        <w:t>propose only</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6. Background: US12405822B1 is </w:t>
      </w:r>
      <w:r>
        <w:rPr>
          <w:rFonts w:ascii="Times New Roman" w:hAnsi="Times New Roman" w:eastAsia="Times New Roman"/>
          <w:b/>
          <w:i w:val="0"/>
          <w:sz w:val="24"/>
        </w:rPr>
        <w:t>anti-shape</w:t>
      </w:r>
      <w:r>
        <w:rPr>
          <w:rFonts w:ascii="Times New Roman" w:hAnsi="Times New Roman" w:eastAsia="Times New Roman"/>
          <w:b w:val="0"/>
          <w:i w:val="0"/>
          <w:sz w:val="24"/>
        </w:rPr>
        <w:t xml:space="preserve"> (shared workspace).</w:t>
      </w:r>
    </w:p>
    <w:p>
      <w:pPr>
        <w:pStyle w:val="Heading3"/>
      </w:pPr>
      <w:r>
        <w:rPr>
          <w:rFonts w:ascii="Times New Roman" w:hAnsi="Times New Roman" w:eastAsia="Times New Roman"/>
          <w:b/>
          <w:i w:val="0"/>
          <w:sz w:val="26"/>
        </w:rPr>
        <w:t>P03 — lock</w:t>
      </w:r>
    </w:p>
    <w:p>
      <w:pPr>
        <w:spacing w:after="160" w:line="360" w:lineRule="auto"/>
      </w:pPr>
      <w:r>
        <w:rPr>
          <w:rFonts w:ascii="Times New Roman" w:hAnsi="Times New Roman" w:eastAsia="Times New Roman"/>
          <w:b w:val="0"/>
          <w:i w:val="0"/>
          <w:sz w:val="24"/>
        </w:rPr>
        <w:t xml:space="preserve">1. Assign </w:t>
      </w:r>
      <w:r>
        <w:rPr>
          <w:rFonts w:ascii="Times New Roman" w:hAnsi="Times New Roman" w:eastAsia="Times New Roman"/>
          <w:b/>
          <w:i w:val="0"/>
          <w:sz w:val="24"/>
        </w:rPr>
        <w:t>family</w:t>
      </w:r>
      <w:r>
        <w:rPr>
          <w:rFonts w:ascii="Times New Roman" w:hAnsi="Times New Roman" w:eastAsia="Times New Roman"/>
          <w:b w:val="0"/>
          <w:i w:val="0"/>
          <w:sz w:val="24"/>
        </w:rPr>
        <w:t xml:space="preserve">; quantify porosity as hole-set </w:t>
      </w:r>
      <w:r>
        <w:rPr>
          <w:rFonts w:ascii="Times New Roman" w:hAnsi="Times New Roman" w:eastAsia="Times New Roman"/>
          <w:b/>
          <w:i w:val="0"/>
          <w:sz w:val="24"/>
        </w:rPr>
        <w:t>and</w:t>
      </w:r>
      <w:r>
        <w:rPr>
          <w:rFonts w:ascii="Times New Roman" w:hAnsi="Times New Roman" w:eastAsia="Times New Roman"/>
          <w:b w:val="0"/>
          <w:i w:val="0"/>
          <w:sz w:val="24"/>
        </w:rPr>
        <w:t xml:space="preserve"> pairwise vector on </w:t>
      </w:r>
      <w:r>
        <w:rPr>
          <w:rFonts w:ascii="Times New Roman" w:hAnsi="Times New Roman" w:eastAsia="Times New Roman"/>
          <w:b/>
          <w:i w:val="0"/>
          <w:sz w:val="24"/>
        </w:rPr>
        <w:t>named axes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2. Pair magnitude = </w:t>
      </w:r>
      <w:r>
        <w:rPr>
          <w:rFonts w:ascii="Times New Roman" w:hAnsi="Times New Roman" w:eastAsia="Times New Roman"/>
          <w:b/>
          <w:i w:val="0"/>
          <w:sz w:val="24"/>
        </w:rPr>
        <w:t>disagreement frequency × observed error magnitude</w:t>
      </w:r>
      <w:r>
        <w:rPr>
          <w:rFonts w:ascii="Times New Roman" w:hAnsi="Times New Roman" w:eastAsia="Times New Roman"/>
          <w:b w:val="0"/>
          <w:i w:val="0"/>
          <w:sz w:val="24"/>
        </w:rPr>
        <w:t xml:space="preserve"> (no invented factors).</w:t>
      </w:r>
    </w:p>
    <w:p>
      <w:pPr>
        <w:spacing w:after="160" w:line="360" w:lineRule="auto"/>
      </w:pPr>
      <w:r>
        <w:rPr>
          <w:rFonts w:ascii="Times New Roman" w:hAnsi="Times New Roman" w:eastAsia="Times New Roman"/>
          <w:b w:val="0"/>
          <w:i w:val="0"/>
          <w:sz w:val="24"/>
        </w:rPr>
        <w:t xml:space="preserve">3. Persist </w:t>
      </w:r>
      <w:r>
        <w:rPr>
          <w:rFonts w:ascii="Times New Roman" w:hAnsi="Times New Roman" w:eastAsia="Times New Roman"/>
          <w:b/>
          <w:i w:val="0"/>
          <w:sz w:val="24"/>
        </w:rPr>
        <w:t>T[i,j,a]</w:t>
      </w:r>
      <w:r>
        <w:rPr>
          <w:rFonts w:ascii="Times New Roman" w:hAnsi="Times New Roman" w:eastAsia="Times New Roman"/>
          <w:b w:val="0"/>
          <w:i w:val="0"/>
          <w:sz w:val="24"/>
        </w:rPr>
        <w:t xml:space="preserve"> and preferably </w:t>
      </w:r>
      <w:r>
        <w:rPr>
          <w:rFonts w:ascii="Times New Roman" w:hAnsi="Times New Roman" w:eastAsia="Times New Roman"/>
          <w:b/>
          <w:i w:val="0"/>
          <w:sz w:val="24"/>
        </w:rPr>
        <w:t>C[i,j,a]</w:t>
      </w:r>
      <w:r>
        <w:rPr>
          <w:rFonts w:ascii="Times New Roman" w:hAnsi="Times New Roman" w:eastAsia="Times New Roman"/>
          <w:b w:val="0"/>
          <w:i w:val="0"/>
          <w:sz w:val="24"/>
        </w:rPr>
        <w:t xml:space="preserve"> (rescue, co-failure, XOR-error) in a measurement DB.</w:t>
      </w:r>
    </w:p>
    <w:p>
      <w:pPr>
        <w:spacing w:after="160" w:line="360" w:lineRule="auto"/>
      </w:pPr>
      <w:r>
        <w:rPr>
          <w:rFonts w:ascii="Times New Roman" w:hAnsi="Times New Roman" w:eastAsia="Times New Roman"/>
          <w:b w:val="0"/>
          <w:i w:val="0"/>
          <w:sz w:val="24"/>
        </w:rPr>
        <w:t xml:space="preserve">4. Seating prefers </w:t>
      </w:r>
      <w:r>
        <w:rPr>
          <w:rFonts w:ascii="Times New Roman" w:hAnsi="Times New Roman" w:eastAsia="Times New Roman"/>
          <w:b/>
          <w:i w:val="0"/>
          <w:sz w:val="24"/>
        </w:rPr>
        <w:t>different-mistake</w:t>
      </w:r>
      <w:r>
        <w:rPr>
          <w:rFonts w:ascii="Times New Roman" w:hAnsi="Times New Roman" w:eastAsia="Times New Roman"/>
          <w:b w:val="0"/>
          <w:i w:val="0"/>
          <w:sz w:val="24"/>
        </w:rPr>
        <w:t xml:space="preserve"> models (including low-quality) over high-quality same-family copies; </w:t>
      </w:r>
      <w:r>
        <w:rPr>
          <w:rFonts w:ascii="Times New Roman" w:hAnsi="Times New Roman" w:eastAsia="Times New Roman"/>
          <w:b/>
          <w:i w:val="0"/>
          <w:sz w:val="24"/>
        </w:rPr>
        <w:t>same family does not count twice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Every</w:t>
      </w:r>
      <w:r>
        <w:rPr>
          <w:rFonts w:ascii="Times New Roman" w:hAnsi="Times New Roman" w:eastAsia="Times New Roman"/>
          <w:b w:val="0"/>
          <w:i w:val="0"/>
          <w:sz w:val="24"/>
        </w:rPr>
        <w:t xml:space="preserve"> adversarial trial writes observations; </w:t>
      </w:r>
      <w:r>
        <w:rPr>
          <w:rFonts w:ascii="Times New Roman" w:hAnsi="Times New Roman" w:eastAsia="Times New Roman"/>
          <w:b/>
          <w:i w:val="0"/>
          <w:sz w:val="24"/>
        </w:rPr>
        <w:t>refuse</w:t>
      </w:r>
      <w:r>
        <w:rPr>
          <w:rFonts w:ascii="Times New Roman" w:hAnsi="Times New Roman" w:eastAsia="Times New Roman"/>
          <w:b w:val="0"/>
          <w:i w:val="0"/>
          <w:sz w:val="24"/>
        </w:rPr>
        <w:t xml:space="preserve"> silent rotating free-model router.</w:t>
      </w:r>
    </w:p>
    <w:p>
      <w:pPr>
        <w:spacing w:after="160" w:line="360" w:lineRule="auto"/>
      </w:pPr>
      <w:r>
        <w:rPr>
          <w:rFonts w:ascii="Times New Roman" w:hAnsi="Times New Roman" w:eastAsia="Times New Roman"/>
          <w:b w:val="0"/>
          <w:i w:val="0"/>
          <w:sz w:val="24"/>
        </w:rPr>
        <w:t xml:space="preserve">6. Explicitly </w:t>
      </w:r>
      <w:r>
        <w:rPr>
          <w:rFonts w:ascii="Times New Roman" w:hAnsi="Times New Roman" w:eastAsia="Times New Roman"/>
          <w:b/>
          <w:i w:val="0"/>
          <w:sz w:val="24"/>
        </w:rPr>
        <w:t>not</w:t>
      </w:r>
      <w:r>
        <w:rPr>
          <w:rFonts w:ascii="Times New Roman" w:hAnsi="Times New Roman" w:eastAsia="Times New Roman"/>
          <w:b w:val="0"/>
          <w:i w:val="0"/>
          <w:sz w:val="24"/>
        </w:rPr>
        <w:t xml:space="preserve"> embedding cosine; </w:t>
      </w:r>
      <w:r>
        <w:rPr>
          <w:rFonts w:ascii="Times New Roman" w:hAnsi="Times New Roman" w:eastAsia="Times New Roman"/>
          <w:b/>
          <w:i w:val="0"/>
          <w:sz w:val="24"/>
        </w:rPr>
        <w:t>not</w:t>
      </w:r>
      <w:r>
        <w:rPr>
          <w:rFonts w:ascii="Times New Roman" w:hAnsi="Times New Roman" w:eastAsia="Times New Roman"/>
          <w:b w:val="0"/>
          <w:i w:val="0"/>
          <w:sz w:val="24"/>
        </w:rPr>
        <w:t xml:space="preserve"> Reason accident theory; </w:t>
      </w:r>
      <w:r>
        <w:rPr>
          <w:rFonts w:ascii="Times New Roman" w:hAnsi="Times New Roman" w:eastAsia="Times New Roman"/>
          <w:b/>
          <w:i w:val="0"/>
          <w:sz w:val="24"/>
        </w:rPr>
        <w:t>not</w:t>
      </w:r>
      <w:r>
        <w:rPr>
          <w:rFonts w:ascii="Times New Roman" w:hAnsi="Times New Roman" w:eastAsia="Times New Roman"/>
          <w:b w:val="0"/>
          <w:i w:val="0"/>
          <w:sz w:val="24"/>
        </w:rPr>
        <w:t xml:space="preserve"> a coverage exponent.</w:t>
      </w:r>
    </w:p>
    <w:p>
      <w:pPr>
        <w:pStyle w:val="Heading3"/>
      </w:pPr>
      <w:r>
        <w:rPr>
          <w:rFonts w:ascii="Times New Roman" w:hAnsi="Times New Roman" w:eastAsia="Times New Roman"/>
          <w:b/>
          <w:i w:val="0"/>
          <w:sz w:val="26"/>
        </w:rPr>
        <w:t>P04 — lock</w:t>
      </w:r>
    </w:p>
    <w:p>
      <w:pPr>
        <w:spacing w:after="160" w:line="360" w:lineRule="auto"/>
      </w:pPr>
      <w:r>
        <w:rPr>
          <w:rFonts w:ascii="Times New Roman" w:hAnsi="Times New Roman" w:eastAsia="Times New Roman"/>
          <w:b w:val="0"/>
          <w:i w:val="0"/>
          <w:sz w:val="24"/>
        </w:rPr>
        <w:t xml:space="preserve">1. Accept change only if artifact is a value </w:t>
      </w:r>
      <w:r>
        <w:rPr>
          <w:rFonts w:ascii="Times New Roman" w:hAnsi="Times New Roman" w:eastAsia="Times New Roman"/>
          <w:b/>
          <w:i w:val="0"/>
          <w:sz w:val="24"/>
        </w:rPr>
        <w:t>only the running system can emit</w:t>
      </w:r>
      <w:r>
        <w:rPr>
          <w:rFonts w:ascii="Times New Roman" w:hAnsi="Times New Roman" w:eastAsia="Times New Roman"/>
          <w:b w:val="0"/>
          <w:i w:val="0"/>
          <w:sz w:val="24"/>
        </w:rPr>
        <w:t xml:space="preserve"> (exemplify: live API body with `tree_id`, ledger head, `response.model`).</w:t>
      </w:r>
    </w:p>
    <w:p>
      <w:pPr>
        <w:spacing w:after="160" w:line="360" w:lineRule="auto"/>
      </w:pPr>
      <w:r>
        <w:rPr>
          <w:rFonts w:ascii="Times New Roman" w:hAnsi="Times New Roman" w:eastAsia="Times New Roman"/>
          <w:b w:val="0"/>
          <w:i w:val="0"/>
          <w:sz w:val="24"/>
        </w:rPr>
        <w:t xml:space="preserve">2. Treat CI green / critic LGTM / UI dashboard as </w:t>
      </w:r>
      <w:r>
        <w:rPr>
          <w:rFonts w:ascii="Times New Roman" w:hAnsi="Times New Roman" w:eastAsia="Times New Roman"/>
          <w:b/>
          <w:i w:val="0"/>
          <w:sz w:val="24"/>
        </w:rPr>
        <w:t>projections, never authority</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3. Missing or contradicting live emit → </w:t>
      </w:r>
      <w:r>
        <w:rPr>
          <w:rFonts w:ascii="Times New Roman" w:hAnsi="Times New Roman" w:eastAsia="Times New Roman"/>
          <w:b/>
          <w:i w:val="0"/>
          <w:sz w:val="24"/>
        </w:rPr>
        <w:t>fail-closed refusal</w:t>
      </w:r>
      <w:r>
        <w:rPr>
          <w:rFonts w:ascii="Times New Roman" w:hAnsi="Times New Roman" w:eastAsia="Times New Roman"/>
          <w:b w:val="0"/>
          <w:i w:val="0"/>
          <w:sz w:val="24"/>
        </w:rPr>
        <w:t xml:space="preserve">; </w:t>
      </w:r>
      <w:r>
        <w:rPr>
          <w:rFonts w:ascii="Times New Roman" w:hAnsi="Times New Roman" w:eastAsia="Times New Roman"/>
          <w:b/>
          <w:i w:val="0"/>
          <w:sz w:val="24"/>
        </w:rPr>
        <w:t>do not repair green log in place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4. Report must </w:t>
      </w:r>
      <w:r>
        <w:rPr>
          <w:rFonts w:ascii="Times New Roman" w:hAnsi="Times New Roman" w:eastAsia="Times New Roman"/>
          <w:b/>
          <w:i w:val="0"/>
          <w:sz w:val="24"/>
        </w:rPr>
        <w:t>quote</w:t>
      </w:r>
      <w:r>
        <w:rPr>
          <w:rFonts w:ascii="Times New Roman" w:hAnsi="Times New Roman" w:eastAsia="Times New Roman"/>
          <w:b w:val="0"/>
          <w:i w:val="0"/>
          <w:sz w:val="24"/>
        </w:rPr>
        <w:t xml:space="preserve"> live artifact or refusal.</w:t>
      </w:r>
    </w:p>
    <w:p>
      <w:pPr>
        <w:spacing w:after="160" w:line="360" w:lineRule="auto"/>
      </w:pPr>
      <w:r>
        <w:rPr>
          <w:rFonts w:ascii="Times New Roman" w:hAnsi="Times New Roman" w:eastAsia="Times New Roman"/>
          <w:b w:val="0"/>
          <w:i w:val="0"/>
          <w:sz w:val="24"/>
        </w:rPr>
        <w:t>5. Distinguish Proof-or-Stop: source-hash receipts ≠ live-system emit authority.</w:t>
      </w:r>
    </w:p>
    <w:p>
      <w:pPr>
        <w:pStyle w:val="Heading3"/>
      </w:pPr>
      <w:r>
        <w:rPr>
          <w:rFonts w:ascii="Times New Roman" w:hAnsi="Times New Roman" w:eastAsia="Times New Roman"/>
          <w:b/>
          <w:i w:val="0"/>
          <w:sz w:val="26"/>
        </w:rPr>
        <w:t>P05 — lock</w:t>
      </w:r>
    </w:p>
    <w:p>
      <w:pPr>
        <w:spacing w:after="160" w:line="360" w:lineRule="auto"/>
      </w:pPr>
      <w:r>
        <w:rPr>
          <w:rFonts w:ascii="Times New Roman" w:hAnsi="Times New Roman" w:eastAsia="Times New Roman"/>
          <w:b w:val="0"/>
          <w:i w:val="0"/>
          <w:sz w:val="24"/>
        </w:rPr>
        <w:t xml:space="preserve">1. Seats: </w:t>
      </w:r>
      <w:r>
        <w:rPr>
          <w:rFonts w:ascii="Times New Roman" w:hAnsi="Times New Roman" w:eastAsia="Times New Roman"/>
          <w:b/>
          <w:i w:val="0"/>
          <w:sz w:val="24"/>
        </w:rPr>
        <w:t>N isolated proposers</w:t>
      </w:r>
      <w:r>
        <w:rPr>
          <w:rFonts w:ascii="Times New Roman" w:hAnsi="Times New Roman" w:eastAsia="Times New Roman"/>
          <w:b w:val="0"/>
          <w:i w:val="0"/>
          <w:sz w:val="24"/>
        </w:rPr>
        <w:t xml:space="preserve"> + </w:t>
      </w:r>
      <w:r>
        <w:rPr>
          <w:rFonts w:ascii="Times New Roman" w:hAnsi="Times New Roman" w:eastAsia="Times New Roman"/>
          <w:b/>
          <w:i w:val="0"/>
          <w:sz w:val="24"/>
        </w:rPr>
        <w:t>different-family critics</w:t>
      </w:r>
      <w:r>
        <w:rPr>
          <w:rFonts w:ascii="Times New Roman" w:hAnsi="Times New Roman" w:eastAsia="Times New Roman"/>
          <w:b w:val="0"/>
          <w:i w:val="0"/>
          <w:sz w:val="24"/>
        </w:rPr>
        <w:t xml:space="preserve"> (judge DEFINE, not style) + </w:t>
      </w:r>
      <w:r>
        <w:rPr>
          <w:rFonts w:ascii="Times New Roman" w:hAnsi="Times New Roman" w:eastAsia="Times New Roman"/>
          <w:b/>
          <w:i w:val="0"/>
          <w:sz w:val="24"/>
        </w:rPr>
        <w:t>one disposer</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2. No shared transcript mid-pass among proposers.</w:t>
      </w:r>
    </w:p>
    <w:p>
      <w:pPr>
        <w:spacing w:after="160" w:line="360" w:lineRule="auto"/>
      </w:pPr>
      <w:r>
        <w:rPr>
          <w:rFonts w:ascii="Times New Roman" w:hAnsi="Times New Roman" w:eastAsia="Times New Roman"/>
          <w:b w:val="0"/>
          <w:i w:val="0"/>
          <w:sz w:val="24"/>
        </w:rPr>
        <w:t xml:space="preserve">3. Domain reuse by </w:t>
      </w:r>
      <w:r>
        <w:rPr>
          <w:rFonts w:ascii="Times New Roman" w:hAnsi="Times New Roman" w:eastAsia="Times New Roman"/>
          <w:b/>
          <w:i w:val="0"/>
          <w:sz w:val="24"/>
        </w:rPr>
        <w:t>changing the packet</w:t>
      </w:r>
      <w:r>
        <w:rPr>
          <w:rFonts w:ascii="Times New Roman" w:hAnsi="Times New Roman" w:eastAsia="Times New Roman"/>
          <w:b w:val="0"/>
          <w:i w:val="0"/>
          <w:sz w:val="24"/>
        </w:rPr>
        <w:t xml:space="preserve"> (skin), not cloning occupancy.</w:t>
      </w:r>
    </w:p>
    <w:p>
      <w:pPr>
        <w:spacing w:after="160" w:line="360" w:lineRule="auto"/>
      </w:pPr>
      <w:r>
        <w:rPr>
          <w:rFonts w:ascii="Times New Roman" w:hAnsi="Times New Roman" w:eastAsia="Times New Roman"/>
          <w:b w:val="0"/>
          <w:i w:val="0"/>
          <w:sz w:val="24"/>
        </w:rPr>
        <w:t>4. Every trial writes P03 porosity store.</w:t>
      </w:r>
    </w:p>
    <w:p>
      <w:pPr>
        <w:spacing w:after="160" w:line="360" w:lineRule="auto"/>
      </w:pPr>
      <w:r>
        <w:rPr>
          <w:rFonts w:ascii="Times New Roman" w:hAnsi="Times New Roman" w:eastAsia="Times New Roman"/>
          <w:b w:val="0"/>
          <w:i w:val="0"/>
          <w:sz w:val="24"/>
        </w:rPr>
        <w:t xml:space="preserve">5. Cite US12405822B1 and US20250371498A1 as </w:t>
      </w:r>
      <w:r>
        <w:rPr>
          <w:rFonts w:ascii="Times New Roman" w:hAnsi="Times New Roman" w:eastAsia="Times New Roman"/>
          <w:b/>
          <w:i w:val="0"/>
          <w:sz w:val="24"/>
        </w:rPr>
        <w:t>anti-isolation</w:t>
      </w:r>
      <w:r>
        <w:rPr>
          <w:rFonts w:ascii="Times New Roman" w:hAnsi="Times New Roman" w:eastAsia="Times New Roman"/>
          <w:b w:val="0"/>
          <w:i w:val="0"/>
          <w:sz w:val="24"/>
        </w:rPr>
        <w:t xml:space="preserve"> (shared workspace; second agent based on first answer).</w:t>
      </w:r>
    </w:p>
    <w:p>
      <w:pPr>
        <w:spacing w:after="160" w:line="360" w:lineRule="auto"/>
      </w:pPr>
      <w:r>
        <w:rPr>
          <w:rFonts w:ascii="Times New Roman" w:hAnsi="Times New Roman" w:eastAsia="Times New Roman"/>
          <w:b w:val="0"/>
          <w:i w:val="0"/>
          <w:sz w:val="24"/>
        </w:rPr>
        <w:t>6. Do not claim PDJ / plaintiff–defense–judge (P12 HOLD).</w:t>
      </w:r>
    </w:p>
    <w:p>
      <w:pPr>
        <w:pStyle w:val="Heading3"/>
      </w:pPr>
      <w:r>
        <w:rPr>
          <w:rFonts w:ascii="Times New Roman" w:hAnsi="Times New Roman" w:eastAsia="Times New Roman"/>
          <w:b/>
          <w:i w:val="0"/>
          <w:sz w:val="26"/>
        </w:rPr>
        <w:t>P06 — lock</w:t>
      </w:r>
    </w:p>
    <w:p>
      <w:pPr>
        <w:spacing w:after="160" w:line="360" w:lineRule="auto"/>
      </w:pPr>
      <w:r>
        <w:rPr>
          <w:rFonts w:ascii="Times New Roman" w:hAnsi="Times New Roman" w:eastAsia="Times New Roman"/>
          <w:b w:val="0"/>
          <w:i w:val="0"/>
          <w:sz w:val="24"/>
        </w:rPr>
        <w:t xml:space="preserve">1. Select </w:t>
      </w:r>
      <w:r>
        <w:rPr>
          <w:rFonts w:ascii="Times New Roman" w:hAnsi="Times New Roman" w:eastAsia="Times New Roman"/>
          <w:b/>
          <w:i w:val="0"/>
          <w:sz w:val="24"/>
        </w:rPr>
        <w:t>N = 2 or 3</w:t>
      </w:r>
      <w:r>
        <w:rPr>
          <w:rFonts w:ascii="Times New Roman" w:hAnsi="Times New Roman" w:eastAsia="Times New Roman"/>
          <w:b w:val="0"/>
          <w:i w:val="0"/>
          <w:sz w:val="24"/>
        </w:rPr>
        <w:t xml:space="preserve"> models with </w:t>
      </w:r>
      <w:r>
        <w:rPr>
          <w:rFonts w:ascii="Times New Roman" w:hAnsi="Times New Roman" w:eastAsia="Times New Roman"/>
          <w:b/>
          <w:i w:val="0"/>
          <w:sz w:val="24"/>
        </w:rPr>
        <w:t>free/open weights</w:t>
      </w:r>
      <w:r>
        <w:rPr>
          <w:rFonts w:ascii="Times New Roman" w:hAnsi="Times New Roman" w:eastAsia="Times New Roman"/>
          <w:b w:val="0"/>
          <w:i w:val="0"/>
          <w:sz w:val="24"/>
        </w:rPr>
        <w:t xml:space="preserve"> and </w:t>
      </w:r>
      <w:r>
        <w:rPr>
          <w:rFonts w:ascii="Times New Roman" w:hAnsi="Times New Roman" w:eastAsia="Times New Roman"/>
          <w:b/>
          <w:i w:val="0"/>
          <w:sz w:val="24"/>
        </w:rPr>
        <w:t>different families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2. Deploy </w:t>
      </w:r>
      <w:r>
        <w:rPr>
          <w:rFonts w:ascii="Times New Roman" w:hAnsi="Times New Roman" w:eastAsia="Times New Roman"/>
          <w:b/>
          <w:i w:val="0"/>
          <w:sz w:val="24"/>
        </w:rPr>
        <w:t>on-box</w:t>
      </w:r>
      <w:r>
        <w:rPr>
          <w:rFonts w:ascii="Times New Roman" w:hAnsi="Times New Roman" w:eastAsia="Times New Roman"/>
          <w:b w:val="0"/>
          <w:i w:val="0"/>
          <w:sz w:val="24"/>
        </w:rPr>
        <w:t xml:space="preserve"> (llama.cpp/Ollama/vLLM class); cost = </w:t>
      </w:r>
      <w:r>
        <w:rPr>
          <w:rFonts w:ascii="Times New Roman" w:hAnsi="Times New Roman" w:eastAsia="Times New Roman"/>
          <w:b/>
          <w:i w:val="0"/>
          <w:sz w:val="24"/>
        </w:rPr>
        <w:t>machine + power</w:t>
      </w:r>
      <w:r>
        <w:rPr>
          <w:rFonts w:ascii="Times New Roman" w:hAnsi="Times New Roman" w:eastAsia="Times New Roman"/>
          <w:b w:val="0"/>
          <w:i w:val="0"/>
          <w:sz w:val="24"/>
        </w:rPr>
        <w:t xml:space="preserve"> (not per-token).</w:t>
      </w:r>
    </w:p>
    <w:p>
      <w:pPr>
        <w:spacing w:after="160" w:line="360" w:lineRule="auto"/>
      </w:pPr>
      <w:r>
        <w:rPr>
          <w:rFonts w:ascii="Times New Roman" w:hAnsi="Times New Roman" w:eastAsia="Times New Roman"/>
          <w:b w:val="0"/>
          <w:i w:val="0"/>
          <w:sz w:val="24"/>
        </w:rPr>
        <w:t xml:space="preserve">3. Run </w:t>
      </w:r>
      <w:r>
        <w:rPr>
          <w:rFonts w:ascii="Times New Roman" w:hAnsi="Times New Roman" w:eastAsia="Times New Roman"/>
          <w:b/>
          <w:i w:val="0"/>
          <w:sz w:val="24"/>
        </w:rPr>
        <w:t>isolated</w:t>
      </w:r>
      <w:r>
        <w:rPr>
          <w:rFonts w:ascii="Times New Roman" w:hAnsi="Times New Roman" w:eastAsia="Times New Roman"/>
          <w:b w:val="0"/>
          <w:i w:val="0"/>
          <w:sz w:val="24"/>
        </w:rPr>
        <w:t xml:space="preserve"> (P02 peeking ban); dispose via </w:t>
      </w:r>
      <w:r>
        <w:rPr>
          <w:rFonts w:ascii="Times New Roman" w:hAnsi="Times New Roman" w:eastAsia="Times New Roman"/>
          <w:b/>
          <w:i w:val="0"/>
          <w:sz w:val="24"/>
        </w:rPr>
        <w:t>one writer</w:t>
      </w:r>
      <w:r>
        <w:rPr>
          <w:rFonts w:ascii="Times New Roman" w:hAnsi="Times New Roman" w:eastAsia="Times New Roman"/>
          <w:b w:val="0"/>
          <w:i w:val="0"/>
          <w:sz w:val="24"/>
        </w:rPr>
        <w:t xml:space="preserve">; gate on </w:t>
      </w:r>
      <w:r>
        <w:rPr>
          <w:rFonts w:ascii="Times New Roman" w:hAnsi="Times New Roman" w:eastAsia="Times New Roman"/>
          <w:b/>
          <w:i w:val="0"/>
          <w:sz w:val="24"/>
        </w:rPr>
        <w:t>live emit</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Compare</w:t>
      </w:r>
      <w:r>
        <w:rPr>
          <w:rFonts w:ascii="Times New Roman" w:hAnsi="Times New Roman" w:eastAsia="Times New Roman"/>
          <w:b w:val="0"/>
          <w:i w:val="0"/>
          <w:sz w:val="24"/>
        </w:rPr>
        <w:t xml:space="preserve"> task outcome and cost to a </w:t>
      </w:r>
      <w:r>
        <w:rPr>
          <w:rFonts w:ascii="Times New Roman" w:hAnsi="Times New Roman" w:eastAsia="Times New Roman"/>
          <w:b/>
          <w:i w:val="0"/>
          <w:sz w:val="24"/>
        </w:rPr>
        <w:t>single metered S-tier API pass</w:t>
      </w:r>
      <w:r>
        <w:rPr>
          <w:rFonts w:ascii="Times New Roman" w:hAnsi="Times New Roman" w:eastAsia="Times New Roman"/>
          <w:b w:val="0"/>
          <w:i w:val="0"/>
          <w:sz w:val="24"/>
        </w:rPr>
        <w:t xml:space="preserve"> (box$ vs token$).</w:t>
      </w:r>
    </w:p>
    <w:p>
      <w:pPr>
        <w:spacing w:after="160" w:line="360" w:lineRule="auto"/>
      </w:pPr>
      <w:r>
        <w:rPr>
          <w:rFonts w:ascii="Times New Roman" w:hAnsi="Times New Roman" w:eastAsia="Times New Roman"/>
          <w:b w:val="0"/>
          <w:i w:val="0"/>
          <w:sz w:val="24"/>
        </w:rPr>
        <w:t xml:space="preserve">5. Expressly distinguish: </w:t>
      </w:r>
      <w:r>
        <w:rPr>
          <w:rFonts w:ascii="Times New Roman" w:hAnsi="Times New Roman" w:eastAsia="Times New Roman"/>
          <w:b/>
          <w:i w:val="0"/>
          <w:sz w:val="24"/>
        </w:rPr>
        <w:t>US12524210B2</w:t>
      </w:r>
      <w:r>
        <w:rPr>
          <w:rFonts w:ascii="Times New Roman" w:hAnsi="Times New Roman" w:eastAsia="Times New Roman"/>
          <w:b w:val="0"/>
          <w:i w:val="0"/>
          <w:sz w:val="24"/>
        </w:rPr>
        <w:t xml:space="preserve"> (route to one of local XOR remote); </w:t>
      </w:r>
      <w:r>
        <w:rPr>
          <w:rFonts w:ascii="Times New Roman" w:hAnsi="Times New Roman" w:eastAsia="Times New Roman"/>
          <w:b/>
          <w:i w:val="0"/>
          <w:sz w:val="24"/>
        </w:rPr>
        <w:t>US20240311405A1</w:t>
      </w:r>
      <w:r>
        <w:rPr>
          <w:rFonts w:ascii="Times New Roman" w:hAnsi="Times New Roman" w:eastAsia="Times New Roman"/>
          <w:b w:val="0"/>
          <w:i w:val="0"/>
          <w:sz w:val="24"/>
        </w:rPr>
        <w:t xml:space="preserve"> (select one of N); MoA shared layers; FrugalGPT paid cascade; RouteLLM pick-one; OpenRouter `:free` rotator (different rail).</w:t>
      </w:r>
    </w:p>
    <w:p>
      <w:pPr>
        <w:spacing w:after="160" w:line="360" w:lineRule="auto"/>
      </w:pPr>
      <w:r>
        <w:rPr>
          <w:rFonts w:ascii="Times New Roman" w:hAnsi="Times New Roman" w:eastAsia="Times New Roman"/>
          <w:b w:val="0"/>
          <w:i w:val="0"/>
          <w:sz w:val="24"/>
        </w:rPr>
        <w:t>6. Ban slogans MoA / FrugalGPT / “blending is all you need” / “run Ollama twice” as claim language.</w:t>
      </w:r>
    </w:p>
    <w:p>
      <w:pPr>
        <w:pStyle w:val="Heading2"/>
      </w:pPr>
      <w:r>
        <w:rPr>
          <w:rFonts w:ascii="Times New Roman" w:hAnsi="Times New Roman" w:eastAsia="Times New Roman"/>
          <w:b/>
          <w:i w:val="0"/>
          <w:sz w:val="28"/>
        </w:rPr>
        <w:t>Report paths + one-line risk</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Packet</w:t>
            </w:r>
          </w:p>
        </w:tc>
        <w:tc>
          <w:tcPr>
            <w:tcW w:type="dxa" w:w="3120"/>
          </w:tcPr>
          <w:p>
            <w:r/>
            <w:r>
              <w:rPr>
                <w:rFonts w:ascii="Times New Roman" w:hAnsi="Times New Roman" w:eastAsia="Times New Roman"/>
                <w:b/>
                <w:i w:val="0"/>
                <w:sz w:val="20"/>
              </w:rPr>
              <w:t>Path</w:t>
            </w:r>
          </w:p>
        </w:tc>
        <w:tc>
          <w:tcPr>
            <w:tcW w:type="dxa" w:w="3120"/>
          </w:tcPr>
          <w:p>
            <w:r/>
            <w:r>
              <w:rPr>
                <w:rFonts w:ascii="Times New Roman" w:hAnsi="Times New Roman" w:eastAsia="Times New Roman"/>
                <w:b/>
                <w:i w:val="0"/>
                <w:sz w:val="20"/>
              </w:rPr>
              <w:t>One-line risk</w:t>
            </w:r>
          </w:p>
        </w:tc>
      </w:tr>
      <w:tr>
        <w:tc>
          <w:tcPr>
            <w:tcW w:type="dxa" w:w="3120"/>
          </w:tcPr>
          <w:p>
            <w:r/>
            <w:r>
              <w:rPr>
                <w:rFonts w:ascii="Times New Roman" w:hAnsi="Times New Roman" w:eastAsia="Times New Roman"/>
                <w:b w:val="0"/>
                <w:i w:val="0"/>
                <w:sz w:val="20"/>
              </w:rPr>
              <w:t>Memo</w:t>
            </w:r>
          </w:p>
        </w:tc>
        <w:tc>
          <w:tcPr>
            <w:tcW w:type="dxa" w:w="3120"/>
          </w:tcPr>
          <w:p>
            <w:r/>
            <w:r>
              <w:rPr>
                <w:rFonts w:ascii="Times New Roman" w:hAnsi="Times New Roman" w:eastAsia="Times New Roman"/>
                <w:b w:val="0"/>
                <w:i w:val="0"/>
                <w:sz w:val="20"/>
              </w:rPr>
              <w:t>`/workspace/cosmos-patents/DEEP_PRIOR_ART_P01_P06.md`</w:t>
            </w:r>
          </w:p>
        </w:tc>
        <w:tc>
          <w:tcPr>
            <w:tcW w:type="dxa" w:w="3120"/>
          </w:tcPr>
          <w:p>
            <w:r/>
            <w:r>
              <w:rPr>
                <w:rFonts w:ascii="Times New Roman" w:hAnsi="Times New Roman" w:eastAsia="Times New Roman"/>
                <w:b w:val="0"/>
                <w:i w:val="0"/>
                <w:sz w:val="20"/>
              </w:rPr>
              <w:t>—</w:t>
            </w:r>
          </w:p>
        </w:tc>
      </w:tr>
      <w:tr>
        <w:tc>
          <w:tcPr>
            <w:tcW w:type="dxa" w:w="3120"/>
          </w:tcPr>
          <w:p>
            <w:r/>
            <w:r>
              <w:rPr>
                <w:rFonts w:ascii="Times New Roman" w:hAnsi="Times New Roman" w:eastAsia="Times New Roman"/>
                <w:b w:val="0"/>
                <w:i w:val="0"/>
                <w:sz w:val="20"/>
              </w:rPr>
              <w:t>P01</w:t>
            </w:r>
          </w:p>
        </w:tc>
        <w:tc>
          <w:tcPr>
            <w:tcW w:type="dxa" w:w="3120"/>
          </w:tcPr>
          <w:p>
            <w:r/>
            <w:r>
              <w:rPr>
                <w:rFonts w:ascii="Times New Roman" w:hAnsi="Times New Roman" w:eastAsia="Times New Roman"/>
                <w:b w:val="0"/>
                <w:i w:val="0"/>
                <w:sz w:val="20"/>
              </w:rPr>
              <w:t>(section above)</w:t>
            </w:r>
          </w:p>
        </w:tc>
        <w:tc>
          <w:tcPr>
            <w:tcW w:type="dxa" w:w="3120"/>
          </w:tcPr>
          <w:p>
            <w:r/>
            <w:r>
              <w:rPr>
                <w:rFonts w:ascii="Times New Roman" w:hAnsi="Times New Roman" w:eastAsia="Times New Roman"/>
                <w:b w:val="0"/>
                <w:i w:val="0"/>
                <w:sz w:val="20"/>
              </w:rPr>
              <w:t>**HIGH** — staged MAS crowded; survive only DEFINE-first + iterate→DEFINE→RESEARCH</w:t>
            </w:r>
          </w:p>
        </w:tc>
      </w:tr>
      <w:tr>
        <w:tc>
          <w:tcPr>
            <w:tcW w:type="dxa" w:w="3120"/>
          </w:tcPr>
          <w:p>
            <w:r/>
            <w:r>
              <w:rPr>
                <w:rFonts w:ascii="Times New Roman" w:hAnsi="Times New Roman" w:eastAsia="Times New Roman"/>
                <w:b w:val="0"/>
                <w:i w:val="0"/>
                <w:sz w:val="20"/>
              </w:rPr>
              <w:t>P02</w:t>
            </w:r>
          </w:p>
        </w:tc>
        <w:tc>
          <w:tcPr>
            <w:tcW w:type="dxa" w:w="3120"/>
          </w:tcPr>
          <w:p>
            <w:r/>
            <w:r>
              <w:rPr>
                <w:rFonts w:ascii="Times New Roman" w:hAnsi="Times New Roman" w:eastAsia="Times New Roman"/>
                <w:b w:val="0"/>
                <w:i w:val="0"/>
                <w:sz w:val="20"/>
              </w:rPr>
            </w:r>
          </w:p>
        </w:tc>
        <w:tc>
          <w:tcPr>
            <w:tcW w:type="dxa" w:w="3120"/>
          </w:tcPr>
          <w:p>
            <w:r/>
            <w:r>
              <w:rPr>
                <w:rFonts w:ascii="Times New Roman" w:hAnsi="Times New Roman" w:eastAsia="Times New Roman"/>
                <w:b w:val="0"/>
                <w:i w:val="0"/>
                <w:sz w:val="20"/>
              </w:rPr>
              <w:t>**MED** — peeking ban + one disposer thinner than parallel-coding slogans; OpenAI shared workspace is anti-shape</w:t>
            </w:r>
          </w:p>
        </w:tc>
      </w:tr>
      <w:tr>
        <w:tc>
          <w:tcPr>
            <w:tcW w:type="dxa" w:w="3120"/>
          </w:tcPr>
          <w:p>
            <w:r/>
            <w:r>
              <w:rPr>
                <w:rFonts w:ascii="Times New Roman" w:hAnsi="Times New Roman" w:eastAsia="Times New Roman"/>
                <w:b w:val="0"/>
                <w:i w:val="0"/>
                <w:sz w:val="20"/>
              </w:rPr>
              <w:t>P03</w:t>
            </w:r>
          </w:p>
        </w:tc>
        <w:tc>
          <w:tcPr>
            <w:tcW w:type="dxa" w:w="3120"/>
          </w:tcPr>
          <w:p>
            <w:r/>
            <w:r>
              <w:rPr>
                <w:rFonts w:ascii="Times New Roman" w:hAnsi="Times New Roman" w:eastAsia="Times New Roman"/>
                <w:b w:val="0"/>
                <w:i w:val="0"/>
                <w:sz w:val="20"/>
              </w:rPr>
            </w:r>
          </w:p>
        </w:tc>
        <w:tc>
          <w:tcPr>
            <w:tcW w:type="dxa" w:w="3120"/>
          </w:tcPr>
          <w:p>
            <w:r/>
            <w:r>
              <w:rPr>
                <w:rFonts w:ascii="Times New Roman" w:hAnsi="Times New Roman" w:eastAsia="Times New Roman"/>
                <w:b w:val="0"/>
                <w:i w:val="0"/>
                <w:sz w:val="20"/>
              </w:rPr>
              <w:t>**HIGH** — papers (Hidden Clones/diversity) crowded; patents thin; no exponent</w:t>
            </w:r>
          </w:p>
        </w:tc>
      </w:tr>
      <w:tr>
        <w:tc>
          <w:tcPr>
            <w:tcW w:type="dxa" w:w="3120"/>
          </w:tcPr>
          <w:p>
            <w:r/>
            <w:r>
              <w:rPr>
                <w:rFonts w:ascii="Times New Roman" w:hAnsi="Times New Roman" w:eastAsia="Times New Roman"/>
                <w:b w:val="0"/>
                <w:i w:val="0"/>
                <w:sz w:val="20"/>
              </w:rPr>
              <w:t>P04</w:t>
            </w:r>
          </w:p>
        </w:tc>
        <w:tc>
          <w:tcPr>
            <w:tcW w:type="dxa" w:w="3120"/>
          </w:tcPr>
          <w:p>
            <w:r/>
            <w:r>
              <w:rPr>
                <w:rFonts w:ascii="Times New Roman" w:hAnsi="Times New Roman" w:eastAsia="Times New Roman"/>
                <w:b w:val="0"/>
                <w:i w:val="0"/>
                <w:sz w:val="20"/>
              </w:rPr>
            </w:r>
          </w:p>
        </w:tc>
        <w:tc>
          <w:tcPr>
            <w:tcW w:type="dxa" w:w="3120"/>
          </w:tcPr>
          <w:p>
            <w:r/>
            <w:r>
              <w:rPr>
                <w:rFonts w:ascii="Times New Roman" w:hAnsi="Times New Roman" w:eastAsia="Times New Roman"/>
                <w:b w:val="0"/>
                <w:i w:val="0"/>
                <w:sz w:val="20"/>
              </w:rPr>
              <w:t>**MED** — Proof-or-Stop closest; patents thin; lock live-emit ≠ CI</w:t>
            </w:r>
          </w:p>
        </w:tc>
      </w:tr>
      <w:tr>
        <w:tc>
          <w:tcPr>
            <w:tcW w:type="dxa" w:w="3120"/>
          </w:tcPr>
          <w:p>
            <w:r/>
            <w:r>
              <w:rPr>
                <w:rFonts w:ascii="Times New Roman" w:hAnsi="Times New Roman" w:eastAsia="Times New Roman"/>
                <w:b w:val="0"/>
                <w:i w:val="0"/>
                <w:sz w:val="20"/>
              </w:rPr>
              <w:t>P05</w:t>
            </w:r>
          </w:p>
        </w:tc>
        <w:tc>
          <w:tcPr>
            <w:tcW w:type="dxa" w:w="3120"/>
          </w:tcPr>
          <w:p>
            <w:r/>
            <w:r>
              <w:rPr>
                <w:rFonts w:ascii="Times New Roman" w:hAnsi="Times New Roman" w:eastAsia="Times New Roman"/>
                <w:b w:val="0"/>
                <w:i w:val="0"/>
                <w:sz w:val="20"/>
              </w:rPr>
            </w:r>
          </w:p>
        </w:tc>
        <w:tc>
          <w:tcPr>
            <w:tcW w:type="dxa" w:w="3120"/>
          </w:tcPr>
          <w:p>
            <w:r/>
            <w:r>
              <w:rPr>
                <w:rFonts w:ascii="Times New Roman" w:hAnsi="Times New Roman" w:eastAsia="Times New Roman"/>
                <w:b w:val="0"/>
                <w:i w:val="0"/>
                <w:sz w:val="20"/>
              </w:rPr>
              <w:t>**HIGH** — umbrella of crowded pieces; claim isolation+family-critics+one-pen+skins combo</w:t>
            </w:r>
          </w:p>
        </w:tc>
      </w:tr>
      <w:tr>
        <w:tc>
          <w:tcPr>
            <w:tcW w:type="dxa" w:w="3120"/>
          </w:tcPr>
          <w:p>
            <w:r/>
            <w:r>
              <w:rPr>
                <w:rFonts w:ascii="Times New Roman" w:hAnsi="Times New Roman" w:eastAsia="Times New Roman"/>
                <w:b w:val="0"/>
                <w:i w:val="0"/>
                <w:sz w:val="20"/>
              </w:rPr>
              <w:t>P06</w:t>
            </w:r>
          </w:p>
        </w:tc>
        <w:tc>
          <w:tcPr>
            <w:tcW w:type="dxa" w:w="3120"/>
          </w:tcPr>
          <w:p>
            <w:r/>
            <w:r>
              <w:rPr>
                <w:rFonts w:ascii="Times New Roman" w:hAnsi="Times New Roman" w:eastAsia="Times New Roman"/>
                <w:b w:val="0"/>
                <w:i w:val="0"/>
                <w:sz w:val="20"/>
              </w:rPr>
            </w:r>
          </w:p>
        </w:tc>
        <w:tc>
          <w:tcPr>
            <w:tcW w:type="dxa" w:w="3120"/>
          </w:tcPr>
          <w:p>
            <w:r/>
            <w:r>
              <w:rPr>
                <w:rFonts w:ascii="Times New Roman" w:hAnsi="Times New Roman" w:eastAsia="Times New Roman"/>
                <w:b w:val="0"/>
                <w:i w:val="0"/>
                <w:sz w:val="20"/>
              </w:rPr>
              <w:t>**HIGH** — MoA/FrugalGPT/RouteLLM/MS/Google pick-one block slogans; lock isolated free-weight plurality</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End of deep memo.</w:t>
      </w:r>
      <w:r>
        <w:rPr>
          <w:rFonts w:ascii="Times New Roman" w:hAnsi="Times New Roman" w:eastAsia="Times New Roman"/>
          <w:b w:val="0"/>
          <w:i w:val="0"/>
          <w:sz w:val="24"/>
        </w:rPr>
        <w:t xml:space="preserve"> Not a novelty opinion. Not an IDS.</w:t>
      </w:r>
    </w:p>
    <w:p>
      <w:r>
        <w:br w:type="page"/>
      </w:r>
    </w:p>
    <w:p>
      <w:pPr>
        <w:pStyle w:val="Heading1"/>
      </w:pPr>
      <w:r>
        <w:rPr>
          <w:rFonts w:ascii="Times New Roman" w:hAnsi="Times New Roman" w:eastAsia="Times New Roman"/>
          <w:b/>
          <w:i w:val="0"/>
          <w:sz w:val="32"/>
        </w:rPr>
        <w:t>DEEP_PRIOR_ART_P07_P13.md</w:t>
      </w:r>
    </w:p>
    <w:p>
      <w:pPr>
        <w:pStyle w:val="Heading1"/>
      </w:pPr>
      <w:r>
        <w:rPr>
          <w:rFonts w:ascii="Times New Roman" w:hAnsi="Times New Roman" w:eastAsia="Times New Roman"/>
          <w:b/>
          <w:i w:val="0"/>
          <w:sz w:val="32"/>
        </w:rPr>
        <w:t>DEEP Prior Art — COSMOS P07–P11, P13 + P12 HOLD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Prepared:</w:t>
      </w:r>
      <w:r>
        <w:rPr>
          <w:rFonts w:ascii="Times New Roman" w:hAnsi="Times New Roman" w:eastAsia="Times New Roman"/>
          <w:b w:val="0"/>
          <w:i w:val="0"/>
          <w:sz w:val="24"/>
        </w:rPr>
        <w:t xml:space="preserve"> 2026-09-09 ~07:20 CT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Scope:</w:t>
      </w:r>
      <w:r>
        <w:rPr>
          <w:rFonts w:ascii="Times New Roman" w:hAnsi="Times New Roman" w:eastAsia="Times New Roman"/>
          <w:b w:val="0"/>
          <w:i w:val="0"/>
          <w:sz w:val="24"/>
        </w:rPr>
        <w:t xml:space="preserve"> Deep free prior-art pass for provisional packets </w:t>
      </w:r>
      <w:r>
        <w:rPr>
          <w:rFonts w:ascii="Times New Roman" w:hAnsi="Times New Roman" w:eastAsia="Times New Roman"/>
          <w:b/>
          <w:i w:val="0"/>
          <w:sz w:val="24"/>
        </w:rPr>
        <w:t>P07, P08, P09, P10, P11, P13</w:t>
      </w:r>
      <w:r>
        <w:rPr>
          <w:rFonts w:ascii="Times New Roman" w:hAnsi="Times New Roman" w:eastAsia="Times New Roman"/>
          <w:b w:val="0"/>
          <w:i w:val="0"/>
          <w:sz w:val="24"/>
        </w:rPr>
        <w:t xml:space="preserve"> and HOLD note for </w:t>
      </w:r>
      <w:r>
        <w:rPr>
          <w:rFonts w:ascii="Times New Roman" w:hAnsi="Times New Roman" w:eastAsia="Times New Roman"/>
          <w:b/>
          <w:i w:val="0"/>
          <w:sz w:val="24"/>
        </w:rPr>
        <w:t>P12</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Sources used (only):</w:t>
      </w:r>
      <w:r>
        <w:rPr>
          <w:rFonts w:ascii="Times New Roman" w:hAnsi="Times New Roman" w:eastAsia="Times New Roman"/>
          <w:b w:val="0"/>
          <w:i w:val="0"/>
          <w:sz w:val="24"/>
        </w:rPr>
        <w:t xml:space="preserve"> WebSearch, WebFetch, [patents.google.com](https://patents.google.com), arXiv.</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w:t>
      </w:r>
      <w:r>
        <w:rPr>
          <w:rFonts w:ascii="Times New Roman" w:hAnsi="Times New Roman" w:eastAsia="Times New Roman"/>
          <w:b w:val="0"/>
          <w:i w:val="0"/>
          <w:sz w:val="24"/>
        </w:rPr>
        <w:t xml:space="preserve"> IDS. </w:t>
      </w:r>
      <w:r>
        <w:rPr>
          <w:rFonts w:ascii="Times New Roman" w:hAnsi="Times New Roman" w:eastAsia="Times New Roman"/>
          <w:b/>
          <w:i w:val="0"/>
          <w:sz w:val="24"/>
        </w:rPr>
        <w:t>Not:</w:t>
      </w:r>
      <w:r>
        <w:rPr>
          <w:rFonts w:ascii="Times New Roman" w:hAnsi="Times New Roman" w:eastAsia="Times New Roman"/>
          <w:b w:val="0"/>
          <w:i w:val="0"/>
          <w:sz w:val="24"/>
        </w:rPr>
        <w:t xml:space="preserve"> novelty opinion. </w:t>
      </w:r>
      <w:r>
        <w:rPr>
          <w:rFonts w:ascii="Times New Roman" w:hAnsi="Times New Roman" w:eastAsia="Times New Roman"/>
          <w:b/>
          <w:i w:val="0"/>
          <w:sz w:val="24"/>
        </w:rPr>
        <w:t>Not:</w:t>
      </w:r>
      <w:r>
        <w:rPr>
          <w:rFonts w:ascii="Times New Roman" w:hAnsi="Times New Roman" w:eastAsia="Times New Roman"/>
          <w:b w:val="0"/>
          <w:i w:val="0"/>
          <w:sz w:val="24"/>
        </w:rPr>
        <w:t xml:space="preserve"> Patent Public Search (PPS) / USPTO full-text crawl. </w:t>
      </w:r>
      <w:r>
        <w:rPr>
          <w:rFonts w:ascii="Times New Roman" w:hAnsi="Times New Roman" w:eastAsia="Times New Roman"/>
          <w:b/>
          <w:i w:val="0"/>
          <w:sz w:val="24"/>
        </w:rPr>
        <w:t>Not:</w:t>
      </w:r>
      <w:r>
        <w:rPr>
          <w:rFonts w:ascii="Times New Roman" w:hAnsi="Times New Roman" w:eastAsia="Times New Roman"/>
          <w:b w:val="0"/>
          <w:i w:val="0"/>
          <w:sz w:val="24"/>
        </w:rPr>
        <w:t xml:space="preserve"> legal advice.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Companion:</w:t>
      </w:r>
      <w:r>
        <w:rPr>
          <w:rFonts w:ascii="Times New Roman" w:hAnsi="Times New Roman" w:eastAsia="Times New Roman"/>
          <w:b w:val="0"/>
          <w:i w:val="0"/>
          <w:sz w:val="24"/>
        </w:rPr>
        <w:t xml:space="preserve"> `/workspace/cosmos-patents/PRIOR_ART_MEMO.md` (broader FILE ranking). Gaps inventory for a dedicated agent: do </w:t>
      </w:r>
      <w:r>
        <w:rPr>
          <w:rFonts w:ascii="Times New Roman" w:hAnsi="Times New Roman" w:eastAsia="Times New Roman"/>
          <w:b/>
          <w:i w:val="0"/>
          <w:sz w:val="24"/>
        </w:rPr>
        <w:t>not</w:t>
      </w:r>
      <w:r>
        <w:rPr>
          <w:rFonts w:ascii="Times New Roman" w:hAnsi="Times New Roman" w:eastAsia="Times New Roman"/>
          <w:b w:val="0"/>
          <w:i w:val="0"/>
          <w:sz w:val="24"/>
        </w:rPr>
        <w:t xml:space="preserve"> overwrite `PRIOR_ART_GAPS_OMISSIONS.md` if present.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 — Risk:</w:t>
      </w:r>
      <w:r>
        <w:rPr>
          <w:rFonts w:ascii="Times New Roman" w:hAnsi="Times New Roman" w:eastAsia="Times New Roman"/>
          <w:b w:val="0"/>
          <w:i w:val="0"/>
          <w:sz w:val="24"/>
        </w:rPr>
        <w:t xml:space="preserve"> relative §102/§103 *challenge* risk against *narrow claim shapes in the written descriptions*, not slogan claims.</w:t>
      </w:r>
    </w:p>
    <w:p>
      <w:pPr>
        <w:pStyle w:val="Heading2"/>
      </w:pPr>
      <w:r>
        <w:rPr>
          <w:rFonts w:ascii="Times New Roman" w:hAnsi="Times New Roman" w:eastAsia="Times New Roman"/>
          <w:b/>
          <w:i w:val="0"/>
          <w:sz w:val="28"/>
        </w:rPr>
        <w:t>Top summary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i w:val="0"/>
                <w:sz w:val="18"/>
              </w:rPr>
              <w:t>Packet</w:t>
            </w:r>
          </w:p>
        </w:tc>
        <w:tc>
          <w:tcPr>
            <w:tcW w:type="dxa" w:w="1872"/>
          </w:tcPr>
          <w:p>
            <w:r/>
            <w:r>
              <w:rPr>
                <w:rFonts w:ascii="Times New Roman" w:hAnsi="Times New Roman" w:eastAsia="Times New Roman"/>
                <w:b/>
                <w:i w:val="0"/>
                <w:sz w:val="18"/>
              </w:rPr>
              <w:t>Title (short)</w:t>
            </w:r>
          </w:p>
        </w:tc>
        <w:tc>
          <w:tcPr>
            <w:tcW w:type="dxa" w:w="1872"/>
          </w:tcPr>
          <w:p>
            <w:r/>
            <w:r>
              <w:rPr>
                <w:rFonts w:ascii="Times New Roman" w:hAnsi="Times New Roman" w:eastAsia="Times New Roman"/>
                <w:b/>
                <w:i w:val="0"/>
                <w:sz w:val="18"/>
              </w:rPr>
              <w:t>Closest named art</w:t>
            </w:r>
          </w:p>
        </w:tc>
        <w:tc>
          <w:tcPr>
            <w:tcW w:type="dxa" w:w="1872"/>
          </w:tcPr>
          <w:p>
            <w:r/>
            <w:r>
              <w:rPr>
                <w:rFonts w:ascii="Times New Roman" w:hAnsi="Times New Roman" w:eastAsia="Times New Roman"/>
                <w:b/>
                <w:i w:val="0"/>
                <w:sz w:val="18"/>
              </w:rPr>
              <w:t>Risk</w:t>
            </w:r>
          </w:p>
        </w:tc>
        <w:tc>
          <w:tcPr>
            <w:tcW w:type="dxa" w:w="1872"/>
          </w:tcPr>
          <w:p>
            <w:r/>
            <w:r>
              <w:rPr>
                <w:rFonts w:ascii="Times New Roman" w:hAnsi="Times New Roman" w:eastAsia="Times New Roman"/>
                <w:b/>
                <w:i w:val="0"/>
                <w:sz w:val="18"/>
              </w:rPr>
              <w:t>HOLD?</w:t>
            </w:r>
          </w:p>
        </w:tc>
      </w:tr>
      <w:tr>
        <w:tc>
          <w:tcPr>
            <w:tcW w:type="dxa" w:w="1872"/>
          </w:tcPr>
          <w:p>
            <w:r/>
            <w:r>
              <w:rPr>
                <w:rFonts w:ascii="Times New Roman" w:hAnsi="Times New Roman" w:eastAsia="Times New Roman"/>
                <w:b w:val="0"/>
                <w:i w:val="0"/>
                <w:sz w:val="18"/>
              </w:rPr>
              <w:t>**P07**</w:t>
            </w:r>
          </w:p>
        </w:tc>
        <w:tc>
          <w:tcPr>
            <w:tcW w:type="dxa" w:w="1872"/>
          </w:tcPr>
          <w:p>
            <w:r/>
            <w:r>
              <w:rPr>
                <w:rFonts w:ascii="Times New Roman" w:hAnsi="Times New Roman" w:eastAsia="Times New Roman"/>
                <w:b w:val="0"/>
                <w:i w:val="0"/>
                <w:sz w:val="18"/>
              </w:rPr>
              <w:t>Sole signed JSONL ledger + fence + tokens</w:t>
            </w:r>
          </w:p>
        </w:tc>
        <w:tc>
          <w:tcPr>
            <w:tcW w:type="dxa" w:w="1872"/>
          </w:tcPr>
          <w:p>
            <w:r/>
            <w:r>
              <w:rPr>
                <w:rFonts w:ascii="Times New Roman" w:hAnsi="Times New Roman" w:eastAsia="Times New Roman"/>
                <w:b w:val="0"/>
                <w:i w:val="0"/>
                <w:sz w:val="18"/>
              </w:rPr>
              <w:t>Ridgeline [US11943344B2](https://patents.google.com/patent/US11943344B2/en); Meridian/NOVACOV [US12602481](https://patents.us/US12602481) / IAL; WO2018217375A1; Kleppmann fencing</w:t>
            </w:r>
          </w:p>
        </w:tc>
        <w:tc>
          <w:tcPr>
            <w:tcW w:type="dxa" w:w="1872"/>
          </w:tcPr>
          <w:p>
            <w:r/>
            <w:r>
              <w:rPr>
                <w:rFonts w:ascii="Times New Roman" w:hAnsi="Times New Roman" w:eastAsia="Times New Roman"/>
                <w:b w:val="0"/>
                <w:i w:val="0"/>
                <w:sz w:val="18"/>
              </w:rPr>
              <w:t>**MED–HIGH**</w:t>
            </w:r>
          </w:p>
        </w:tc>
        <w:tc>
          <w:tcPr>
            <w:tcW w:type="dxa" w:w="1872"/>
          </w:tcPr>
          <w:p>
            <w:r/>
            <w:r>
              <w:rPr>
                <w:rFonts w:ascii="Times New Roman" w:hAnsi="Times New Roman" w:eastAsia="Times New Roman"/>
                <w:b w:val="0"/>
                <w:i w:val="0"/>
                <w:sz w:val="18"/>
              </w:rPr>
              <w:t>FILE</w:t>
            </w:r>
          </w:p>
        </w:tc>
      </w:tr>
      <w:tr>
        <w:tc>
          <w:tcPr>
            <w:tcW w:type="dxa" w:w="1872"/>
          </w:tcPr>
          <w:p>
            <w:r/>
            <w:r>
              <w:rPr>
                <w:rFonts w:ascii="Times New Roman" w:hAnsi="Times New Roman" w:eastAsia="Times New Roman"/>
                <w:b w:val="0"/>
                <w:i w:val="0"/>
                <w:sz w:val="18"/>
              </w:rPr>
              <w:t>**P08**</w:t>
            </w:r>
          </w:p>
        </w:tc>
        <w:tc>
          <w:tcPr>
            <w:tcW w:type="dxa" w:w="1872"/>
          </w:tcPr>
          <w:p>
            <w:r/>
            <w:r>
              <w:rPr>
                <w:rFonts w:ascii="Times New Roman" w:hAnsi="Times New Roman" w:eastAsia="Times New Roman"/>
                <w:b w:val="0"/>
                <w:i w:val="0"/>
                <w:sz w:val="18"/>
              </w:rPr>
              <w:t>DOM-first unmetered rail preference</w:t>
            </w:r>
          </w:p>
        </w:tc>
        <w:tc>
          <w:tcPr>
            <w:tcW w:type="dxa" w:w="1872"/>
          </w:tcPr>
          <w:p>
            <w:r/>
            <w:r>
              <w:rPr>
                <w:rFonts w:ascii="Times New Roman" w:hAnsi="Times New Roman" w:eastAsia="Times New Roman"/>
                <w:b w:val="0"/>
                <w:i w:val="0"/>
                <w:sz w:val="18"/>
              </w:rPr>
              <w:t>UiPath [US12101373B2](https://patents.google.com/patent/US12101373B2/en); CN119248379B; Playwright/browser-use/Operator (metered)</w:t>
            </w:r>
          </w:p>
        </w:tc>
        <w:tc>
          <w:tcPr>
            <w:tcW w:type="dxa" w:w="1872"/>
          </w:tcPr>
          <w:p>
            <w:r/>
            <w:r>
              <w:rPr>
                <w:rFonts w:ascii="Times New Roman" w:hAnsi="Times New Roman" w:eastAsia="Times New Roman"/>
                <w:b w:val="0"/>
                <w:i w:val="0"/>
                <w:sz w:val="18"/>
              </w:rPr>
              <w:t>**MED**</w:t>
            </w:r>
          </w:p>
        </w:tc>
        <w:tc>
          <w:tcPr>
            <w:tcW w:type="dxa" w:w="1872"/>
          </w:tcPr>
          <w:p>
            <w:r/>
            <w:r>
              <w:rPr>
                <w:rFonts w:ascii="Times New Roman" w:hAnsi="Times New Roman" w:eastAsia="Times New Roman"/>
                <w:b w:val="0"/>
                <w:i w:val="0"/>
                <w:sz w:val="18"/>
              </w:rPr>
              <w:t>FILE</w:t>
            </w:r>
          </w:p>
        </w:tc>
      </w:tr>
      <w:tr>
        <w:tc>
          <w:tcPr>
            <w:tcW w:type="dxa" w:w="1872"/>
          </w:tcPr>
          <w:p>
            <w:r/>
            <w:r>
              <w:rPr>
                <w:rFonts w:ascii="Times New Roman" w:hAnsi="Times New Roman" w:eastAsia="Times New Roman"/>
                <w:b w:val="0"/>
                <w:i w:val="0"/>
                <w:sz w:val="18"/>
              </w:rPr>
              <w:t>**P09**</w:t>
            </w:r>
          </w:p>
        </w:tc>
        <w:tc>
          <w:tcPr>
            <w:tcW w:type="dxa" w:w="1872"/>
          </w:tcPr>
          <w:p>
            <w:r/>
            <w:r>
              <w:rPr>
                <w:rFonts w:ascii="Times New Roman" w:hAnsi="Times New Roman" w:eastAsia="Times New Roman"/>
                <w:b w:val="0"/>
                <w:i w:val="0"/>
                <w:sz w:val="18"/>
              </w:rPr>
              <w:t>Confirm-to-widen spend gate</w:t>
            </w:r>
          </w:p>
        </w:tc>
        <w:tc>
          <w:tcPr>
            <w:tcW w:type="dxa" w:w="1872"/>
          </w:tcPr>
          <w:p>
            <w:r/>
            <w:r>
              <w:rPr>
                <w:rFonts w:ascii="Times New Roman" w:hAnsi="Times New Roman" w:eastAsia="Times New Roman"/>
                <w:b w:val="0"/>
                <w:i w:val="0"/>
                <w:sz w:val="18"/>
              </w:rPr>
              <w:t>US12699595 (adaptive LLM budget — verify GP); [US20250299128A1](https://patents.google.com/patent/US20250299128A1/en); AgentBudget / SpendGuard / LiteLLM</w:t>
            </w:r>
          </w:p>
        </w:tc>
        <w:tc>
          <w:tcPr>
            <w:tcW w:type="dxa" w:w="1872"/>
          </w:tcPr>
          <w:p>
            <w:r/>
            <w:r>
              <w:rPr>
                <w:rFonts w:ascii="Times New Roman" w:hAnsi="Times New Roman" w:eastAsia="Times New Roman"/>
                <w:b w:val="0"/>
                <w:i w:val="0"/>
                <w:sz w:val="18"/>
              </w:rPr>
              <w:t>**LOW–MED**</w:t>
            </w:r>
          </w:p>
        </w:tc>
        <w:tc>
          <w:tcPr>
            <w:tcW w:type="dxa" w:w="1872"/>
          </w:tcPr>
          <w:p>
            <w:r/>
            <w:r>
              <w:rPr>
                <w:rFonts w:ascii="Times New Roman" w:hAnsi="Times New Roman" w:eastAsia="Times New Roman"/>
                <w:b w:val="0"/>
                <w:i w:val="0"/>
                <w:sz w:val="18"/>
              </w:rPr>
              <w:t>FILE</w:t>
            </w:r>
          </w:p>
        </w:tc>
      </w:tr>
      <w:tr>
        <w:tc>
          <w:tcPr>
            <w:tcW w:type="dxa" w:w="1872"/>
          </w:tcPr>
          <w:p>
            <w:r/>
            <w:r>
              <w:rPr>
                <w:rFonts w:ascii="Times New Roman" w:hAnsi="Times New Roman" w:eastAsia="Times New Roman"/>
                <w:b w:val="0"/>
                <w:i w:val="0"/>
                <w:sz w:val="18"/>
              </w:rPr>
              <w:t>**P10**</w:t>
            </w:r>
          </w:p>
        </w:tc>
        <w:tc>
          <w:tcPr>
            <w:tcW w:type="dxa" w:w="1872"/>
          </w:tcPr>
          <w:p>
            <w:r/>
            <w:r>
              <w:rPr>
                <w:rFonts w:ascii="Times New Roman" w:hAnsi="Times New Roman" w:eastAsia="Times New Roman"/>
                <w:b w:val="0"/>
                <w:i w:val="0"/>
                <w:sz w:val="18"/>
              </w:rPr>
              <w:t>Resolver sentinel; existence≠identity</w:t>
            </w:r>
          </w:p>
        </w:tc>
        <w:tc>
          <w:tcPr>
            <w:tcW w:type="dxa" w:w="1872"/>
          </w:tcPr>
          <w:p>
            <w:r/>
            <w:r>
              <w:rPr>
                <w:rFonts w:ascii="Times New Roman" w:hAnsi="Times New Roman" w:eastAsia="Times New Roman"/>
                <w:b w:val="0"/>
                <w:i w:val="0"/>
                <w:sz w:val="18"/>
              </w:rPr>
              <w:t>OCI digest vs tag; Nix require-sigs / sandbox-fallback (anti-pattern); systemd-nspawn `--root-hash`</w:t>
            </w:r>
          </w:p>
        </w:tc>
        <w:tc>
          <w:tcPr>
            <w:tcW w:type="dxa" w:w="1872"/>
          </w:tcPr>
          <w:p>
            <w:r/>
            <w:r>
              <w:rPr>
                <w:rFonts w:ascii="Times New Roman" w:hAnsi="Times New Roman" w:eastAsia="Times New Roman"/>
                <w:b w:val="0"/>
                <w:i w:val="0"/>
                <w:sz w:val="18"/>
              </w:rPr>
              <w:t>**LOW**</w:t>
            </w:r>
          </w:p>
        </w:tc>
        <w:tc>
          <w:tcPr>
            <w:tcW w:type="dxa" w:w="1872"/>
          </w:tcPr>
          <w:p>
            <w:r/>
            <w:r>
              <w:rPr>
                <w:rFonts w:ascii="Times New Roman" w:hAnsi="Times New Roman" w:eastAsia="Times New Roman"/>
                <w:b w:val="0"/>
                <w:i w:val="0"/>
                <w:sz w:val="18"/>
              </w:rPr>
              <w:t>FILE</w:t>
            </w:r>
          </w:p>
        </w:tc>
      </w:tr>
      <w:tr>
        <w:tc>
          <w:tcPr>
            <w:tcW w:type="dxa" w:w="1872"/>
          </w:tcPr>
          <w:p>
            <w:r/>
            <w:r>
              <w:rPr>
                <w:rFonts w:ascii="Times New Roman" w:hAnsi="Times New Roman" w:eastAsia="Times New Roman"/>
                <w:b w:val="0"/>
                <w:i w:val="0"/>
                <w:sz w:val="18"/>
              </w:rPr>
              <w:t>**P11**</w:t>
            </w:r>
          </w:p>
        </w:tc>
        <w:tc>
          <w:tcPr>
            <w:tcW w:type="dxa" w:w="1872"/>
          </w:tcPr>
          <w:p>
            <w:r/>
            <w:r>
              <w:rPr>
                <w:rFonts w:ascii="Times New Roman" w:hAnsi="Times New Roman" w:eastAsia="Times New Roman"/>
                <w:b w:val="0"/>
                <w:i w:val="0"/>
                <w:sz w:val="18"/>
              </w:rPr>
              <w:t>SEED signed close / OPEN_CONTEXT</w:t>
            </w:r>
          </w:p>
        </w:tc>
        <w:tc>
          <w:tcPr>
            <w:tcW w:type="dxa" w:w="1872"/>
          </w:tcPr>
          <w:p>
            <w:r/>
            <w:r>
              <w:rPr>
                <w:rFonts w:ascii="Times New Roman" w:hAnsi="Times New Roman" w:eastAsia="Times New Roman"/>
                <w:b w:val="0"/>
                <w:i w:val="0"/>
                <w:sz w:val="18"/>
              </w:rPr>
              <w:t>**WATCH** [CONTINUITY arXiv:2609.05269](https://arxiv.org/abs/2609.05269); [US20250259069A1](https://patents.google.com/patent/US20250259069A1/en); Portable Agent Memory arXiv:2605.11032</w:t>
            </w:r>
          </w:p>
        </w:tc>
        <w:tc>
          <w:tcPr>
            <w:tcW w:type="dxa" w:w="1872"/>
          </w:tcPr>
          <w:p>
            <w:r/>
            <w:r>
              <w:rPr>
                <w:rFonts w:ascii="Times New Roman" w:hAnsi="Times New Roman" w:eastAsia="Times New Roman"/>
                <w:b w:val="0"/>
                <w:i w:val="0"/>
                <w:sz w:val="18"/>
              </w:rPr>
              <w:t>**MED**</w:t>
            </w:r>
          </w:p>
        </w:tc>
        <w:tc>
          <w:tcPr>
            <w:tcW w:type="dxa" w:w="1872"/>
          </w:tcPr>
          <w:p>
            <w:r/>
            <w:r>
              <w:rPr>
                <w:rFonts w:ascii="Times New Roman" w:hAnsi="Times New Roman" w:eastAsia="Times New Roman"/>
                <w:b w:val="0"/>
                <w:i w:val="0"/>
                <w:sz w:val="18"/>
              </w:rPr>
              <w:t>FILE</w:t>
            </w:r>
          </w:p>
        </w:tc>
      </w:tr>
      <w:tr>
        <w:tc>
          <w:tcPr>
            <w:tcW w:type="dxa" w:w="1872"/>
          </w:tcPr>
          <w:p>
            <w:r/>
            <w:r>
              <w:rPr>
                <w:rFonts w:ascii="Times New Roman" w:hAnsi="Times New Roman" w:eastAsia="Times New Roman"/>
                <w:b w:val="0"/>
                <w:i w:val="0"/>
                <w:sz w:val="18"/>
              </w:rPr>
              <w:t>**P12**</w:t>
            </w:r>
          </w:p>
        </w:tc>
        <w:tc>
          <w:tcPr>
            <w:tcW w:type="dxa" w:w="1872"/>
          </w:tcPr>
          <w:p>
            <w:r/>
            <w:r>
              <w:rPr>
                <w:rFonts w:ascii="Times New Roman" w:hAnsi="Times New Roman" w:eastAsia="Times New Roman"/>
                <w:b w:val="0"/>
                <w:i w:val="0"/>
                <w:sz w:val="18"/>
              </w:rPr>
              <w:t>Crucible PDJ</w:t>
            </w:r>
          </w:p>
        </w:tc>
        <w:tc>
          <w:tcPr>
            <w:tcW w:type="dxa" w:w="1872"/>
          </w:tcPr>
          <w:p>
            <w:r/>
            <w:r>
              <w:rPr>
                <w:rFonts w:ascii="Times New Roman" w:hAnsi="Times New Roman" w:eastAsia="Times New Roman"/>
                <w:b w:val="0"/>
                <w:i w:val="0"/>
                <w:sz w:val="18"/>
              </w:rPr>
              <w:t>**BLOCKING for PDJ roles:** [US20260037351A1](https://patents.google.com/patent/US20260037351A1/en) (Relevaince); **[CN119168059B](https://patents.google.com/patent/CN119168059B/en) VERIFIED GRANTED**; SimuCourt/AgentCourt</w:t>
            </w:r>
          </w:p>
        </w:tc>
        <w:tc>
          <w:tcPr>
            <w:tcW w:type="dxa" w:w="1872"/>
          </w:tcPr>
          <w:p>
            <w:r/>
            <w:r>
              <w:rPr>
                <w:rFonts w:ascii="Times New Roman" w:hAnsi="Times New Roman" w:eastAsia="Times New Roman"/>
                <w:b w:val="0"/>
                <w:i w:val="0"/>
                <w:sz w:val="18"/>
              </w:rPr>
              <w:t>**HIGH (PDJ)**</w:t>
            </w:r>
          </w:p>
        </w:tc>
        <w:tc>
          <w:tcPr>
            <w:tcW w:type="dxa" w:w="1872"/>
          </w:tcPr>
          <w:p>
            <w:r/>
            <w:r>
              <w:rPr>
                <w:rFonts w:ascii="Times New Roman" w:hAnsi="Times New Roman" w:eastAsia="Times New Roman"/>
                <w:b w:val="0"/>
                <w:i w:val="0"/>
                <w:sz w:val="18"/>
              </w:rPr>
              <w:t>**HOLD**</w:t>
            </w:r>
          </w:p>
        </w:tc>
      </w:tr>
      <w:tr>
        <w:tc>
          <w:tcPr>
            <w:tcW w:type="dxa" w:w="1872"/>
          </w:tcPr>
          <w:p>
            <w:r/>
            <w:r>
              <w:rPr>
                <w:rFonts w:ascii="Times New Roman" w:hAnsi="Times New Roman" w:eastAsia="Times New Roman"/>
                <w:b w:val="0"/>
                <w:i w:val="0"/>
                <w:sz w:val="18"/>
              </w:rPr>
              <w:t>**P13**</w:t>
            </w:r>
          </w:p>
        </w:tc>
        <w:tc>
          <w:tcPr>
            <w:tcW w:type="dxa" w:w="1872"/>
          </w:tcPr>
          <w:p>
            <w:r/>
            <w:r>
              <w:rPr>
                <w:rFonts w:ascii="Times New Roman" w:hAnsi="Times New Roman" w:eastAsia="Times New Roman"/>
                <w:b w:val="0"/>
                <w:i w:val="0"/>
                <w:sz w:val="18"/>
              </w:rPr>
              <w:t>ThinkFast voice/chat→GH drop→OS daemon→agent→audit</w:t>
            </w:r>
          </w:p>
        </w:tc>
        <w:tc>
          <w:tcPr>
            <w:tcW w:type="dxa" w:w="1872"/>
          </w:tcPr>
          <w:p>
            <w:r/>
            <w:r>
              <w:rPr>
                <w:rFonts w:ascii="Times New Roman" w:hAnsi="Times New Roman" w:eastAsia="Times New Roman"/>
                <w:b w:val="0"/>
                <w:i w:val="0"/>
                <w:sz w:val="18"/>
              </w:rPr>
              <w:t>[US12488064B2](https://patents.google.com/patent/US12488064/en) ChatOps; GitHub Actions / Agent HQ; ChatOps folklore; Twilio US20250165890A1</w:t>
            </w:r>
          </w:p>
        </w:tc>
        <w:tc>
          <w:tcPr>
            <w:tcW w:type="dxa" w:w="1872"/>
          </w:tcPr>
          <w:p>
            <w:r/>
            <w:r>
              <w:rPr>
                <w:rFonts w:ascii="Times New Roman" w:hAnsi="Times New Roman" w:eastAsia="Times New Roman"/>
                <w:b w:val="0"/>
                <w:i w:val="0"/>
                <w:sz w:val="18"/>
              </w:rPr>
              <w:t>**MED–HIGH**</w:t>
            </w:r>
          </w:p>
        </w:tc>
        <w:tc>
          <w:tcPr>
            <w:tcW w:type="dxa" w:w="1872"/>
          </w:tcPr>
          <w:p>
            <w:r/>
            <w:r>
              <w:rPr>
                <w:rFonts w:ascii="Times New Roman" w:hAnsi="Times New Roman" w:eastAsia="Times New Roman"/>
                <w:b w:val="0"/>
                <w:i w:val="0"/>
                <w:sz w:val="18"/>
              </w:rPr>
              <w:t>FILE</w:t>
            </w:r>
          </w:p>
        </w:tc>
      </w:tr>
    </w:tbl>
    <w:p/>
    <w:p>
      <w:pPr>
        <w:pStyle w:val="Heading2"/>
      </w:pPr>
      <w:r>
        <w:rPr>
          <w:rFonts w:ascii="Times New Roman" w:hAnsi="Times New Roman" w:eastAsia="Times New Roman"/>
          <w:b/>
          <w:i w:val="0"/>
          <w:sz w:val="28"/>
        </w:rPr>
        <w:t>Cross-cutting GAPS / OMISSIONS (priority for counsel + gaps agent)</w:t>
      </w:r>
    </w:p>
    <w:p>
      <w:pPr>
        <w:spacing w:after="160" w:line="360" w:lineRule="auto"/>
      </w:pPr>
      <w:r>
        <w:rPr>
          <w:rFonts w:ascii="Times New Roman" w:hAnsi="Times New Roman" w:eastAsia="Times New Roman"/>
          <w:b w:val="0"/>
          <w:i w:val="0"/>
          <w:sz w:val="24"/>
        </w:rPr>
        <w:t xml:space="preserve">&gt; Dedicated gaps agent owns `PRIOR_ART_GAPS_OMISSIONS.md` — this section mirrors weak spots for that inventory. </w:t>
      </w:r>
      <w:r>
        <w:rPr>
          <w:rFonts w:ascii="Times New Roman" w:hAnsi="Times New Roman" w:eastAsia="Times New Roman"/>
          <w:b/>
          <w:i w:val="0"/>
          <w:sz w:val="24"/>
        </w:rPr>
        <w:t>Do not treat absence in this free pass as clearance.</w:t>
      </w:r>
      <w:r>
        <w:rPr>
          <w:rFonts w:ascii="Times New Roman" w:hAnsi="Times New Roman" w:eastAsia="Times New Roman"/>
          <w:b w:val="0"/>
          <w:i w:val="0"/>
          <w:sz w:val="24"/>
        </w:rPr>
      </w:r>
    </w:p>
    <w:p>
      <w:pPr>
        <w:pStyle w:val="Heading3"/>
      </w:pPr>
      <w:r>
        <w:rPr>
          <w:rFonts w:ascii="Times New Roman" w:hAnsi="Times New Roman" w:eastAsia="Times New Roman"/>
          <w:b/>
          <w:i w:val="0"/>
          <w:sz w:val="26"/>
        </w:rPr>
        <w:t>Unsearched / weak channels (all packets)</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USPTO Patent Public Search (PPS)</w:t>
      </w:r>
      <w:r>
        <w:rPr>
          <w:rFonts w:ascii="Times New Roman" w:hAnsi="Times New Roman" w:eastAsia="Times New Roman"/>
          <w:b w:val="0"/>
          <w:i w:val="0"/>
          <w:sz w:val="24"/>
        </w:rPr>
        <w:t xml:space="preserve"> — not run. Google Patents + web only.</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USPTO unpublished provisionals</w:t>
      </w:r>
      <w:r>
        <w:rPr>
          <w:rFonts w:ascii="Times New Roman" w:hAnsi="Times New Roman" w:eastAsia="Times New Roman"/>
          <w:b w:val="0"/>
          <w:i w:val="0"/>
          <w:sz w:val="24"/>
        </w:rPr>
        <w:t xml:space="preserve"> (&lt;18 months) — UNKNOWN; AgentGuard Spend cites 63/983,615 et seq. (Feb–May 2026) as patent-pending — </w:t>
      </w:r>
      <w:r>
        <w:rPr>
          <w:rFonts w:ascii="Times New Roman" w:hAnsi="Times New Roman" w:eastAsia="Times New Roman"/>
          <w:b/>
          <w:i w:val="0"/>
          <w:sz w:val="24"/>
        </w:rPr>
        <w:t>cannot read claims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PAIR / Global Dossier family trees</w:t>
      </w:r>
      <w:r>
        <w:rPr>
          <w:rFonts w:ascii="Times New Roman" w:hAnsi="Times New Roman" w:eastAsia="Times New Roman"/>
          <w:b w:val="0"/>
          <w:i w:val="0"/>
          <w:sz w:val="24"/>
        </w:rPr>
        <w:t xml:space="preserve"> — incomplete for Ridgeline, NOVACOV, Relevaince, Facewall CN, Dell.</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CNIPA / JPO / EPO Espacenet deep Chinese/Japanese full-text</w:t>
      </w:r>
      <w:r>
        <w:rPr>
          <w:rFonts w:ascii="Times New Roman" w:hAnsi="Times New Roman" w:eastAsia="Times New Roman"/>
          <w:b w:val="0"/>
          <w:i w:val="0"/>
          <w:sz w:val="24"/>
        </w:rPr>
        <w:t xml:space="preserve"> beyond the hits below — especially P08 CN119248379B claim text, P12 CN family PCT counterparts.</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Non-patent literature (NPL) books:</w:t>
      </w:r>
      <w:r>
        <w:rPr>
          <w:rFonts w:ascii="Times New Roman" w:hAnsi="Times New Roman" w:eastAsia="Times New Roman"/>
          <w:b w:val="0"/>
          <w:i w:val="0"/>
          <w:sz w:val="24"/>
        </w:rPr>
        <w:t xml:space="preserve"> Kleppmann *DDIA* fencing chapter; Fowler Event Sourcing 2005 — treated as known but not re-fetched page-by-page.</w:t>
      </w:r>
    </w:p>
    <w:p>
      <w:pPr>
        <w:spacing w:after="160" w:line="360" w:lineRule="auto"/>
      </w:pPr>
      <w:r>
        <w:rPr>
          <w:rFonts w:ascii="Times New Roman" w:hAnsi="Times New Roman" w:eastAsia="Times New Roman"/>
          <w:b w:val="0"/>
          <w:i w:val="0"/>
          <w:sz w:val="24"/>
        </w:rPr>
        <w:t xml:space="preserve">6. </w:t>
      </w:r>
      <w:r>
        <w:rPr>
          <w:rFonts w:ascii="Times New Roman" w:hAnsi="Times New Roman" w:eastAsia="Times New Roman"/>
          <w:b/>
          <w:i w:val="0"/>
          <w:sz w:val="24"/>
        </w:rPr>
        <w:t>Product ToS / changelog scraping as printed publications</w:t>
      </w:r>
      <w:r>
        <w:rPr>
          <w:rFonts w:ascii="Times New Roman" w:hAnsi="Times New Roman" w:eastAsia="Times New Roman"/>
          <w:b w:val="0"/>
          <w:i w:val="0"/>
          <w:sz w:val="24"/>
        </w:rPr>
        <w:t xml:space="preserve"> (LiteLLM admin raise max_budget; OpenAI hard-cap removal dates) — secondary sources only; primary changelogs not archived here.</w:t>
      </w:r>
    </w:p>
    <w:p>
      <w:pPr>
        <w:spacing w:after="160" w:line="360" w:lineRule="auto"/>
      </w:pPr>
      <w:r>
        <w:rPr>
          <w:rFonts w:ascii="Times New Roman" w:hAnsi="Times New Roman" w:eastAsia="Times New Roman"/>
          <w:b w:val="0"/>
          <w:i w:val="0"/>
          <w:sz w:val="24"/>
        </w:rPr>
        <w:t xml:space="preserve">7. </w:t>
      </w:r>
      <w:r>
        <w:rPr>
          <w:rFonts w:ascii="Times New Roman" w:hAnsi="Times New Roman" w:eastAsia="Times New Roman"/>
          <w:b/>
          <w:i w:val="0"/>
          <w:sz w:val="24"/>
        </w:rPr>
        <w:t>TESS / trademark</w:t>
      </w:r>
      <w:r>
        <w:rPr>
          <w:rFonts w:ascii="Times New Roman" w:hAnsi="Times New Roman" w:eastAsia="Times New Roman"/>
          <w:b w:val="0"/>
          <w:i w:val="0"/>
          <w:sz w:val="24"/>
        </w:rPr>
        <w:t xml:space="preserve"> — out of scope for this memo (R4 notes TESS not executed).</w:t>
      </w:r>
    </w:p>
    <w:p>
      <w:pPr>
        <w:pStyle w:val="Heading3"/>
      </w:pPr>
      <w:r>
        <w:rPr>
          <w:rFonts w:ascii="Times New Roman" w:hAnsi="Times New Roman" w:eastAsia="Times New Roman"/>
          <w:b/>
          <w:i w:val="0"/>
          <w:sz w:val="26"/>
        </w:rPr>
        <w:t>Packet-specific omission flags (see also per-packet §Gaps)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Packet</w:t>
            </w:r>
          </w:p>
        </w:tc>
        <w:tc>
          <w:tcPr>
            <w:tcW w:type="dxa" w:w="4680"/>
          </w:tcPr>
          <w:p>
            <w:r/>
            <w:r>
              <w:rPr>
                <w:rFonts w:ascii="Times New Roman" w:hAnsi="Times New Roman" w:eastAsia="Times New Roman"/>
                <w:b/>
                <w:i w:val="0"/>
                <w:sz w:val="20"/>
              </w:rPr>
              <w:t>Biggest hole this pass</w:t>
            </w:r>
          </w:p>
        </w:tc>
      </w:tr>
      <w:tr>
        <w:tc>
          <w:tcPr>
            <w:tcW w:type="dxa" w:w="4680"/>
          </w:tcPr>
          <w:p>
            <w:r/>
            <w:r>
              <w:rPr>
                <w:rFonts w:ascii="Times New Roman" w:hAnsi="Times New Roman" w:eastAsia="Times New Roman"/>
                <w:b w:val="0"/>
                <w:i w:val="0"/>
                <w:sz w:val="20"/>
              </w:rPr>
              <w:t>P07</w:t>
            </w:r>
          </w:p>
        </w:tc>
        <w:tc>
          <w:tcPr>
            <w:tcW w:type="dxa" w:w="4680"/>
          </w:tcPr>
          <w:p>
            <w:r/>
            <w:r>
              <w:rPr>
                <w:rFonts w:ascii="Times New Roman" w:hAnsi="Times New Roman" w:eastAsia="Times New Roman"/>
                <w:b w:val="0"/>
                <w:i w:val="0"/>
                <w:sz w:val="20"/>
              </w:rPr>
              <w:t>Full claim chart of US11943344B2 vs COSMOS elements; NOVACOV US12,602,481 B1 PDF claim text vs IAL; cortex_ledger / Operad product as printed pub dates</w:t>
            </w:r>
          </w:p>
        </w:tc>
      </w:tr>
      <w:tr>
        <w:tc>
          <w:tcPr>
            <w:tcW w:type="dxa" w:w="4680"/>
          </w:tcPr>
          <w:p>
            <w:r/>
            <w:r>
              <w:rPr>
                <w:rFonts w:ascii="Times New Roman" w:hAnsi="Times New Roman" w:eastAsia="Times New Roman"/>
                <w:b w:val="0"/>
                <w:i w:val="0"/>
                <w:sz w:val="20"/>
              </w:rPr>
              <w:t>P08</w:t>
            </w:r>
          </w:p>
        </w:tc>
        <w:tc>
          <w:tcPr>
            <w:tcW w:type="dxa" w:w="4680"/>
          </w:tcPr>
          <w:p>
            <w:r/>
            <w:r>
              <w:rPr>
                <w:rFonts w:ascii="Times New Roman" w:hAnsi="Times New Roman" w:eastAsia="Times New Roman"/>
                <w:b w:val="0"/>
                <w:i w:val="0"/>
                <w:sz w:val="20"/>
              </w:rPr>
              <w:t>CN119248379B English claim chart; Magentic-One / Operator cost-routing patents; WICG scheduler.postTask false-friend already noted</w:t>
            </w:r>
          </w:p>
        </w:tc>
      </w:tr>
      <w:tr>
        <w:tc>
          <w:tcPr>
            <w:tcW w:type="dxa" w:w="4680"/>
          </w:tcPr>
          <w:p>
            <w:r/>
            <w:r>
              <w:rPr>
                <w:rFonts w:ascii="Times New Roman" w:hAnsi="Times New Roman" w:eastAsia="Times New Roman"/>
                <w:b w:val="0"/>
                <w:i w:val="0"/>
                <w:sz w:val="20"/>
              </w:rPr>
              <w:t>P09</w:t>
            </w:r>
          </w:p>
        </w:tc>
        <w:tc>
          <w:tcPr>
            <w:tcW w:type="dxa" w:w="4680"/>
          </w:tcPr>
          <w:p>
            <w:r/>
            <w:r>
              <w:rPr>
                <w:rFonts w:ascii="Times New Roman" w:hAnsi="Times New Roman" w:eastAsia="Times New Roman"/>
                <w:b w:val="0"/>
                <w:i w:val="0"/>
                <w:sz w:val="20"/>
              </w:rPr>
              <w:t>**US12699595 not found on patents.google.com this pass** (only exa.ai/library summary) — counsel must pull official PDF; AgentGuard provisionals unreadable; EP4381451A1 claim text not deep-read</w:t>
            </w:r>
          </w:p>
        </w:tc>
      </w:tr>
      <w:tr>
        <w:tc>
          <w:tcPr>
            <w:tcW w:type="dxa" w:w="4680"/>
          </w:tcPr>
          <w:p>
            <w:r/>
            <w:r>
              <w:rPr>
                <w:rFonts w:ascii="Times New Roman" w:hAnsi="Times New Roman" w:eastAsia="Times New Roman"/>
                <w:b w:val="0"/>
                <w:i w:val="0"/>
                <w:sz w:val="20"/>
              </w:rPr>
              <w:t>P10</w:t>
            </w:r>
          </w:p>
        </w:tc>
        <w:tc>
          <w:tcPr>
            <w:tcW w:type="dxa" w:w="4680"/>
          </w:tcPr>
          <w:p>
            <w:r/>
            <w:r>
              <w:rPr>
                <w:rFonts w:ascii="Times New Roman" w:hAnsi="Times New Roman" w:eastAsia="Times New Roman"/>
                <w:b w:val="0"/>
                <w:i w:val="0"/>
                <w:sz w:val="20"/>
              </w:rPr>
              <w:t>No close patent found — **absence ≠ clearance**; search may have missed boot-integrity / measured-boot / dm-verity install-root patents</w:t>
            </w:r>
          </w:p>
        </w:tc>
      </w:tr>
      <w:tr>
        <w:tc>
          <w:tcPr>
            <w:tcW w:type="dxa" w:w="4680"/>
          </w:tcPr>
          <w:p>
            <w:r/>
            <w:r>
              <w:rPr>
                <w:rFonts w:ascii="Times New Roman" w:hAnsi="Times New Roman" w:eastAsia="Times New Roman"/>
                <w:b w:val="0"/>
                <w:i w:val="0"/>
                <w:sz w:val="20"/>
              </w:rPr>
              <w:t>P11</w:t>
            </w:r>
          </w:p>
        </w:tc>
        <w:tc>
          <w:tcPr>
            <w:tcW w:type="dxa" w:w="4680"/>
          </w:tcPr>
          <w:p>
            <w:r/>
            <w:r>
              <w:rPr>
                <w:rFonts w:ascii="Times New Roman" w:hAnsi="Times New Roman" w:eastAsia="Times New Roman"/>
                <w:b w:val="0"/>
                <w:i w:val="0"/>
                <w:sz w:val="20"/>
              </w:rPr>
              <w:t>CONTINUITY full PDF not successfully fetched (arXiv abs/HTML timeout); claim overlap map still owed; US20250259069A1 deep claim read thin</w:t>
            </w:r>
          </w:p>
        </w:tc>
      </w:tr>
      <w:tr>
        <w:tc>
          <w:tcPr>
            <w:tcW w:type="dxa" w:w="4680"/>
          </w:tcPr>
          <w:p>
            <w:r/>
            <w:r>
              <w:rPr>
                <w:rFonts w:ascii="Times New Roman" w:hAnsi="Times New Roman" w:eastAsia="Times New Roman"/>
                <w:b w:val="0"/>
                <w:i w:val="0"/>
                <w:sz w:val="20"/>
              </w:rPr>
              <w:t>P12</w:t>
            </w:r>
          </w:p>
        </w:tc>
        <w:tc>
          <w:tcPr>
            <w:tcW w:type="dxa" w:w="4680"/>
          </w:tcPr>
          <w:p>
            <w:r/>
            <w:r>
              <w:rPr>
                <w:rFonts w:ascii="Times New Roman" w:hAnsi="Times New Roman" w:eastAsia="Times New Roman"/>
                <w:b w:val="0"/>
                <w:i w:val="0"/>
                <w:sz w:val="20"/>
              </w:rPr>
              <w:t>HOLD confirmed; US20260059074A1 virtual-court adjacent not deep-read; Juries.ai alleged unpublished app UNKNOWN</w:t>
            </w:r>
          </w:p>
        </w:tc>
      </w:tr>
      <w:tr>
        <w:tc>
          <w:tcPr>
            <w:tcW w:type="dxa" w:w="4680"/>
          </w:tcPr>
          <w:p>
            <w:r/>
            <w:r>
              <w:rPr>
                <w:rFonts w:ascii="Times New Roman" w:hAnsi="Times New Roman" w:eastAsia="Times New Roman"/>
                <w:b w:val="0"/>
                <w:i w:val="0"/>
                <w:sz w:val="20"/>
              </w:rPr>
              <w:t>P13</w:t>
            </w:r>
          </w:p>
        </w:tc>
        <w:tc>
          <w:tcPr>
            <w:tcW w:type="dxa" w:w="4680"/>
          </w:tcPr>
          <w:p>
            <w:r/>
            <w:r>
              <w:rPr>
                <w:rFonts w:ascii="Times New Roman" w:hAnsi="Times New Roman" w:eastAsia="Times New Roman"/>
                <w:b w:val="0"/>
                <w:i w:val="0"/>
                <w:sz w:val="20"/>
              </w:rPr>
              <w:t>US12488064B2 deep claim chart thin; GitHub Agent HQ 2025 product vs host-daemon anti-shape; voice-to-ticket SaaS patent class under-sampled</w:t>
            </w:r>
          </w:p>
        </w:tc>
      </w:tr>
    </w:tbl>
    <w:p/>
    <w:p>
      <w:pPr>
        <w:pStyle w:val="Heading2"/>
      </w:pPr>
      <w:r>
        <w:rPr>
          <w:rFonts w:ascii="Times New Roman" w:hAnsi="Times New Roman" w:eastAsia="Times New Roman"/>
          <w:b/>
          <w:i w:val="0"/>
          <w:sz w:val="28"/>
        </w:rPr>
        <w:t>P07 — Core sole signed JSONL ledger + fence + tokens</w:t>
      </w:r>
    </w:p>
    <w:p>
      <w:pPr>
        <w:pStyle w:val="Heading3"/>
      </w:pPr>
      <w:r>
        <w:rPr>
          <w:rFonts w:ascii="Times New Roman" w:hAnsi="Times New Roman" w:eastAsia="Times New Roman"/>
          <w:b/>
          <w:i w:val="0"/>
          <w:sz w:val="26"/>
        </w:rPr>
        <w:t>Queries run (copy-paste)</w:t>
      </w:r>
    </w:p>
    <w:p>
      <w:pPr>
        <w:spacing w:after="160" w:line="360" w:lineRule="auto"/>
      </w:pPr>
      <w:r>
        <w:rPr>
          <w:rFonts w:ascii="Times New Roman" w:hAnsi="Times New Roman" w:eastAsia="Times New Roman"/>
          <w:b w:val="0"/>
          <w:i w:val="0"/>
          <w:sz w:val="18"/>
        </w:rPr>
        <w:t>US11943344B2</w:t>
        <w:br/>
        <w:t>"fencing token" (ledger OR commit OR worker) (AI OR agent OR LLM)</w:t>
        <w:br/>
        <w:t>"hash chain" JSONL (agent OR "operating system" OR projection)</w:t>
        <w:br/>
        <w:t>"append-only" (projection OR CQRS) (AI OR LLM) "single writer"</w:t>
        <w:br/>
        <w:t>NOVACOV OR "Immutable Arbitration Ledger" OR US12602481</w:t>
        <w:br/>
        <w:t>WO2018217375 signed log chain Microsoft</w:t>
        <w:br/>
        <w:t>"signed JSONL" OR "events.jsonl" Ed25519 (ledger OR audit)</w:t>
      </w:r>
    </w:p>
    <w:p>
      <w:pPr>
        <w:pStyle w:val="Heading3"/>
      </w:pPr>
      <w:r>
        <w:rPr>
          <w:rFonts w:ascii="Times New Roman" w:hAnsi="Times New Roman" w:eastAsia="Times New Roman"/>
          <w:b/>
          <w:i w:val="0"/>
          <w:sz w:val="26"/>
        </w:rPr>
        <w:t>Closest patents / papers / products (URLs)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Ref</w:t>
            </w:r>
          </w:p>
        </w:tc>
        <w:tc>
          <w:tcPr>
            <w:tcW w:type="dxa" w:w="3120"/>
          </w:tcPr>
          <w:p>
            <w:r/>
            <w:r>
              <w:rPr>
                <w:rFonts w:ascii="Times New Roman" w:hAnsi="Times New Roman" w:eastAsia="Times New Roman"/>
                <w:b/>
                <w:i w:val="0"/>
                <w:sz w:val="20"/>
              </w:rPr>
              <w:t>What</w:t>
            </w:r>
          </w:p>
        </w:tc>
        <w:tc>
          <w:tcPr>
            <w:tcW w:type="dxa" w:w="3120"/>
          </w:tcPr>
          <w:p>
            <w:r/>
            <w:r>
              <w:rPr>
                <w:rFonts w:ascii="Times New Roman" w:hAnsi="Times New Roman" w:eastAsia="Times New Roman"/>
                <w:b/>
                <w:i w:val="0"/>
                <w:sz w:val="20"/>
              </w:rPr>
              <w:t>URL</w:t>
            </w:r>
          </w:p>
        </w:tc>
      </w:tr>
      <w:tr>
        <w:tc>
          <w:tcPr>
            <w:tcW w:type="dxa" w:w="3120"/>
          </w:tcPr>
          <w:p>
            <w:r/>
            <w:r>
              <w:rPr>
                <w:rFonts w:ascii="Times New Roman" w:hAnsi="Times New Roman" w:eastAsia="Times New Roman"/>
                <w:b w:val="0"/>
                <w:i w:val="0"/>
                <w:sz w:val="20"/>
              </w:rPr>
              <w:t>**US11943344B2** Ridgeline Inc. *Mutation processing for events*</w:t>
            </w:r>
          </w:p>
        </w:tc>
        <w:tc>
          <w:tcPr>
            <w:tcW w:type="dxa" w:w="3120"/>
          </w:tcPr>
          <w:p>
            <w:r/>
            <w:r>
              <w:rPr>
                <w:rFonts w:ascii="Times New Roman" w:hAnsi="Times New Roman" w:eastAsia="Times New Roman"/>
                <w:b w:val="0"/>
                <w:i w:val="0"/>
                <w:sz w:val="20"/>
              </w:rPr>
              <w:t>Granted 2024-03-26; hash-chained signed events; aggregates; projections; **client-key** signatures; financial domain</w:t>
            </w:r>
          </w:p>
        </w:tc>
        <w:tc>
          <w:tcPr>
            <w:tcW w:type="dxa" w:w="3120"/>
          </w:tcPr>
          <w:p>
            <w:r/>
            <w:r>
              <w:rPr>
                <w:rFonts w:ascii="Times New Roman" w:hAnsi="Times New Roman" w:eastAsia="Times New Roman"/>
                <w:b w:val="0"/>
                <w:i w:val="0"/>
                <w:sz w:val="20"/>
              </w:rPr>
              <w:t>https://patents.google.com/patent/US11943344B2/en</w:t>
            </w:r>
          </w:p>
        </w:tc>
      </w:tr>
      <w:tr>
        <w:tc>
          <w:tcPr>
            <w:tcW w:type="dxa" w:w="3120"/>
          </w:tcPr>
          <w:p>
            <w:r/>
            <w:r>
              <w:rPr>
                <w:rFonts w:ascii="Times New Roman" w:hAnsi="Times New Roman" w:eastAsia="Times New Roman"/>
                <w:b w:val="0"/>
                <w:i w:val="0"/>
                <w:sz w:val="20"/>
              </w:rPr>
              <w:t>**WO2018217375A1** Microsoft *High integrity logs…*</w:t>
            </w:r>
          </w:p>
        </w:tc>
        <w:tc>
          <w:tcPr>
            <w:tcW w:type="dxa" w:w="3120"/>
          </w:tcPr>
          <w:p>
            <w:r/>
            <w:r>
              <w:rPr>
                <w:rFonts w:ascii="Times New Roman" w:hAnsi="Times New Roman" w:eastAsia="Times New Roman"/>
                <w:b w:val="0"/>
                <w:i w:val="0"/>
                <w:sz w:val="20"/>
              </w:rPr>
              <w:t>Signed hash-linked log chain per service instance</w:t>
            </w:r>
          </w:p>
        </w:tc>
        <w:tc>
          <w:tcPr>
            <w:tcW w:type="dxa" w:w="3120"/>
          </w:tcPr>
          <w:p>
            <w:r/>
            <w:r>
              <w:rPr>
                <w:rFonts w:ascii="Times New Roman" w:hAnsi="Times New Roman" w:eastAsia="Times New Roman"/>
                <w:b w:val="0"/>
                <w:i w:val="0"/>
                <w:sz w:val="20"/>
              </w:rPr>
              <w:t>https://patents.google.com/patent/WO2018217375A1/en</w:t>
            </w:r>
          </w:p>
        </w:tc>
      </w:tr>
      <w:tr>
        <w:tc>
          <w:tcPr>
            <w:tcW w:type="dxa" w:w="3120"/>
          </w:tcPr>
          <w:p>
            <w:r/>
            <w:r>
              <w:rPr>
                <w:rFonts w:ascii="Times New Roman" w:hAnsi="Times New Roman" w:eastAsia="Times New Roman"/>
                <w:b w:val="0"/>
                <w:i w:val="0"/>
                <w:sz w:val="20"/>
              </w:rPr>
              <w:t>**US12602481 / US12,602,481 B1** NOVACOV (Meridian / Crown &amp; Cross)</w:t>
            </w:r>
          </w:p>
        </w:tc>
        <w:tc>
          <w:tcPr>
            <w:tcW w:type="dxa" w:w="3120"/>
          </w:tcPr>
          <w:p>
            <w:r/>
            <w:r>
              <w:rPr>
                <w:rFonts w:ascii="Times New Roman" w:hAnsi="Times New Roman" w:eastAsia="Times New Roman"/>
                <w:b w:val="0"/>
                <w:i w:val="0"/>
                <w:sz w:val="20"/>
              </w:rPr>
              <w:t>Fail-closed permit-before-action; ICC + **Immutable Arbitration Ledger (IAL)**; signed head freshness</w:t>
            </w:r>
          </w:p>
        </w:tc>
        <w:tc>
          <w:tcPr>
            <w:tcW w:type="dxa" w:w="3120"/>
          </w:tcPr>
          <w:p>
            <w:r/>
            <w:r>
              <w:rPr>
                <w:rFonts w:ascii="Times New Roman" w:hAnsi="Times New Roman" w:eastAsia="Times New Roman"/>
                <w:b w:val="0"/>
                <w:i w:val="0"/>
                <w:sz w:val="20"/>
              </w:rPr>
              <w:t>https://patents.us/US12602481 · PDF https://meridianverity.com/downloads/patents/US12602481B1-issued-patent.pdf</w:t>
            </w:r>
          </w:p>
        </w:tc>
      </w:tr>
      <w:tr>
        <w:tc>
          <w:tcPr>
            <w:tcW w:type="dxa" w:w="3120"/>
          </w:tcPr>
          <w:p>
            <w:r/>
            <w:r>
              <w:rPr>
                <w:rFonts w:ascii="Times New Roman" w:hAnsi="Times New Roman" w:eastAsia="Times New Roman"/>
                <w:b w:val="0"/>
                <w:i w:val="0"/>
                <w:sz w:val="20"/>
              </w:rPr>
              <w:t>US10860457B1 Amazon</w:t>
            </w:r>
          </w:p>
        </w:tc>
        <w:tc>
          <w:tcPr>
            <w:tcW w:type="dxa" w:w="3120"/>
          </w:tcPr>
          <w:p>
            <w:r/>
            <w:r>
              <w:rPr>
                <w:rFonts w:ascii="Times New Roman" w:hAnsi="Times New Roman" w:eastAsia="Times New Roman"/>
                <w:b w:val="0"/>
                <w:i w:val="0"/>
                <w:sz w:val="20"/>
              </w:rPr>
              <w:t>Globally ordered event stream logging</w:t>
            </w:r>
          </w:p>
        </w:tc>
        <w:tc>
          <w:tcPr>
            <w:tcW w:type="dxa" w:w="3120"/>
          </w:tcPr>
          <w:p>
            <w:r/>
            <w:r>
              <w:rPr>
                <w:rFonts w:ascii="Times New Roman" w:hAnsi="Times New Roman" w:eastAsia="Times New Roman"/>
                <w:b w:val="0"/>
                <w:i w:val="0"/>
                <w:sz w:val="20"/>
              </w:rPr>
              <w:t>https://patents.google.com/patent/US10860457B1/en</w:t>
            </w:r>
          </w:p>
        </w:tc>
      </w:tr>
      <w:tr>
        <w:tc>
          <w:tcPr>
            <w:tcW w:type="dxa" w:w="3120"/>
          </w:tcPr>
          <w:p>
            <w:r/>
            <w:r>
              <w:rPr>
                <w:rFonts w:ascii="Times New Roman" w:hAnsi="Times New Roman" w:eastAsia="Times New Roman"/>
                <w:b w:val="0"/>
                <w:i w:val="0"/>
                <w:sz w:val="20"/>
              </w:rPr>
              <w:t>US12463819B1</w:t>
            </w:r>
          </w:p>
        </w:tc>
        <w:tc>
          <w:tcPr>
            <w:tcW w:type="dxa" w:w="3120"/>
          </w:tcPr>
          <w:p>
            <w:r/>
            <w:r>
              <w:rPr>
                <w:rFonts w:ascii="Times New Roman" w:hAnsi="Times New Roman" w:eastAsia="Times New Roman"/>
                <w:b w:val="0"/>
                <w:i w:val="0"/>
                <w:sz w:val="20"/>
              </w:rPr>
              <w:t>Digest chain for workflow events</w:t>
            </w:r>
          </w:p>
        </w:tc>
        <w:tc>
          <w:tcPr>
            <w:tcW w:type="dxa" w:w="3120"/>
          </w:tcPr>
          <w:p>
            <w:r/>
            <w:r>
              <w:rPr>
                <w:rFonts w:ascii="Times New Roman" w:hAnsi="Times New Roman" w:eastAsia="Times New Roman"/>
                <w:b w:val="0"/>
                <w:i w:val="0"/>
                <w:sz w:val="20"/>
              </w:rPr>
              <w:t>https://patents.google.com/patent/US12463819B1/en</w:t>
            </w:r>
          </w:p>
        </w:tc>
      </w:tr>
      <w:tr>
        <w:tc>
          <w:tcPr>
            <w:tcW w:type="dxa" w:w="3120"/>
          </w:tcPr>
          <w:p>
            <w:r/>
            <w:r>
              <w:rPr>
                <w:rFonts w:ascii="Times New Roman" w:hAnsi="Times New Roman" w:eastAsia="Times New Roman"/>
                <w:b w:val="0"/>
                <w:i w:val="0"/>
                <w:sz w:val="20"/>
              </w:rPr>
              <w:t>US20250373451A1</w:t>
            </w:r>
          </w:p>
        </w:tc>
        <w:tc>
          <w:tcPr>
            <w:tcW w:type="dxa" w:w="3120"/>
          </w:tcPr>
          <w:p>
            <w:r/>
            <w:r>
              <w:rPr>
                <w:rFonts w:ascii="Times New Roman" w:hAnsi="Times New Roman" w:eastAsia="Times New Roman"/>
                <w:b w:val="0"/>
                <w:i w:val="0"/>
                <w:sz w:val="20"/>
              </w:rPr>
              <w:t>Trust-enabled AI orchestrator / forensic signed log</w:t>
            </w:r>
          </w:p>
        </w:tc>
        <w:tc>
          <w:tcPr>
            <w:tcW w:type="dxa" w:w="3120"/>
          </w:tcPr>
          <w:p>
            <w:r/>
            <w:r>
              <w:rPr>
                <w:rFonts w:ascii="Times New Roman" w:hAnsi="Times New Roman" w:eastAsia="Times New Roman"/>
                <w:b w:val="0"/>
                <w:i w:val="0"/>
                <w:sz w:val="20"/>
              </w:rPr>
              <w:t>https://patents.google.com/patent/US20250373451A1/en</w:t>
            </w:r>
          </w:p>
        </w:tc>
      </w:tr>
      <w:tr>
        <w:tc>
          <w:tcPr>
            <w:tcW w:type="dxa" w:w="3120"/>
          </w:tcPr>
          <w:p>
            <w:r/>
            <w:r>
              <w:rPr>
                <w:rFonts w:ascii="Times New Roman" w:hAnsi="Times New Roman" w:eastAsia="Times New Roman"/>
                <w:b w:val="0"/>
                <w:i w:val="0"/>
                <w:sz w:val="20"/>
              </w:rPr>
              <w:t>RFC 6962 Certificate Transparency</w:t>
            </w:r>
          </w:p>
        </w:tc>
        <w:tc>
          <w:tcPr>
            <w:tcW w:type="dxa" w:w="3120"/>
          </w:tcPr>
          <w:p>
            <w:r/>
            <w:r>
              <w:rPr>
                <w:rFonts w:ascii="Times New Roman" w:hAnsi="Times New Roman" w:eastAsia="Times New Roman"/>
                <w:b w:val="0"/>
                <w:i w:val="0"/>
                <w:sz w:val="20"/>
              </w:rPr>
              <w:t>Append-only Merkle log + signed tree head</w:t>
            </w:r>
          </w:p>
        </w:tc>
        <w:tc>
          <w:tcPr>
            <w:tcW w:type="dxa" w:w="3120"/>
          </w:tcPr>
          <w:p>
            <w:r/>
            <w:r>
              <w:rPr>
                <w:rFonts w:ascii="Times New Roman" w:hAnsi="Times New Roman" w:eastAsia="Times New Roman"/>
                <w:b w:val="0"/>
                <w:i w:val="0"/>
                <w:sz w:val="20"/>
              </w:rPr>
              <w:t>https://www.rfc-editor.org/rfc/rfc6962</w:t>
            </w:r>
          </w:p>
        </w:tc>
      </w:tr>
      <w:tr>
        <w:tc>
          <w:tcPr>
            <w:tcW w:type="dxa" w:w="3120"/>
          </w:tcPr>
          <w:p>
            <w:r/>
            <w:r>
              <w:rPr>
                <w:rFonts w:ascii="Times New Roman" w:hAnsi="Times New Roman" w:eastAsia="Times New Roman"/>
                <w:b w:val="0"/>
                <w:i w:val="0"/>
                <w:sz w:val="20"/>
              </w:rPr>
              <w:t>Kleppmann fencing tokens (2016)</w:t>
            </w:r>
          </w:p>
        </w:tc>
        <w:tc>
          <w:tcPr>
            <w:tcW w:type="dxa" w:w="3120"/>
          </w:tcPr>
          <w:p>
            <w:r/>
            <w:r>
              <w:rPr>
                <w:rFonts w:ascii="Times New Roman" w:hAnsi="Times New Roman" w:eastAsia="Times New Roman"/>
                <w:b w:val="0"/>
                <w:i w:val="0"/>
                <w:sz w:val="20"/>
              </w:rPr>
              <w:t>Storage must reject stale fence</w:t>
            </w:r>
          </w:p>
        </w:tc>
        <w:tc>
          <w:tcPr>
            <w:tcW w:type="dxa" w:w="3120"/>
          </w:tcPr>
          <w:p>
            <w:r/>
            <w:r>
              <w:rPr>
                <w:rFonts w:ascii="Times New Roman" w:hAnsi="Times New Roman" w:eastAsia="Times New Roman"/>
                <w:b w:val="0"/>
                <w:i w:val="0"/>
                <w:sz w:val="20"/>
              </w:rPr>
              <w:t>https://martin.kleppmann.com/2016/02/08/how-to-do-distributed-locking.html</w:t>
            </w:r>
          </w:p>
        </w:tc>
      </w:tr>
      <w:tr>
        <w:tc>
          <w:tcPr>
            <w:tcW w:type="dxa" w:w="3120"/>
          </w:tcPr>
          <w:p>
            <w:r/>
            <w:r>
              <w:rPr>
                <w:rFonts w:ascii="Times New Roman" w:hAnsi="Times New Roman" w:eastAsia="Times New Roman"/>
                <w:b w:val="0"/>
                <w:i w:val="0"/>
                <w:sz w:val="20"/>
              </w:rPr>
              <w:t>Fowler Event Sourcing (2005); CQRS; Kafka; git; Bitcoin; Raft; Chubby; etcd/k8s leases; SCSI-3 PR/STONITH</w:t>
            </w:r>
          </w:p>
        </w:tc>
        <w:tc>
          <w:tcPr>
            <w:tcW w:type="dxa" w:w="3120"/>
          </w:tcPr>
          <w:p>
            <w:r/>
            <w:r>
              <w:rPr>
                <w:rFonts w:ascii="Times New Roman" w:hAnsi="Times New Roman" w:eastAsia="Times New Roman"/>
                <w:b w:val="0"/>
                <w:i w:val="0"/>
                <w:sz w:val="20"/>
              </w:rPr>
              <w:t>System folklore</w:t>
            </w:r>
          </w:p>
        </w:tc>
        <w:tc>
          <w:tcPr>
            <w:tcW w:type="dxa" w:w="3120"/>
          </w:tcPr>
          <w:p>
            <w:r/>
            <w:r>
              <w:rPr>
                <w:rFonts w:ascii="Times New Roman" w:hAnsi="Times New Roman" w:eastAsia="Times New Roman"/>
                <w:b w:val="0"/>
                <w:i w:val="0"/>
                <w:sz w:val="20"/>
              </w:rPr>
              <w:t>various</w:t>
            </w:r>
          </w:p>
        </w:tc>
      </w:tr>
      <w:tr>
        <w:tc>
          <w:tcPr>
            <w:tcW w:type="dxa" w:w="3120"/>
          </w:tcPr>
          <w:p>
            <w:r/>
            <w:r>
              <w:rPr>
                <w:rFonts w:ascii="Times New Roman" w:hAnsi="Times New Roman" w:eastAsia="Times New Roman"/>
                <w:b w:val="0"/>
                <w:i w:val="0"/>
                <w:sz w:val="20"/>
              </w:rPr>
              <w:t>Temporal / Airflow / LangGraph / Operad</w:t>
            </w:r>
          </w:p>
        </w:tc>
        <w:tc>
          <w:tcPr>
            <w:tcW w:type="dxa" w:w="3120"/>
          </w:tcPr>
          <w:p>
            <w:r/>
            <w:r>
              <w:rPr>
                <w:rFonts w:ascii="Times New Roman" w:hAnsi="Times New Roman" w:eastAsia="Times New Roman"/>
                <w:b w:val="0"/>
                <w:i w:val="0"/>
                <w:sz w:val="20"/>
              </w:rPr>
              <w:t>Orchestration / event-sourced agents — not this occupancy</w:t>
            </w:r>
          </w:p>
        </w:tc>
        <w:tc>
          <w:tcPr>
            <w:tcW w:type="dxa" w:w="3120"/>
          </w:tcPr>
          <w:p>
            <w:r/>
            <w:r>
              <w:rPr>
                <w:rFonts w:ascii="Times New Roman" w:hAnsi="Times New Roman" w:eastAsia="Times New Roman"/>
                <w:b w:val="0"/>
                <w:i w:val="0"/>
                <w:sz w:val="20"/>
              </w:rPr>
              <w:t>temporal.io · operad.sh</w:t>
            </w:r>
          </w:p>
        </w:tc>
      </w:tr>
      <w:tr>
        <w:tc>
          <w:tcPr>
            <w:tcW w:type="dxa" w:w="3120"/>
          </w:tcPr>
          <w:p>
            <w:r/>
            <w:r>
              <w:rPr>
                <w:rFonts w:ascii="Times New Roman" w:hAnsi="Times New Roman" w:eastAsia="Times New Roman"/>
                <w:b w:val="0"/>
                <w:i w:val="0"/>
                <w:sz w:val="20"/>
              </w:rPr>
              <w:t>cortex_ledger (crtx-ledger)</w:t>
            </w:r>
          </w:p>
        </w:tc>
        <w:tc>
          <w:tcPr>
            <w:tcW w:type="dxa" w:w="3120"/>
          </w:tcPr>
          <w:p>
            <w:r/>
            <w:r>
              <w:rPr>
                <w:rFonts w:ascii="Times New Roman" w:hAnsi="Times New Roman" w:eastAsia="Times New Roman"/>
                <w:b w:val="0"/>
                <w:i w:val="0"/>
                <w:sz w:val="20"/>
              </w:rPr>
              <w:t>Signed JSONL Ed25519 rows — **product**</w:t>
            </w:r>
          </w:p>
        </w:tc>
        <w:tc>
          <w:tcPr>
            <w:tcW w:type="dxa" w:w="3120"/>
          </w:tcPr>
          <w:p>
            <w:r/>
            <w:r>
              <w:rPr>
                <w:rFonts w:ascii="Times New Roman" w:hAnsi="Times New Roman" w:eastAsia="Times New Roman"/>
                <w:b w:val="0"/>
                <w:i w:val="0"/>
                <w:sz w:val="20"/>
              </w:rPr>
              <w:t>https://docs.rs/crtx-ledger/latest/cortex_ledger/</w:t>
            </w:r>
          </w:p>
        </w:tc>
      </w:tr>
    </w:tbl>
    <w:p/>
    <w:p>
      <w:pPr>
        <w:pStyle w:val="Heading3"/>
      </w:pPr>
      <w:r>
        <w:rPr>
          <w:rFonts w:ascii="Times New Roman" w:hAnsi="Times New Roman" w:eastAsia="Times New Roman"/>
          <w:b/>
          <w:i w:val="0"/>
          <w:sz w:val="26"/>
        </w:rPr>
        <w:t>Teachaway (what they teach)</w:t>
      </w:r>
    </w:p>
    <w:p>
      <w:pPr>
        <w:spacing w:after="160" w:line="360" w:lineRule="auto"/>
      </w:pPr>
      <w:r>
        <w:rPr>
          <w:rFonts w:ascii="Times New Roman" w:hAnsi="Times New Roman" w:eastAsia="Times New Roman"/>
          <w:b w:val="0"/>
          <w:i w:val="0"/>
          <w:sz w:val="24"/>
        </w:rPr>
        <w:t xml:space="preserve">Append-only hash-chained </w:t>
      </w:r>
      <w:r>
        <w:rPr>
          <w:rFonts w:ascii="Times New Roman" w:hAnsi="Times New Roman" w:eastAsia="Times New Roman"/>
          <w:b/>
          <w:i w:val="0"/>
          <w:sz w:val="24"/>
        </w:rPr>
        <w:t>signed</w:t>
      </w:r>
      <w:r>
        <w:rPr>
          <w:rFonts w:ascii="Times New Roman" w:hAnsi="Times New Roman" w:eastAsia="Times New Roman"/>
          <w:b w:val="0"/>
          <w:i w:val="0"/>
          <w:sz w:val="24"/>
        </w:rPr>
        <w:t xml:space="preserve"> event logs; replay → aggregates/projections; client or service keys; fencing/lease tokens reject stale writers; AI permit ledgers (NOVACOV IAL) gate </w:t>
      </w:r>
      <w:r>
        <w:rPr>
          <w:rFonts w:ascii="Times New Roman" w:hAnsi="Times New Roman" w:eastAsia="Times New Roman"/>
          <w:b/>
          <w:i w:val="0"/>
          <w:sz w:val="24"/>
        </w:rPr>
        <w:t>egress/I/O</w:t>
      </w:r>
      <w:r>
        <w:rPr>
          <w:rFonts w:ascii="Times New Roman" w:hAnsi="Times New Roman" w:eastAsia="Times New Roman"/>
          <w:b w:val="0"/>
          <w:i w:val="0"/>
          <w:sz w:val="24"/>
        </w:rPr>
        <w:t>, not AI-work OS worker-artifact commit.</w:t>
      </w:r>
    </w:p>
    <w:p>
      <w:pPr>
        <w:pStyle w:val="Heading3"/>
      </w:pPr>
      <w:r>
        <w:rPr>
          <w:rFonts w:ascii="Times New Roman" w:hAnsi="Times New Roman" w:eastAsia="Times New Roman"/>
          <w:b/>
          <w:i w:val="0"/>
          <w:sz w:val="26"/>
        </w:rPr>
        <w:t>Gaps vs COSMOS (P07 written description)</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COSMOS element</w:t>
            </w:r>
          </w:p>
        </w:tc>
        <w:tc>
          <w:tcPr>
            <w:tcW w:type="dxa" w:w="3120"/>
          </w:tcPr>
          <w:p>
            <w:r/>
            <w:r>
              <w:rPr>
                <w:rFonts w:ascii="Times New Roman" w:hAnsi="Times New Roman" w:eastAsia="Times New Roman"/>
                <w:b/>
                <w:i w:val="0"/>
                <w:sz w:val="20"/>
              </w:rPr>
              <w:t>Closest art</w:t>
            </w:r>
          </w:p>
        </w:tc>
        <w:tc>
          <w:tcPr>
            <w:tcW w:type="dxa" w:w="3120"/>
          </w:tcPr>
          <w:p>
            <w:r/>
            <w:r>
              <w:rPr>
                <w:rFonts w:ascii="Times New Roman" w:hAnsi="Times New Roman" w:eastAsia="Times New Roman"/>
                <w:b/>
                <w:i w:val="0"/>
                <w:sz w:val="20"/>
              </w:rPr>
              <w:t>Gap</w:t>
            </w:r>
          </w:p>
        </w:tc>
      </w:tr>
      <w:tr>
        <w:tc>
          <w:tcPr>
            <w:tcW w:type="dxa" w:w="3120"/>
          </w:tcPr>
          <w:p>
            <w:r/>
            <w:r>
              <w:rPr>
                <w:rFonts w:ascii="Times New Roman" w:hAnsi="Times New Roman" w:eastAsia="Times New Roman"/>
                <w:b w:val="0"/>
                <w:i w:val="0"/>
                <w:sz w:val="20"/>
              </w:rPr>
              <w:t>One resident process = API+scheduler+arbiter+**sole** ledger writer for **AI-work OS**</w:t>
            </w:r>
          </w:p>
        </w:tc>
        <w:tc>
          <w:tcPr>
            <w:tcW w:type="dxa" w:w="3120"/>
          </w:tcPr>
          <w:p>
            <w:r/>
            <w:r>
              <w:rPr>
                <w:rFonts w:ascii="Times New Roman" w:hAnsi="Times New Roman" w:eastAsia="Times New Roman"/>
                <w:b w:val="0"/>
                <w:i w:val="0"/>
                <w:sz w:val="20"/>
              </w:rPr>
              <w:t>Ridgeline multi-service financial DB; Temporal history; NOVACOV ELV gate</w:t>
            </w:r>
          </w:p>
        </w:tc>
        <w:tc>
          <w:tcPr>
            <w:tcW w:type="dxa" w:w="3120"/>
          </w:tcPr>
          <w:p>
            <w:r/>
            <w:r>
              <w:rPr>
                <w:rFonts w:ascii="Times New Roman" w:hAnsi="Times New Roman" w:eastAsia="Times New Roman"/>
                <w:b w:val="0"/>
                <w:i w:val="0"/>
                <w:sz w:val="20"/>
              </w:rPr>
              <w:t>Domain + occupancy: AI workspace publish path</w:t>
            </w:r>
          </w:p>
        </w:tc>
      </w:tr>
      <w:tr>
        <w:tc>
          <w:tcPr>
            <w:tcW w:type="dxa" w:w="3120"/>
          </w:tcPr>
          <w:p>
            <w:r/>
            <w:r>
              <w:rPr>
                <w:rFonts w:ascii="Times New Roman" w:hAnsi="Times New Roman" w:eastAsia="Times New Roman"/>
                <w:b w:val="0"/>
                <w:i w:val="0"/>
                <w:sz w:val="20"/>
              </w:rPr>
              <w:t>Framed **JSONL**, **service-signed**</w:t>
            </w:r>
          </w:p>
        </w:tc>
        <w:tc>
          <w:tcPr>
            <w:tcW w:type="dxa" w:w="3120"/>
          </w:tcPr>
          <w:p>
            <w:r/>
            <w:r>
              <w:rPr>
                <w:rFonts w:ascii="Times New Roman" w:hAnsi="Times New Roman" w:eastAsia="Times New Roman"/>
                <w:b w:val="0"/>
                <w:i w:val="0"/>
                <w:sz w:val="20"/>
              </w:rPr>
              <w:t>Ridgeline client-key encrypted hashes; cortex_ledger product</w:t>
            </w:r>
          </w:p>
        </w:tc>
        <w:tc>
          <w:tcPr>
            <w:tcW w:type="dxa" w:w="3120"/>
          </w:tcPr>
          <w:p>
            <w:r/>
            <w:r>
              <w:rPr>
                <w:rFonts w:ascii="Times New Roman" w:hAnsi="Times New Roman" w:eastAsia="Times New Roman"/>
                <w:b w:val="0"/>
                <w:i w:val="0"/>
                <w:sz w:val="20"/>
              </w:rPr>
              <w:t>Service-signed sole writer + JSONL framing as OS authority</w:t>
            </w:r>
          </w:p>
        </w:tc>
      </w:tr>
      <w:tr>
        <w:tc>
          <w:tcPr>
            <w:tcW w:type="dxa" w:w="3120"/>
          </w:tcPr>
          <w:p>
            <w:r/>
            <w:r>
              <w:rPr>
                <w:rFonts w:ascii="Times New Roman" w:hAnsi="Times New Roman" w:eastAsia="Times New Roman"/>
                <w:b w:val="0"/>
                <w:i w:val="0"/>
                <w:sz w:val="20"/>
              </w:rPr>
              <w:t>Projections (SQLite/dashboard) **never authority**</w:t>
            </w:r>
          </w:p>
        </w:tc>
        <w:tc>
          <w:tcPr>
            <w:tcW w:type="dxa" w:w="3120"/>
          </w:tcPr>
          <w:p>
            <w:r/>
            <w:r>
              <w:rPr>
                <w:rFonts w:ascii="Times New Roman" w:hAnsi="Times New Roman" w:eastAsia="Times New Roman"/>
                <w:b w:val="0"/>
                <w:i w:val="0"/>
                <w:sz w:val="20"/>
              </w:rPr>
              <w:t>CQRS / Ridgeline projections</w:t>
            </w:r>
          </w:p>
        </w:tc>
        <w:tc>
          <w:tcPr>
            <w:tcW w:type="dxa" w:w="3120"/>
          </w:tcPr>
          <w:p>
            <w:r/>
            <w:r>
              <w:rPr>
                <w:rFonts w:ascii="Times New Roman" w:hAnsi="Times New Roman" w:eastAsia="Times New Roman"/>
                <w:b w:val="0"/>
                <w:i w:val="0"/>
                <w:sz w:val="20"/>
              </w:rPr>
              <w:t>Explicit refuse green-dashboard-as-authority + corrupt segment **REFUSE** (no repair-in-place)</w:t>
            </w:r>
          </w:p>
        </w:tc>
      </w:tr>
      <w:tr>
        <w:tc>
          <w:tcPr>
            <w:tcW w:type="dxa" w:w="3120"/>
          </w:tcPr>
          <w:p>
            <w:r/>
            <w:r>
              <w:rPr>
                <w:rFonts w:ascii="Times New Roman" w:hAnsi="Times New Roman" w:eastAsia="Times New Roman"/>
                <w:b w:val="0"/>
                <w:i w:val="0"/>
                <w:sz w:val="20"/>
              </w:rPr>
              <w:t>**Fenced commit gateway**: fencing token + expected **input hashes** for worker publish</w:t>
            </w:r>
          </w:p>
        </w:tc>
        <w:tc>
          <w:tcPr>
            <w:tcW w:type="dxa" w:w="3120"/>
          </w:tcPr>
          <w:p>
            <w:r/>
            <w:r>
              <w:rPr>
                <w:rFonts w:ascii="Times New Roman" w:hAnsi="Times New Roman" w:eastAsia="Times New Roman"/>
                <w:b w:val="0"/>
                <w:i w:val="0"/>
                <w:sz w:val="20"/>
              </w:rPr>
              <w:t>Kleppmann fence; k8s Lease (weak); SCSI PR</w:t>
            </w:r>
          </w:p>
        </w:tc>
        <w:tc>
          <w:tcPr>
            <w:tcW w:type="dxa" w:w="3120"/>
          </w:tcPr>
          <w:p>
            <w:r/>
            <w:r>
              <w:rPr>
                <w:rFonts w:ascii="Times New Roman" w:hAnsi="Times New Roman" w:eastAsia="Times New Roman"/>
                <w:b w:val="0"/>
                <w:i w:val="0"/>
                <w:sz w:val="20"/>
              </w:rPr>
              <w:t>Fence applied to **AI worker artifact commit**, not storage lock alone</w:t>
            </w:r>
          </w:p>
        </w:tc>
      </w:tr>
      <w:tr>
        <w:tc>
          <w:tcPr>
            <w:tcW w:type="dxa" w:w="3120"/>
          </w:tcPr>
          <w:p>
            <w:r/>
            <w:r>
              <w:rPr>
                <w:rFonts w:ascii="Times New Roman" w:hAnsi="Times New Roman" w:eastAsia="Times New Roman"/>
                <w:b w:val="0"/>
                <w:i w:val="0"/>
                <w:sz w:val="20"/>
              </w:rPr>
              <w:t>Content-addressed artifacts; scar-derived kernel interfaces (AD-11)</w:t>
            </w:r>
          </w:p>
        </w:tc>
        <w:tc>
          <w:tcPr>
            <w:tcW w:type="dxa" w:w="3120"/>
          </w:tcPr>
          <w:p>
            <w:r/>
            <w:r>
              <w:rPr>
                <w:rFonts w:ascii="Times New Roman" w:hAnsi="Times New Roman" w:eastAsia="Times New Roman"/>
                <w:b w:val="0"/>
                <w:i w:val="0"/>
                <w:sz w:val="20"/>
              </w:rPr>
              <w:t>git objects</w:t>
            </w:r>
          </w:p>
        </w:tc>
        <w:tc>
          <w:tcPr>
            <w:tcW w:type="dxa" w:w="3120"/>
          </w:tcPr>
          <w:p>
            <w:r/>
            <w:r>
              <w:rPr>
                <w:rFonts w:ascii="Times New Roman" w:hAnsi="Times New Roman" w:eastAsia="Times New Roman"/>
                <w:b w:val="0"/>
                <w:i w:val="0"/>
                <w:sz w:val="20"/>
              </w:rPr>
              <w:t>Combined as AI OS kernel</w:t>
            </w:r>
          </w:p>
        </w:tc>
      </w:tr>
    </w:tbl>
    <w:p/>
    <w:p>
      <w:pPr>
        <w:pStyle w:val="Heading3"/>
      </w:pPr>
      <w:r>
        <w:rPr>
          <w:rFonts w:ascii="Times New Roman" w:hAnsi="Times New Roman" w:eastAsia="Times New Roman"/>
          <w:b/>
          <w:i w:val="0"/>
          <w:sz w:val="26"/>
        </w:rPr>
        <w:t>§102 / §103 attack sketch</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§102:</w:t>
      </w:r>
      <w:r>
        <w:rPr>
          <w:rFonts w:ascii="Times New Roman" w:hAnsi="Times New Roman" w:eastAsia="Times New Roman"/>
          <w:b w:val="0"/>
          <w:i w:val="0"/>
          <w:sz w:val="24"/>
        </w:rPr>
        <w:t xml:space="preserve"> Unlikely from a single reference teaching the full AI-OS combination; Ridgeline alone is financial mutation/aggregates with client keys — different occupancy.</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§103:</w:t>
      </w:r>
      <w:r>
        <w:rPr>
          <w:rFonts w:ascii="Times New Roman" w:hAnsi="Times New Roman" w:eastAsia="Times New Roman"/>
          <w:b w:val="0"/>
          <w:i w:val="0"/>
          <w:sz w:val="24"/>
        </w:rPr>
        <w:t xml:space="preserve"> Primary threat — POSITA combines (1) Ridgeline/CT/EventStore hash-chain+signatures+projections + (2) Kleppmann fencing + (3) Temporal sole-writer history + (4) “apply to LLM agents.” Secondary: NOVACOV IAL as “AI signed ledger” teaching.</w:t>
      </w:r>
    </w:p>
    <w:p>
      <w:pPr>
        <w:spacing w:after="160" w:line="360" w:lineRule="auto"/>
      </w:pPr>
      <w:r>
        <w:rPr>
          <w:rFonts w:ascii="Times New Roman" w:hAnsi="Times New Roman" w:eastAsia="Times New Roman"/>
          <w:b w:val="0"/>
          <w:i w:val="0"/>
          <w:sz w:val="24"/>
        </w:rPr>
        <w:t xml:space="preserve">• Defense posture: require </w:t>
      </w:r>
      <w:r>
        <w:rPr>
          <w:rFonts w:ascii="Times New Roman" w:hAnsi="Times New Roman" w:eastAsia="Times New Roman"/>
          <w:b/>
          <w:i w:val="0"/>
          <w:sz w:val="24"/>
        </w:rPr>
        <w:t>service-signed JSONL sole writer</w:t>
      </w:r>
      <w:r>
        <w:rPr>
          <w:rFonts w:ascii="Times New Roman" w:hAnsi="Times New Roman" w:eastAsia="Times New Roman"/>
          <w:b w:val="0"/>
          <w:i w:val="0"/>
          <w:sz w:val="24"/>
        </w:rPr>
        <w:t xml:space="preserve"> + </w:t>
      </w:r>
      <w:r>
        <w:rPr>
          <w:rFonts w:ascii="Times New Roman" w:hAnsi="Times New Roman" w:eastAsia="Times New Roman"/>
          <w:b/>
          <w:i w:val="0"/>
          <w:sz w:val="24"/>
        </w:rPr>
        <w:t>fenced commit of workspace bytes with input-hash check</w:t>
      </w:r>
      <w:r>
        <w:rPr>
          <w:rFonts w:ascii="Times New Roman" w:hAnsi="Times New Roman" w:eastAsia="Times New Roman"/>
          <w:b w:val="0"/>
          <w:i w:val="0"/>
          <w:sz w:val="24"/>
        </w:rPr>
        <w:t xml:space="preserve"> + </w:t>
      </w:r>
      <w:r>
        <w:rPr>
          <w:rFonts w:ascii="Times New Roman" w:hAnsi="Times New Roman" w:eastAsia="Times New Roman"/>
          <w:b/>
          <w:i w:val="0"/>
          <w:sz w:val="24"/>
        </w:rPr>
        <w:t>projections-never-authority</w:t>
      </w:r>
      <w:r>
        <w:rPr>
          <w:rFonts w:ascii="Times New Roman" w:hAnsi="Times New Roman" w:eastAsia="Times New Roman"/>
          <w:b w:val="0"/>
          <w:i w:val="0"/>
          <w:sz w:val="24"/>
        </w:rPr>
        <w:t xml:space="preserve"> + </w:t>
      </w:r>
      <w:r>
        <w:rPr>
          <w:rFonts w:ascii="Times New Roman" w:hAnsi="Times New Roman" w:eastAsia="Times New Roman"/>
          <w:b/>
          <w:i w:val="0"/>
          <w:sz w:val="24"/>
        </w:rPr>
        <w:t>refuse-corrupt</w:t>
      </w:r>
      <w:r>
        <w:rPr>
          <w:rFonts w:ascii="Times New Roman" w:hAnsi="Times New Roman" w:eastAsia="Times New Roman"/>
          <w:b w:val="0"/>
          <w:i w:val="0"/>
          <w:sz w:val="24"/>
        </w:rPr>
        <w:t xml:space="preserve"> as a single system of an AI-work OS.</w:t>
      </w:r>
    </w:p>
    <w:p>
      <w:pPr>
        <w:pStyle w:val="Heading3"/>
      </w:pPr>
      <w:r>
        <w:rPr>
          <w:rFonts w:ascii="Times New Roman" w:hAnsi="Times New Roman" w:eastAsia="Times New Roman"/>
          <w:b/>
          <w:i w:val="0"/>
          <w:sz w:val="26"/>
        </w:rPr>
        <w:t>Claim cautions</w:t>
      </w:r>
    </w:p>
    <w:p>
      <w:pPr>
        <w:spacing w:after="160" w:line="360" w:lineRule="auto"/>
      </w:pPr>
      <w:r>
        <w:rPr>
          <w:rFonts w:ascii="Times New Roman" w:hAnsi="Times New Roman" w:eastAsia="Times New Roman"/>
          <w:b w:val="0"/>
          <w:i w:val="0"/>
          <w:sz w:val="24"/>
        </w:rPr>
        <w:t xml:space="preserve">Do </w:t>
      </w:r>
      <w:r>
        <w:rPr>
          <w:rFonts w:ascii="Times New Roman" w:hAnsi="Times New Roman" w:eastAsia="Times New Roman"/>
          <w:b/>
          <w:i w:val="0"/>
          <w:sz w:val="24"/>
        </w:rPr>
        <w:t>not</w:t>
      </w:r>
      <w:r>
        <w:rPr>
          <w:rFonts w:ascii="Times New Roman" w:hAnsi="Times New Roman" w:eastAsia="Times New Roman"/>
          <w:b w:val="0"/>
          <w:i w:val="0"/>
          <w:sz w:val="24"/>
        </w:rPr>
        <w:t xml:space="preserve"> claim “append-only log,” “event sourcing,” or “hash chain.” Distinguish Ridgeline (</w:t>
      </w:r>
      <w:r>
        <w:rPr>
          <w:rFonts w:ascii="Times New Roman" w:hAnsi="Times New Roman" w:eastAsia="Times New Roman"/>
          <w:b/>
          <w:i w:val="0"/>
          <w:sz w:val="24"/>
        </w:rPr>
        <w:t>client-key</w:t>
      </w:r>
      <w:r>
        <w:rPr>
          <w:rFonts w:ascii="Times New Roman" w:hAnsi="Times New Roman" w:eastAsia="Times New Roman"/>
          <w:b w:val="0"/>
          <w:i w:val="0"/>
          <w:sz w:val="24"/>
        </w:rPr>
        <w:t xml:space="preserve"> financial aggregates) and NOVACOV (</w:t>
      </w:r>
      <w:r>
        <w:rPr>
          <w:rFonts w:ascii="Times New Roman" w:hAnsi="Times New Roman" w:eastAsia="Times New Roman"/>
          <w:b/>
          <w:i w:val="0"/>
          <w:sz w:val="24"/>
        </w:rPr>
        <w:t>permit-before-I/O</w:t>
      </w:r>
      <w:r>
        <w:rPr>
          <w:rFonts w:ascii="Times New Roman" w:hAnsi="Times New Roman" w:eastAsia="Times New Roman"/>
          <w:b w:val="0"/>
          <w:i w:val="0"/>
          <w:sz w:val="24"/>
        </w:rPr>
        <w:t xml:space="preserve"> IAL). Avoid blockchain slogans.</w:t>
      </w:r>
    </w:p>
    <w:p>
      <w:pPr>
        <w:pStyle w:val="Heading3"/>
      </w:pPr>
      <w:r>
        <w:rPr>
          <w:rFonts w:ascii="Times New Roman" w:hAnsi="Times New Roman" w:eastAsia="Times New Roman"/>
          <w:b/>
          <w:i w:val="0"/>
          <w:sz w:val="26"/>
        </w:rPr>
        <w:t>Risk: **MED–HIGH**</w:t>
      </w:r>
    </w:p>
    <w:p>
      <w:pPr>
        <w:pStyle w:val="Heading3"/>
      </w:pPr>
      <w:r>
        <w:rPr>
          <w:rFonts w:ascii="Times New Roman" w:hAnsi="Times New Roman" w:eastAsia="Times New Roman"/>
          <w:b/>
          <w:i w:val="0"/>
          <w:sz w:val="26"/>
        </w:rPr>
        <w:t>P07 gaps/omissions (emphasize)</w:t>
      </w:r>
    </w:p>
    <w:p>
      <w:pPr>
        <w:spacing w:after="160" w:line="360" w:lineRule="auto"/>
      </w:pPr>
      <w:r>
        <w:rPr>
          <w:rFonts w:ascii="Times New Roman" w:hAnsi="Times New Roman" w:eastAsia="Times New Roman"/>
          <w:b w:val="0"/>
          <w:i w:val="0"/>
          <w:sz w:val="24"/>
        </w:rPr>
        <w:t xml:space="preserve">• Claim-by-claim chart of US11943344B2 independent claims vs P07 elements — </w:t>
      </w:r>
      <w:r>
        <w:rPr>
          <w:rFonts w:ascii="Times New Roman" w:hAnsi="Times New Roman" w:eastAsia="Times New Roman"/>
          <w:b/>
          <w:i w:val="0"/>
          <w:sz w:val="24"/>
        </w:rPr>
        <w:t>not done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NOVACOV continuation US12,608,476 B1 + Meridian family (TSIL/TRC/HTI) — skimmed abstracts only.</w:t>
      </w:r>
    </w:p>
    <w:p>
      <w:pPr>
        <w:spacing w:after="160" w:line="360" w:lineRule="auto"/>
      </w:pPr>
      <w:r>
        <w:rPr>
          <w:rFonts w:ascii="Times New Roman" w:hAnsi="Times New Roman" w:eastAsia="Times New Roman"/>
          <w:b w:val="0"/>
          <w:i w:val="0"/>
          <w:sz w:val="24"/>
        </w:rPr>
        <w:t xml:space="preserve">• Whether cortex_ledger / Operad publication dates pre-date COSMOS GitHub 2026-08-23 — </w:t>
      </w:r>
      <w:r>
        <w:rPr>
          <w:rFonts w:ascii="Times New Roman" w:hAnsi="Times New Roman" w:eastAsia="Times New Roman"/>
          <w:b/>
          <w:i w:val="0"/>
          <w:sz w:val="24"/>
        </w:rPr>
        <w:t>UNKNOWN</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US20250373451A1 deep read owed.</w:t>
      </w:r>
    </w:p>
    <w:p>
      <w:pPr>
        <w:pStyle w:val="Heading2"/>
      </w:pPr>
      <w:r>
        <w:rPr>
          <w:rFonts w:ascii="Times New Roman" w:hAnsi="Times New Roman" w:eastAsia="Times New Roman"/>
          <w:b/>
          <w:i w:val="0"/>
          <w:sz w:val="28"/>
        </w:rPr>
        <w:t>P08 — DOM-first unmetered rail preference</w:t>
      </w:r>
    </w:p>
    <w:p>
      <w:pPr>
        <w:pStyle w:val="Heading3"/>
      </w:pPr>
      <w:r>
        <w:rPr>
          <w:rFonts w:ascii="Times New Roman" w:hAnsi="Times New Roman" w:eastAsia="Times New Roman"/>
          <w:b/>
          <w:i w:val="0"/>
          <w:sz w:val="26"/>
        </w:rPr>
        <w:t>Queries run</w:t>
      </w:r>
    </w:p>
    <w:p>
      <w:pPr>
        <w:spacing w:after="160" w:line="360" w:lineRule="auto"/>
      </w:pPr>
      <w:r>
        <w:rPr>
          <w:rFonts w:ascii="Times New Roman" w:hAnsi="Times New Roman" w:eastAsia="Times New Roman"/>
          <w:b w:val="0"/>
          <w:i w:val="0"/>
          <w:sz w:val="18"/>
        </w:rPr>
        <w:t>(Playwright OR "browser automation" OR DOM) (scheduler OR rail OR prefer) (LLM OR agent) (quota OR credit OR unmetered OR billing)</w:t>
        <w:br/>
        <w:t>US12101373B2</w:t>
        <w:br/>
        <w:t>CN119248379</w:t>
        <w:br/>
        <w:t>"computer use" OR Operator (metered OR billing) agent browser</w:t>
        <w:br/>
        <w:t>Magentic-One WebSurfer scheduler</w:t>
      </w:r>
    </w:p>
    <w:p>
      <w:pPr>
        <w:pStyle w:val="Heading3"/>
      </w:pPr>
      <w:r>
        <w:rPr>
          <w:rFonts w:ascii="Times New Roman" w:hAnsi="Times New Roman" w:eastAsia="Times New Roman"/>
          <w:b/>
          <w:i w:val="0"/>
          <w:sz w:val="26"/>
        </w:rPr>
        <w:t>Closest patents / papers / products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Ref</w:t>
            </w:r>
          </w:p>
        </w:tc>
        <w:tc>
          <w:tcPr>
            <w:tcW w:type="dxa" w:w="3120"/>
          </w:tcPr>
          <w:p>
            <w:r/>
            <w:r>
              <w:rPr>
                <w:rFonts w:ascii="Times New Roman" w:hAnsi="Times New Roman" w:eastAsia="Times New Roman"/>
                <w:b/>
                <w:i w:val="0"/>
                <w:sz w:val="20"/>
              </w:rPr>
              <w:t>What</w:t>
            </w:r>
          </w:p>
        </w:tc>
        <w:tc>
          <w:tcPr>
            <w:tcW w:type="dxa" w:w="3120"/>
          </w:tcPr>
          <w:p>
            <w:r/>
            <w:r>
              <w:rPr>
                <w:rFonts w:ascii="Times New Roman" w:hAnsi="Times New Roman" w:eastAsia="Times New Roman"/>
                <w:b/>
                <w:i w:val="0"/>
                <w:sz w:val="20"/>
              </w:rPr>
              <w:t>URL</w:t>
            </w:r>
          </w:p>
        </w:tc>
      </w:tr>
      <w:tr>
        <w:tc>
          <w:tcPr>
            <w:tcW w:type="dxa" w:w="3120"/>
          </w:tcPr>
          <w:p>
            <w:r/>
            <w:r>
              <w:rPr>
                <w:rFonts w:ascii="Times New Roman" w:hAnsi="Times New Roman" w:eastAsia="Times New Roman"/>
                <w:b w:val="0"/>
                <w:i w:val="0"/>
                <w:sz w:val="20"/>
              </w:rPr>
              <w:t>**US12101373B2** UiPath</w:t>
            </w:r>
          </w:p>
        </w:tc>
        <w:tc>
          <w:tcPr>
            <w:tcW w:type="dxa" w:w="3120"/>
          </w:tcPr>
          <w:p>
            <w:r/>
            <w:r>
              <w:rPr>
                <w:rFonts w:ascii="Times New Roman" w:hAnsi="Times New Roman" w:eastAsia="Times New Roman"/>
                <w:b w:val="0"/>
                <w:i w:val="0"/>
                <w:sz w:val="20"/>
              </w:rPr>
              <w:t>Browser to design/execute RPA robots; bridge + driver</w:t>
            </w:r>
          </w:p>
        </w:tc>
        <w:tc>
          <w:tcPr>
            <w:tcW w:type="dxa" w:w="3120"/>
          </w:tcPr>
          <w:p>
            <w:r/>
            <w:r>
              <w:rPr>
                <w:rFonts w:ascii="Times New Roman" w:hAnsi="Times New Roman" w:eastAsia="Times New Roman"/>
                <w:b w:val="0"/>
                <w:i w:val="0"/>
                <w:sz w:val="20"/>
              </w:rPr>
              <w:t>https://patents.google.com/patent/US12101373B2/en</w:t>
            </w:r>
          </w:p>
        </w:tc>
      </w:tr>
      <w:tr>
        <w:tc>
          <w:tcPr>
            <w:tcW w:type="dxa" w:w="3120"/>
          </w:tcPr>
          <w:p>
            <w:r/>
            <w:r>
              <w:rPr>
                <w:rFonts w:ascii="Times New Roman" w:hAnsi="Times New Roman" w:eastAsia="Times New Roman"/>
                <w:b w:val="0"/>
                <w:i w:val="0"/>
                <w:sz w:val="20"/>
              </w:rPr>
              <w:t>**CN119248379B** CAS / 吴国全</w:t>
            </w:r>
          </w:p>
        </w:tc>
        <w:tc>
          <w:tcPr>
            <w:tcW w:type="dxa" w:w="3120"/>
          </w:tcPr>
          <w:p>
            <w:r/>
            <w:r>
              <w:rPr>
                <w:rFonts w:ascii="Times New Roman" w:hAnsi="Times New Roman" w:eastAsia="Times New Roman"/>
                <w:b w:val="0"/>
                <w:i w:val="0"/>
                <w:sz w:val="20"/>
              </w:rPr>
              <w:t>LLM-driven web automation + Playwright actuator + **scheduler module** (granted 2025-10-21)</w:t>
            </w:r>
          </w:p>
        </w:tc>
        <w:tc>
          <w:tcPr>
            <w:tcW w:type="dxa" w:w="3120"/>
          </w:tcPr>
          <w:p>
            <w:r/>
            <w:r>
              <w:rPr>
                <w:rFonts w:ascii="Times New Roman" w:hAnsi="Times New Roman" w:eastAsia="Times New Roman"/>
                <w:b w:val="0"/>
                <w:i w:val="0"/>
                <w:sz w:val="20"/>
              </w:rPr>
              <w:t>https://patents.google.com/patent/CN119248379B/en</w:t>
            </w:r>
          </w:p>
        </w:tc>
      </w:tr>
      <w:tr>
        <w:tc>
          <w:tcPr>
            <w:tcW w:type="dxa" w:w="3120"/>
          </w:tcPr>
          <w:p>
            <w:r/>
            <w:r>
              <w:rPr>
                <w:rFonts w:ascii="Times New Roman" w:hAnsi="Times New Roman" w:eastAsia="Times New Roman"/>
                <w:b w:val="0"/>
                <w:i w:val="0"/>
                <w:sz w:val="20"/>
              </w:rPr>
              <w:t>CN117873657B; CN113238850B; CN118210994A</w:t>
            </w:r>
          </w:p>
        </w:tc>
        <w:tc>
          <w:tcPr>
            <w:tcW w:type="dxa" w:w="3120"/>
          </w:tcPr>
          <w:p>
            <w:r/>
            <w:r>
              <w:rPr>
                <w:rFonts w:ascii="Times New Roman" w:hAnsi="Times New Roman" w:eastAsia="Times New Roman"/>
                <w:b w:val="0"/>
                <w:i w:val="0"/>
                <w:sz w:val="20"/>
              </w:rPr>
              <w:t>Headless/browser RPA scheduling</w:t>
            </w:r>
          </w:p>
        </w:tc>
        <w:tc>
          <w:tcPr>
            <w:tcW w:type="dxa" w:w="3120"/>
          </w:tcPr>
          <w:p>
            <w:r/>
            <w:r>
              <w:rPr>
                <w:rFonts w:ascii="Times New Roman" w:hAnsi="Times New Roman" w:eastAsia="Times New Roman"/>
                <w:b w:val="0"/>
                <w:i w:val="0"/>
                <w:sz w:val="20"/>
              </w:rPr>
              <w:t>Google Patents</w:t>
            </w:r>
          </w:p>
        </w:tc>
      </w:tr>
      <w:tr>
        <w:tc>
          <w:tcPr>
            <w:tcW w:type="dxa" w:w="3120"/>
          </w:tcPr>
          <w:p>
            <w:r/>
            <w:r>
              <w:rPr>
                <w:rFonts w:ascii="Times New Roman" w:hAnsi="Times New Roman" w:eastAsia="Times New Roman"/>
                <w:b w:val="0"/>
                <w:i w:val="0"/>
                <w:sz w:val="20"/>
              </w:rPr>
              <w:t>US20210294644A1 UiPath</w:t>
            </w:r>
          </w:p>
        </w:tc>
        <w:tc>
          <w:tcPr>
            <w:tcW w:type="dxa" w:w="3120"/>
          </w:tcPr>
          <w:p>
            <w:r/>
            <w:r>
              <w:rPr>
                <w:rFonts w:ascii="Times New Roman" w:hAnsi="Times New Roman" w:eastAsia="Times New Roman"/>
                <w:b w:val="0"/>
                <w:i w:val="0"/>
                <w:sz w:val="20"/>
              </w:rPr>
              <w:t>Scheduling/prioritizing RPA jobs</w:t>
            </w:r>
          </w:p>
        </w:tc>
        <w:tc>
          <w:tcPr>
            <w:tcW w:type="dxa" w:w="3120"/>
          </w:tcPr>
          <w:p>
            <w:r/>
            <w:r>
              <w:rPr>
                <w:rFonts w:ascii="Times New Roman" w:hAnsi="Times New Roman" w:eastAsia="Times New Roman"/>
                <w:b w:val="0"/>
                <w:i w:val="0"/>
                <w:sz w:val="20"/>
              </w:rPr>
              <w:t>https://patents.google.com/patent/US20210294644A1/en</w:t>
            </w:r>
          </w:p>
        </w:tc>
      </w:tr>
      <w:tr>
        <w:tc>
          <w:tcPr>
            <w:tcW w:type="dxa" w:w="3120"/>
          </w:tcPr>
          <w:p>
            <w:r/>
            <w:r>
              <w:rPr>
                <w:rFonts w:ascii="Times New Roman" w:hAnsi="Times New Roman" w:eastAsia="Times New Roman"/>
                <w:b w:val="0"/>
                <w:i w:val="0"/>
                <w:sz w:val="20"/>
              </w:rPr>
              <w:t>Magentic-One [arXiv:2411.04468](https://arxiv.org/abs/2411.04468)</w:t>
            </w:r>
          </w:p>
        </w:tc>
        <w:tc>
          <w:tcPr>
            <w:tcW w:type="dxa" w:w="3120"/>
          </w:tcPr>
          <w:p>
            <w:r/>
            <w:r>
              <w:rPr>
                <w:rFonts w:ascii="Times New Roman" w:hAnsi="Times New Roman" w:eastAsia="Times New Roman"/>
                <w:b w:val="0"/>
                <w:i w:val="0"/>
                <w:sz w:val="20"/>
              </w:rPr>
              <w:t>WebSurfer as **one specialist**, not preferred-for-quota</w:t>
            </w:r>
          </w:p>
        </w:tc>
        <w:tc>
          <w:tcPr>
            <w:tcW w:type="dxa" w:w="3120"/>
          </w:tcPr>
          <w:p>
            <w:r/>
            <w:r>
              <w:rPr>
                <w:rFonts w:ascii="Times New Roman" w:hAnsi="Times New Roman" w:eastAsia="Times New Roman"/>
                <w:b w:val="0"/>
                <w:i w:val="0"/>
                <w:sz w:val="20"/>
              </w:rPr>
            </w:r>
          </w:p>
        </w:tc>
      </w:tr>
      <w:tr>
        <w:tc>
          <w:tcPr>
            <w:tcW w:type="dxa" w:w="3120"/>
          </w:tcPr>
          <w:p>
            <w:r/>
            <w:r>
              <w:rPr>
                <w:rFonts w:ascii="Times New Roman" w:hAnsi="Times New Roman" w:eastAsia="Times New Roman"/>
                <w:b w:val="0"/>
                <w:i w:val="0"/>
                <w:sz w:val="20"/>
              </w:rPr>
              <w:t>Playwright / Playwright MCP; browser-use; Stagehand; Skyvern</w:t>
            </w:r>
          </w:p>
        </w:tc>
        <w:tc>
          <w:tcPr>
            <w:tcW w:type="dxa" w:w="3120"/>
          </w:tcPr>
          <w:p>
            <w:r/>
            <w:r>
              <w:rPr>
                <w:rFonts w:ascii="Times New Roman" w:hAnsi="Times New Roman" w:eastAsia="Times New Roman"/>
                <w:b w:val="0"/>
                <w:i w:val="0"/>
                <w:sz w:val="20"/>
              </w:rPr>
              <w:t>Browser-as-tool products</w:t>
            </w:r>
          </w:p>
        </w:tc>
        <w:tc>
          <w:tcPr>
            <w:tcW w:type="dxa" w:w="3120"/>
          </w:tcPr>
          <w:p>
            <w:r/>
            <w:r>
              <w:rPr>
                <w:rFonts w:ascii="Times New Roman" w:hAnsi="Times New Roman" w:eastAsia="Times New Roman"/>
                <w:b w:val="0"/>
                <w:i w:val="0"/>
                <w:sz w:val="20"/>
              </w:rPr>
              <w:t>playwright.dev · github.com/browser-use</w:t>
            </w:r>
          </w:p>
        </w:tc>
      </w:tr>
      <w:tr>
        <w:tc>
          <w:tcPr>
            <w:tcW w:type="dxa" w:w="3120"/>
          </w:tcPr>
          <w:p>
            <w:r/>
            <w:r>
              <w:rPr>
                <w:rFonts w:ascii="Times New Roman" w:hAnsi="Times New Roman" w:eastAsia="Times New Roman"/>
                <w:b w:val="0"/>
                <w:i w:val="0"/>
                <w:sz w:val="20"/>
              </w:rPr>
              <w:t>OpenAI Operator / computer-use class</w:t>
            </w:r>
          </w:p>
        </w:tc>
        <w:tc>
          <w:tcPr>
            <w:tcW w:type="dxa" w:w="3120"/>
          </w:tcPr>
          <w:p>
            <w:r/>
            <w:r>
              <w:rPr>
                <w:rFonts w:ascii="Times New Roman" w:hAnsi="Times New Roman" w:eastAsia="Times New Roman"/>
                <w:b w:val="0"/>
                <w:i w:val="0"/>
                <w:sz w:val="20"/>
              </w:rPr>
              <w:t>GUI action space — typically **metered**</w:t>
            </w:r>
          </w:p>
        </w:tc>
        <w:tc>
          <w:tcPr>
            <w:tcW w:type="dxa" w:w="3120"/>
          </w:tcPr>
          <w:p>
            <w:r/>
            <w:r>
              <w:rPr>
                <w:rFonts w:ascii="Times New Roman" w:hAnsi="Times New Roman" w:eastAsia="Times New Roman"/>
                <w:b w:val="0"/>
                <w:i w:val="0"/>
                <w:sz w:val="20"/>
              </w:rPr>
              <w:t>vendor</w:t>
            </w:r>
          </w:p>
        </w:tc>
      </w:tr>
    </w:tbl>
    <w:p/>
    <w:p>
      <w:pPr>
        <w:pStyle w:val="Heading3"/>
      </w:pPr>
      <w:r>
        <w:rPr>
          <w:rFonts w:ascii="Times New Roman" w:hAnsi="Times New Roman" w:eastAsia="Times New Roman"/>
          <w:b/>
          <w:i w:val="0"/>
          <w:sz w:val="26"/>
        </w:rPr>
        <w:t>Teachaway</w:t>
      </w:r>
    </w:p>
    <w:p>
      <w:pPr>
        <w:spacing w:after="160" w:line="360" w:lineRule="auto"/>
      </w:pPr>
      <w:r>
        <w:rPr>
          <w:rFonts w:ascii="Times New Roman" w:hAnsi="Times New Roman" w:eastAsia="Times New Roman"/>
          <w:b w:val="0"/>
          <w:i w:val="0"/>
          <w:sz w:val="24"/>
        </w:rPr>
        <w:t xml:space="preserve">Browser automation / RPA / LLM-web agents; browser as a </w:t>
      </w:r>
      <w:r>
        <w:rPr>
          <w:rFonts w:ascii="Times New Roman" w:hAnsi="Times New Roman" w:eastAsia="Times New Roman"/>
          <w:b/>
          <w:i w:val="0"/>
          <w:sz w:val="24"/>
        </w:rPr>
        <w:t>tool</w:t>
      </w:r>
      <w:r>
        <w:rPr>
          <w:rFonts w:ascii="Times New Roman" w:hAnsi="Times New Roman" w:eastAsia="Times New Roman"/>
          <w:b w:val="0"/>
          <w:i w:val="0"/>
          <w:sz w:val="24"/>
        </w:rPr>
        <w:t xml:space="preserve"> or design surface; schedulers for RPA jobs. Metered computer-use products exist.</w:t>
      </w:r>
    </w:p>
    <w:p>
      <w:pPr>
        <w:pStyle w:val="Heading3"/>
      </w:pPr>
      <w:r>
        <w:rPr>
          <w:rFonts w:ascii="Times New Roman" w:hAnsi="Times New Roman" w:eastAsia="Times New Roman"/>
          <w:b/>
          <w:i w:val="0"/>
          <w:sz w:val="26"/>
        </w:rPr>
        <w:t>Gaps vs COSMOS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COSMOS</w:t>
            </w:r>
          </w:p>
        </w:tc>
        <w:tc>
          <w:tcPr>
            <w:tcW w:type="dxa" w:w="3120"/>
          </w:tcPr>
          <w:p>
            <w:r/>
            <w:r>
              <w:rPr>
                <w:rFonts w:ascii="Times New Roman" w:hAnsi="Times New Roman" w:eastAsia="Times New Roman"/>
                <w:b/>
                <w:i w:val="0"/>
                <w:sz w:val="20"/>
              </w:rPr>
              <w:t>Art</w:t>
            </w:r>
          </w:p>
        </w:tc>
        <w:tc>
          <w:tcPr>
            <w:tcW w:type="dxa" w:w="3120"/>
          </w:tcPr>
          <w:p>
            <w:r/>
            <w:r>
              <w:rPr>
                <w:rFonts w:ascii="Times New Roman" w:hAnsi="Times New Roman" w:eastAsia="Times New Roman"/>
                <w:b/>
                <w:i w:val="0"/>
                <w:sz w:val="20"/>
              </w:rPr>
              <w:t>Gap</w:t>
            </w:r>
          </w:p>
        </w:tc>
      </w:tr>
      <w:tr>
        <w:tc>
          <w:tcPr>
            <w:tcW w:type="dxa" w:w="3120"/>
          </w:tcPr>
          <w:p>
            <w:r/>
            <w:r>
              <w:rPr>
                <w:rFonts w:ascii="Times New Roman" w:hAnsi="Times New Roman" w:eastAsia="Times New Roman"/>
                <w:b w:val="0"/>
                <w:i w:val="0"/>
                <w:sz w:val="20"/>
              </w:rPr>
              <w:t>Scheduler **routing policy**: prefer contained DOM rail **because it cannot exhaust credit/quota/key**</w:t>
            </w:r>
          </w:p>
        </w:tc>
        <w:tc>
          <w:tcPr>
            <w:tcW w:type="dxa" w:w="3120"/>
          </w:tcPr>
          <w:p>
            <w:r/>
            <w:r>
              <w:rPr>
                <w:rFonts w:ascii="Times New Roman" w:hAnsi="Times New Roman" w:eastAsia="Times New Roman"/>
                <w:b w:val="0"/>
                <w:i w:val="0"/>
                <w:sz w:val="20"/>
              </w:rPr>
              <w:t>RPA/LLM-web patents; Magentic-One specialist</w:t>
            </w:r>
          </w:p>
        </w:tc>
        <w:tc>
          <w:tcPr>
            <w:tcW w:type="dxa" w:w="3120"/>
          </w:tcPr>
          <w:p>
            <w:r/>
            <w:r>
              <w:rPr>
                <w:rFonts w:ascii="Times New Roman" w:hAnsi="Times New Roman" w:eastAsia="Times New Roman"/>
                <w:b w:val="0"/>
                <w:i w:val="0"/>
                <w:sz w:val="20"/>
              </w:rPr>
              <w:t>Credit-exhaustion as **reason** for preference — not found as patented policy</w:t>
            </w:r>
          </w:p>
        </w:tc>
      </w:tr>
      <w:tr>
        <w:tc>
          <w:tcPr>
            <w:tcW w:type="dxa" w:w="3120"/>
          </w:tcPr>
          <w:p>
            <w:r/>
            <w:r>
              <w:rPr>
                <w:rFonts w:ascii="Times New Roman" w:hAnsi="Times New Roman" w:eastAsia="Times New Roman"/>
                <w:b w:val="0"/>
                <w:i w:val="0"/>
                <w:sz w:val="20"/>
              </w:rPr>
              <w:t>Metered API = explicit **ledger-audited** fallback</w:t>
            </w:r>
          </w:p>
        </w:tc>
        <w:tc>
          <w:tcPr>
            <w:tcW w:type="dxa" w:w="3120"/>
          </w:tcPr>
          <w:p>
            <w:r/>
            <w:r>
              <w:rPr>
                <w:rFonts w:ascii="Times New Roman" w:hAnsi="Times New Roman" w:eastAsia="Times New Roman"/>
                <w:b w:val="0"/>
                <w:i w:val="0"/>
                <w:sz w:val="20"/>
              </w:rPr>
              <w:t>Dynamic route fallbacks (Cloudflare-class)</w:t>
            </w:r>
          </w:p>
        </w:tc>
        <w:tc>
          <w:tcPr>
            <w:tcW w:type="dxa" w:w="3120"/>
          </w:tcPr>
          <w:p>
            <w:r/>
            <w:r>
              <w:rPr>
                <w:rFonts w:ascii="Times New Roman" w:hAnsi="Times New Roman" w:eastAsia="Times New Roman"/>
                <w:b w:val="0"/>
                <w:i w:val="0"/>
                <w:sz w:val="20"/>
              </w:rPr>
              <w:t>Audited fallback ≠ silent swap</w:t>
            </w:r>
          </w:p>
        </w:tc>
      </w:tr>
      <w:tr>
        <w:tc>
          <w:tcPr>
            <w:tcW w:type="dxa" w:w="3120"/>
          </w:tcPr>
          <w:p>
            <w:r/>
            <w:r>
              <w:rPr>
                <w:rFonts w:ascii="Times New Roman" w:hAnsi="Times New Roman" w:eastAsia="Times New Roman"/>
                <w:b w:val="0"/>
                <w:i w:val="0"/>
                <w:sz w:val="20"/>
              </w:rPr>
              <w:t>Typed failures UNREACHABLE / SESSION_EXPIRED / AUTH_REQUIRED / BROKE; report-never-retry</w:t>
            </w:r>
          </w:p>
        </w:tc>
        <w:tc>
          <w:tcPr>
            <w:tcW w:type="dxa" w:w="3120"/>
          </w:tcPr>
          <w:p>
            <w:r/>
            <w:r>
              <w:rPr>
                <w:rFonts w:ascii="Times New Roman" w:hAnsi="Times New Roman" w:eastAsia="Times New Roman"/>
                <w:b w:val="0"/>
                <w:i w:val="0"/>
                <w:sz w:val="20"/>
              </w:rPr>
              <w:t>Generic exceptions in products</w:t>
            </w:r>
          </w:p>
        </w:tc>
        <w:tc>
          <w:tcPr>
            <w:tcW w:type="dxa" w:w="3120"/>
          </w:tcPr>
          <w:p>
            <w:r/>
            <w:r>
              <w:rPr>
                <w:rFonts w:ascii="Times New Roman" w:hAnsi="Times New Roman" w:eastAsia="Times New Roman"/>
                <w:b w:val="0"/>
                <w:i w:val="0"/>
                <w:sz w:val="20"/>
              </w:rPr>
              <w:t>Typed taxonomy + idempotent-only retry</w:t>
            </w:r>
          </w:p>
        </w:tc>
      </w:tr>
      <w:tr>
        <w:tc>
          <w:tcPr>
            <w:tcW w:type="dxa" w:w="3120"/>
          </w:tcPr>
          <w:p>
            <w:r/>
            <w:r>
              <w:rPr>
                <w:rFonts w:ascii="Times New Roman" w:hAnsi="Times New Roman" w:eastAsia="Times New Roman"/>
                <w:b w:val="0"/>
                <w:i w:val="0"/>
                <w:sz w:val="20"/>
              </w:rPr>
              <w:t>Contained workers: OS identity, ephemeral ACL'd profiles, Job Objects</w:t>
            </w:r>
          </w:p>
        </w:tc>
        <w:tc>
          <w:tcPr>
            <w:tcW w:type="dxa" w:w="3120"/>
          </w:tcPr>
          <w:p>
            <w:r/>
            <w:r>
              <w:rPr>
                <w:rFonts w:ascii="Times New Roman" w:hAnsi="Times New Roman" w:eastAsia="Times New Roman"/>
                <w:b w:val="0"/>
                <w:i w:val="0"/>
                <w:sz w:val="20"/>
              </w:rPr>
              <w:t>Playwright profiles</w:t>
            </w:r>
          </w:p>
        </w:tc>
        <w:tc>
          <w:tcPr>
            <w:tcW w:type="dxa" w:w="3120"/>
          </w:tcPr>
          <w:p>
            <w:r/>
            <w:r>
              <w:rPr>
                <w:rFonts w:ascii="Times New Roman" w:hAnsi="Times New Roman" w:eastAsia="Times New Roman"/>
                <w:b w:val="0"/>
                <w:i w:val="0"/>
                <w:sz w:val="20"/>
              </w:rPr>
              <w:t>Combined with routing preference</w:t>
            </w:r>
          </w:p>
        </w:tc>
      </w:tr>
      <w:tr>
        <w:tc>
          <w:tcPr>
            <w:tcW w:type="dxa" w:w="3120"/>
          </w:tcPr>
          <w:p>
            <w:r/>
            <w:r>
              <w:rPr>
                <w:rFonts w:ascii="Times New Roman" w:hAnsi="Times New Roman" w:eastAsia="Times New Roman"/>
                <w:b w:val="0"/>
                <w:i w:val="0"/>
                <w:sz w:val="20"/>
              </w:rPr>
              <w:t>Dump ≠ rail; interaction is the rail</w:t>
            </w:r>
          </w:p>
        </w:tc>
        <w:tc>
          <w:tcPr>
            <w:tcW w:type="dxa" w:w="3120"/>
          </w:tcPr>
          <w:p>
            <w:r/>
            <w:r>
              <w:rPr>
                <w:rFonts w:ascii="Times New Roman" w:hAnsi="Times New Roman" w:eastAsia="Times New Roman"/>
                <w:b w:val="0"/>
                <w:i w:val="0"/>
                <w:sz w:val="20"/>
              </w:rPr>
              <w:t>Scraping products</w:t>
            </w:r>
          </w:p>
        </w:tc>
        <w:tc>
          <w:tcPr>
            <w:tcW w:type="dxa" w:w="3120"/>
          </w:tcPr>
          <w:p>
            <w:r/>
            <w:r>
              <w:rPr>
                <w:rFonts w:ascii="Times New Roman" w:hAnsi="Times New Roman" w:eastAsia="Times New Roman"/>
                <w:b w:val="0"/>
                <w:i w:val="0"/>
                <w:sz w:val="20"/>
              </w:rPr>
              <w:t>Interaction requirement</w:t>
            </w:r>
          </w:p>
        </w:tc>
      </w:tr>
    </w:tbl>
    <w:p/>
    <w:p>
      <w:pPr>
        <w:pStyle w:val="Heading3"/>
      </w:pPr>
      <w:r>
        <w:rPr>
          <w:rFonts w:ascii="Times New Roman" w:hAnsi="Times New Roman" w:eastAsia="Times New Roman"/>
          <w:b/>
          <w:i w:val="0"/>
          <w:sz w:val="26"/>
        </w:rPr>
        <w:t>§102 / §103 attack sketch</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§102:</w:t>
      </w:r>
      <w:r>
        <w:rPr>
          <w:rFonts w:ascii="Times New Roman" w:hAnsi="Times New Roman" w:eastAsia="Times New Roman"/>
          <w:b w:val="0"/>
          <w:i w:val="0"/>
          <w:sz w:val="24"/>
        </w:rPr>
        <w:t xml:space="preserve"> Thin — no single hit found teaching “prefer DOM because unmetered” as scheduler policy.</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§103:</w:t>
      </w:r>
      <w:r>
        <w:rPr>
          <w:rFonts w:ascii="Times New Roman" w:hAnsi="Times New Roman" w:eastAsia="Times New Roman"/>
          <w:b w:val="0"/>
          <w:i w:val="0"/>
          <w:sz w:val="24"/>
        </w:rPr>
        <w:t xml:space="preserve"> Combine browser RPA scheduler (US12101373 / CN119248379) + cost-aware routing folklore + “use free UI when API 429s.” Obviousness risk if claims are only “use browser when cheap.”</w:t>
      </w:r>
    </w:p>
    <w:p>
      <w:pPr>
        <w:spacing w:after="160" w:line="360" w:lineRule="auto"/>
      </w:pPr>
      <w:r>
        <w:rPr>
          <w:rFonts w:ascii="Times New Roman" w:hAnsi="Times New Roman" w:eastAsia="Times New Roman"/>
          <w:b w:val="0"/>
          <w:i w:val="0"/>
          <w:sz w:val="24"/>
        </w:rPr>
        <w:t xml:space="preserve">• Defense: lock </w:t>
      </w:r>
      <w:r>
        <w:rPr>
          <w:rFonts w:ascii="Times New Roman" w:hAnsi="Times New Roman" w:eastAsia="Times New Roman"/>
          <w:b/>
          <w:i w:val="0"/>
          <w:sz w:val="24"/>
        </w:rPr>
        <w:t>routing preference grounded in credit non-exhaustion</w:t>
      </w:r>
      <w:r>
        <w:rPr>
          <w:rFonts w:ascii="Times New Roman" w:hAnsi="Times New Roman" w:eastAsia="Times New Roman"/>
          <w:b w:val="0"/>
          <w:i w:val="0"/>
          <w:sz w:val="24"/>
        </w:rPr>
        <w:t xml:space="preserve"> + typed failures + </w:t>
      </w:r>
      <w:r>
        <w:rPr>
          <w:rFonts w:ascii="Times New Roman" w:hAnsi="Times New Roman" w:eastAsia="Times New Roman"/>
          <w:b/>
          <w:i w:val="0"/>
          <w:sz w:val="24"/>
        </w:rPr>
        <w:t>ledgered</w:t>
      </w:r>
      <w:r>
        <w:rPr>
          <w:rFonts w:ascii="Times New Roman" w:hAnsi="Times New Roman" w:eastAsia="Times New Roman"/>
          <w:b w:val="0"/>
          <w:i w:val="0"/>
          <w:sz w:val="24"/>
        </w:rPr>
        <w:t xml:space="preserve"> API fallback + refuse silent free-model rotator (P03 hole).</w:t>
      </w:r>
    </w:p>
    <w:p>
      <w:pPr>
        <w:pStyle w:val="Heading3"/>
      </w:pPr>
      <w:r>
        <w:rPr>
          <w:rFonts w:ascii="Times New Roman" w:hAnsi="Times New Roman" w:eastAsia="Times New Roman"/>
          <w:b/>
          <w:i w:val="0"/>
          <w:sz w:val="26"/>
        </w:rPr>
        <w:t>Claim cautions</w:t>
      </w:r>
    </w:p>
    <w:p>
      <w:pPr>
        <w:spacing w:after="160" w:line="360" w:lineRule="auto"/>
      </w:pPr>
      <w:r>
        <w:rPr>
          <w:rFonts w:ascii="Times New Roman" w:hAnsi="Times New Roman" w:eastAsia="Times New Roman"/>
          <w:b w:val="0"/>
          <w:i w:val="0"/>
          <w:sz w:val="24"/>
        </w:rPr>
        <w:t>Do not claim “browser automation exists” or WICG `scheduler.postTask`. Require credit-proof preference + typed failures + audited fallback.</w:t>
      </w:r>
    </w:p>
    <w:p>
      <w:pPr>
        <w:pStyle w:val="Heading3"/>
      </w:pPr>
      <w:r>
        <w:rPr>
          <w:rFonts w:ascii="Times New Roman" w:hAnsi="Times New Roman" w:eastAsia="Times New Roman"/>
          <w:b/>
          <w:i w:val="0"/>
          <w:sz w:val="26"/>
        </w:rPr>
        <w:t>Risk: **MED**</w:t>
      </w:r>
    </w:p>
    <w:p>
      <w:pPr>
        <w:pStyle w:val="Heading3"/>
      </w:pPr>
      <w:r>
        <w:rPr>
          <w:rFonts w:ascii="Times New Roman" w:hAnsi="Times New Roman" w:eastAsia="Times New Roman"/>
          <w:b/>
          <w:i w:val="0"/>
          <w:sz w:val="26"/>
        </w:rPr>
        <w:t>P08 gaps/omissions</w:t>
      </w:r>
    </w:p>
    <w:p>
      <w:pPr>
        <w:spacing w:after="160" w:line="360" w:lineRule="auto"/>
      </w:pPr>
      <w:r>
        <w:rPr>
          <w:rFonts w:ascii="Times New Roman" w:hAnsi="Times New Roman" w:eastAsia="Times New Roman"/>
          <w:b w:val="0"/>
          <w:i w:val="0"/>
          <w:sz w:val="24"/>
        </w:rPr>
        <w:t xml:space="preserve">• CN119248379B full claim translation/chart — </w:t>
      </w:r>
      <w:r>
        <w:rPr>
          <w:rFonts w:ascii="Times New Roman" w:hAnsi="Times New Roman" w:eastAsia="Times New Roman"/>
          <w:b/>
          <w:i w:val="0"/>
          <w:sz w:val="24"/>
        </w:rPr>
        <w:t>not completed</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Patents on </w:t>
      </w:r>
      <w:r>
        <w:rPr>
          <w:rFonts w:ascii="Times New Roman" w:hAnsi="Times New Roman" w:eastAsia="Times New Roman"/>
          <w:b/>
          <w:i w:val="0"/>
          <w:sz w:val="24"/>
        </w:rPr>
        <w:t>cost-based tool routing</w:t>
      </w:r>
      <w:r>
        <w:rPr>
          <w:rFonts w:ascii="Times New Roman" w:hAnsi="Times New Roman" w:eastAsia="Times New Roman"/>
          <w:b w:val="0"/>
          <w:i w:val="0"/>
          <w:sz w:val="24"/>
        </w:rPr>
        <w:t xml:space="preserve"> (LLM chooses cheap tool) under-sampled vs DOM-specific preference.</w:t>
      </w:r>
    </w:p>
    <w:p>
      <w:pPr>
        <w:spacing w:after="160" w:line="360" w:lineRule="auto"/>
      </w:pPr>
      <w:r>
        <w:rPr>
          <w:rFonts w:ascii="Times New Roman" w:hAnsi="Times New Roman" w:eastAsia="Times New Roman"/>
          <w:b w:val="0"/>
          <w:i w:val="0"/>
          <w:sz w:val="24"/>
        </w:rPr>
        <w:t>• Operator/computer-use billing patents — not isolated.</w:t>
      </w:r>
    </w:p>
    <w:p>
      <w:pPr>
        <w:pStyle w:val="Heading2"/>
      </w:pPr>
      <w:r>
        <w:rPr>
          <w:rFonts w:ascii="Times New Roman" w:hAnsi="Times New Roman" w:eastAsia="Times New Roman"/>
          <w:b/>
          <w:i w:val="0"/>
          <w:sz w:val="28"/>
        </w:rPr>
        <w:t>P09 — Confirm-to-widen spend gate</w:t>
      </w:r>
    </w:p>
    <w:p>
      <w:pPr>
        <w:pStyle w:val="Heading3"/>
      </w:pPr>
      <w:r>
        <w:rPr>
          <w:rFonts w:ascii="Times New Roman" w:hAnsi="Times New Roman" w:eastAsia="Times New Roman"/>
          <w:b/>
          <w:i w:val="0"/>
          <w:sz w:val="26"/>
        </w:rPr>
        <w:t>Queries run</w:t>
      </w:r>
    </w:p>
    <w:p>
      <w:pPr>
        <w:spacing w:after="160" w:line="360" w:lineRule="auto"/>
      </w:pPr>
      <w:r>
        <w:rPr>
          <w:rFonts w:ascii="Times New Roman" w:hAnsi="Times New Roman" w:eastAsia="Times New Roman"/>
          <w:b w:val="0"/>
          <w:i w:val="0"/>
          <w:sz w:val="18"/>
        </w:rPr>
        <w:t>(budget OR "spend cap" OR "max_budget") (LLM OR "AI gateway" OR agent) (confirm OR "dual control" OR widen OR 409)</w:t>
        <w:br/>
        <w:t>US20250299128A1</w:t>
        <w:br/>
        <w:t>US12699595 OR "adaptively executing tasks" budgetary LLM</w:t>
        <w:br/>
        <w:t>AgentBudget OR SpendGuard OR LiteLLM budget</w:t>
        <w:br/>
        <w:t>EP4381451A1</w:t>
      </w:r>
    </w:p>
    <w:p>
      <w:pPr>
        <w:pStyle w:val="Heading3"/>
      </w:pPr>
      <w:r>
        <w:rPr>
          <w:rFonts w:ascii="Times New Roman" w:hAnsi="Times New Roman" w:eastAsia="Times New Roman"/>
          <w:b/>
          <w:i w:val="0"/>
          <w:sz w:val="26"/>
        </w:rPr>
        <w:t>Closest patents / papers / products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Ref</w:t>
            </w:r>
          </w:p>
        </w:tc>
        <w:tc>
          <w:tcPr>
            <w:tcW w:type="dxa" w:w="3120"/>
          </w:tcPr>
          <w:p>
            <w:r/>
            <w:r>
              <w:rPr>
                <w:rFonts w:ascii="Times New Roman" w:hAnsi="Times New Roman" w:eastAsia="Times New Roman"/>
                <w:b/>
                <w:i w:val="0"/>
                <w:sz w:val="20"/>
              </w:rPr>
              <w:t>What</w:t>
            </w:r>
          </w:p>
        </w:tc>
        <w:tc>
          <w:tcPr>
            <w:tcW w:type="dxa" w:w="3120"/>
          </w:tcPr>
          <w:p>
            <w:r/>
            <w:r>
              <w:rPr>
                <w:rFonts w:ascii="Times New Roman" w:hAnsi="Times New Roman" w:eastAsia="Times New Roman"/>
                <w:b/>
                <w:i w:val="0"/>
                <w:sz w:val="20"/>
              </w:rPr>
              <w:t>URL</w:t>
            </w:r>
          </w:p>
        </w:tc>
      </w:tr>
      <w:tr>
        <w:tc>
          <w:tcPr>
            <w:tcW w:type="dxa" w:w="3120"/>
          </w:tcPr>
          <w:p>
            <w:r/>
            <w:r>
              <w:rPr>
                <w:rFonts w:ascii="Times New Roman" w:hAnsi="Times New Roman" w:eastAsia="Times New Roman"/>
                <w:b w:val="0"/>
                <w:i w:val="0"/>
                <w:sz w:val="20"/>
              </w:rPr>
              <w:t>**US12699595** (reported) *AI… adaptively executing tasks based on cost… budgetary constraints*</w:t>
            </w:r>
          </w:p>
        </w:tc>
        <w:tc>
          <w:tcPr>
            <w:tcW w:type="dxa" w:w="3120"/>
          </w:tcPr>
          <w:p>
            <w:r/>
            <w:r>
              <w:rPr>
                <w:rFonts w:ascii="Times New Roman" w:hAnsi="Times New Roman" w:eastAsia="Times New Roman"/>
                <w:b w:val="0"/>
                <w:i w:val="0"/>
                <w:sz w:val="20"/>
              </w:rPr>
              <w:t>Real-time cost monitor; **dynamically adjusts** LLM selection / token length / reasoning iterations to stay in budget — **auto-degrade, not confirm-to-widen**</w:t>
            </w:r>
          </w:p>
        </w:tc>
        <w:tc>
          <w:tcPr>
            <w:tcW w:type="dxa" w:w="3120"/>
          </w:tcPr>
          <w:p>
            <w:r/>
            <w:r>
              <w:rPr>
                <w:rFonts w:ascii="Times New Roman" w:hAnsi="Times New Roman" w:eastAsia="Times New Roman"/>
                <w:b w:val="0"/>
                <w:i w:val="0"/>
                <w:sz w:val="20"/>
              </w:rPr>
              <w:t>Summary: https://exa.ai/library/legal/patent/z86r199b9b1tjsg58m0565 — **GP page not confirmed this pass**</w:t>
            </w:r>
          </w:p>
        </w:tc>
      </w:tr>
      <w:tr>
        <w:tc>
          <w:tcPr>
            <w:tcW w:type="dxa" w:w="3120"/>
          </w:tcPr>
          <w:p>
            <w:r/>
            <w:r>
              <w:rPr>
                <w:rFonts w:ascii="Times New Roman" w:hAnsi="Times New Roman" w:eastAsia="Times New Roman"/>
                <w:b w:val="0"/>
                <w:i w:val="0"/>
                <w:sz w:val="20"/>
              </w:rPr>
              <w:t>**US20250299128A1** Dell *Multi-cloud budget control*</w:t>
            </w:r>
          </w:p>
        </w:tc>
        <w:tc>
          <w:tcPr>
            <w:tcW w:type="dxa" w:w="3120"/>
          </w:tcPr>
          <w:p>
            <w:r/>
            <w:r>
              <w:rPr>
                <w:rFonts w:ascii="Times New Roman" w:hAnsi="Times New Roman" w:eastAsia="Times New Roman"/>
                <w:b w:val="0"/>
                <w:i w:val="0"/>
                <w:sz w:val="20"/>
              </w:rPr>
              <w:t>% spend zones; throttle/terminate; later “newly received budget” **normalizes template** (widen path)</w:t>
            </w:r>
          </w:p>
        </w:tc>
        <w:tc>
          <w:tcPr>
            <w:tcW w:type="dxa" w:w="3120"/>
          </w:tcPr>
          <w:p>
            <w:r/>
            <w:r>
              <w:rPr>
                <w:rFonts w:ascii="Times New Roman" w:hAnsi="Times New Roman" w:eastAsia="Times New Roman"/>
                <w:b w:val="0"/>
                <w:i w:val="0"/>
                <w:sz w:val="20"/>
              </w:rPr>
              <w:t>https://patents.google.com/patent/US20250299128A1/en</w:t>
            </w:r>
          </w:p>
        </w:tc>
      </w:tr>
      <w:tr>
        <w:tc>
          <w:tcPr>
            <w:tcW w:type="dxa" w:w="3120"/>
          </w:tcPr>
          <w:p>
            <w:r/>
            <w:r>
              <w:rPr>
                <w:rFonts w:ascii="Times New Roman" w:hAnsi="Times New Roman" w:eastAsia="Times New Roman"/>
                <w:b w:val="0"/>
                <w:i w:val="0"/>
                <w:sz w:val="20"/>
              </w:rPr>
              <w:t>EP4381451A1</w:t>
            </w:r>
          </w:p>
        </w:tc>
        <w:tc>
          <w:tcPr>
            <w:tcW w:type="dxa" w:w="3120"/>
          </w:tcPr>
          <w:p>
            <w:r/>
            <w:r>
              <w:rPr>
                <w:rFonts w:ascii="Times New Roman" w:hAnsi="Times New Roman" w:eastAsia="Times New Roman"/>
                <w:b w:val="0"/>
                <w:i w:val="0"/>
                <w:sz w:val="20"/>
              </w:rPr>
              <w:t>Cloud usage cost control; restrict at critical threshold</w:t>
            </w:r>
          </w:p>
        </w:tc>
        <w:tc>
          <w:tcPr>
            <w:tcW w:type="dxa" w:w="3120"/>
          </w:tcPr>
          <w:p>
            <w:r/>
            <w:r>
              <w:rPr>
                <w:rFonts w:ascii="Times New Roman" w:hAnsi="Times New Roman" w:eastAsia="Times New Roman"/>
                <w:b w:val="0"/>
                <w:i w:val="0"/>
                <w:sz w:val="20"/>
              </w:rPr>
              <w:t>https://patents.google.com/patent/EP4381451A1/en</w:t>
            </w:r>
          </w:p>
        </w:tc>
      </w:tr>
      <w:tr>
        <w:tc>
          <w:tcPr>
            <w:tcW w:type="dxa" w:w="3120"/>
          </w:tcPr>
          <w:p>
            <w:r/>
            <w:r>
              <w:rPr>
                <w:rFonts w:ascii="Times New Roman" w:hAnsi="Times New Roman" w:eastAsia="Times New Roman"/>
                <w:b w:val="0"/>
                <w:i w:val="0"/>
                <w:sz w:val="20"/>
              </w:rPr>
              <w:t>AgentBudget whitepaper</w:t>
            </w:r>
          </w:p>
        </w:tc>
        <w:tc>
          <w:tcPr>
            <w:tcW w:type="dxa" w:w="3120"/>
          </w:tcPr>
          <w:p>
            <w:r/>
            <w:r>
              <w:rPr>
                <w:rFonts w:ascii="Times New Roman" w:hAnsi="Times New Roman" w:eastAsia="Times New Roman"/>
                <w:b w:val="0"/>
                <w:i w:val="0"/>
                <w:sz w:val="20"/>
              </w:rPr>
              <w:t>Pre-call estimation + post-call reconcile; circuit break</w:t>
            </w:r>
          </w:p>
        </w:tc>
        <w:tc>
          <w:tcPr>
            <w:tcW w:type="dxa" w:w="3120"/>
          </w:tcPr>
          <w:p>
            <w:r/>
            <w:r>
              <w:rPr>
                <w:rFonts w:ascii="Times New Roman" w:hAnsi="Times New Roman" w:eastAsia="Times New Roman"/>
                <w:b w:val="0"/>
                <w:i w:val="0"/>
                <w:sz w:val="20"/>
              </w:rPr>
              <w:t>https://agentbudget.dev/agentbudget_whitepaper_v1.pdf</w:t>
            </w:r>
          </w:p>
        </w:tc>
      </w:tr>
      <w:tr>
        <w:tc>
          <w:tcPr>
            <w:tcW w:type="dxa" w:w="3120"/>
          </w:tcPr>
          <w:p>
            <w:r/>
            <w:r>
              <w:rPr>
                <w:rFonts w:ascii="Times New Roman" w:hAnsi="Times New Roman" w:eastAsia="Times New Roman"/>
                <w:b w:val="0"/>
                <w:i w:val="0"/>
                <w:sz w:val="20"/>
              </w:rPr>
              <w:t>Agentic SpendGuard</w:t>
            </w:r>
          </w:p>
        </w:tc>
        <w:tc>
          <w:tcPr>
            <w:tcW w:type="dxa" w:w="3120"/>
          </w:tcPr>
          <w:p>
            <w:r/>
            <w:r>
              <w:rPr>
                <w:rFonts w:ascii="Times New Roman" w:hAnsi="Times New Roman" w:eastAsia="Times New Roman"/>
                <w:b w:val="0"/>
                <w:i w:val="0"/>
                <w:sz w:val="20"/>
              </w:rPr>
              <w:t>Pre-call reserve; signed denied_decision; RequireApproval path</w:t>
            </w:r>
          </w:p>
        </w:tc>
        <w:tc>
          <w:tcPr>
            <w:tcW w:type="dxa" w:w="3120"/>
          </w:tcPr>
          <w:p>
            <w:r/>
            <w:r>
              <w:rPr>
                <w:rFonts w:ascii="Times New Roman" w:hAnsi="Times New Roman" w:eastAsia="Times New Roman"/>
                <w:b w:val="0"/>
                <w:i w:val="0"/>
                <w:sz w:val="20"/>
              </w:rPr>
              <w:t>https://github.com/m24927605/agentic-spendguard</w:t>
            </w:r>
          </w:p>
        </w:tc>
      </w:tr>
      <w:tr>
        <w:tc>
          <w:tcPr>
            <w:tcW w:type="dxa" w:w="3120"/>
          </w:tcPr>
          <w:p>
            <w:r/>
            <w:r>
              <w:rPr>
                <w:rFonts w:ascii="Times New Roman" w:hAnsi="Times New Roman" w:eastAsia="Times New Roman"/>
                <w:b w:val="0"/>
                <w:i w:val="0"/>
                <w:sz w:val="20"/>
              </w:rPr>
              <w:t>agentguard-spend (Dunecrest)</w:t>
            </w:r>
          </w:p>
        </w:tc>
        <w:tc>
          <w:tcPr>
            <w:tcW w:type="dxa" w:w="3120"/>
          </w:tcPr>
          <w:p>
            <w:r/>
            <w:r>
              <w:rPr>
                <w:rFonts w:ascii="Times New Roman" w:hAnsi="Times New Roman" w:eastAsia="Times New Roman"/>
                <w:b w:val="0"/>
                <w:i w:val="0"/>
                <w:sz w:val="20"/>
              </w:rPr>
              <w:t>Patent-pending provisionals 63/983,615… — **claims unreadable**</w:t>
            </w:r>
          </w:p>
        </w:tc>
        <w:tc>
          <w:tcPr>
            <w:tcW w:type="dxa" w:w="3120"/>
          </w:tcPr>
          <w:p>
            <w:r/>
            <w:r>
              <w:rPr>
                <w:rFonts w:ascii="Times New Roman" w:hAnsi="Times New Roman" w:eastAsia="Times New Roman"/>
                <w:b w:val="0"/>
                <w:i w:val="0"/>
                <w:sz w:val="20"/>
              </w:rPr>
              <w:t>https://pypi.org/project/agentguard-spend/</w:t>
            </w:r>
          </w:p>
        </w:tc>
      </w:tr>
      <w:tr>
        <w:tc>
          <w:tcPr>
            <w:tcW w:type="dxa" w:w="3120"/>
          </w:tcPr>
          <w:p>
            <w:r/>
            <w:r>
              <w:rPr>
                <w:rFonts w:ascii="Times New Roman" w:hAnsi="Times New Roman" w:eastAsia="Times New Roman"/>
                <w:b w:val="0"/>
                <w:i w:val="0"/>
                <w:sz w:val="20"/>
              </w:rPr>
              <w:t>LiteLLM virtual keys / tag budgets; Cloudflare AI Gateway spend limits; Anthropic workspace limits</w:t>
            </w:r>
          </w:p>
        </w:tc>
        <w:tc>
          <w:tcPr>
            <w:tcW w:type="dxa" w:w="3120"/>
          </w:tcPr>
          <w:p>
            <w:r/>
            <w:r>
              <w:rPr>
                <w:rFonts w:ascii="Times New Roman" w:hAnsi="Times New Roman" w:eastAsia="Times New Roman"/>
                <w:b w:val="0"/>
                <w:i w:val="0"/>
                <w:sz w:val="20"/>
              </w:rPr>
              <w:t>Hard stop products; admin can often **raise** max_budget</w:t>
            </w:r>
          </w:p>
        </w:tc>
        <w:tc>
          <w:tcPr>
            <w:tcW w:type="dxa" w:w="3120"/>
          </w:tcPr>
          <w:p>
            <w:r/>
            <w:r>
              <w:rPr>
                <w:rFonts w:ascii="Times New Roman" w:hAnsi="Times New Roman" w:eastAsia="Times New Roman"/>
                <w:b w:val="0"/>
                <w:i w:val="0"/>
                <w:sz w:val="20"/>
              </w:rPr>
              <w:t>vendor docs</w:t>
            </w:r>
          </w:p>
        </w:tc>
      </w:tr>
      <w:tr>
        <w:tc>
          <w:tcPr>
            <w:tcW w:type="dxa" w:w="3120"/>
          </w:tcPr>
          <w:p>
            <w:r/>
            <w:r>
              <w:rPr>
                <w:rFonts w:ascii="Times New Roman" w:hAnsi="Times New Roman" w:eastAsia="Times New Roman"/>
                <w:b w:val="0"/>
                <w:i w:val="0"/>
                <w:sz w:val="20"/>
              </w:rPr>
              <w:t>PCI dual-control; 21 CFR 11.10</w:t>
            </w:r>
          </w:p>
        </w:tc>
        <w:tc>
          <w:tcPr>
            <w:tcW w:type="dxa" w:w="3120"/>
          </w:tcPr>
          <w:p>
            <w:r/>
            <w:r>
              <w:rPr>
                <w:rFonts w:ascii="Times New Roman" w:hAnsi="Times New Roman" w:eastAsia="Times New Roman"/>
                <w:b w:val="0"/>
                <w:i w:val="0"/>
                <w:sz w:val="20"/>
              </w:rPr>
              <w:t>Procedural analogs</w:t>
            </w:r>
          </w:p>
        </w:tc>
        <w:tc>
          <w:tcPr>
            <w:tcW w:type="dxa" w:w="3120"/>
          </w:tcPr>
          <w:p>
            <w:r/>
            <w:r>
              <w:rPr>
                <w:rFonts w:ascii="Times New Roman" w:hAnsi="Times New Roman" w:eastAsia="Times New Roman"/>
                <w:b w:val="0"/>
                <w:i w:val="0"/>
                <w:sz w:val="20"/>
              </w:rPr>
            </w:r>
          </w:p>
        </w:tc>
      </w:tr>
    </w:tbl>
    <w:p/>
    <w:p>
      <w:pPr>
        <w:pStyle w:val="Heading3"/>
      </w:pPr>
      <w:r>
        <w:rPr>
          <w:rFonts w:ascii="Times New Roman" w:hAnsi="Times New Roman" w:eastAsia="Times New Roman"/>
          <w:b/>
          <w:i w:val="0"/>
          <w:sz w:val="26"/>
        </w:rPr>
        <w:t>Teachaway</w:t>
      </w:r>
    </w:p>
    <w:p>
      <w:pPr>
        <w:spacing w:after="160" w:line="360" w:lineRule="auto"/>
      </w:pPr>
      <w:r>
        <w:rPr>
          <w:rFonts w:ascii="Times New Roman" w:hAnsi="Times New Roman" w:eastAsia="Times New Roman"/>
          <w:b w:val="0"/>
          <w:i w:val="0"/>
          <w:sz w:val="24"/>
        </w:rPr>
        <w:t>Hard/soft budgets; alerts; pre-call reserve; auto-throttle / auto-switch cheaper model; admin raise of caps; dual-control for sensitive config.</w:t>
      </w:r>
    </w:p>
    <w:p>
      <w:pPr>
        <w:pStyle w:val="Heading3"/>
      </w:pPr>
      <w:r>
        <w:rPr>
          <w:rFonts w:ascii="Times New Roman" w:hAnsi="Times New Roman" w:eastAsia="Times New Roman"/>
          <w:b/>
          <w:i w:val="0"/>
          <w:sz w:val="26"/>
        </w:rPr>
        <w:t>Gaps vs COSMOS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COSMOS</w:t>
            </w:r>
          </w:p>
        </w:tc>
        <w:tc>
          <w:tcPr>
            <w:tcW w:type="dxa" w:w="3120"/>
          </w:tcPr>
          <w:p>
            <w:r/>
            <w:r>
              <w:rPr>
                <w:rFonts w:ascii="Times New Roman" w:hAnsi="Times New Roman" w:eastAsia="Times New Roman"/>
                <w:b/>
                <w:i w:val="0"/>
                <w:sz w:val="20"/>
              </w:rPr>
              <w:t>Art</w:t>
            </w:r>
          </w:p>
        </w:tc>
        <w:tc>
          <w:tcPr>
            <w:tcW w:type="dxa" w:w="3120"/>
          </w:tcPr>
          <w:p>
            <w:r/>
            <w:r>
              <w:rPr>
                <w:rFonts w:ascii="Times New Roman" w:hAnsi="Times New Roman" w:eastAsia="Times New Roman"/>
                <w:b/>
                <w:i w:val="0"/>
                <w:sz w:val="20"/>
              </w:rPr>
              <w:t>Gap</w:t>
            </w:r>
          </w:p>
        </w:tc>
      </w:tr>
      <w:tr>
        <w:tc>
          <w:tcPr>
            <w:tcW w:type="dxa" w:w="3120"/>
          </w:tcPr>
          <w:p>
            <w:r/>
            <w:r>
              <w:rPr>
                <w:rFonts w:ascii="Times New Roman" w:hAnsi="Times New Roman" w:eastAsia="Times New Roman"/>
                <w:b w:val="0"/>
                <w:i w:val="0"/>
                <w:sz w:val="20"/>
              </w:rPr>
              <w:t>Signed per-rail cap</w:t>
            </w:r>
          </w:p>
        </w:tc>
        <w:tc>
          <w:tcPr>
            <w:tcW w:type="dxa" w:w="3120"/>
          </w:tcPr>
          <w:p>
            <w:r/>
            <w:r>
              <w:rPr>
                <w:rFonts w:ascii="Times New Roman" w:hAnsi="Times New Roman" w:eastAsia="Times New Roman"/>
                <w:b w:val="0"/>
                <w:i w:val="0"/>
                <w:sz w:val="20"/>
              </w:rPr>
              <w:t>LiteLLM / Cloudflare / US12699595</w:t>
            </w:r>
          </w:p>
        </w:tc>
        <w:tc>
          <w:tcPr>
            <w:tcW w:type="dxa" w:w="3120"/>
          </w:tcPr>
          <w:p>
            <w:r/>
            <w:r>
              <w:rPr>
                <w:rFonts w:ascii="Times New Roman" w:hAnsi="Times New Roman" w:eastAsia="Times New Roman"/>
                <w:b w:val="0"/>
                <w:i w:val="0"/>
                <w:sz w:val="20"/>
              </w:rPr>
              <w:t>Cap object + signed ledger events</w:t>
            </w:r>
          </w:p>
        </w:tc>
      </w:tr>
      <w:tr>
        <w:tc>
          <w:tcPr>
            <w:tcW w:type="dxa" w:w="3120"/>
          </w:tcPr>
          <w:p>
            <w:r/>
            <w:r>
              <w:rPr>
                <w:rFonts w:ascii="Times New Roman" w:hAnsi="Times New Roman" w:eastAsia="Times New Roman"/>
                <w:b w:val="0"/>
                <w:i w:val="0"/>
                <w:sz w:val="20"/>
              </w:rPr>
              <w:t>Widen **without** confirm token → typed **409 WIDEN_REQUIRES_CONFIRM**; stored cap **unchanged**</w:t>
            </w:r>
          </w:p>
        </w:tc>
        <w:tc>
          <w:tcPr>
            <w:tcW w:type="dxa" w:w="3120"/>
          </w:tcPr>
          <w:p>
            <w:r/>
            <w:r>
              <w:rPr>
                <w:rFonts w:ascii="Times New Roman" w:hAnsi="Times New Roman" w:eastAsia="Times New Roman"/>
                <w:b w:val="0"/>
                <w:i w:val="0"/>
                <w:sz w:val="20"/>
              </w:rPr>
              <w:t>Admin raise; Dell normalize-on-new-budget; SpendGuard RequireApproval (adjacent)</w:t>
            </w:r>
          </w:p>
        </w:tc>
        <w:tc>
          <w:tcPr>
            <w:tcW w:type="dxa" w:w="3120"/>
          </w:tcPr>
          <w:p>
            <w:r/>
            <w:r>
              <w:rPr>
                <w:rFonts w:ascii="Times New Roman" w:hAnsi="Times New Roman" w:eastAsia="Times New Roman"/>
                <w:b w:val="0"/>
                <w:i w:val="0"/>
                <w:sz w:val="20"/>
              </w:rPr>
              <w:t>**Typed refuse + unchanged storage** on widen attempt</w:t>
            </w:r>
          </w:p>
        </w:tc>
      </w:tr>
      <w:tr>
        <w:tc>
          <w:tcPr>
            <w:tcW w:type="dxa" w:w="3120"/>
          </w:tcPr>
          <w:p>
            <w:r/>
            <w:r>
              <w:rPr>
                <w:rFonts w:ascii="Times New Roman" w:hAnsi="Times New Roman" w:eastAsia="Times New Roman"/>
                <w:b w:val="0"/>
                <w:i w:val="0"/>
                <w:sz w:val="20"/>
              </w:rPr>
              <w:t>Ledger **BUDGET_SET** or **SPEND_CAP_REFUSED** (refusal is evidence)</w:t>
            </w:r>
          </w:p>
        </w:tc>
        <w:tc>
          <w:tcPr>
            <w:tcW w:type="dxa" w:w="3120"/>
          </w:tcPr>
          <w:p>
            <w:r/>
            <w:r>
              <w:rPr>
                <w:rFonts w:ascii="Times New Roman" w:hAnsi="Times New Roman" w:eastAsia="Times New Roman"/>
                <w:b w:val="0"/>
                <w:i w:val="0"/>
                <w:sz w:val="20"/>
              </w:rPr>
              <w:t>Signed deny rows in SpendGuard</w:t>
            </w:r>
          </w:p>
        </w:tc>
        <w:tc>
          <w:tcPr>
            <w:tcW w:type="dxa" w:w="3120"/>
          </w:tcPr>
          <w:p>
            <w:r/>
            <w:r>
              <w:rPr>
                <w:rFonts w:ascii="Times New Roman" w:hAnsi="Times New Roman" w:eastAsia="Times New Roman"/>
                <w:b w:val="0"/>
                <w:i w:val="0"/>
                <w:sz w:val="20"/>
              </w:rPr>
              <w:t>Named refusal event as first-class</w:t>
            </w:r>
          </w:p>
        </w:tc>
      </w:tr>
      <w:tr>
        <w:tc>
          <w:tcPr>
            <w:tcW w:type="dxa" w:w="3120"/>
          </w:tcPr>
          <w:p>
            <w:r/>
            <w:r>
              <w:rPr>
                <w:rFonts w:ascii="Times New Roman" w:hAnsi="Times New Roman" w:eastAsia="Times New Roman"/>
                <w:b w:val="0"/>
                <w:i w:val="0"/>
                <w:sz w:val="20"/>
              </w:rPr>
              <w:t>Silent fallback to another **spending** rail = widen</w:t>
            </w:r>
          </w:p>
        </w:tc>
        <w:tc>
          <w:tcPr>
            <w:tcW w:type="dxa" w:w="3120"/>
          </w:tcPr>
          <w:p>
            <w:r/>
            <w:r>
              <w:rPr>
                <w:rFonts w:ascii="Times New Roman" w:hAnsi="Times New Roman" w:eastAsia="Times New Roman"/>
                <w:b w:val="0"/>
                <w:i w:val="0"/>
                <w:sz w:val="20"/>
              </w:rPr>
              <w:t>Cloudflare Dynamic Route / LiteLLM fallbacks</w:t>
            </w:r>
          </w:p>
        </w:tc>
        <w:tc>
          <w:tcPr>
            <w:tcW w:type="dxa" w:w="3120"/>
          </w:tcPr>
          <w:p>
            <w:r/>
            <w:r>
              <w:rPr>
                <w:rFonts w:ascii="Times New Roman" w:hAnsi="Times New Roman" w:eastAsia="Times New Roman"/>
                <w:b w:val="0"/>
                <w:i w:val="0"/>
                <w:sz w:val="20"/>
              </w:rPr>
              <w:t>Treat spend-rail swap as confirm-gated</w:t>
            </w:r>
          </w:p>
        </w:tc>
      </w:tr>
      <w:tr>
        <w:tc>
          <w:tcPr>
            <w:tcW w:type="dxa" w:w="3120"/>
          </w:tcPr>
          <w:p>
            <w:r/>
            <w:r>
              <w:rPr>
                <w:rFonts w:ascii="Times New Roman" w:hAnsi="Times New Roman" w:eastAsia="Times New Roman"/>
                <w:b w:val="0"/>
                <w:i w:val="0"/>
                <w:sz w:val="20"/>
              </w:rPr>
              <w:t>Fail-closed: over-cap work does not run</w:t>
            </w:r>
          </w:p>
        </w:tc>
        <w:tc>
          <w:tcPr>
            <w:tcW w:type="dxa" w:w="3120"/>
          </w:tcPr>
          <w:p>
            <w:r/>
            <w:r>
              <w:rPr>
                <w:rFonts w:ascii="Times New Roman" w:hAnsi="Times New Roman" w:eastAsia="Times New Roman"/>
                <w:b w:val="0"/>
                <w:i w:val="0"/>
                <w:sz w:val="20"/>
              </w:rPr>
              <w:t>Many products</w:t>
            </w:r>
          </w:p>
        </w:tc>
        <w:tc>
          <w:tcPr>
            <w:tcW w:type="dxa" w:w="3120"/>
          </w:tcPr>
          <w:p>
            <w:r/>
            <w:r>
              <w:rPr>
                <w:rFonts w:ascii="Times New Roman" w:hAnsi="Times New Roman" w:eastAsia="Times New Roman"/>
                <w:b w:val="0"/>
                <w:i w:val="0"/>
                <w:sz w:val="20"/>
              </w:rPr>
              <w:t>Combo with confirm-to-widen</w:t>
            </w:r>
          </w:p>
        </w:tc>
      </w:tr>
    </w:tbl>
    <w:p/>
    <w:p>
      <w:pPr>
        <w:pStyle w:val="Heading3"/>
      </w:pPr>
      <w:r>
        <w:rPr>
          <w:rFonts w:ascii="Times New Roman" w:hAnsi="Times New Roman" w:eastAsia="Times New Roman"/>
          <w:b/>
          <w:i w:val="0"/>
          <w:sz w:val="26"/>
        </w:rPr>
        <w:t>§102 / §103 attack sketch</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§102:</w:t>
      </w:r>
      <w:r>
        <w:rPr>
          <w:rFonts w:ascii="Times New Roman" w:hAnsi="Times New Roman" w:eastAsia="Times New Roman"/>
          <w:b w:val="0"/>
          <w:i w:val="0"/>
          <w:sz w:val="24"/>
        </w:rPr>
        <w:t xml:space="preserve"> US12699595 (if real as summarized) teaches </w:t>
      </w:r>
      <w:r>
        <w:rPr>
          <w:rFonts w:ascii="Times New Roman" w:hAnsi="Times New Roman" w:eastAsia="Times New Roman"/>
          <w:b/>
          <w:i w:val="0"/>
          <w:sz w:val="24"/>
        </w:rPr>
        <w:t>adaptive stay-in-budget</w:t>
      </w:r>
      <w:r>
        <w:rPr>
          <w:rFonts w:ascii="Times New Roman" w:hAnsi="Times New Roman" w:eastAsia="Times New Roman"/>
          <w:b w:val="0"/>
          <w:i w:val="0"/>
          <w:sz w:val="24"/>
        </w:rPr>
        <w:t>, opposite of confirm-to-widen the cap. Dell teaches throttle + later budget update.</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§103:</w:t>
      </w:r>
      <w:r>
        <w:rPr>
          <w:rFonts w:ascii="Times New Roman" w:hAnsi="Times New Roman" w:eastAsia="Times New Roman"/>
          <w:b w:val="0"/>
          <w:i w:val="0"/>
          <w:sz w:val="24"/>
        </w:rPr>
        <w:t xml:space="preserve"> Combine hard-cap gate + PCI dual-control + “admin confirm to raise limit” UX. Strongest if claims omit typed 409 + ledgered refusal + same-cap-object binding.</w:t>
      </w:r>
    </w:p>
    <w:p>
      <w:pPr>
        <w:spacing w:after="160" w:line="360" w:lineRule="auto"/>
      </w:pPr>
      <w:r>
        <w:rPr>
          <w:rFonts w:ascii="Times New Roman" w:hAnsi="Times New Roman" w:eastAsia="Times New Roman"/>
          <w:b w:val="0"/>
          <w:i w:val="0"/>
          <w:sz w:val="24"/>
        </w:rPr>
        <w:t xml:space="preserve">• Defense: require confirm bound to </w:t>
      </w:r>
      <w:r>
        <w:rPr>
          <w:rFonts w:ascii="Times New Roman" w:hAnsi="Times New Roman" w:eastAsia="Times New Roman"/>
          <w:b/>
          <w:i w:val="0"/>
          <w:sz w:val="24"/>
        </w:rPr>
        <w:t>same cap object</w:t>
      </w:r>
      <w:r>
        <w:rPr>
          <w:rFonts w:ascii="Times New Roman" w:hAnsi="Times New Roman" w:eastAsia="Times New Roman"/>
          <w:b w:val="0"/>
          <w:i w:val="0"/>
          <w:sz w:val="24"/>
        </w:rPr>
        <w:t xml:space="preserve"> + typed refusal + signed ledger of refusal + no silent spend-rail swap.</w:t>
      </w:r>
    </w:p>
    <w:p>
      <w:pPr>
        <w:pStyle w:val="Heading3"/>
      </w:pPr>
      <w:r>
        <w:rPr>
          <w:rFonts w:ascii="Times New Roman" w:hAnsi="Times New Roman" w:eastAsia="Times New Roman"/>
          <w:b/>
          <w:i w:val="0"/>
          <w:sz w:val="26"/>
        </w:rPr>
        <w:t>Claim cautions</w:t>
      </w:r>
    </w:p>
    <w:p>
      <w:pPr>
        <w:spacing w:after="160" w:line="360" w:lineRule="auto"/>
      </w:pPr>
      <w:r>
        <w:rPr>
          <w:rFonts w:ascii="Times New Roman" w:hAnsi="Times New Roman" w:eastAsia="Times New Roman"/>
          <w:b w:val="0"/>
          <w:i w:val="0"/>
          <w:sz w:val="24"/>
        </w:rPr>
        <w:t>Do not claim “budget alerts,” AWS Budgets, or “circuit breaker exists.” Distinguish auto-degrade (US12699595) from confirm-to-widen.</w:t>
      </w:r>
    </w:p>
    <w:p>
      <w:pPr>
        <w:pStyle w:val="Heading3"/>
      </w:pPr>
      <w:r>
        <w:rPr>
          <w:rFonts w:ascii="Times New Roman" w:hAnsi="Times New Roman" w:eastAsia="Times New Roman"/>
          <w:b/>
          <w:i w:val="0"/>
          <w:sz w:val="26"/>
        </w:rPr>
        <w:t>Risk: **LOW–MED**</w:t>
      </w:r>
    </w:p>
    <w:p>
      <w:pPr>
        <w:pStyle w:val="Heading3"/>
      </w:pPr>
      <w:r>
        <w:rPr>
          <w:rFonts w:ascii="Times New Roman" w:hAnsi="Times New Roman" w:eastAsia="Times New Roman"/>
          <w:b/>
          <w:i w:val="0"/>
          <w:sz w:val="26"/>
        </w:rPr>
        <w:t>P09 gaps/omissions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Critical:</w:t>
      </w:r>
      <w:r>
        <w:rPr>
          <w:rFonts w:ascii="Times New Roman" w:hAnsi="Times New Roman" w:eastAsia="Times New Roman"/>
          <w:b w:val="0"/>
          <w:i w:val="0"/>
          <w:sz w:val="24"/>
        </w:rPr>
        <w:t xml:space="preserve"> Locate official </w:t>
      </w:r>
      <w:r>
        <w:rPr>
          <w:rFonts w:ascii="Times New Roman" w:hAnsi="Times New Roman" w:eastAsia="Times New Roman"/>
          <w:b/>
          <w:i w:val="0"/>
          <w:sz w:val="24"/>
        </w:rPr>
        <w:t>US12699595</w:t>
      </w:r>
      <w:r>
        <w:rPr>
          <w:rFonts w:ascii="Times New Roman" w:hAnsi="Times New Roman" w:eastAsia="Times New Roman"/>
          <w:b w:val="0"/>
          <w:i w:val="0"/>
          <w:sz w:val="24"/>
        </w:rPr>
        <w:t xml:space="preserve"> PDF on patents.google.com / USPTO — free search only returned third-party library pages.</w:t>
      </w:r>
    </w:p>
    <w:p>
      <w:pPr>
        <w:spacing w:after="160" w:line="360" w:lineRule="auto"/>
      </w:pPr>
      <w:r>
        <w:rPr>
          <w:rFonts w:ascii="Times New Roman" w:hAnsi="Times New Roman" w:eastAsia="Times New Roman"/>
          <w:b w:val="0"/>
          <w:i w:val="0"/>
          <w:sz w:val="24"/>
        </w:rPr>
        <w:t xml:space="preserve">• AgentGuard Spend </w:t>
      </w:r>
      <w:r>
        <w:rPr>
          <w:rFonts w:ascii="Times New Roman" w:hAnsi="Times New Roman" w:eastAsia="Times New Roman"/>
          <w:b/>
          <w:i w:val="0"/>
          <w:sz w:val="24"/>
        </w:rPr>
        <w:t>provisional claim text</w:t>
      </w:r>
      <w:r>
        <w:rPr>
          <w:rFonts w:ascii="Times New Roman" w:hAnsi="Times New Roman" w:eastAsia="Times New Roman"/>
          <w:b w:val="0"/>
          <w:i w:val="0"/>
          <w:sz w:val="24"/>
        </w:rPr>
        <w:t xml:space="preserve"> UNKNOWN (unpublished).</w:t>
      </w:r>
    </w:p>
    <w:p>
      <w:pPr>
        <w:spacing w:after="160" w:line="360" w:lineRule="auto"/>
      </w:pPr>
      <w:r>
        <w:rPr>
          <w:rFonts w:ascii="Times New Roman" w:hAnsi="Times New Roman" w:eastAsia="Times New Roman"/>
          <w:b w:val="0"/>
          <w:i w:val="0"/>
          <w:sz w:val="24"/>
        </w:rPr>
        <w:t>• EP4381451A1 + PayPal-class US20240220995A1 deep claim charts owed.</w:t>
      </w:r>
    </w:p>
    <w:p>
      <w:pPr>
        <w:spacing w:after="160" w:line="360" w:lineRule="auto"/>
      </w:pPr>
      <w:r>
        <w:rPr>
          <w:rFonts w:ascii="Times New Roman" w:hAnsi="Times New Roman" w:eastAsia="Times New Roman"/>
          <w:b w:val="0"/>
          <w:i w:val="0"/>
          <w:sz w:val="24"/>
        </w:rPr>
        <w:t>• Whether SpendGuard `RequireApproval` + signed audit anticipates confirm-to-widen — needs wire-spec read.</w:t>
      </w:r>
    </w:p>
    <w:p>
      <w:pPr>
        <w:pStyle w:val="Heading2"/>
      </w:pPr>
      <w:r>
        <w:rPr>
          <w:rFonts w:ascii="Times New Roman" w:hAnsi="Times New Roman" w:eastAsia="Times New Roman"/>
          <w:b/>
          <w:i w:val="0"/>
          <w:sz w:val="28"/>
        </w:rPr>
        <w:t>P10 — Resolver sentinel; existence ≠ identity</w:t>
      </w:r>
    </w:p>
    <w:p>
      <w:pPr>
        <w:pStyle w:val="Heading3"/>
      </w:pPr>
      <w:r>
        <w:rPr>
          <w:rFonts w:ascii="Times New Roman" w:hAnsi="Times New Roman" w:eastAsia="Times New Roman"/>
          <w:b/>
          <w:i w:val="0"/>
          <w:sz w:val="26"/>
        </w:rPr>
        <w:t>Queries run</w:t>
      </w:r>
    </w:p>
    <w:p>
      <w:pPr>
        <w:spacing w:after="160" w:line="360" w:lineRule="auto"/>
      </w:pPr>
      <w:r>
        <w:rPr>
          <w:rFonts w:ascii="Times New Roman" w:hAnsi="Times New Roman" w:eastAsia="Times New Roman"/>
          <w:b w:val="0"/>
          <w:i w:val="0"/>
          <w:sz w:val="18"/>
        </w:rPr>
        <w:t>(sentinel OR ".root" OR "root.json") (boot OR resolver) (digest OR content-address*) (runtime OR install)</w:t>
        <w:br/>
        <w:t>(OCI OR Nix OR chroot OR "root-hash") (identity OR fallback) (directory OR path)</w:t>
        <w:br/>
        <w:t>"existence" identity (empty directory OR "empty dir") install</w:t>
      </w:r>
    </w:p>
    <w:p>
      <w:pPr>
        <w:pStyle w:val="Heading3"/>
      </w:pPr>
      <w:r>
        <w:rPr>
          <w:rFonts w:ascii="Times New Roman" w:hAnsi="Times New Roman" w:eastAsia="Times New Roman"/>
          <w:b/>
          <w:i w:val="0"/>
          <w:sz w:val="26"/>
        </w:rPr>
        <w:t>Closest patents / papers / products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Ref</w:t>
            </w:r>
          </w:p>
        </w:tc>
        <w:tc>
          <w:tcPr>
            <w:tcW w:type="dxa" w:w="3120"/>
          </w:tcPr>
          <w:p>
            <w:r/>
            <w:r>
              <w:rPr>
                <w:rFonts w:ascii="Times New Roman" w:hAnsi="Times New Roman" w:eastAsia="Times New Roman"/>
                <w:b/>
                <w:i w:val="0"/>
                <w:sz w:val="20"/>
              </w:rPr>
              <w:t>What</w:t>
            </w:r>
          </w:p>
        </w:tc>
        <w:tc>
          <w:tcPr>
            <w:tcW w:type="dxa" w:w="3120"/>
          </w:tcPr>
          <w:p>
            <w:r/>
            <w:r>
              <w:rPr>
                <w:rFonts w:ascii="Times New Roman" w:hAnsi="Times New Roman" w:eastAsia="Times New Roman"/>
                <w:b/>
                <w:i w:val="0"/>
                <w:sz w:val="20"/>
              </w:rPr>
              <w:t>URL</w:t>
            </w:r>
          </w:p>
        </w:tc>
      </w:tr>
      <w:tr>
        <w:tc>
          <w:tcPr>
            <w:tcW w:type="dxa" w:w="3120"/>
          </w:tcPr>
          <w:p>
            <w:r/>
            <w:r>
              <w:rPr>
                <w:rFonts w:ascii="Times New Roman" w:hAnsi="Times New Roman" w:eastAsia="Times New Roman"/>
                <w:b w:val="0"/>
                <w:i w:val="0"/>
                <w:sz w:val="20"/>
              </w:rPr>
              <w:t>OCI image digest vs tag</w:t>
            </w:r>
          </w:p>
        </w:tc>
        <w:tc>
          <w:tcPr>
            <w:tcW w:type="dxa" w:w="3120"/>
          </w:tcPr>
          <w:p>
            <w:r/>
            <w:r>
              <w:rPr>
                <w:rFonts w:ascii="Times New Roman" w:hAnsi="Times New Roman" w:eastAsia="Times New Roman"/>
                <w:b w:val="0"/>
                <w:i w:val="0"/>
                <w:sz w:val="20"/>
              </w:rPr>
              <w:t>Tag existence ≠ content identity</w:t>
            </w:r>
          </w:p>
        </w:tc>
        <w:tc>
          <w:tcPr>
            <w:tcW w:type="dxa" w:w="3120"/>
          </w:tcPr>
          <w:p>
            <w:r/>
            <w:r>
              <w:rPr>
                <w:rFonts w:ascii="Times New Roman" w:hAnsi="Times New Roman" w:eastAsia="Times New Roman"/>
                <w:b w:val="0"/>
                <w:i w:val="0"/>
                <w:sz w:val="20"/>
              </w:rPr>
              <w:t>https://docs.docker.com/dhi/core-concepts/digests/</w:t>
            </w:r>
          </w:p>
        </w:tc>
      </w:tr>
      <w:tr>
        <w:tc>
          <w:tcPr>
            <w:tcW w:type="dxa" w:w="3120"/>
          </w:tcPr>
          <w:p>
            <w:r/>
            <w:r>
              <w:rPr>
                <w:rFonts w:ascii="Times New Roman" w:hAnsi="Times New Roman" w:eastAsia="Times New Roman"/>
                <w:b w:val="0"/>
                <w:i w:val="0"/>
                <w:sz w:val="20"/>
              </w:rPr>
              <w:t>Nix `require-sigs` / `sandbox-fallback`</w:t>
            </w:r>
          </w:p>
        </w:tc>
        <w:tc>
          <w:tcPr>
            <w:tcW w:type="dxa" w:w="3120"/>
          </w:tcPr>
          <w:p>
            <w:r/>
            <w:r>
              <w:rPr>
                <w:rFonts w:ascii="Times New Roman" w:hAnsi="Times New Roman" w:eastAsia="Times New Roman"/>
                <w:b w:val="0"/>
                <w:i w:val="0"/>
                <w:sz w:val="20"/>
              </w:rPr>
              <w:t>Content store; **sandbox-fallback default = anti-pattern**</w:t>
            </w:r>
          </w:p>
        </w:tc>
        <w:tc>
          <w:tcPr>
            <w:tcW w:type="dxa" w:w="3120"/>
          </w:tcPr>
          <w:p>
            <w:r/>
            <w:r>
              <w:rPr>
                <w:rFonts w:ascii="Times New Roman" w:hAnsi="Times New Roman" w:eastAsia="Times New Roman"/>
                <w:b w:val="0"/>
                <w:i w:val="0"/>
                <w:sz w:val="20"/>
              </w:rPr>
              <w:t>https://nix.dev/manual/nix/2.20/command-ref/conf-file</w:t>
            </w:r>
          </w:p>
        </w:tc>
      </w:tr>
      <w:tr>
        <w:tc>
          <w:tcPr>
            <w:tcW w:type="dxa" w:w="3120"/>
          </w:tcPr>
          <w:p>
            <w:r/>
            <w:r>
              <w:rPr>
                <w:rFonts w:ascii="Times New Roman" w:hAnsi="Times New Roman" w:eastAsia="Times New Roman"/>
                <w:b w:val="0"/>
                <w:i w:val="0"/>
                <w:sz w:val="20"/>
              </w:rPr>
              <w:t>systemd-nspawn `--root-hash` (dm-verity)</w:t>
            </w:r>
          </w:p>
        </w:tc>
        <w:tc>
          <w:tcPr>
            <w:tcW w:type="dxa" w:w="3120"/>
          </w:tcPr>
          <w:p>
            <w:r/>
            <w:r>
              <w:rPr>
                <w:rFonts w:ascii="Times New Roman" w:hAnsi="Times New Roman" w:eastAsia="Times New Roman"/>
                <w:b w:val="0"/>
                <w:i w:val="0"/>
                <w:sz w:val="20"/>
              </w:rPr>
              <w:t>Disk-image content hash</w:t>
            </w:r>
          </w:p>
        </w:tc>
        <w:tc>
          <w:tcPr>
            <w:tcW w:type="dxa" w:w="3120"/>
          </w:tcPr>
          <w:p>
            <w:r/>
            <w:r>
              <w:rPr>
                <w:rFonts w:ascii="Times New Roman" w:hAnsi="Times New Roman" w:eastAsia="Times New Roman"/>
                <w:b w:val="0"/>
                <w:i w:val="0"/>
                <w:sz w:val="20"/>
              </w:rPr>
              <w:t>systemd docs</w:t>
            </w:r>
          </w:p>
        </w:tc>
      </w:tr>
      <w:tr>
        <w:tc>
          <w:tcPr>
            <w:tcW w:type="dxa" w:w="3120"/>
          </w:tcPr>
          <w:p>
            <w:r/>
            <w:r>
              <w:rPr>
                <w:rFonts w:ascii="Times New Roman" w:hAnsi="Times New Roman" w:eastAsia="Times New Roman"/>
                <w:b w:val="0"/>
                <w:i w:val="0"/>
                <w:sz w:val="20"/>
              </w:rPr>
              <w:t>SLSA / in-toto / Cosign</w:t>
            </w:r>
          </w:p>
        </w:tc>
        <w:tc>
          <w:tcPr>
            <w:tcW w:type="dxa" w:w="3120"/>
          </w:tcPr>
          <w:p>
            <w:r/>
            <w:r>
              <w:rPr>
                <w:rFonts w:ascii="Times New Roman" w:hAnsi="Times New Roman" w:eastAsia="Times New Roman"/>
                <w:b w:val="0"/>
                <w:i w:val="0"/>
                <w:sz w:val="20"/>
              </w:rPr>
              <w:t>Artifact digest + provenance</w:t>
            </w:r>
          </w:p>
        </w:tc>
        <w:tc>
          <w:tcPr>
            <w:tcW w:type="dxa" w:w="3120"/>
          </w:tcPr>
          <w:p>
            <w:r/>
            <w:r>
              <w:rPr>
                <w:rFonts w:ascii="Times New Roman" w:hAnsi="Times New Roman" w:eastAsia="Times New Roman"/>
                <w:b w:val="0"/>
                <w:i w:val="0"/>
                <w:sz w:val="20"/>
              </w:rPr>
              <w:t>slsa.dev · sigstore.dev</w:t>
            </w:r>
          </w:p>
        </w:tc>
      </w:tr>
      <w:tr>
        <w:tc>
          <w:tcPr>
            <w:tcW w:type="dxa" w:w="3120"/>
          </w:tcPr>
          <w:p>
            <w:r/>
            <w:r>
              <w:rPr>
                <w:rFonts w:ascii="Times New Roman" w:hAnsi="Times New Roman" w:eastAsia="Times New Roman"/>
                <w:b w:val="0"/>
                <w:i w:val="0"/>
                <w:sz w:val="20"/>
              </w:rPr>
              <w:t>git objects; chroot; HSTS fail-closed (RFC 6797)</w:t>
            </w:r>
          </w:p>
        </w:tc>
        <w:tc>
          <w:tcPr>
            <w:tcW w:type="dxa" w:w="3120"/>
          </w:tcPr>
          <w:p>
            <w:r/>
            <w:r>
              <w:rPr>
                <w:rFonts w:ascii="Times New Roman" w:hAnsi="Times New Roman" w:eastAsia="Times New Roman"/>
                <w:b w:val="0"/>
                <w:i w:val="0"/>
                <w:sz w:val="20"/>
              </w:rPr>
              <w:t>Analogs</w:t>
            </w:r>
          </w:p>
        </w:tc>
        <w:tc>
          <w:tcPr>
            <w:tcW w:type="dxa" w:w="3120"/>
          </w:tcPr>
          <w:p>
            <w:r/>
            <w:r>
              <w:rPr>
                <w:rFonts w:ascii="Times New Roman" w:hAnsi="Times New Roman" w:eastAsia="Times New Roman"/>
                <w:b w:val="0"/>
                <w:i w:val="0"/>
                <w:sz w:val="20"/>
              </w:rPr>
            </w:r>
          </w:p>
        </w:tc>
      </w:tr>
      <w:tr>
        <w:tc>
          <w:tcPr>
            <w:tcW w:type="dxa" w:w="3120"/>
          </w:tcPr>
          <w:p>
            <w:r/>
            <w:r>
              <w:rPr>
                <w:rFonts w:ascii="Times New Roman" w:hAnsi="Times New Roman" w:eastAsia="Times New Roman"/>
                <w:b w:val="0"/>
                <w:i w:val="0"/>
                <w:sz w:val="20"/>
              </w:rPr>
              <w:t>mise Landlock fail-closed</w:t>
            </w:r>
          </w:p>
        </w:tc>
        <w:tc>
          <w:tcPr>
            <w:tcW w:type="dxa" w:w="3120"/>
          </w:tcPr>
          <w:p>
            <w:r/>
            <w:r>
              <w:rPr>
                <w:rFonts w:ascii="Times New Roman" w:hAnsi="Times New Roman" w:eastAsia="Times New Roman"/>
                <w:b w:val="0"/>
                <w:i w:val="0"/>
                <w:sz w:val="20"/>
              </w:rPr>
              <w:t>No sandbox-fallback</w:t>
            </w:r>
          </w:p>
        </w:tc>
        <w:tc>
          <w:tcPr>
            <w:tcW w:type="dxa" w:w="3120"/>
          </w:tcPr>
          <w:p>
            <w:r/>
            <w:r>
              <w:rPr>
                <w:rFonts w:ascii="Times New Roman" w:hAnsi="Times New Roman" w:eastAsia="Times New Roman"/>
                <w:b w:val="0"/>
                <w:i w:val="0"/>
                <w:sz w:val="20"/>
              </w:rPr>
              <w:t>https://mise.jdx.dev/sandboxing.html</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Patent search:</w:t>
      </w:r>
      <w:r>
        <w:rPr>
          <w:rFonts w:ascii="Times New Roman" w:hAnsi="Times New Roman" w:eastAsia="Times New Roman"/>
          <w:b w:val="0"/>
          <w:i w:val="0"/>
          <w:sz w:val="24"/>
        </w:rPr>
        <w:t xml:space="preserve"> no close hit found teaching JSON sentinel + refuse empty-dir + forbid parent-walk/drive ladder as </w:t>
      </w:r>
      <w:r>
        <w:rPr>
          <w:rFonts w:ascii="Times New Roman" w:hAnsi="Times New Roman" w:eastAsia="Times New Roman"/>
          <w:b/>
          <w:i w:val="0"/>
          <w:sz w:val="24"/>
        </w:rPr>
        <w:t>AI-OS boot READY</w:t>
      </w:r>
      <w:r>
        <w:rPr>
          <w:rFonts w:ascii="Times New Roman" w:hAnsi="Times New Roman" w:eastAsia="Times New Roman"/>
          <w:b w:val="0"/>
          <w:i w:val="0"/>
          <w:sz w:val="24"/>
        </w:rPr>
        <w:t xml:space="preserve"> identity.</w:t>
      </w:r>
    </w:p>
    <w:p>
      <w:pPr>
        <w:pStyle w:val="Heading3"/>
      </w:pPr>
      <w:r>
        <w:rPr>
          <w:rFonts w:ascii="Times New Roman" w:hAnsi="Times New Roman" w:eastAsia="Times New Roman"/>
          <w:b/>
          <w:i w:val="0"/>
          <w:sz w:val="26"/>
        </w:rPr>
        <w:t>Teachaway</w:t>
      </w:r>
    </w:p>
    <w:p>
      <w:pPr>
        <w:spacing w:after="160" w:line="360" w:lineRule="auto"/>
      </w:pPr>
      <w:r>
        <w:rPr>
          <w:rFonts w:ascii="Times New Roman" w:hAnsi="Times New Roman" w:eastAsia="Times New Roman"/>
          <w:b w:val="0"/>
          <w:i w:val="0"/>
          <w:sz w:val="24"/>
        </w:rPr>
        <w:t xml:space="preserve">Content-addressed identity; digest over mutable name; refuse weaker fallback in some security contexts; path-based roots (chroot) are </w:t>
      </w:r>
      <w:r>
        <w:rPr>
          <w:rFonts w:ascii="Times New Roman" w:hAnsi="Times New Roman" w:eastAsia="Times New Roman"/>
          <w:b/>
          <w:i w:val="0"/>
          <w:sz w:val="24"/>
        </w:rPr>
        <w:t>not</w:t>
      </w:r>
      <w:r>
        <w:rPr>
          <w:rFonts w:ascii="Times New Roman" w:hAnsi="Times New Roman" w:eastAsia="Times New Roman"/>
          <w:b w:val="0"/>
          <w:i w:val="0"/>
          <w:sz w:val="24"/>
        </w:rPr>
        <w:t xml:space="preserve"> content identity.</w:t>
      </w:r>
    </w:p>
    <w:p>
      <w:pPr>
        <w:pStyle w:val="Heading3"/>
      </w:pPr>
      <w:r>
        <w:rPr>
          <w:rFonts w:ascii="Times New Roman" w:hAnsi="Times New Roman" w:eastAsia="Times New Roman"/>
          <w:b/>
          <w:i w:val="0"/>
          <w:sz w:val="26"/>
        </w:rPr>
        <w:t>Gaps vs COSMOS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COSMOS</w:t>
            </w:r>
          </w:p>
        </w:tc>
        <w:tc>
          <w:tcPr>
            <w:tcW w:type="dxa" w:w="3120"/>
          </w:tcPr>
          <w:p>
            <w:r/>
            <w:r>
              <w:rPr>
                <w:rFonts w:ascii="Times New Roman" w:hAnsi="Times New Roman" w:eastAsia="Times New Roman"/>
                <w:b/>
                <w:i w:val="0"/>
                <w:sz w:val="20"/>
              </w:rPr>
              <w:t>Art</w:t>
            </w:r>
          </w:p>
        </w:tc>
        <w:tc>
          <w:tcPr>
            <w:tcW w:type="dxa" w:w="3120"/>
          </w:tcPr>
          <w:p>
            <w:r/>
            <w:r>
              <w:rPr>
                <w:rFonts w:ascii="Times New Roman" w:hAnsi="Times New Roman" w:eastAsia="Times New Roman"/>
                <w:b/>
                <w:i w:val="0"/>
                <w:sz w:val="20"/>
              </w:rPr>
              <w:t>Gap</w:t>
            </w:r>
          </w:p>
        </w:tc>
      </w:tr>
      <w:tr>
        <w:tc>
          <w:tcPr>
            <w:tcW w:type="dxa" w:w="3120"/>
          </w:tcPr>
          <w:p>
            <w:r/>
            <w:r>
              <w:rPr>
                <w:rFonts w:ascii="Times New Roman" w:hAnsi="Times New Roman" w:eastAsia="Times New Roman"/>
                <w:b w:val="0"/>
                <w:i w:val="0"/>
                <w:sz w:val="20"/>
              </w:rPr>
              <w:t>Boot resolves **one** runtime root by **sentinel file content** (`.cosmos-root.json` system + tree_id)</w:t>
            </w:r>
          </w:p>
        </w:tc>
        <w:tc>
          <w:tcPr>
            <w:tcW w:type="dxa" w:w="3120"/>
          </w:tcPr>
          <w:p>
            <w:r/>
            <w:r>
              <w:rPr>
                <w:rFonts w:ascii="Times New Roman" w:hAnsi="Times New Roman" w:eastAsia="Times New Roman"/>
                <w:b w:val="0"/>
                <w:i w:val="0"/>
                <w:sz w:val="20"/>
              </w:rPr>
              <w:t>OCI digest; nspawn root-hash</w:t>
            </w:r>
          </w:p>
        </w:tc>
        <w:tc>
          <w:tcPr>
            <w:tcW w:type="dxa" w:w="3120"/>
          </w:tcPr>
          <w:p>
            <w:r/>
            <w:r>
              <w:rPr>
                <w:rFonts w:ascii="Times New Roman" w:hAnsi="Times New Roman" w:eastAsia="Times New Roman"/>
                <w:b w:val="0"/>
                <w:i w:val="0"/>
                <w:sz w:val="20"/>
              </w:rPr>
              <w:t>JSON sentinel of **live tree** + tree_id vs install record</w:t>
            </w:r>
          </w:p>
        </w:tc>
      </w:tr>
      <w:tr>
        <w:tc>
          <w:tcPr>
            <w:tcW w:type="dxa" w:w="3120"/>
          </w:tcPr>
          <w:p>
            <w:r/>
            <w:r>
              <w:rPr>
                <w:rFonts w:ascii="Times New Roman" w:hAnsi="Times New Roman" w:eastAsia="Times New Roman"/>
                <w:b w:val="0"/>
                <w:i w:val="0"/>
                <w:sz w:val="20"/>
              </w:rPr>
              <w:t>Refuse READY on mismatch / missing install</w:t>
            </w:r>
          </w:p>
        </w:tc>
        <w:tc>
          <w:tcPr>
            <w:tcW w:type="dxa" w:w="3120"/>
          </w:tcPr>
          <w:p>
            <w:r/>
            <w:r>
              <w:rPr>
                <w:rFonts w:ascii="Times New Roman" w:hAnsi="Times New Roman" w:eastAsia="Times New Roman"/>
                <w:b w:val="0"/>
                <w:i w:val="0"/>
                <w:sz w:val="20"/>
              </w:rPr>
              <w:t>HSTS / require-sigs</w:t>
            </w:r>
          </w:p>
        </w:tc>
        <w:tc>
          <w:tcPr>
            <w:tcW w:type="dxa" w:w="3120"/>
          </w:tcPr>
          <w:p>
            <w:r/>
            <w:r>
              <w:rPr>
                <w:rFonts w:ascii="Times New Roman" w:hAnsi="Times New Roman" w:eastAsia="Times New Roman"/>
                <w:b w:val="0"/>
                <w:i w:val="0"/>
                <w:sz w:val="20"/>
              </w:rPr>
              <w:t>AI service READY gate</w:t>
            </w:r>
          </w:p>
        </w:tc>
      </w:tr>
      <w:tr>
        <w:tc>
          <w:tcPr>
            <w:tcW w:type="dxa" w:w="3120"/>
          </w:tcPr>
          <w:p>
            <w:r/>
            <w:r>
              <w:rPr>
                <w:rFonts w:ascii="Times New Roman" w:hAnsi="Times New Roman" w:eastAsia="Times New Roman"/>
                <w:b w:val="0"/>
                <w:i w:val="0"/>
                <w:sz w:val="20"/>
              </w:rPr>
              <w:t>Forbid parent-walk and drive-literal ladders; empty dir ≠ identity</w:t>
            </w:r>
          </w:p>
        </w:tc>
        <w:tc>
          <w:tcPr>
            <w:tcW w:type="dxa" w:w="3120"/>
          </w:tcPr>
          <w:p>
            <w:r/>
            <w:r>
              <w:rPr>
                <w:rFonts w:ascii="Times New Roman" w:hAnsi="Times New Roman" w:eastAsia="Times New Roman"/>
                <w:b w:val="0"/>
                <w:i w:val="0"/>
                <w:sz w:val="20"/>
              </w:rPr>
              <w:t>Nix sandbox-fallback (anti); PATH fallbacks (anti)</w:t>
            </w:r>
          </w:p>
        </w:tc>
        <w:tc>
          <w:tcPr>
            <w:tcW w:type="dxa" w:w="3120"/>
          </w:tcPr>
          <w:p>
            <w:r/>
            <w:r>
              <w:rPr>
                <w:rFonts w:ascii="Times New Roman" w:hAnsi="Times New Roman" w:eastAsia="Times New Roman"/>
                <w:b w:val="0"/>
                <w:i w:val="0"/>
                <w:sz w:val="20"/>
              </w:rPr>
              <w:t>Explicit empty-dir scar rule</w:t>
            </w:r>
          </w:p>
        </w:tc>
      </w:tr>
      <w:tr>
        <w:tc>
          <w:tcPr>
            <w:tcW w:type="dxa" w:w="3120"/>
          </w:tcPr>
          <w:p>
            <w:r/>
            <w:r>
              <w:rPr>
                <w:rFonts w:ascii="Times New Roman" w:hAnsi="Times New Roman" w:eastAsia="Times New Roman"/>
                <w:b w:val="0"/>
                <w:i w:val="0"/>
                <w:sz w:val="20"/>
              </w:rPr>
              <w:t>Repo tree ≠ runtime root (`live/`)</w:t>
            </w:r>
          </w:p>
        </w:tc>
        <w:tc>
          <w:tcPr>
            <w:tcW w:type="dxa" w:w="3120"/>
          </w:tcPr>
          <w:p>
            <w:r/>
            <w:r>
              <w:rPr>
                <w:rFonts w:ascii="Times New Roman" w:hAnsi="Times New Roman" w:eastAsia="Times New Roman"/>
                <w:b w:val="0"/>
                <w:i w:val="0"/>
                <w:sz w:val="20"/>
              </w:rPr>
              <w:t>—</w:t>
            </w:r>
          </w:p>
        </w:tc>
        <w:tc>
          <w:tcPr>
            <w:tcW w:type="dxa" w:w="3120"/>
          </w:tcPr>
          <w:p>
            <w:r/>
            <w:r>
              <w:rPr>
                <w:rFonts w:ascii="Times New Roman" w:hAnsi="Times New Roman" w:eastAsia="Times New Roman"/>
                <w:b w:val="0"/>
                <w:i w:val="0"/>
                <w:sz w:val="20"/>
              </w:rPr>
              <w:t>Two-root conflation ban</w:t>
            </w:r>
          </w:p>
        </w:tc>
      </w:tr>
    </w:tbl>
    <w:p/>
    <w:p>
      <w:pPr>
        <w:pStyle w:val="Heading3"/>
      </w:pPr>
      <w:r>
        <w:rPr>
          <w:rFonts w:ascii="Times New Roman" w:hAnsi="Times New Roman" w:eastAsia="Times New Roman"/>
          <w:b/>
          <w:i w:val="0"/>
          <w:sz w:val="26"/>
        </w:rPr>
        <w:t>§102 / §103 attack sketch</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§102:</w:t>
      </w:r>
      <w:r>
        <w:rPr>
          <w:rFonts w:ascii="Times New Roman" w:hAnsi="Times New Roman" w:eastAsia="Times New Roman"/>
          <w:b w:val="0"/>
          <w:i w:val="0"/>
          <w:sz w:val="24"/>
        </w:rPr>
        <w:t xml:space="preserve"> Unlikely from known patents.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§103:</w:t>
      </w:r>
      <w:r>
        <w:rPr>
          <w:rFonts w:ascii="Times New Roman" w:hAnsi="Times New Roman" w:eastAsia="Times New Roman"/>
          <w:b w:val="0"/>
          <w:i w:val="0"/>
          <w:sz w:val="24"/>
        </w:rPr>
        <w:t xml:space="preserve"> Combine OCI pin + fail-closed boot + “marker file identifies install.” Risk rises if claims are only “check a file exists with a hash.”</w:t>
      </w:r>
    </w:p>
    <w:p>
      <w:pPr>
        <w:spacing w:after="160" w:line="360" w:lineRule="auto"/>
      </w:pPr>
      <w:r>
        <w:rPr>
          <w:rFonts w:ascii="Times New Roman" w:hAnsi="Times New Roman" w:eastAsia="Times New Roman"/>
          <w:b w:val="0"/>
          <w:i w:val="0"/>
          <w:sz w:val="24"/>
        </w:rPr>
        <w:t xml:space="preserve">• Defense: keep </w:t>
      </w:r>
      <w:r>
        <w:rPr>
          <w:rFonts w:ascii="Times New Roman" w:hAnsi="Times New Roman" w:eastAsia="Times New Roman"/>
          <w:b/>
          <w:i w:val="0"/>
          <w:sz w:val="24"/>
        </w:rPr>
        <w:t>narrow</w:t>
      </w:r>
      <w:r>
        <w:rPr>
          <w:rFonts w:ascii="Times New Roman" w:hAnsi="Times New Roman" w:eastAsia="Times New Roman"/>
          <w:b w:val="0"/>
          <w:i w:val="0"/>
          <w:sz w:val="24"/>
        </w:rPr>
        <w:t xml:space="preserve"> — sentinel content match + refuse empty-dir + </w:t>
      </w:r>
      <w:r>
        <w:rPr>
          <w:rFonts w:ascii="Times New Roman" w:hAnsi="Times New Roman" w:eastAsia="Times New Roman"/>
          <w:b/>
          <w:i w:val="0"/>
          <w:sz w:val="24"/>
        </w:rPr>
        <w:t>no</w:t>
      </w:r>
      <w:r>
        <w:rPr>
          <w:rFonts w:ascii="Times New Roman" w:hAnsi="Times New Roman" w:eastAsia="Times New Roman"/>
          <w:b w:val="0"/>
          <w:i w:val="0"/>
          <w:sz w:val="24"/>
        </w:rPr>
        <w:t xml:space="preserve"> fallback ladder + READY gate.</w:t>
      </w:r>
    </w:p>
    <w:p>
      <w:pPr>
        <w:pStyle w:val="Heading3"/>
      </w:pPr>
      <w:r>
        <w:rPr>
          <w:rFonts w:ascii="Times New Roman" w:hAnsi="Times New Roman" w:eastAsia="Times New Roman"/>
          <w:b/>
          <w:i w:val="0"/>
          <w:sz w:val="26"/>
        </w:rPr>
        <w:t>Claim cautions</w:t>
      </w:r>
    </w:p>
    <w:p>
      <w:pPr>
        <w:spacing w:after="160" w:line="360" w:lineRule="auto"/>
      </w:pPr>
      <w:r>
        <w:rPr>
          <w:rFonts w:ascii="Times New Roman" w:hAnsi="Times New Roman" w:eastAsia="Times New Roman"/>
          <w:b w:val="0"/>
          <w:i w:val="0"/>
          <w:sz w:val="24"/>
        </w:rPr>
        <w:t>Do not claim “hash identity” or chroot generally. Narrow boot-identity claim only.</w:t>
      </w:r>
    </w:p>
    <w:p>
      <w:pPr>
        <w:pStyle w:val="Heading3"/>
      </w:pPr>
      <w:r>
        <w:rPr>
          <w:rFonts w:ascii="Times New Roman" w:hAnsi="Times New Roman" w:eastAsia="Times New Roman"/>
          <w:b/>
          <w:i w:val="0"/>
          <w:sz w:val="26"/>
        </w:rPr>
        <w:t>Risk: **LOW**</w:t>
      </w:r>
    </w:p>
    <w:p>
      <w:pPr>
        <w:pStyle w:val="Heading3"/>
      </w:pPr>
      <w:r>
        <w:rPr>
          <w:rFonts w:ascii="Times New Roman" w:hAnsi="Times New Roman" w:eastAsia="Times New Roman"/>
          <w:b/>
          <w:i w:val="0"/>
          <w:sz w:val="26"/>
        </w:rPr>
        <w:t>P10 gaps/omissions</w:t>
      </w:r>
    </w:p>
    <w:p>
      <w:pPr>
        <w:spacing w:after="160" w:line="360" w:lineRule="auto"/>
      </w:pPr>
      <w:r>
        <w:rPr>
          <w:rFonts w:ascii="Times New Roman" w:hAnsi="Times New Roman" w:eastAsia="Times New Roman"/>
          <w:b w:val="0"/>
          <w:i w:val="0"/>
          <w:sz w:val="24"/>
        </w:rPr>
        <w:t xml:space="preserve">• Measured-boot / TPM / IMA / dm-verity </w:t>
      </w:r>
      <w:r>
        <w:rPr>
          <w:rFonts w:ascii="Times New Roman" w:hAnsi="Times New Roman" w:eastAsia="Times New Roman"/>
          <w:b/>
          <w:i w:val="0"/>
          <w:sz w:val="24"/>
        </w:rPr>
        <w:t>install-root</w:t>
      </w:r>
      <w:r>
        <w:rPr>
          <w:rFonts w:ascii="Times New Roman" w:hAnsi="Times New Roman" w:eastAsia="Times New Roman"/>
          <w:b w:val="0"/>
          <w:i w:val="0"/>
          <w:sz w:val="24"/>
        </w:rPr>
        <w:t xml:space="preserve"> patents under-searched.</w:t>
      </w:r>
    </w:p>
    <w:p>
      <w:pPr>
        <w:spacing w:after="160" w:line="360" w:lineRule="auto"/>
      </w:pPr>
      <w:r>
        <w:rPr>
          <w:rFonts w:ascii="Times New Roman" w:hAnsi="Times New Roman" w:eastAsia="Times New Roman"/>
          <w:b w:val="0"/>
          <w:i w:val="0"/>
          <w:sz w:val="24"/>
        </w:rPr>
        <w:t>• Windows service path / AppLocker identity patents not searched.</w:t>
      </w:r>
    </w:p>
    <w:p>
      <w:pPr>
        <w:spacing w:after="160" w:line="360" w:lineRule="auto"/>
      </w:pPr>
      <w:r>
        <w:rPr>
          <w:rFonts w:ascii="Times New Roman" w:hAnsi="Times New Roman" w:eastAsia="Times New Roman"/>
          <w:b w:val="0"/>
          <w:i w:val="0"/>
          <w:sz w:val="24"/>
        </w:rPr>
        <w:t xml:space="preserve">• Absence of hits is a </w:t>
      </w:r>
      <w:r>
        <w:rPr>
          <w:rFonts w:ascii="Times New Roman" w:hAnsi="Times New Roman" w:eastAsia="Times New Roman"/>
          <w:b/>
          <w:i w:val="0"/>
          <w:sz w:val="24"/>
        </w:rPr>
        <w:t>search coverage</w:t>
      </w:r>
      <w:r>
        <w:rPr>
          <w:rFonts w:ascii="Times New Roman" w:hAnsi="Times New Roman" w:eastAsia="Times New Roman"/>
          <w:b w:val="0"/>
          <w:i w:val="0"/>
          <w:sz w:val="24"/>
        </w:rPr>
        <w:t xml:space="preserve"> risk, not clearance.</w:t>
      </w:r>
    </w:p>
    <w:p>
      <w:pPr>
        <w:pStyle w:val="Heading2"/>
      </w:pPr>
      <w:r>
        <w:rPr>
          <w:rFonts w:ascii="Times New Roman" w:hAnsi="Times New Roman" w:eastAsia="Times New Roman"/>
          <w:b/>
          <w:i w:val="0"/>
          <w:sz w:val="28"/>
        </w:rPr>
        <w:t>P11 — SEED signed close / OPEN_CONTEXT</w:t>
      </w:r>
    </w:p>
    <w:p>
      <w:pPr>
        <w:pStyle w:val="Heading3"/>
      </w:pPr>
      <w:r>
        <w:rPr>
          <w:rFonts w:ascii="Times New Roman" w:hAnsi="Times New Roman" w:eastAsia="Times New Roman"/>
          <w:b/>
          <w:i w:val="0"/>
          <w:sz w:val="26"/>
        </w:rPr>
        <w:t>Queries run</w:t>
      </w:r>
    </w:p>
    <w:p>
      <w:pPr>
        <w:spacing w:after="160" w:line="360" w:lineRule="auto"/>
      </w:pPr>
      <w:r>
        <w:rPr>
          <w:rFonts w:ascii="Times New Roman" w:hAnsi="Times New Roman" w:eastAsia="Times New Roman"/>
          <w:b w:val="0"/>
          <w:i w:val="0"/>
          <w:sz w:val="18"/>
        </w:rPr>
        <w:t>CONTINUITY "security context" agent arXiv:2609.05269</w:t>
        <w:br/>
        <w:t>signed (session OR close OR handoff OR manifest) (LLM OR agent) (HMAC OR Ed25519)</w:t>
        <w:br/>
        <w:t>US20250259069 reconstitutable OR UPD</w:t>
        <w:br/>
        <w:t>OPEN_CONTEXT OR "fail-closed" session close</w:t>
        <w:br/>
        <w:t>"Portable Agent Memory" 2605.11032</w:t>
      </w:r>
    </w:p>
    <w:p>
      <w:pPr>
        <w:pStyle w:val="Heading3"/>
      </w:pPr>
      <w:r>
        <w:rPr>
          <w:rFonts w:ascii="Times New Roman" w:hAnsi="Times New Roman" w:eastAsia="Times New Roman"/>
          <w:b/>
          <w:i w:val="0"/>
          <w:sz w:val="26"/>
        </w:rPr>
        <w:t>Closest patents / papers / products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Ref</w:t>
            </w:r>
          </w:p>
        </w:tc>
        <w:tc>
          <w:tcPr>
            <w:tcW w:type="dxa" w:w="3120"/>
          </w:tcPr>
          <w:p>
            <w:r/>
            <w:r>
              <w:rPr>
                <w:rFonts w:ascii="Times New Roman" w:hAnsi="Times New Roman" w:eastAsia="Times New Roman"/>
                <w:b/>
                <w:i w:val="0"/>
                <w:sz w:val="20"/>
              </w:rPr>
              <w:t>What</w:t>
            </w:r>
          </w:p>
        </w:tc>
        <w:tc>
          <w:tcPr>
            <w:tcW w:type="dxa" w:w="3120"/>
          </w:tcPr>
          <w:p>
            <w:r/>
            <w:r>
              <w:rPr>
                <w:rFonts w:ascii="Times New Roman" w:hAnsi="Times New Roman" w:eastAsia="Times New Roman"/>
                <w:b/>
                <w:i w:val="0"/>
                <w:sz w:val="20"/>
              </w:rPr>
              <w:t>URL</w:t>
            </w:r>
          </w:p>
        </w:tc>
      </w:tr>
      <w:tr>
        <w:tc>
          <w:tcPr>
            <w:tcW w:type="dxa" w:w="3120"/>
          </w:tcPr>
          <w:p>
            <w:r/>
            <w:r>
              <w:rPr>
                <w:rFonts w:ascii="Times New Roman" w:hAnsi="Times New Roman" w:eastAsia="Times New Roman"/>
                <w:b w:val="0"/>
                <w:i w:val="0"/>
                <w:sz w:val="20"/>
              </w:rPr>
              <w:t>**CONTINUITY** arXiv:2609.05269</w:t>
            </w:r>
          </w:p>
        </w:tc>
        <w:tc>
          <w:tcPr>
            <w:tcW w:type="dxa" w:w="3120"/>
          </w:tcPr>
          <w:p>
            <w:r/>
            <w:r>
              <w:rPr>
                <w:rFonts w:ascii="Times New Roman" w:hAnsi="Times New Roman" w:eastAsia="Times New Roman"/>
                <w:b w:val="0"/>
                <w:i w:val="0"/>
                <w:sz w:val="20"/>
              </w:rPr>
              <w:t>Submitted ~2026-09-04/05 — security-context contracts; signed root grants; **signed context manifests**; CLOSE/OPEN transition receipts; consequence integrity</w:t>
            </w:r>
          </w:p>
        </w:tc>
        <w:tc>
          <w:tcPr>
            <w:tcW w:type="dxa" w:w="3120"/>
          </w:tcPr>
          <w:p>
            <w:r/>
            <w:r>
              <w:rPr>
                <w:rFonts w:ascii="Times New Roman" w:hAnsi="Times New Roman" w:eastAsia="Times New Roman"/>
                <w:b w:val="0"/>
                <w:i w:val="0"/>
                <w:sz w:val="20"/>
              </w:rPr>
              <w:t>https://arxiv.org/abs/2609.05269 · HTML https://arxiv.org/html/2609.05269v1</w:t>
            </w:r>
          </w:p>
        </w:tc>
      </w:tr>
      <w:tr>
        <w:tc>
          <w:tcPr>
            <w:tcW w:type="dxa" w:w="3120"/>
          </w:tcPr>
          <w:p>
            <w:r/>
            <w:r>
              <w:rPr>
                <w:rFonts w:ascii="Times New Roman" w:hAnsi="Times New Roman" w:eastAsia="Times New Roman"/>
                <w:b w:val="0"/>
                <w:i w:val="0"/>
                <w:sz w:val="20"/>
              </w:rPr>
              <w:t>Portable Agent Memory arXiv:2605.11032</w:t>
            </w:r>
          </w:p>
        </w:tc>
        <w:tc>
          <w:tcPr>
            <w:tcW w:type="dxa" w:w="3120"/>
          </w:tcPr>
          <w:p>
            <w:r/>
            <w:r>
              <w:rPr>
                <w:rFonts w:ascii="Times New Roman" w:hAnsi="Times New Roman" w:eastAsia="Times New Roman"/>
                <w:b w:val="0"/>
                <w:i w:val="0"/>
                <w:sz w:val="20"/>
              </w:rPr>
              <w:t>Merkle-DAG; Ed25519; rehydrate across models</w:t>
            </w:r>
          </w:p>
        </w:tc>
        <w:tc>
          <w:tcPr>
            <w:tcW w:type="dxa" w:w="3120"/>
          </w:tcPr>
          <w:p>
            <w:r/>
            <w:r>
              <w:rPr>
                <w:rFonts w:ascii="Times New Roman" w:hAnsi="Times New Roman" w:eastAsia="Times New Roman"/>
                <w:b w:val="0"/>
                <w:i w:val="0"/>
                <w:sz w:val="20"/>
              </w:rPr>
              <w:t>https://arxiv.org/abs/2605.11032</w:t>
            </w:r>
          </w:p>
        </w:tc>
      </w:tr>
      <w:tr>
        <w:tc>
          <w:tcPr>
            <w:tcW w:type="dxa" w:w="3120"/>
          </w:tcPr>
          <w:p>
            <w:r/>
            <w:r>
              <w:rPr>
                <w:rFonts w:ascii="Times New Roman" w:hAnsi="Times New Roman" w:eastAsia="Times New Roman"/>
                <w:b w:val="0"/>
                <w:i w:val="0"/>
                <w:sz w:val="20"/>
              </w:rPr>
              <w:t>**US20250259069A1**</w:t>
            </w:r>
          </w:p>
        </w:tc>
        <w:tc>
          <w:tcPr>
            <w:tcW w:type="dxa" w:w="3120"/>
          </w:tcPr>
          <w:p>
            <w:r/>
            <w:r>
              <w:rPr>
                <w:rFonts w:ascii="Times New Roman" w:hAnsi="Times New Roman" w:eastAsia="Times New Roman"/>
                <w:b w:val="0"/>
                <w:i w:val="0"/>
                <w:sz w:val="20"/>
              </w:rPr>
              <w:t>UPD reconstitutes session state; AIRBOX logs; checksums</w:t>
            </w:r>
          </w:p>
        </w:tc>
        <w:tc>
          <w:tcPr>
            <w:tcW w:type="dxa" w:w="3120"/>
          </w:tcPr>
          <w:p>
            <w:r/>
            <w:r>
              <w:rPr>
                <w:rFonts w:ascii="Times New Roman" w:hAnsi="Times New Roman" w:eastAsia="Times New Roman"/>
                <w:b w:val="0"/>
                <w:i w:val="0"/>
                <w:sz w:val="20"/>
              </w:rPr>
              <w:t>https://patents.google.com/patent/US20250259069A1/en · https://www.patents-review.com/a/20250259069-systems-methods-secure-segregated-reversible-machine-ai.html</w:t>
            </w:r>
          </w:p>
        </w:tc>
      </w:tr>
      <w:tr>
        <w:tc>
          <w:tcPr>
            <w:tcW w:type="dxa" w:w="3120"/>
          </w:tcPr>
          <w:p>
            <w:r/>
            <w:r>
              <w:rPr>
                <w:rFonts w:ascii="Times New Roman" w:hAnsi="Times New Roman" w:eastAsia="Times New Roman"/>
                <w:b w:val="0"/>
                <w:i w:val="0"/>
                <w:sz w:val="20"/>
              </w:rPr>
              <w:t>Context Passport; CRAFT handoff; ctx handover; OpenClaw sessions</w:t>
            </w:r>
          </w:p>
        </w:tc>
        <w:tc>
          <w:tcPr>
            <w:tcW w:type="dxa" w:w="3120"/>
          </w:tcPr>
          <w:p>
            <w:r/>
            <w:r>
              <w:rPr>
                <w:rFonts w:ascii="Times New Roman" w:hAnsi="Times New Roman" w:eastAsia="Times New Roman"/>
                <w:b w:val="0"/>
                <w:i w:val="0"/>
                <w:sz w:val="20"/>
              </w:rPr>
              <w:t>Handoff products — missing close ≠ incident</w:t>
            </w:r>
          </w:p>
        </w:tc>
        <w:tc>
          <w:tcPr>
            <w:tcW w:type="dxa" w:w="3120"/>
          </w:tcPr>
          <w:p>
            <w:r/>
            <w:r>
              <w:rPr>
                <w:rFonts w:ascii="Times New Roman" w:hAnsi="Times New Roman" w:eastAsia="Times New Roman"/>
                <w:b w:val="0"/>
                <w:i w:val="0"/>
                <w:sz w:val="20"/>
              </w:rPr>
              <w:t>contextpassport.com · craftframework.ai</w:t>
            </w:r>
          </w:p>
        </w:tc>
      </w:tr>
      <w:tr>
        <w:tc>
          <w:tcPr>
            <w:tcW w:type="dxa" w:w="3120"/>
          </w:tcPr>
          <w:p>
            <w:r/>
            <w:r>
              <w:rPr>
                <w:rFonts w:ascii="Times New Roman" w:hAnsi="Times New Roman" w:eastAsia="Times New Roman"/>
                <w:b w:val="0"/>
                <w:i w:val="0"/>
                <w:sz w:val="20"/>
              </w:rPr>
              <w:t>Vendor memory (ChatGPT etc.)</w:t>
            </w:r>
          </w:p>
        </w:tc>
        <w:tc>
          <w:tcPr>
            <w:tcW w:type="dxa" w:w="3120"/>
          </w:tcPr>
          <w:p>
            <w:r/>
            <w:r>
              <w:rPr>
                <w:rFonts w:ascii="Times New Roman" w:hAnsi="Times New Roman" w:eastAsia="Times New Roman"/>
                <w:b w:val="0"/>
                <w:i w:val="0"/>
                <w:sz w:val="20"/>
              </w:rPr>
              <w:t>Facts without fail-closed close</w:t>
            </w:r>
          </w:p>
        </w:tc>
        <w:tc>
          <w:tcPr>
            <w:tcW w:type="dxa" w:w="3120"/>
          </w:tcPr>
          <w:p>
            <w:r/>
            <w:r>
              <w:rPr>
                <w:rFonts w:ascii="Times New Roman" w:hAnsi="Times New Roman" w:eastAsia="Times New Roman"/>
                <w:b w:val="0"/>
                <w:i w:val="0"/>
                <w:sz w:val="20"/>
              </w:rPr>
              <w:t>vendor</w:t>
            </w:r>
          </w:p>
        </w:tc>
      </w:tr>
      <w:tr>
        <w:tc>
          <w:tcPr>
            <w:tcW w:type="dxa" w:w="3120"/>
          </w:tcPr>
          <w:p>
            <w:r/>
            <w:r>
              <w:rPr>
                <w:rFonts w:ascii="Times New Roman" w:hAnsi="Times New Roman" w:eastAsia="Times New Roman"/>
                <w:b w:val="0"/>
                <w:i w:val="0"/>
                <w:sz w:val="20"/>
              </w:rPr>
              <w:t>CRIU; JWT/JWS RFC 7519/7515; RFC 9711 EAT</w:t>
            </w:r>
          </w:p>
        </w:tc>
        <w:tc>
          <w:tcPr>
            <w:tcW w:type="dxa" w:w="3120"/>
          </w:tcPr>
          <w:p>
            <w:r/>
            <w:r>
              <w:rPr>
                <w:rFonts w:ascii="Times New Roman" w:hAnsi="Times New Roman" w:eastAsia="Times New Roman"/>
                <w:b w:val="0"/>
                <w:i w:val="0"/>
                <w:sz w:val="20"/>
              </w:rPr>
              <w:t>Snapshot / signed blob analogs</w:t>
            </w:r>
          </w:p>
        </w:tc>
        <w:tc>
          <w:tcPr>
            <w:tcW w:type="dxa" w:w="3120"/>
          </w:tcPr>
          <w:p>
            <w:r/>
            <w:r>
              <w:rPr>
                <w:rFonts w:ascii="Times New Roman" w:hAnsi="Times New Roman" w:eastAsia="Times New Roman"/>
                <w:b w:val="0"/>
                <w:i w:val="0"/>
                <w:sz w:val="20"/>
              </w:rPr>
            </w:r>
          </w:p>
        </w:tc>
      </w:tr>
    </w:tbl>
    <w:p/>
    <w:p>
      <w:pPr>
        <w:pStyle w:val="Heading3"/>
      </w:pPr>
      <w:r>
        <w:rPr>
          <w:rFonts w:ascii="Times New Roman" w:hAnsi="Times New Roman" w:eastAsia="Times New Roman"/>
          <w:b/>
          <w:i w:val="0"/>
          <w:sz w:val="26"/>
        </w:rPr>
        <w:t>Teachaway</w:t>
      </w:r>
    </w:p>
    <w:p>
      <w:pPr>
        <w:spacing w:after="160" w:line="360" w:lineRule="auto"/>
      </w:pPr>
      <w:r>
        <w:rPr>
          <w:rFonts w:ascii="Times New Roman" w:hAnsi="Times New Roman" w:eastAsia="Times New Roman"/>
          <w:b w:val="0"/>
          <w:i w:val="0"/>
          <w:sz w:val="24"/>
        </w:rPr>
        <w:t>Signed security/context manifests across agent transitions; reconstitutable sessions via descriptors; best-effort handoff files; vendor memory without close-as-incident.</w:t>
      </w:r>
    </w:p>
    <w:p>
      <w:pPr>
        <w:pStyle w:val="Heading3"/>
      </w:pPr>
      <w:r>
        <w:rPr>
          <w:rFonts w:ascii="Times New Roman" w:hAnsi="Times New Roman" w:eastAsia="Times New Roman"/>
          <w:b/>
          <w:i w:val="0"/>
          <w:sz w:val="26"/>
        </w:rPr>
        <w:t>Gaps vs COSMOS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COSMOS</w:t>
            </w:r>
          </w:p>
        </w:tc>
        <w:tc>
          <w:tcPr>
            <w:tcW w:type="dxa" w:w="3120"/>
          </w:tcPr>
          <w:p>
            <w:r/>
            <w:r>
              <w:rPr>
                <w:rFonts w:ascii="Times New Roman" w:hAnsi="Times New Roman" w:eastAsia="Times New Roman"/>
                <w:b/>
                <w:i w:val="0"/>
                <w:sz w:val="20"/>
              </w:rPr>
              <w:t>Art</w:t>
            </w:r>
          </w:p>
        </w:tc>
        <w:tc>
          <w:tcPr>
            <w:tcW w:type="dxa" w:w="3120"/>
          </w:tcPr>
          <w:p>
            <w:r/>
            <w:r>
              <w:rPr>
                <w:rFonts w:ascii="Times New Roman" w:hAnsi="Times New Roman" w:eastAsia="Times New Roman"/>
                <w:b/>
                <w:i w:val="0"/>
                <w:sz w:val="20"/>
              </w:rPr>
              <w:t>Gap</w:t>
            </w:r>
          </w:p>
        </w:tc>
      </w:tr>
      <w:tr>
        <w:tc>
          <w:tcPr>
            <w:tcW w:type="dxa" w:w="3120"/>
          </w:tcPr>
          <w:p>
            <w:r/>
            <w:r>
              <w:rPr>
                <w:rFonts w:ascii="Times New Roman" w:hAnsi="Times New Roman" w:eastAsia="Times New Roman"/>
                <w:b w:val="0"/>
                <w:i w:val="0"/>
                <w:sz w:val="20"/>
              </w:rPr>
              <w:t>`close_session` **must** emit signed SEED (declared fields + length + HMAC)</w:t>
            </w:r>
          </w:p>
        </w:tc>
        <w:tc>
          <w:tcPr>
            <w:tcW w:type="dxa" w:w="3120"/>
          </w:tcPr>
          <w:p>
            <w:r/>
            <w:r>
              <w:rPr>
                <w:rFonts w:ascii="Times New Roman" w:hAnsi="Times New Roman" w:eastAsia="Times New Roman"/>
                <w:b w:val="0"/>
                <w:i w:val="0"/>
                <w:sz w:val="20"/>
              </w:rPr>
              <w:t>CONTINUITY signed manifests + CLOSE/OPEN receipts</w:t>
            </w:r>
          </w:p>
        </w:tc>
        <w:tc>
          <w:tcPr>
            <w:tcW w:type="dxa" w:w="3120"/>
          </w:tcPr>
          <w:p>
            <w:r/>
            <w:r>
              <w:rPr>
                <w:rFonts w:ascii="Times New Roman" w:hAnsi="Times New Roman" w:eastAsia="Times New Roman"/>
                <w:b w:val="0"/>
                <w:i w:val="0"/>
                <w:sz w:val="20"/>
              </w:rPr>
              <w:t>Closest — watch claim collision</w:t>
            </w:r>
          </w:p>
        </w:tc>
      </w:tr>
      <w:tr>
        <w:tc>
          <w:tcPr>
            <w:tcW w:type="dxa" w:w="3120"/>
          </w:tcPr>
          <w:p>
            <w:r/>
            <w:r>
              <w:rPr>
                <w:rFonts w:ascii="Times New Roman" w:hAnsi="Times New Roman" w:eastAsia="Times New Roman"/>
                <w:b w:val="0"/>
                <w:i w:val="0"/>
                <w:sz w:val="20"/>
              </w:rPr>
              <w:t>Absence / length mismatch / HMAC fail = **OPEN_CONTEXT incident** (not warning)</w:t>
            </w:r>
          </w:p>
        </w:tc>
        <w:tc>
          <w:tcPr>
            <w:tcW w:type="dxa" w:w="3120"/>
          </w:tcPr>
          <w:p>
            <w:r/>
            <w:r>
              <w:rPr>
                <w:rFonts w:ascii="Times New Roman" w:hAnsi="Times New Roman" w:eastAsia="Times New Roman"/>
                <w:b w:val="0"/>
                <w:i w:val="0"/>
                <w:sz w:val="20"/>
              </w:rPr>
              <w:t>Products: soft handoff</w:t>
            </w:r>
          </w:p>
        </w:tc>
        <w:tc>
          <w:tcPr>
            <w:tcW w:type="dxa" w:w="3120"/>
          </w:tcPr>
          <w:p>
            <w:r/>
            <w:r>
              <w:rPr>
                <w:rFonts w:ascii="Times New Roman" w:hAnsi="Times New Roman" w:eastAsia="Times New Roman"/>
                <w:b w:val="0"/>
                <w:i w:val="0"/>
                <w:sz w:val="20"/>
              </w:rPr>
              <w:t>**Incident-on-missing-close** as OS rule</w:t>
            </w:r>
          </w:p>
        </w:tc>
      </w:tr>
      <w:tr>
        <w:tc>
          <w:tcPr>
            <w:tcW w:type="dxa" w:w="3120"/>
          </w:tcPr>
          <w:p>
            <w:r/>
            <w:r>
              <w:rPr>
                <w:rFonts w:ascii="Times New Roman" w:hAnsi="Times New Roman" w:eastAsia="Times New Roman"/>
                <w:b w:val="0"/>
                <w:i w:val="0"/>
                <w:sz w:val="20"/>
              </w:rPr>
              <w:t>`start_session` refuses NO_SEED / BAD_SEED / IDENTITY_MISMATCH before carry-over</w:t>
            </w:r>
          </w:p>
        </w:tc>
        <w:tc>
          <w:tcPr>
            <w:tcW w:type="dxa" w:w="3120"/>
          </w:tcPr>
          <w:p>
            <w:r/>
            <w:r>
              <w:rPr>
                <w:rFonts w:ascii="Times New Roman" w:hAnsi="Times New Roman" w:eastAsia="Times New Roman"/>
                <w:b w:val="0"/>
                <w:i w:val="0"/>
                <w:sz w:val="20"/>
              </w:rPr>
              <w:t>UPD reconstitution</w:t>
            </w:r>
          </w:p>
        </w:tc>
        <w:tc>
          <w:tcPr>
            <w:tcW w:type="dxa" w:w="3120"/>
          </w:tcPr>
          <w:p>
            <w:r/>
            <w:r>
              <w:rPr>
                <w:rFonts w:ascii="Times New Roman" w:hAnsi="Times New Roman" w:eastAsia="Times New Roman"/>
                <w:b w:val="0"/>
                <w:i w:val="0"/>
                <w:sz w:val="20"/>
              </w:rPr>
              <w:t>Fail-closed start gate</w:t>
            </w:r>
          </w:p>
        </w:tc>
      </w:tr>
      <w:tr>
        <w:tc>
          <w:tcPr>
            <w:tcW w:type="dxa" w:w="3120"/>
          </w:tcPr>
          <w:p>
            <w:r/>
            <w:r>
              <w:rPr>
                <w:rFonts w:ascii="Times New Roman" w:hAnsi="Times New Roman" w:eastAsia="Times New Roman"/>
                <w:b w:val="0"/>
                <w:i w:val="0"/>
                <w:sz w:val="20"/>
              </w:rPr>
              <w:t>HOLD pause never self-clears; resume-gate may auto-resume on native clock</w:t>
            </w:r>
          </w:p>
        </w:tc>
        <w:tc>
          <w:tcPr>
            <w:tcW w:type="dxa" w:w="3120"/>
          </w:tcPr>
          <w:p>
            <w:r/>
            <w:r>
              <w:rPr>
                <w:rFonts w:ascii="Times New Roman" w:hAnsi="Times New Roman" w:eastAsia="Times New Roman"/>
                <w:b w:val="0"/>
                <w:i w:val="0"/>
                <w:sz w:val="20"/>
              </w:rPr>
              <w:t>—</w:t>
            </w:r>
          </w:p>
        </w:tc>
        <w:tc>
          <w:tcPr>
            <w:tcW w:type="dxa" w:w="3120"/>
          </w:tcPr>
          <w:p>
            <w:r/>
            <w:r>
              <w:rPr>
                <w:rFonts w:ascii="Times New Roman" w:hAnsi="Times New Roman" w:eastAsia="Times New Roman"/>
                <w:b w:val="0"/>
                <w:i w:val="0"/>
                <w:sz w:val="20"/>
              </w:rPr>
              <w:t>Two pause kinds</w:t>
            </w:r>
          </w:p>
        </w:tc>
      </w:tr>
      <w:tr>
        <w:tc>
          <w:tcPr>
            <w:tcW w:type="dxa" w:w="3120"/>
          </w:tcPr>
          <w:p>
            <w:r/>
            <w:r>
              <w:rPr>
                <w:rFonts w:ascii="Times New Roman" w:hAnsi="Times New Roman" w:eastAsia="Times New Roman"/>
                <w:b w:val="0"/>
                <w:i w:val="0"/>
                <w:sz w:val="20"/>
              </w:rPr>
              <w:t>OS session identity depends on valid close</w:t>
            </w:r>
          </w:p>
        </w:tc>
        <w:tc>
          <w:tcPr>
            <w:tcW w:type="dxa" w:w="3120"/>
          </w:tcPr>
          <w:p>
            <w:r/>
            <w:r>
              <w:rPr>
                <w:rFonts w:ascii="Times New Roman" w:hAnsi="Times New Roman" w:eastAsia="Times New Roman"/>
                <w:b w:val="0"/>
                <w:i w:val="0"/>
                <w:sz w:val="20"/>
              </w:rPr>
              <w:t>Vendor memory</w:t>
            </w:r>
          </w:p>
        </w:tc>
        <w:tc>
          <w:tcPr>
            <w:tcW w:type="dxa" w:w="3120"/>
          </w:tcPr>
          <w:p>
            <w:r/>
            <w:r>
              <w:rPr>
                <w:rFonts w:ascii="Times New Roman" w:hAnsi="Times New Roman" w:eastAsia="Times New Roman"/>
                <w:b w:val="0"/>
                <w:i w:val="0"/>
                <w:sz w:val="20"/>
              </w:rPr>
              <w:t>Identity vs facts store</w:t>
            </w:r>
          </w:p>
        </w:tc>
      </w:tr>
    </w:tbl>
    <w:p/>
    <w:p>
      <w:pPr>
        <w:pStyle w:val="Heading3"/>
      </w:pPr>
      <w:r>
        <w:rPr>
          <w:rFonts w:ascii="Times New Roman" w:hAnsi="Times New Roman" w:eastAsia="Times New Roman"/>
          <w:b/>
          <w:i w:val="0"/>
          <w:sz w:val="26"/>
        </w:rPr>
        <w:t>§102 / §103 attack sketch</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§102:</w:t>
      </w:r>
      <w:r>
        <w:rPr>
          <w:rFonts w:ascii="Times New Roman" w:hAnsi="Times New Roman" w:eastAsia="Times New Roman"/>
          <w:b w:val="0"/>
          <w:i w:val="0"/>
          <w:sz w:val="24"/>
        </w:rPr>
        <w:t xml:space="preserve"> CONTINUITY is the live watch — if it teaches fail-closed missing close as system rule, risk jumps; from abstract/title framing it is </w:t>
      </w:r>
      <w:r>
        <w:rPr>
          <w:rFonts w:ascii="Times New Roman" w:hAnsi="Times New Roman" w:eastAsia="Times New Roman"/>
          <w:b/>
          <w:i w:val="0"/>
          <w:sz w:val="24"/>
        </w:rPr>
        <w:t>security-context contracts / effect integrity</w:t>
      </w:r>
      <w:r>
        <w:rPr>
          <w:rFonts w:ascii="Times New Roman" w:hAnsi="Times New Roman" w:eastAsia="Times New Roman"/>
          <w:b w:val="0"/>
          <w:i w:val="0"/>
          <w:sz w:val="24"/>
        </w:rPr>
        <w:t>, not necessarily COSMOS session-OS incident.</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§103:</w:t>
      </w:r>
      <w:r>
        <w:rPr>
          <w:rFonts w:ascii="Times New Roman" w:hAnsi="Times New Roman" w:eastAsia="Times New Roman"/>
          <w:b w:val="0"/>
          <w:i w:val="0"/>
          <w:sz w:val="24"/>
        </w:rPr>
        <w:t xml:space="preserve"> Combine signed handoff + CRIU + “must checkpoint before exit” ops practice + US20250259069 reconstitution.</w:t>
      </w:r>
    </w:p>
    <w:p>
      <w:pPr>
        <w:spacing w:after="160" w:line="360" w:lineRule="auto"/>
      </w:pPr>
      <w:r>
        <w:rPr>
          <w:rFonts w:ascii="Times New Roman" w:hAnsi="Times New Roman" w:eastAsia="Times New Roman"/>
          <w:b w:val="0"/>
          <w:i w:val="0"/>
          <w:sz w:val="24"/>
        </w:rPr>
        <w:t xml:space="preserve">• Defense: require </w:t>
      </w:r>
      <w:r>
        <w:rPr>
          <w:rFonts w:ascii="Times New Roman" w:hAnsi="Times New Roman" w:eastAsia="Times New Roman"/>
          <w:b/>
          <w:i w:val="0"/>
          <w:sz w:val="24"/>
        </w:rPr>
        <w:t>missing/invalid close = named incident</w:t>
      </w:r>
      <w:r>
        <w:rPr>
          <w:rFonts w:ascii="Times New Roman" w:hAnsi="Times New Roman" w:eastAsia="Times New Roman"/>
          <w:b w:val="0"/>
          <w:i w:val="0"/>
          <w:sz w:val="24"/>
        </w:rPr>
        <w:t xml:space="preserve"> + start refusal + HOLD≠resume-gate + declared field set (leases/watchers/handoff).</w:t>
      </w:r>
    </w:p>
    <w:p>
      <w:pPr>
        <w:pStyle w:val="Heading3"/>
      </w:pPr>
      <w:r>
        <w:rPr>
          <w:rFonts w:ascii="Times New Roman" w:hAnsi="Times New Roman" w:eastAsia="Times New Roman"/>
          <w:b/>
          <w:i w:val="0"/>
          <w:sz w:val="26"/>
        </w:rPr>
        <w:t>Claim cautions</w:t>
      </w:r>
    </w:p>
    <w:p>
      <w:pPr>
        <w:spacing w:after="160" w:line="360" w:lineRule="auto"/>
      </w:pPr>
      <w:r>
        <w:rPr>
          <w:rFonts w:ascii="Times New Roman" w:hAnsi="Times New Roman" w:eastAsia="Times New Roman"/>
          <w:b w:val="0"/>
          <w:i w:val="0"/>
          <w:sz w:val="24"/>
        </w:rPr>
        <w:t xml:space="preserve">Do not claim “signed context” alone or “ChatGPT memory.” Distinguish CONTINUITY effect/permit contracts from </w:t>
      </w:r>
      <w:r>
        <w:rPr>
          <w:rFonts w:ascii="Times New Roman" w:hAnsi="Times New Roman" w:eastAsia="Times New Roman"/>
          <w:b/>
          <w:i w:val="0"/>
          <w:sz w:val="24"/>
        </w:rPr>
        <w:t>session close as OS incident</w:t>
      </w:r>
      <w:r>
        <w:rPr>
          <w:rFonts w:ascii="Times New Roman" w:hAnsi="Times New Roman" w:eastAsia="Times New Roman"/>
          <w:b w:val="0"/>
          <w:i w:val="0"/>
          <w:sz w:val="24"/>
        </w:rPr>
        <w:t>.</w:t>
      </w:r>
    </w:p>
    <w:p>
      <w:pPr>
        <w:pStyle w:val="Heading3"/>
      </w:pPr>
      <w:r>
        <w:rPr>
          <w:rFonts w:ascii="Times New Roman" w:hAnsi="Times New Roman" w:eastAsia="Times New Roman"/>
          <w:b/>
          <w:i w:val="0"/>
          <w:sz w:val="26"/>
        </w:rPr>
        <w:t>Risk: **MED** (CONTINUITY watch)</w:t>
      </w:r>
    </w:p>
    <w:p>
      <w:pPr>
        <w:pStyle w:val="Heading3"/>
      </w:pPr>
      <w:r>
        <w:rPr>
          <w:rFonts w:ascii="Times New Roman" w:hAnsi="Times New Roman" w:eastAsia="Times New Roman"/>
          <w:b/>
          <w:i w:val="0"/>
          <w:sz w:val="26"/>
        </w:rPr>
        <w:t>P11 gaps/omissions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CRITICAL:</w:t>
      </w:r>
      <w:r>
        <w:rPr>
          <w:rFonts w:ascii="Times New Roman" w:hAnsi="Times New Roman" w:eastAsia="Times New Roman"/>
          <w:b w:val="0"/>
          <w:i w:val="0"/>
          <w:sz w:val="24"/>
        </w:rPr>
        <w:t xml:space="preserve"> Full CONTINUITY PDF/HTML deep read </w:t>
      </w:r>
      <w:r>
        <w:rPr>
          <w:rFonts w:ascii="Times New Roman" w:hAnsi="Times New Roman" w:eastAsia="Times New Roman"/>
          <w:b/>
          <w:i w:val="0"/>
          <w:sz w:val="24"/>
        </w:rPr>
        <w:t>failed/timeout this pass</w:t>
      </w:r>
      <w:r>
        <w:rPr>
          <w:rFonts w:ascii="Times New Roman" w:hAnsi="Times New Roman" w:eastAsia="Times New Roman"/>
          <w:b w:val="0"/>
          <w:i w:val="0"/>
          <w:sz w:val="24"/>
        </w:rPr>
        <w:t xml:space="preserve"> — counsel must pull and claim-map before filing non-provisional.</w:t>
      </w:r>
    </w:p>
    <w:p>
      <w:pPr>
        <w:spacing w:after="160" w:line="360" w:lineRule="auto"/>
      </w:pPr>
      <w:r>
        <w:rPr>
          <w:rFonts w:ascii="Times New Roman" w:hAnsi="Times New Roman" w:eastAsia="Times New Roman"/>
          <w:b w:val="0"/>
          <w:i w:val="0"/>
          <w:sz w:val="24"/>
        </w:rPr>
        <w:t>• US20250259069A1 independent claims not charted element-by-element.</w:t>
      </w:r>
    </w:p>
    <w:p>
      <w:pPr>
        <w:spacing w:after="160" w:line="360" w:lineRule="auto"/>
      </w:pPr>
      <w:r>
        <w:rPr>
          <w:rFonts w:ascii="Times New Roman" w:hAnsi="Times New Roman" w:eastAsia="Times New Roman"/>
          <w:b w:val="0"/>
          <w:i w:val="0"/>
          <w:sz w:val="24"/>
        </w:rPr>
        <w:t>• Verifiable Manifest Signing arXiv:2601.23132 — cite only, not deep-read.</w:t>
      </w:r>
    </w:p>
    <w:p>
      <w:pPr>
        <w:pStyle w:val="Heading2"/>
      </w:pPr>
      <w:r>
        <w:rPr>
          <w:rFonts w:ascii="Times New Roman" w:hAnsi="Times New Roman" w:eastAsia="Times New Roman"/>
          <w:b/>
          <w:i w:val="0"/>
          <w:sz w:val="28"/>
        </w:rPr>
        <w:t>P12 — HOLD note (Crucible PDJ) — CONFIRM HOLD</w:t>
      </w:r>
    </w:p>
    <w:p>
      <w:pPr>
        <w:pStyle w:val="Heading3"/>
      </w:pPr>
      <w:r>
        <w:rPr>
          <w:rFonts w:ascii="Times New Roman" w:hAnsi="Times New Roman" w:eastAsia="Times New Roman"/>
          <w:b/>
          <w:i w:val="0"/>
          <w:sz w:val="26"/>
        </w:rPr>
        <w:t>Queries run</w:t>
      </w:r>
    </w:p>
    <w:p>
      <w:pPr>
        <w:spacing w:after="160" w:line="360" w:lineRule="auto"/>
      </w:pPr>
      <w:r>
        <w:rPr>
          <w:rFonts w:ascii="Times New Roman" w:hAnsi="Times New Roman" w:eastAsia="Times New Roman"/>
          <w:b w:val="0"/>
          <w:i w:val="0"/>
          <w:sz w:val="18"/>
        </w:rPr>
        <w:t>US20260037351A1 Relevaince plaintiff defense judge</w:t>
        <w:br/>
        <w:t>CN119168059B OR CN119168059A moot court agent</w:t>
        <w:br/>
        <w:t>SimuCourt OR AgentCourt OR PROClaim OR "mock trial" LLM</w:t>
        <w:br/>
        <w:t>US20260059074 US20250148558A1 jury</w:t>
      </w:r>
    </w:p>
    <w:p>
      <w:pPr>
        <w:pStyle w:val="Heading3"/>
      </w:pPr>
      <w:r>
        <w:rPr>
          <w:rFonts w:ascii="Times New Roman" w:hAnsi="Times New Roman" w:eastAsia="Times New Roman"/>
          <w:b/>
          <w:i w:val="0"/>
          <w:sz w:val="26"/>
        </w:rPr>
        <w:t>Verified closest art (URLs)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Ref</w:t>
            </w:r>
          </w:p>
        </w:tc>
        <w:tc>
          <w:tcPr>
            <w:tcW w:type="dxa" w:w="3120"/>
          </w:tcPr>
          <w:p>
            <w:r/>
            <w:r>
              <w:rPr>
                <w:rFonts w:ascii="Times New Roman" w:hAnsi="Times New Roman" w:eastAsia="Times New Roman"/>
                <w:b/>
                <w:i w:val="0"/>
                <w:sz w:val="20"/>
              </w:rPr>
              <w:t>Status</w:t>
            </w:r>
          </w:p>
        </w:tc>
        <w:tc>
          <w:tcPr>
            <w:tcW w:type="dxa" w:w="3120"/>
          </w:tcPr>
          <w:p>
            <w:r/>
            <w:r>
              <w:rPr>
                <w:rFonts w:ascii="Times New Roman" w:hAnsi="Times New Roman" w:eastAsia="Times New Roman"/>
                <w:b/>
                <w:i w:val="0"/>
                <w:sz w:val="20"/>
              </w:rPr>
              <w:t>URL</w:t>
            </w:r>
          </w:p>
        </w:tc>
      </w:tr>
      <w:tr>
        <w:tc>
          <w:tcPr>
            <w:tcW w:type="dxa" w:w="3120"/>
          </w:tcPr>
          <w:p>
            <w:r/>
            <w:r>
              <w:rPr>
                <w:rFonts w:ascii="Times New Roman" w:hAnsi="Times New Roman" w:eastAsia="Times New Roman"/>
                <w:b w:val="0"/>
                <w:i w:val="0"/>
                <w:sz w:val="20"/>
              </w:rPr>
              <w:t>**US20260037351A1** Relevaince LLC</w:t>
            </w:r>
          </w:p>
        </w:tc>
        <w:tc>
          <w:tcPr>
            <w:tcW w:type="dxa" w:w="3120"/>
          </w:tcPr>
          <w:p>
            <w:r/>
            <w:r>
              <w:rPr>
                <w:rFonts w:ascii="Times New Roman" w:hAnsi="Times New Roman" w:eastAsia="Times New Roman"/>
                <w:b w:val="0"/>
                <w:i w:val="0"/>
                <w:sz w:val="20"/>
              </w:rPr>
              <w:t>**Verified** pending pub 2026-02-05; priority ~2024-07-30 (63/677,032). Agent roster includes **prosecution/plaintiff lawyer, defense lawyer, judge**, deposition/trial/appeal simulation, mock-trial game theory</w:t>
            </w:r>
          </w:p>
        </w:tc>
        <w:tc>
          <w:tcPr>
            <w:tcW w:type="dxa" w:w="3120"/>
          </w:tcPr>
          <w:p>
            <w:r/>
            <w:r>
              <w:rPr>
                <w:rFonts w:ascii="Times New Roman" w:hAnsi="Times New Roman" w:eastAsia="Times New Roman"/>
                <w:b w:val="0"/>
                <w:i w:val="0"/>
                <w:sz w:val="20"/>
              </w:rPr>
              <w:t>https://patents.google.com/patent/US20260037351A1/en</w:t>
            </w:r>
          </w:p>
        </w:tc>
      </w:tr>
      <w:tr>
        <w:tc>
          <w:tcPr>
            <w:tcW w:type="dxa" w:w="3120"/>
          </w:tcPr>
          <w:p>
            <w:r/>
            <w:r>
              <w:rPr>
                <w:rFonts w:ascii="Times New Roman" w:hAnsi="Times New Roman" w:eastAsia="Times New Roman"/>
                <w:b w:val="0"/>
                <w:i w:val="0"/>
                <w:sz w:val="20"/>
              </w:rPr>
              <w:t>**CN119168059B** Beijing Facewall</w:t>
            </w:r>
          </w:p>
        </w:tc>
        <w:tc>
          <w:tcPr>
            <w:tcW w:type="dxa" w:w="3120"/>
          </w:tcPr>
          <w:p>
            <w:r/>
            <w:r>
              <w:rPr>
                <w:rFonts w:ascii="Times New Roman" w:hAnsi="Times New Roman" w:eastAsia="Times New Roman"/>
                <w:b w:val="0"/>
                <w:i w:val="0"/>
                <w:sz w:val="20"/>
              </w:rPr>
              <w:t>**Verified GRANTED 2025-07-15**; agent-based moot court; judge + plaintiff + defendant roles; rule/case/statute KBs; judge controls flow units</w:t>
            </w:r>
          </w:p>
        </w:tc>
        <w:tc>
          <w:tcPr>
            <w:tcW w:type="dxa" w:w="3120"/>
          </w:tcPr>
          <w:p>
            <w:r/>
            <w:r>
              <w:rPr>
                <w:rFonts w:ascii="Times New Roman" w:hAnsi="Times New Roman" w:eastAsia="Times New Roman"/>
                <w:b w:val="0"/>
                <w:i w:val="0"/>
                <w:sz w:val="20"/>
              </w:rPr>
              <w:t>https://patents.google.com/patent/CN119168059B/en</w:t>
            </w:r>
          </w:p>
        </w:tc>
      </w:tr>
      <w:tr>
        <w:tc>
          <w:tcPr>
            <w:tcW w:type="dxa" w:w="3120"/>
          </w:tcPr>
          <w:p>
            <w:r/>
            <w:r>
              <w:rPr>
                <w:rFonts w:ascii="Times New Roman" w:hAnsi="Times New Roman" w:eastAsia="Times New Roman"/>
                <w:b w:val="0"/>
                <w:i w:val="0"/>
                <w:sz w:val="20"/>
              </w:rPr>
              <w:t>SimuCourt/AgentsCourt</w:t>
            </w:r>
          </w:p>
        </w:tc>
        <w:tc>
          <w:tcPr>
            <w:tcW w:type="dxa" w:w="3120"/>
          </w:tcPr>
          <w:p>
            <w:r/>
            <w:r>
              <w:rPr>
                <w:rFonts w:ascii="Times New Roman" w:hAnsi="Times New Roman" w:eastAsia="Times New Roman"/>
                <w:b w:val="0"/>
                <w:i w:val="0"/>
                <w:sz w:val="20"/>
              </w:rPr>
              <w:t>arXiv:2403.02959</w:t>
            </w:r>
          </w:p>
        </w:tc>
        <w:tc>
          <w:tcPr>
            <w:tcW w:type="dxa" w:w="3120"/>
          </w:tcPr>
          <w:p>
            <w:r/>
            <w:r>
              <w:rPr>
                <w:rFonts w:ascii="Times New Roman" w:hAnsi="Times New Roman" w:eastAsia="Times New Roman"/>
                <w:b w:val="0"/>
                <w:i w:val="0"/>
                <w:sz w:val="20"/>
              </w:rPr>
              <w:t>https://arxiv.org/abs/2403.02959</w:t>
            </w:r>
          </w:p>
        </w:tc>
      </w:tr>
      <w:tr>
        <w:tc>
          <w:tcPr>
            <w:tcW w:type="dxa" w:w="3120"/>
          </w:tcPr>
          <w:p>
            <w:r/>
            <w:r>
              <w:rPr>
                <w:rFonts w:ascii="Times New Roman" w:hAnsi="Times New Roman" w:eastAsia="Times New Roman"/>
                <w:b w:val="0"/>
                <w:i w:val="0"/>
                <w:sz w:val="20"/>
              </w:rPr>
              <w:t>AgentCourt</w:t>
            </w:r>
          </w:p>
        </w:tc>
        <w:tc>
          <w:tcPr>
            <w:tcW w:type="dxa" w:w="3120"/>
          </w:tcPr>
          <w:p>
            <w:r/>
            <w:r>
              <w:rPr>
                <w:rFonts w:ascii="Times New Roman" w:hAnsi="Times New Roman" w:eastAsia="Times New Roman"/>
                <w:b w:val="0"/>
                <w:i w:val="0"/>
                <w:sz w:val="20"/>
              </w:rPr>
              <w:t>arXiv:2408.08089</w:t>
            </w:r>
          </w:p>
        </w:tc>
        <w:tc>
          <w:tcPr>
            <w:tcW w:type="dxa" w:w="3120"/>
          </w:tcPr>
          <w:p>
            <w:r/>
            <w:r>
              <w:rPr>
                <w:rFonts w:ascii="Times New Roman" w:hAnsi="Times New Roman" w:eastAsia="Times New Roman"/>
                <w:b w:val="0"/>
                <w:i w:val="0"/>
                <w:sz w:val="20"/>
              </w:rPr>
              <w:t>https://arxiv.org/abs/2408.08089</w:t>
            </w:r>
          </w:p>
        </w:tc>
      </w:tr>
      <w:tr>
        <w:tc>
          <w:tcPr>
            <w:tcW w:type="dxa" w:w="3120"/>
          </w:tcPr>
          <w:p>
            <w:r/>
            <w:r>
              <w:rPr>
                <w:rFonts w:ascii="Times New Roman" w:hAnsi="Times New Roman" w:eastAsia="Times New Roman"/>
                <w:b w:val="0"/>
                <w:i w:val="0"/>
                <w:sz w:val="20"/>
              </w:rPr>
              <w:t>PROClaim; 3-Ply; SAMVAD; LegalSim; AgenticSimLaw</w:t>
            </w:r>
          </w:p>
        </w:tc>
        <w:tc>
          <w:tcPr>
            <w:tcW w:type="dxa" w:w="3120"/>
          </w:tcPr>
          <w:p>
            <w:r/>
            <w:r>
              <w:rPr>
                <w:rFonts w:ascii="Times New Roman" w:hAnsi="Times New Roman" w:eastAsia="Times New Roman"/>
                <w:b w:val="0"/>
                <w:i w:val="0"/>
                <w:sz w:val="20"/>
              </w:rPr>
              <w:t>PDJ papers 2025–2026</w:t>
            </w:r>
          </w:p>
        </w:tc>
        <w:tc>
          <w:tcPr>
            <w:tcW w:type="dxa" w:w="3120"/>
          </w:tcPr>
          <w:p>
            <w:r/>
            <w:r>
              <w:rPr>
                <w:rFonts w:ascii="Times New Roman" w:hAnsi="Times New Roman" w:eastAsia="Times New Roman"/>
                <w:b w:val="0"/>
                <w:i w:val="0"/>
                <w:sz w:val="20"/>
              </w:rPr>
              <w:t>arXiv 2603.28488 · 2606.30906 · etc.</w:t>
            </w:r>
          </w:p>
        </w:tc>
      </w:tr>
      <w:tr>
        <w:tc>
          <w:tcPr>
            <w:tcW w:type="dxa" w:w="3120"/>
          </w:tcPr>
          <w:p>
            <w:r/>
            <w:r>
              <w:rPr>
                <w:rFonts w:ascii="Times New Roman" w:hAnsi="Times New Roman" w:eastAsia="Times New Roman"/>
                <w:b w:val="0"/>
                <w:i w:val="0"/>
                <w:sz w:val="20"/>
              </w:rPr>
              <w:t>US20250148558A1</w:t>
            </w:r>
          </w:p>
        </w:tc>
        <w:tc>
          <w:tcPr>
            <w:tcW w:type="dxa" w:w="3120"/>
          </w:tcPr>
          <w:p>
            <w:r/>
            <w:r>
              <w:rPr>
                <w:rFonts w:ascii="Times New Roman" w:hAnsi="Times New Roman" w:eastAsia="Times New Roman"/>
                <w:b w:val="0"/>
                <w:i w:val="0"/>
                <w:sz w:val="20"/>
              </w:rPr>
              <w:t>Synthetic jury (jury-side, not PDJ counsel loop)</w:t>
            </w:r>
          </w:p>
        </w:tc>
        <w:tc>
          <w:tcPr>
            <w:tcW w:type="dxa" w:w="3120"/>
          </w:tcPr>
          <w:p>
            <w:r/>
            <w:r>
              <w:rPr>
                <w:rFonts w:ascii="Times New Roman" w:hAnsi="Times New Roman" w:eastAsia="Times New Roman"/>
                <w:b w:val="0"/>
                <w:i w:val="0"/>
                <w:sz w:val="20"/>
              </w:rPr>
              <w:t>https://patents.google.com/patent/US20250148558A1/en</w:t>
            </w:r>
          </w:p>
        </w:tc>
      </w:tr>
      <w:tr>
        <w:tc>
          <w:tcPr>
            <w:tcW w:type="dxa" w:w="3120"/>
          </w:tcPr>
          <w:p>
            <w:r/>
            <w:r>
              <w:rPr>
                <w:rFonts w:ascii="Times New Roman" w:hAnsi="Times New Roman" w:eastAsia="Times New Roman"/>
                <w:b w:val="0"/>
                <w:i w:val="0"/>
                <w:sz w:val="20"/>
              </w:rPr>
              <w:t>Products</w:t>
            </w:r>
          </w:p>
        </w:tc>
        <w:tc>
          <w:tcPr>
            <w:tcW w:type="dxa" w:w="3120"/>
          </w:tcPr>
          <w:p>
            <w:r/>
            <w:r>
              <w:rPr>
                <w:rFonts w:ascii="Times New Roman" w:hAnsi="Times New Roman" w:eastAsia="Times New Roman"/>
                <w:b w:val="0"/>
                <w:i w:val="0"/>
                <w:sz w:val="20"/>
              </w:rPr>
              <w:t>Jury Simulator, Juries.ai, Trial AI, Crucible Discovery (name collision — eDiscovery)</w:t>
            </w:r>
          </w:p>
        </w:tc>
        <w:tc>
          <w:tcPr>
            <w:tcW w:type="dxa" w:w="3120"/>
          </w:tcPr>
          <w:p>
            <w:r/>
            <w:r>
              <w:rPr>
                <w:rFonts w:ascii="Times New Roman" w:hAnsi="Times New Roman" w:eastAsia="Times New Roman"/>
                <w:b w:val="0"/>
                <w:i w:val="0"/>
                <w:sz w:val="20"/>
              </w:rPr>
              <w:t>various</w:t>
            </w:r>
          </w:p>
        </w:tc>
      </w:tr>
    </w:tbl>
    <w:p/>
    <w:p>
      <w:pPr>
        <w:pStyle w:val="Heading3"/>
      </w:pPr>
      <w:r>
        <w:rPr>
          <w:rFonts w:ascii="Times New Roman" w:hAnsi="Times New Roman" w:eastAsia="Times New Roman"/>
          <w:b/>
          <w:i w:val="0"/>
          <w:sz w:val="26"/>
        </w:rPr>
        <w:t>Teachaway</w:t>
      </w:r>
    </w:p>
    <w:p>
      <w:pPr>
        <w:spacing w:after="160" w:line="360" w:lineRule="auto"/>
      </w:pPr>
      <w:r>
        <w:rPr>
          <w:rFonts w:ascii="Times New Roman" w:hAnsi="Times New Roman" w:eastAsia="Times New Roman"/>
          <w:b w:val="0"/>
          <w:i w:val="0"/>
          <w:sz w:val="24"/>
        </w:rPr>
        <w:t xml:space="preserve">AI plaintiff–defense–judge (and jury) simulation is </w:t>
      </w:r>
      <w:r>
        <w:rPr>
          <w:rFonts w:ascii="Times New Roman" w:hAnsi="Times New Roman" w:eastAsia="Times New Roman"/>
          <w:b/>
          <w:i w:val="0"/>
          <w:sz w:val="24"/>
        </w:rPr>
        <w:t>crowded</w:t>
      </w:r>
      <w:r>
        <w:rPr>
          <w:rFonts w:ascii="Times New Roman" w:hAnsi="Times New Roman" w:eastAsia="Times New Roman"/>
          <w:b w:val="0"/>
          <w:i w:val="0"/>
          <w:sz w:val="24"/>
        </w:rPr>
        <w:t xml:space="preserve"> in papers, CN grant, and US publications. Role triad is </w:t>
      </w:r>
      <w:r>
        <w:rPr>
          <w:rFonts w:ascii="Times New Roman" w:hAnsi="Times New Roman" w:eastAsia="Times New Roman"/>
          <w:b/>
          <w:i w:val="0"/>
          <w:sz w:val="24"/>
        </w:rPr>
        <w:t>not</w:t>
      </w:r>
      <w:r>
        <w:rPr>
          <w:rFonts w:ascii="Times New Roman" w:hAnsi="Times New Roman" w:eastAsia="Times New Roman"/>
          <w:b w:val="0"/>
          <w:i w:val="0"/>
          <w:sz w:val="24"/>
        </w:rPr>
        <w:t xml:space="preserve"> a filing target.</w:t>
      </w:r>
    </w:p>
    <w:p>
      <w:pPr>
        <w:pStyle w:val="Heading3"/>
      </w:pPr>
      <w:r>
        <w:rPr>
          <w:rFonts w:ascii="Times New Roman" w:hAnsi="Times New Roman" w:eastAsia="Times New Roman"/>
          <w:b/>
          <w:i w:val="0"/>
          <w:sz w:val="26"/>
        </w:rPr>
        <w:t>HOLD confirmation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P12 stays HOLD.</w:t>
      </w:r>
      <w:r>
        <w:rPr>
          <w:rFonts w:ascii="Times New Roman" w:hAnsi="Times New Roman" w:eastAsia="Times New Roman"/>
          <w:b w:val="0"/>
          <w:i w:val="0"/>
          <w:sz w:val="24"/>
        </w:rPr>
        <w:t xml:space="preserve"> Do </w:t>
      </w:r>
      <w:r>
        <w:rPr>
          <w:rFonts w:ascii="Times New Roman" w:hAnsi="Times New Roman" w:eastAsia="Times New Roman"/>
          <w:b/>
          <w:i w:val="0"/>
          <w:sz w:val="24"/>
        </w:rPr>
        <w:t>not</w:t>
      </w:r>
      <w:r>
        <w:rPr>
          <w:rFonts w:ascii="Times New Roman" w:hAnsi="Times New Roman" w:eastAsia="Times New Roman"/>
          <w:b w:val="0"/>
          <w:i w:val="0"/>
          <w:sz w:val="24"/>
        </w:rPr>
        <w:t xml:space="preserve"> claim AI plaintiff / defense / judge. If anything is filed later: </w:t>
      </w:r>
      <w:r>
        <w:rPr>
          <w:rFonts w:ascii="Times New Roman" w:hAnsi="Times New Roman" w:eastAsia="Times New Roman"/>
          <w:b/>
          <w:i w:val="0"/>
          <w:sz w:val="24"/>
        </w:rPr>
        <w:t>P05 occupancy skin on a legal packet</w:t>
      </w:r>
      <w:r>
        <w:rPr>
          <w:rFonts w:ascii="Times New Roman" w:hAnsi="Times New Roman" w:eastAsia="Times New Roman"/>
          <w:b w:val="0"/>
          <w:i w:val="0"/>
          <w:sz w:val="24"/>
        </w:rPr>
        <w:t xml:space="preserve">; role names = embodiments only. Twelfth $65 slot remains </w:t>
      </w:r>
      <w:r>
        <w:rPr>
          <w:rFonts w:ascii="Times New Roman" w:hAnsi="Times New Roman" w:eastAsia="Times New Roman"/>
          <w:b/>
          <w:i w:val="0"/>
          <w:sz w:val="24"/>
        </w:rPr>
        <w:t>P13</w:t>
      </w:r>
      <w:r>
        <w:rPr>
          <w:rFonts w:ascii="Times New Roman" w:hAnsi="Times New Roman" w:eastAsia="Times New Roman"/>
          <w:b w:val="0"/>
          <w:i w:val="0"/>
          <w:sz w:val="24"/>
        </w:rPr>
        <w:t>.</w:t>
      </w:r>
    </w:p>
    <w:p>
      <w:pPr>
        <w:pStyle w:val="Heading3"/>
      </w:pPr>
      <w:r>
        <w:rPr>
          <w:rFonts w:ascii="Times New Roman" w:hAnsi="Times New Roman" w:eastAsia="Times New Roman"/>
          <w:b/>
          <w:i w:val="0"/>
          <w:sz w:val="26"/>
        </w:rPr>
        <w:t>Gaps vs “occupancy skin” (if ever filed)</w:t>
      </w:r>
    </w:p>
    <w:p>
      <w:pPr>
        <w:spacing w:after="160" w:line="360" w:lineRule="auto"/>
      </w:pPr>
      <w:r>
        <w:rPr>
          <w:rFonts w:ascii="Times New Roman" w:hAnsi="Times New Roman" w:eastAsia="Times New Roman"/>
          <w:b w:val="0"/>
          <w:i w:val="0"/>
          <w:sz w:val="24"/>
        </w:rPr>
        <w:t xml:space="preserve">Crowded PDJ art does </w:t>
      </w:r>
      <w:r>
        <w:rPr>
          <w:rFonts w:ascii="Times New Roman" w:hAnsi="Times New Roman" w:eastAsia="Times New Roman"/>
          <w:b/>
          <w:i w:val="0"/>
          <w:sz w:val="24"/>
        </w:rPr>
        <w:t>not</w:t>
      </w:r>
      <w:r>
        <w:rPr>
          <w:rFonts w:ascii="Times New Roman" w:hAnsi="Times New Roman" w:eastAsia="Times New Roman"/>
          <w:b w:val="0"/>
          <w:i w:val="0"/>
          <w:sz w:val="24"/>
        </w:rPr>
        <w:t xml:space="preserve"> clearly teach: vendor-plural different-family critics + one disposer + runtime-bind + signed ledger authority + peeking ban — those remain P05 combination issues, not a PDJ patent.</w:t>
      </w:r>
    </w:p>
    <w:p>
      <w:pPr>
        <w:pStyle w:val="Heading3"/>
      </w:pPr>
      <w:r>
        <w:rPr>
          <w:rFonts w:ascii="Times New Roman" w:hAnsi="Times New Roman" w:eastAsia="Times New Roman"/>
          <w:b/>
          <w:i w:val="0"/>
          <w:sz w:val="26"/>
        </w:rPr>
        <w:t>§102 / §103 (if PDJ claims were filed — do not)</w:t>
      </w:r>
    </w:p>
    <w:p>
      <w:pPr>
        <w:spacing w:after="160" w:line="360" w:lineRule="auto"/>
      </w:pPr>
      <w:r>
        <w:rPr>
          <w:rFonts w:ascii="Times New Roman" w:hAnsi="Times New Roman" w:eastAsia="Times New Roman"/>
          <w:b w:val="0"/>
          <w:i w:val="0"/>
          <w:sz w:val="24"/>
        </w:rPr>
        <w:t xml:space="preserve">Would be </w:t>
      </w:r>
      <w:r>
        <w:rPr>
          <w:rFonts w:ascii="Times New Roman" w:hAnsi="Times New Roman" w:eastAsia="Times New Roman"/>
          <w:b/>
          <w:i w:val="0"/>
          <w:sz w:val="24"/>
        </w:rPr>
        <w:t>HIGH</w:t>
      </w:r>
      <w:r>
        <w:rPr>
          <w:rFonts w:ascii="Times New Roman" w:hAnsi="Times New Roman" w:eastAsia="Times New Roman"/>
          <w:b w:val="0"/>
          <w:i w:val="0"/>
          <w:sz w:val="24"/>
        </w:rPr>
        <w:t xml:space="preserve"> / likely blocked by CN119168059B + US20260037351A1 + SimuCourt/AgentCourt.</w:t>
      </w:r>
    </w:p>
    <w:p>
      <w:pPr>
        <w:pStyle w:val="Heading3"/>
      </w:pPr>
      <w:r>
        <w:rPr>
          <w:rFonts w:ascii="Times New Roman" w:hAnsi="Times New Roman" w:eastAsia="Times New Roman"/>
          <w:b/>
          <w:i w:val="0"/>
          <w:sz w:val="26"/>
        </w:rPr>
        <w:t>Risk (PDJ claim shape): **HIGH** → disposition **HOLD**</w:t>
      </w:r>
    </w:p>
    <w:p>
      <w:pPr>
        <w:pStyle w:val="Heading3"/>
      </w:pPr>
      <w:r>
        <w:rPr>
          <w:rFonts w:ascii="Times New Roman" w:hAnsi="Times New Roman" w:eastAsia="Times New Roman"/>
          <w:b/>
          <w:i w:val="0"/>
          <w:sz w:val="26"/>
        </w:rPr>
        <w:t>Risk (occupancy-not-roles extra app): defer to P05 memo — not ranked here as independent FILE.</w:t>
      </w:r>
    </w:p>
    <w:p>
      <w:pPr>
        <w:pStyle w:val="Heading3"/>
      </w:pPr>
      <w:r>
        <w:rPr>
          <w:rFonts w:ascii="Times New Roman" w:hAnsi="Times New Roman" w:eastAsia="Times New Roman"/>
          <w:b/>
          <w:i w:val="0"/>
          <w:sz w:val="26"/>
        </w:rPr>
        <w:t>P12 gaps/omissions</w:t>
      </w:r>
    </w:p>
    <w:p>
      <w:pPr>
        <w:spacing w:after="160" w:line="360" w:lineRule="auto"/>
      </w:pPr>
      <w:r>
        <w:rPr>
          <w:rFonts w:ascii="Times New Roman" w:hAnsi="Times New Roman" w:eastAsia="Times New Roman"/>
          <w:b w:val="0"/>
          <w:i w:val="0"/>
          <w:sz w:val="24"/>
        </w:rPr>
        <w:t>• US20260059074A1 virtual legal proceedings — not deep-read.</w:t>
      </w:r>
    </w:p>
    <w:p>
      <w:pPr>
        <w:spacing w:after="160" w:line="360" w:lineRule="auto"/>
      </w:pPr>
      <w:r>
        <w:rPr>
          <w:rFonts w:ascii="Times New Roman" w:hAnsi="Times New Roman" w:eastAsia="Times New Roman"/>
          <w:b w:val="0"/>
          <w:i w:val="0"/>
          <w:sz w:val="24"/>
        </w:rPr>
        <w:t>• Juries.ai alleged unpublished patent app (Reuters 2025-11) — number UNKNOWN.</w:t>
      </w:r>
    </w:p>
    <w:p>
      <w:pPr>
        <w:spacing w:after="160" w:line="360" w:lineRule="auto"/>
      </w:pPr>
      <w:r>
        <w:rPr>
          <w:rFonts w:ascii="Times New Roman" w:hAnsi="Times New Roman" w:eastAsia="Times New Roman"/>
          <w:b w:val="0"/>
          <w:i w:val="0"/>
          <w:sz w:val="24"/>
        </w:rPr>
        <w:t>• PCT/WO counterparts of CN119168059 — not checked.</w:t>
      </w:r>
    </w:p>
    <w:p>
      <w:pPr>
        <w:spacing w:after="160" w:line="360" w:lineRule="auto"/>
      </w:pPr>
      <w:r>
        <w:rPr>
          <w:rFonts w:ascii="Times New Roman" w:hAnsi="Times New Roman" w:eastAsia="Times New Roman"/>
          <w:b w:val="0"/>
          <w:i w:val="0"/>
          <w:sz w:val="24"/>
        </w:rPr>
        <w:t>• TM “CRUCIBLE” — R4 knockout only; TESS still owed (out of scope).</w:t>
      </w:r>
    </w:p>
    <w:p>
      <w:pPr>
        <w:pStyle w:val="Heading2"/>
      </w:pPr>
      <w:r>
        <w:rPr>
          <w:rFonts w:ascii="Times New Roman" w:hAnsi="Times New Roman" w:eastAsia="Times New Roman"/>
          <w:b/>
          <w:i w:val="0"/>
          <w:sz w:val="28"/>
        </w:rPr>
        <w:t>P13 — ThinkFast voice/chat → GitHub drop → OS daemon → agent → audit</w:t>
      </w:r>
    </w:p>
    <w:p>
      <w:pPr>
        <w:pStyle w:val="Heading3"/>
      </w:pPr>
      <w:r>
        <w:rPr>
          <w:rFonts w:ascii="Times New Roman" w:hAnsi="Times New Roman" w:eastAsia="Times New Roman"/>
          <w:b/>
          <w:i w:val="0"/>
          <w:sz w:val="26"/>
        </w:rPr>
        <w:t>Queries run</w:t>
      </w:r>
    </w:p>
    <w:p>
      <w:pPr>
        <w:spacing w:after="160" w:line="360" w:lineRule="auto"/>
      </w:pPr>
      <w:r>
        <w:rPr>
          <w:rFonts w:ascii="Times New Roman" w:hAnsi="Times New Roman" w:eastAsia="Times New Roman"/>
          <w:b w:val="0"/>
          <w:i w:val="0"/>
          <w:sz w:val="18"/>
        </w:rPr>
        <w:t>ChatOps (GitHub OR Slack) (daemon OR "scheduled task" OR Actions) agent</w:t>
        <w:br/>
        <w:t>US12488064 ChatOps orchestration</w:t>
        <w:br/>
        <w:t>"work order" (drop OR inbox) (voice OR chat) (agent OR LLM)</w:t>
        <w:br/>
        <w:t>"GitHub Actions" (voice OR ChatOps) agent</w:t>
        <w:br/>
        <w:t>US20250165890A1 Twilio</w:t>
      </w:r>
    </w:p>
    <w:p>
      <w:pPr>
        <w:pStyle w:val="Heading3"/>
      </w:pPr>
      <w:r>
        <w:rPr>
          <w:rFonts w:ascii="Times New Roman" w:hAnsi="Times New Roman" w:eastAsia="Times New Roman"/>
          <w:b/>
          <w:i w:val="0"/>
          <w:sz w:val="26"/>
        </w:rPr>
        <w:t>Closest patents / papers / products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Ref</w:t>
            </w:r>
          </w:p>
        </w:tc>
        <w:tc>
          <w:tcPr>
            <w:tcW w:type="dxa" w:w="3120"/>
          </w:tcPr>
          <w:p>
            <w:r/>
            <w:r>
              <w:rPr>
                <w:rFonts w:ascii="Times New Roman" w:hAnsi="Times New Roman" w:eastAsia="Times New Roman"/>
                <w:b/>
                <w:i w:val="0"/>
                <w:sz w:val="20"/>
              </w:rPr>
              <w:t>What</w:t>
            </w:r>
          </w:p>
        </w:tc>
        <w:tc>
          <w:tcPr>
            <w:tcW w:type="dxa" w:w="3120"/>
          </w:tcPr>
          <w:p>
            <w:r/>
            <w:r>
              <w:rPr>
                <w:rFonts w:ascii="Times New Roman" w:hAnsi="Times New Roman" w:eastAsia="Times New Roman"/>
                <w:b/>
                <w:i w:val="0"/>
                <w:sz w:val="20"/>
              </w:rPr>
              <w:t>URL</w:t>
            </w:r>
          </w:p>
        </w:tc>
      </w:tr>
      <w:tr>
        <w:tc>
          <w:tcPr>
            <w:tcW w:type="dxa" w:w="3120"/>
          </w:tcPr>
          <w:p>
            <w:r/>
            <w:r>
              <w:rPr>
                <w:rFonts w:ascii="Times New Roman" w:hAnsi="Times New Roman" w:eastAsia="Times New Roman"/>
                <w:b w:val="0"/>
                <w:i w:val="0"/>
                <w:sz w:val="20"/>
              </w:rPr>
              <w:t>**US12488064B2**</w:t>
            </w:r>
          </w:p>
        </w:tc>
        <w:tc>
          <w:tcPr>
            <w:tcW w:type="dxa" w:w="3120"/>
          </w:tcPr>
          <w:p>
            <w:r/>
            <w:r>
              <w:rPr>
                <w:rFonts w:ascii="Times New Roman" w:hAnsi="Times New Roman" w:eastAsia="Times New Roman"/>
                <w:b w:val="0"/>
                <w:i w:val="0"/>
                <w:sz w:val="20"/>
              </w:rPr>
              <w:t>Generating ChatOps-based process orchestration flows from historical async logs</w:t>
            </w:r>
          </w:p>
        </w:tc>
        <w:tc>
          <w:tcPr>
            <w:tcW w:type="dxa" w:w="3120"/>
          </w:tcPr>
          <w:p>
            <w:r/>
            <w:r>
              <w:rPr>
                <w:rFonts w:ascii="Times New Roman" w:hAnsi="Times New Roman" w:eastAsia="Times New Roman"/>
                <w:b w:val="0"/>
                <w:i w:val="0"/>
                <w:sz w:val="20"/>
              </w:rPr>
              <w:t>https://patents.google.com/patent/US12488064/en</w:t>
            </w:r>
          </w:p>
        </w:tc>
      </w:tr>
      <w:tr>
        <w:tc>
          <w:tcPr>
            <w:tcW w:type="dxa" w:w="3120"/>
          </w:tcPr>
          <w:p>
            <w:r/>
            <w:r>
              <w:rPr>
                <w:rFonts w:ascii="Times New Roman" w:hAnsi="Times New Roman" w:eastAsia="Times New Roman"/>
                <w:b w:val="0"/>
                <w:i w:val="0"/>
                <w:sz w:val="20"/>
              </w:rPr>
              <w:t>GitHub Actions on push / Issues as inbox</w:t>
            </w:r>
          </w:p>
        </w:tc>
        <w:tc>
          <w:tcPr>
            <w:tcW w:type="dxa" w:w="3120"/>
          </w:tcPr>
          <w:p>
            <w:r/>
            <w:r>
              <w:rPr>
                <w:rFonts w:ascii="Times New Roman" w:hAnsi="Times New Roman" w:eastAsia="Times New Roman"/>
                <w:b w:val="0"/>
                <w:i w:val="0"/>
                <w:sz w:val="20"/>
              </w:rPr>
              <w:t>Vendor CI executes</w:t>
            </w:r>
          </w:p>
        </w:tc>
        <w:tc>
          <w:tcPr>
            <w:tcW w:type="dxa" w:w="3120"/>
          </w:tcPr>
          <w:p>
            <w:r/>
            <w:r>
              <w:rPr>
                <w:rFonts w:ascii="Times New Roman" w:hAnsi="Times New Roman" w:eastAsia="Times New Roman"/>
                <w:b w:val="0"/>
                <w:i w:val="0"/>
                <w:sz w:val="20"/>
              </w:rPr>
              <w:t>GitHub docs</w:t>
            </w:r>
          </w:p>
        </w:tc>
      </w:tr>
      <w:tr>
        <w:tc>
          <w:tcPr>
            <w:tcW w:type="dxa" w:w="3120"/>
          </w:tcPr>
          <w:p>
            <w:r/>
            <w:r>
              <w:rPr>
                <w:rFonts w:ascii="Times New Roman" w:hAnsi="Times New Roman" w:eastAsia="Times New Roman"/>
                <w:b w:val="0"/>
                <w:i w:val="0"/>
                <w:sz w:val="20"/>
              </w:rPr>
              <w:t>GitHub Agent HQ (2025+)</w:t>
            </w:r>
          </w:p>
        </w:tc>
        <w:tc>
          <w:tcPr>
            <w:tcW w:type="dxa" w:w="3120"/>
          </w:tcPr>
          <w:p>
            <w:r/>
            <w:r>
              <w:rPr>
                <w:rFonts w:ascii="Times New Roman" w:hAnsi="Times New Roman" w:eastAsia="Times New Roman"/>
                <w:b w:val="0"/>
                <w:i w:val="0"/>
                <w:sz w:val="20"/>
              </w:rPr>
              <w:t>Multi-agent orchestration **inside** GitHub / Actions sandboxes</w:t>
            </w:r>
          </w:p>
        </w:tc>
        <w:tc>
          <w:tcPr>
            <w:tcW w:type="dxa" w:w="3120"/>
          </w:tcPr>
          <w:p>
            <w:r/>
            <w:r>
              <w:rPr>
                <w:rFonts w:ascii="Times New Roman" w:hAnsi="Times New Roman" w:eastAsia="Times New Roman"/>
                <w:b w:val="0"/>
                <w:i w:val="0"/>
                <w:sz w:val="20"/>
              </w:rPr>
              <w:t>product press / Agent HQ articles</w:t>
            </w:r>
          </w:p>
        </w:tc>
      </w:tr>
      <w:tr>
        <w:tc>
          <w:tcPr>
            <w:tcW w:type="dxa" w:w="3120"/>
          </w:tcPr>
          <w:p>
            <w:r/>
            <w:r>
              <w:rPr>
                <w:rFonts w:ascii="Times New Roman" w:hAnsi="Times New Roman" w:eastAsia="Times New Roman"/>
                <w:b w:val="0"/>
                <w:i w:val="0"/>
                <w:sz w:val="20"/>
              </w:rPr>
              <w:t>ChatOps Slack→Jenkins; n8n/Zapier/Make; Temporal/Airflow; cron+file drop</w:t>
            </w:r>
          </w:p>
        </w:tc>
        <w:tc>
          <w:tcPr>
            <w:tcW w:type="dxa" w:w="3120"/>
          </w:tcPr>
          <w:p>
            <w:r/>
            <w:r>
              <w:rPr>
                <w:rFonts w:ascii="Times New Roman" w:hAnsi="Times New Roman" w:eastAsia="Times New Roman"/>
                <w:b w:val="0"/>
                <w:i w:val="0"/>
                <w:sz w:val="20"/>
              </w:rPr>
              <w:t>Folklore</w:t>
            </w:r>
          </w:p>
        </w:tc>
        <w:tc>
          <w:tcPr>
            <w:tcW w:type="dxa" w:w="3120"/>
          </w:tcPr>
          <w:p>
            <w:r/>
            <w:r>
              <w:rPr>
                <w:rFonts w:ascii="Times New Roman" w:hAnsi="Times New Roman" w:eastAsia="Times New Roman"/>
                <w:b w:val="0"/>
                <w:i w:val="0"/>
                <w:sz w:val="20"/>
              </w:rPr>
            </w:r>
          </w:p>
        </w:tc>
      </w:tr>
      <w:tr>
        <w:tc>
          <w:tcPr>
            <w:tcW w:type="dxa" w:w="3120"/>
          </w:tcPr>
          <w:p>
            <w:r/>
            <w:r>
              <w:rPr>
                <w:rFonts w:ascii="Times New Roman" w:hAnsi="Times New Roman" w:eastAsia="Times New Roman"/>
                <w:b w:val="0"/>
                <w:i w:val="0"/>
                <w:sz w:val="20"/>
              </w:rPr>
              <w:t>Siri Shortcuts / Alexa → HTTP; voice-to-ticket SaaS</w:t>
            </w:r>
          </w:p>
        </w:tc>
        <w:tc>
          <w:tcPr>
            <w:tcW w:type="dxa" w:w="3120"/>
          </w:tcPr>
          <w:p>
            <w:r/>
            <w:r>
              <w:rPr>
                <w:rFonts w:ascii="Times New Roman" w:hAnsi="Times New Roman" w:eastAsia="Times New Roman"/>
                <w:b w:val="0"/>
                <w:i w:val="0"/>
                <w:sz w:val="20"/>
              </w:rPr>
              <w:t>Mouth→ticket</w:t>
            </w:r>
          </w:p>
        </w:tc>
        <w:tc>
          <w:tcPr>
            <w:tcW w:type="dxa" w:w="3120"/>
          </w:tcPr>
          <w:p>
            <w:r/>
            <w:r>
              <w:rPr>
                <w:rFonts w:ascii="Times New Roman" w:hAnsi="Times New Roman" w:eastAsia="Times New Roman"/>
                <w:b w:val="0"/>
                <w:i w:val="0"/>
                <w:sz w:val="20"/>
              </w:rPr>
            </w:r>
          </w:p>
        </w:tc>
      </w:tr>
      <w:tr>
        <w:tc>
          <w:tcPr>
            <w:tcW w:type="dxa" w:w="3120"/>
          </w:tcPr>
          <w:p>
            <w:r/>
            <w:r>
              <w:rPr>
                <w:rFonts w:ascii="Times New Roman" w:hAnsi="Times New Roman" w:eastAsia="Times New Roman"/>
                <w:b w:val="0"/>
                <w:i w:val="0"/>
                <w:sz w:val="20"/>
              </w:rPr>
              <w:t>Twilio US20250165890A1</w:t>
            </w:r>
          </w:p>
        </w:tc>
        <w:tc>
          <w:tcPr>
            <w:tcW w:type="dxa" w:w="3120"/>
          </w:tcPr>
          <w:p>
            <w:r/>
            <w:r>
              <w:rPr>
                <w:rFonts w:ascii="Times New Roman" w:hAnsi="Times New Roman" w:eastAsia="Times New Roman"/>
                <w:b w:val="0"/>
                <w:i w:val="0"/>
                <w:sz w:val="20"/>
              </w:rPr>
              <w:t>Planner–critic–executor class (verify)</w:t>
            </w:r>
          </w:p>
        </w:tc>
        <w:tc>
          <w:tcPr>
            <w:tcW w:type="dxa" w:w="3120"/>
          </w:tcPr>
          <w:p>
            <w:r/>
            <w:r>
              <w:rPr>
                <w:rFonts w:ascii="Times New Roman" w:hAnsi="Times New Roman" w:eastAsia="Times New Roman"/>
                <w:b w:val="0"/>
                <w:i w:val="0"/>
                <w:sz w:val="20"/>
              </w:rPr>
              <w:t>Google Patents</w:t>
            </w:r>
          </w:p>
        </w:tc>
      </w:tr>
      <w:tr>
        <w:tc>
          <w:tcPr>
            <w:tcW w:type="dxa" w:w="3120"/>
          </w:tcPr>
          <w:p>
            <w:r/>
            <w:r>
              <w:rPr>
                <w:rFonts w:ascii="Times New Roman" w:hAnsi="Times New Roman" w:eastAsia="Times New Roman"/>
                <w:b w:val="0"/>
                <w:i w:val="0"/>
                <w:sz w:val="20"/>
              </w:rPr>
              <w:t>P13 anti-shapes</w:t>
            </w:r>
          </w:p>
        </w:tc>
        <w:tc>
          <w:tcPr>
            <w:tcW w:type="dxa" w:w="3120"/>
          </w:tcPr>
          <w:p>
            <w:r/>
            <w:r>
              <w:rPr>
                <w:rFonts w:ascii="Times New Roman" w:hAnsi="Times New Roman" w:eastAsia="Times New Roman"/>
                <w:b w:val="0"/>
                <w:i w:val="0"/>
                <w:sz w:val="20"/>
              </w:rPr>
              <w:t>Client mounts live root; Actions-as-executor; delete drop; agent writes live tree</w:t>
            </w:r>
          </w:p>
        </w:tc>
        <w:tc>
          <w:tcPr>
            <w:tcW w:type="dxa" w:w="3120"/>
          </w:tcPr>
          <w:p>
            <w:r/>
            <w:r>
              <w:rPr>
                <w:rFonts w:ascii="Times New Roman" w:hAnsi="Times New Roman" w:eastAsia="Times New Roman"/>
                <w:b w:val="0"/>
                <w:i w:val="0"/>
                <w:sz w:val="20"/>
              </w:rPr>
              <w:t>—</w:t>
            </w:r>
          </w:p>
        </w:tc>
      </w:tr>
    </w:tbl>
    <w:p/>
    <w:p>
      <w:pPr>
        <w:pStyle w:val="Heading3"/>
      </w:pPr>
      <w:r>
        <w:rPr>
          <w:rFonts w:ascii="Times New Roman" w:hAnsi="Times New Roman" w:eastAsia="Times New Roman"/>
          <w:b/>
          <w:i w:val="0"/>
          <w:sz w:val="26"/>
        </w:rPr>
        <w:t>Teachaway</w:t>
      </w:r>
    </w:p>
    <w:p>
      <w:pPr>
        <w:spacing w:after="160" w:line="360" w:lineRule="auto"/>
      </w:pPr>
      <w:r>
        <w:rPr>
          <w:rFonts w:ascii="Times New Roman" w:hAnsi="Times New Roman" w:eastAsia="Times New Roman"/>
          <w:b w:val="0"/>
          <w:i w:val="0"/>
          <w:sz w:val="24"/>
        </w:rPr>
        <w:t xml:space="preserve">Chat/voice triggers automation; vendor CI runs jobs; webhooks; file drops into pipelines; ChatOps flow generation; Agent HQ centralizes agents </w:t>
      </w:r>
      <w:r>
        <w:rPr>
          <w:rFonts w:ascii="Times New Roman" w:hAnsi="Times New Roman" w:eastAsia="Times New Roman"/>
          <w:b/>
          <w:i w:val="0"/>
          <w:sz w:val="24"/>
        </w:rPr>
        <w:t>on</w:t>
      </w:r>
      <w:r>
        <w:rPr>
          <w:rFonts w:ascii="Times New Roman" w:hAnsi="Times New Roman" w:eastAsia="Times New Roman"/>
          <w:b w:val="0"/>
          <w:i w:val="0"/>
          <w:sz w:val="24"/>
        </w:rPr>
        <w:t xml:space="preserve"> GitHub compute.</w:t>
      </w:r>
    </w:p>
    <w:p>
      <w:pPr>
        <w:pStyle w:val="Heading3"/>
      </w:pPr>
      <w:r>
        <w:rPr>
          <w:rFonts w:ascii="Times New Roman" w:hAnsi="Times New Roman" w:eastAsia="Times New Roman"/>
          <w:b/>
          <w:i w:val="0"/>
          <w:sz w:val="26"/>
        </w:rPr>
        <w:t>Gaps vs COSMOS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COSMOS</w:t>
            </w:r>
          </w:p>
        </w:tc>
        <w:tc>
          <w:tcPr>
            <w:tcW w:type="dxa" w:w="3120"/>
          </w:tcPr>
          <w:p>
            <w:r/>
            <w:r>
              <w:rPr>
                <w:rFonts w:ascii="Times New Roman" w:hAnsi="Times New Roman" w:eastAsia="Times New Roman"/>
                <w:b/>
                <w:i w:val="0"/>
                <w:sz w:val="20"/>
              </w:rPr>
              <w:t>Art</w:t>
            </w:r>
          </w:p>
        </w:tc>
        <w:tc>
          <w:tcPr>
            <w:tcW w:type="dxa" w:w="3120"/>
          </w:tcPr>
          <w:p>
            <w:r/>
            <w:r>
              <w:rPr>
                <w:rFonts w:ascii="Times New Roman" w:hAnsi="Times New Roman" w:eastAsia="Times New Roman"/>
                <w:b/>
                <w:i w:val="0"/>
                <w:sz w:val="20"/>
              </w:rPr>
              <w:t>Gap</w:t>
            </w:r>
          </w:p>
        </w:tc>
      </w:tr>
      <w:tr>
        <w:tc>
          <w:tcPr>
            <w:tcW w:type="dxa" w:w="3120"/>
          </w:tcPr>
          <w:p>
            <w:r/>
            <w:r>
              <w:rPr>
                <w:rFonts w:ascii="Times New Roman" w:hAnsi="Times New Roman" w:eastAsia="Times New Roman"/>
                <w:b w:val="0"/>
                <w:i w:val="0"/>
                <w:sz w:val="20"/>
              </w:rPr>
              <w:t>Mouth **cannot mount** live runtime root</w:t>
            </w:r>
          </w:p>
        </w:tc>
        <w:tc>
          <w:tcPr>
            <w:tcW w:type="dxa" w:w="3120"/>
          </w:tcPr>
          <w:p>
            <w:r/>
            <w:r>
              <w:rPr>
                <w:rFonts w:ascii="Times New Roman" w:hAnsi="Times New Roman" w:eastAsia="Times New Roman"/>
                <w:b w:val="0"/>
                <w:i w:val="0"/>
                <w:sz w:val="20"/>
              </w:rPr>
              <w:t>ChatOps often has bot with repo write</w:t>
            </w:r>
          </w:p>
        </w:tc>
        <w:tc>
          <w:tcPr>
            <w:tcW w:type="dxa" w:w="3120"/>
          </w:tcPr>
          <w:p>
            <w:r/>
            <w:r>
              <w:rPr>
                <w:rFonts w:ascii="Times New Roman" w:hAnsi="Times New Roman" w:eastAsia="Times New Roman"/>
                <w:b w:val="0"/>
                <w:i w:val="0"/>
                <w:sz w:val="20"/>
              </w:rPr>
              <w:t>Client write only to **drop path**, never `live/`</w:t>
            </w:r>
          </w:p>
        </w:tc>
      </w:tr>
      <w:tr>
        <w:tc>
          <w:tcPr>
            <w:tcW w:type="dxa" w:w="3120"/>
          </w:tcPr>
          <w:p>
            <w:r/>
            <w:r>
              <w:rPr>
                <w:rFonts w:ascii="Times New Roman" w:hAnsi="Times New Roman" w:eastAsia="Times New Roman"/>
                <w:b w:val="0"/>
                <w:i w:val="0"/>
                <w:sz w:val="20"/>
              </w:rPr>
              <w:t>Typed **six-field JSON** on GitHub `work_orders/drop/`</w:t>
            </w:r>
          </w:p>
        </w:tc>
        <w:tc>
          <w:tcPr>
            <w:tcW w:type="dxa" w:w="3120"/>
          </w:tcPr>
          <w:p>
            <w:r/>
            <w:r>
              <w:rPr>
                <w:rFonts w:ascii="Times New Roman" w:hAnsi="Times New Roman" w:eastAsia="Times New Roman"/>
                <w:b w:val="0"/>
                <w:i w:val="0"/>
                <w:sz w:val="20"/>
              </w:rPr>
              <w:t>Issues/PR templates</w:t>
            </w:r>
          </w:p>
        </w:tc>
        <w:tc>
          <w:tcPr>
            <w:tcW w:type="dxa" w:w="3120"/>
          </w:tcPr>
          <w:p>
            <w:r/>
            <w:r>
              <w:rPr>
                <w:rFonts w:ascii="Times New Roman" w:hAnsi="Times New Roman" w:eastAsia="Times New Roman"/>
                <w:b w:val="0"/>
                <w:i w:val="0"/>
                <w:sz w:val="20"/>
              </w:rPr>
              <w:t>Typed work-order schema</w:t>
            </w:r>
          </w:p>
        </w:tc>
      </w:tr>
      <w:tr>
        <w:tc>
          <w:tcPr>
            <w:tcW w:type="dxa" w:w="3120"/>
          </w:tcPr>
          <w:p>
            <w:r/>
            <w:r>
              <w:rPr>
                <w:rFonts w:ascii="Times New Roman" w:hAnsi="Times New Roman" w:eastAsia="Times New Roman"/>
                <w:b w:val="0"/>
                <w:i w:val="0"/>
                <w:sz w:val="20"/>
              </w:rPr>
              <w:t>**Host OS daemon** (schtask/pythonw) — **not** Actions — ingests</w:t>
            </w:r>
          </w:p>
        </w:tc>
        <w:tc>
          <w:tcPr>
            <w:tcW w:type="dxa" w:w="3120"/>
          </w:tcPr>
          <w:p>
            <w:r/>
            <w:r>
              <w:rPr>
                <w:rFonts w:ascii="Times New Roman" w:hAnsi="Times New Roman" w:eastAsia="Times New Roman"/>
                <w:b w:val="0"/>
                <w:i w:val="0"/>
                <w:sz w:val="20"/>
              </w:rPr>
              <w:t>Actions / Agent HQ sandboxes</w:t>
            </w:r>
          </w:p>
        </w:tc>
        <w:tc>
          <w:tcPr>
            <w:tcW w:type="dxa" w:w="3120"/>
          </w:tcPr>
          <w:p>
            <w:r/>
            <w:r>
              <w:rPr>
                <w:rFonts w:ascii="Times New Roman" w:hAnsi="Times New Roman" w:eastAsia="Times New Roman"/>
                <w:b w:val="0"/>
                <w:i w:val="0"/>
                <w:sz w:val="20"/>
              </w:rPr>
              <w:t>Executor locality anti-shape</w:t>
            </w:r>
          </w:p>
        </w:tc>
      </w:tr>
      <w:tr>
        <w:tc>
          <w:tcPr>
            <w:tcW w:type="dxa" w:w="3120"/>
          </w:tcPr>
          <w:p>
            <w:r/>
            <w:r>
              <w:rPr>
                <w:rFonts w:ascii="Times New Roman" w:hAnsi="Times New Roman" w:eastAsia="Times New Roman"/>
                <w:b w:val="0"/>
                <w:i w:val="0"/>
                <w:sz w:val="20"/>
              </w:rPr>
              <w:t>Named agent or **P05 occupancy**; WRITE-PRIVATE to Output; DONE iff Output exists</w:t>
            </w:r>
          </w:p>
        </w:tc>
        <w:tc>
          <w:tcPr>
            <w:tcW w:type="dxa" w:w="3120"/>
          </w:tcPr>
          <w:p>
            <w:r/>
            <w:r>
              <w:rPr>
                <w:rFonts w:ascii="Times New Roman" w:hAnsi="Times New Roman" w:eastAsia="Times New Roman"/>
                <w:b w:val="0"/>
                <w:i w:val="0"/>
                <w:sz w:val="20"/>
              </w:rPr>
              <w:t>ChatOps jobs; CI artifacts</w:t>
            </w:r>
          </w:p>
        </w:tc>
        <w:tc>
          <w:tcPr>
            <w:tcW w:type="dxa" w:w="3120"/>
          </w:tcPr>
          <w:p>
            <w:r/>
            <w:r>
              <w:rPr>
                <w:rFonts w:ascii="Times New Roman" w:hAnsi="Times New Roman" w:eastAsia="Times New Roman"/>
                <w:b w:val="0"/>
                <w:i w:val="0"/>
                <w:sz w:val="20"/>
              </w:rPr>
              <w:t>Output-exists=DONE + WRITE-PRIVATE</w:t>
            </w:r>
          </w:p>
        </w:tc>
      </w:tr>
      <w:tr>
        <w:tc>
          <w:tcPr>
            <w:tcW w:type="dxa" w:w="3120"/>
          </w:tcPr>
          <w:p>
            <w:r/>
            <w:r>
              <w:rPr>
                <w:rFonts w:ascii="Times New Roman" w:hAnsi="Times New Roman" w:eastAsia="Times New Roman"/>
                <w:b w:val="0"/>
                <w:i w:val="0"/>
                <w:sz w:val="20"/>
              </w:rPr>
              <w:t>**Never delete** GitHub drop; seen-set append-only</w:t>
            </w:r>
          </w:p>
        </w:tc>
        <w:tc>
          <w:tcPr>
            <w:tcW w:type="dxa" w:w="3120"/>
          </w:tcPr>
          <w:p>
            <w:r/>
            <w:r>
              <w:rPr>
                <w:rFonts w:ascii="Times New Roman" w:hAnsi="Times New Roman" w:eastAsia="Times New Roman"/>
                <w:b w:val="0"/>
                <w:i w:val="0"/>
                <w:sz w:val="20"/>
              </w:rPr>
              <w:t>Typical inbox consume/delete</w:t>
            </w:r>
          </w:p>
        </w:tc>
        <w:tc>
          <w:tcPr>
            <w:tcW w:type="dxa" w:w="3120"/>
          </w:tcPr>
          <w:p>
            <w:r/>
            <w:r>
              <w:rPr>
                <w:rFonts w:ascii="Times New Roman" w:hAnsi="Times New Roman" w:eastAsia="Times New Roman"/>
                <w:b w:val="0"/>
                <w:i w:val="0"/>
                <w:sz w:val="20"/>
              </w:rPr>
              <w:t>Never-delete + seen-set ≠ authority</w:t>
            </w:r>
          </w:p>
        </w:tc>
      </w:tr>
      <w:tr>
        <w:tc>
          <w:tcPr>
            <w:tcW w:type="dxa" w:w="3120"/>
          </w:tcPr>
          <w:p>
            <w:r/>
            <w:r>
              <w:rPr>
                <w:rFonts w:ascii="Times New Roman" w:hAnsi="Times New Roman" w:eastAsia="Times New Roman"/>
                <w:b w:val="0"/>
                <w:i w:val="0"/>
                <w:sz w:val="20"/>
              </w:rPr>
              <w:t>Timestamps + **signed ledger** audit; one disposer holds live pen</w:t>
            </w:r>
          </w:p>
        </w:tc>
        <w:tc>
          <w:tcPr>
            <w:tcW w:type="dxa" w:w="3120"/>
          </w:tcPr>
          <w:p>
            <w:r/>
            <w:r>
              <w:rPr>
                <w:rFonts w:ascii="Times New Roman" w:hAnsi="Times New Roman" w:eastAsia="Times New Roman"/>
                <w:b w:val="0"/>
                <w:i w:val="0"/>
                <w:sz w:val="20"/>
              </w:rPr>
              <w:t>Vendor CI logs</w:t>
            </w:r>
          </w:p>
        </w:tc>
        <w:tc>
          <w:tcPr>
            <w:tcW w:type="dxa" w:w="3120"/>
          </w:tcPr>
          <w:p>
            <w:r/>
            <w:r>
              <w:rPr>
                <w:rFonts w:ascii="Times New Roman" w:hAnsi="Times New Roman" w:eastAsia="Times New Roman"/>
                <w:b w:val="0"/>
                <w:i w:val="0"/>
                <w:sz w:val="20"/>
              </w:rPr>
              <w:t>COSMOS ledger + one disposer</w:t>
            </w:r>
          </w:p>
        </w:tc>
      </w:tr>
      <w:tr>
        <w:tc>
          <w:tcPr>
            <w:tcW w:type="dxa" w:w="3120"/>
          </w:tcPr>
          <w:p>
            <w:r/>
            <w:r>
              <w:rPr>
                <w:rFonts w:ascii="Times New Roman" w:hAnsi="Times New Roman" w:eastAsia="Times New Roman"/>
                <w:b w:val="0"/>
                <w:i w:val="0"/>
                <w:sz w:val="20"/>
              </w:rPr>
              <w:t>Freemium phone mouth / named `:free` (embodiment)</w:t>
            </w:r>
          </w:p>
        </w:tc>
        <w:tc>
          <w:tcPr>
            <w:tcW w:type="dxa" w:w="3120"/>
          </w:tcPr>
          <w:p>
            <w:r/>
            <w:r>
              <w:rPr>
                <w:rFonts w:ascii="Times New Roman" w:hAnsi="Times New Roman" w:eastAsia="Times New Roman"/>
                <w:b w:val="0"/>
                <w:i w:val="0"/>
                <w:sz w:val="20"/>
              </w:rPr>
              <w:t>—</w:t>
            </w:r>
          </w:p>
        </w:tc>
        <w:tc>
          <w:tcPr>
            <w:tcW w:type="dxa" w:w="3120"/>
          </w:tcPr>
          <w:p>
            <w:r/>
            <w:r>
              <w:rPr>
                <w:rFonts w:ascii="Times New Roman" w:hAnsi="Times New Roman" w:eastAsia="Times New Roman"/>
                <w:b w:val="0"/>
                <w:i w:val="0"/>
                <w:sz w:val="20"/>
              </w:rPr>
              <w:t>Not invention core</w:t>
            </w:r>
          </w:p>
        </w:tc>
      </w:tr>
    </w:tbl>
    <w:p/>
    <w:p>
      <w:pPr>
        <w:pStyle w:val="Heading3"/>
      </w:pPr>
      <w:r>
        <w:rPr>
          <w:rFonts w:ascii="Times New Roman" w:hAnsi="Times New Roman" w:eastAsia="Times New Roman"/>
          <w:b/>
          <w:i w:val="0"/>
          <w:sz w:val="26"/>
        </w:rPr>
        <w:t>§102 / §103 attack sketch</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§102:</w:t>
      </w:r>
      <w:r>
        <w:rPr>
          <w:rFonts w:ascii="Times New Roman" w:hAnsi="Times New Roman" w:eastAsia="Times New Roman"/>
          <w:b w:val="0"/>
          <w:i w:val="0"/>
          <w:sz w:val="24"/>
        </w:rPr>
        <w:t xml:space="preserve"> Unlikely full combination in one US claim set found this pass.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§103:</w:t>
      </w:r>
      <w:r>
        <w:rPr>
          <w:rFonts w:ascii="Times New Roman" w:hAnsi="Times New Roman" w:eastAsia="Times New Roman"/>
          <w:b w:val="0"/>
          <w:i w:val="0"/>
          <w:sz w:val="24"/>
        </w:rPr>
        <w:t xml:space="preserve"> Combine ChatOps (US12488064) + GitHub folder drop + cron daemon + “spawn agent” + ticket DONE. Crowded pieces → </w:t>
      </w:r>
      <w:r>
        <w:rPr>
          <w:rFonts w:ascii="Times New Roman" w:hAnsi="Times New Roman" w:eastAsia="Times New Roman"/>
          <w:b/>
          <w:i w:val="0"/>
          <w:sz w:val="24"/>
        </w:rPr>
        <w:t>MED–HIGH</w:t>
      </w:r>
      <w:r>
        <w:rPr>
          <w:rFonts w:ascii="Times New Roman" w:hAnsi="Times New Roman" w:eastAsia="Times New Roman"/>
          <w:b w:val="0"/>
          <w:i w:val="0"/>
          <w:sz w:val="24"/>
        </w:rPr>
        <w:t>. Agent HQ increases pressure if claims look like “orchestrate agents via GitHub.”</w:t>
      </w:r>
    </w:p>
    <w:p>
      <w:pPr>
        <w:spacing w:after="160" w:line="360" w:lineRule="auto"/>
      </w:pPr>
      <w:r>
        <w:rPr>
          <w:rFonts w:ascii="Times New Roman" w:hAnsi="Times New Roman" w:eastAsia="Times New Roman"/>
          <w:b w:val="0"/>
          <w:i w:val="0"/>
          <w:sz w:val="24"/>
        </w:rPr>
        <w:t xml:space="preserve">• Defense: require </w:t>
      </w:r>
      <w:r>
        <w:rPr>
          <w:rFonts w:ascii="Times New Roman" w:hAnsi="Times New Roman" w:eastAsia="Times New Roman"/>
          <w:b/>
          <w:i w:val="0"/>
          <w:sz w:val="24"/>
        </w:rPr>
        <w:t>client≠live root</w:t>
      </w:r>
      <w:r>
        <w:rPr>
          <w:rFonts w:ascii="Times New Roman" w:hAnsi="Times New Roman" w:eastAsia="Times New Roman"/>
          <w:b w:val="0"/>
          <w:i w:val="0"/>
          <w:sz w:val="24"/>
        </w:rPr>
        <w:t xml:space="preserve"> + </w:t>
      </w:r>
      <w:r>
        <w:rPr>
          <w:rFonts w:ascii="Times New Roman" w:hAnsi="Times New Roman" w:eastAsia="Times New Roman"/>
          <w:b/>
          <w:i w:val="0"/>
          <w:sz w:val="24"/>
        </w:rPr>
        <w:t>host daemon≠Actions</w:t>
      </w:r>
      <w:r>
        <w:rPr>
          <w:rFonts w:ascii="Times New Roman" w:hAnsi="Times New Roman" w:eastAsia="Times New Roman"/>
          <w:b w:val="0"/>
          <w:i w:val="0"/>
          <w:sz w:val="24"/>
        </w:rPr>
        <w:t xml:space="preserve"> + never-delete + Output-exists=DONE + one disposer + optional P05 seat-set through same ingress.</w:t>
      </w:r>
    </w:p>
    <w:p>
      <w:pPr>
        <w:pStyle w:val="Heading3"/>
      </w:pPr>
      <w:r>
        <w:rPr>
          <w:rFonts w:ascii="Times New Roman" w:hAnsi="Times New Roman" w:eastAsia="Times New Roman"/>
          <w:b/>
          <w:i w:val="0"/>
          <w:sz w:val="26"/>
        </w:rPr>
        <w:t>Claim cautions</w:t>
      </w:r>
    </w:p>
    <w:p>
      <w:pPr>
        <w:spacing w:after="160" w:line="360" w:lineRule="auto"/>
      </w:pPr>
      <w:r>
        <w:rPr>
          <w:rFonts w:ascii="Times New Roman" w:hAnsi="Times New Roman" w:eastAsia="Times New Roman"/>
          <w:b w:val="0"/>
          <w:i w:val="0"/>
          <w:sz w:val="24"/>
        </w:rPr>
        <w:t>Do not claim “ChatOps,” “voice assistant,” or “GitHub Actions workflow.” Freemium pricing = embodiment. Refuse rotator model ids (P04 bind).</w:t>
      </w:r>
    </w:p>
    <w:p>
      <w:pPr>
        <w:pStyle w:val="Heading3"/>
      </w:pPr>
      <w:r>
        <w:rPr>
          <w:rFonts w:ascii="Times New Roman" w:hAnsi="Times New Roman" w:eastAsia="Times New Roman"/>
          <w:b/>
          <w:i w:val="0"/>
          <w:sz w:val="26"/>
        </w:rPr>
        <w:t>Risk: **MED–HIGH**</w:t>
      </w:r>
    </w:p>
    <w:p>
      <w:pPr>
        <w:pStyle w:val="Heading3"/>
      </w:pPr>
      <w:r>
        <w:rPr>
          <w:rFonts w:ascii="Times New Roman" w:hAnsi="Times New Roman" w:eastAsia="Times New Roman"/>
          <w:b/>
          <w:i w:val="0"/>
          <w:sz w:val="26"/>
        </w:rPr>
        <w:t>P13 gaps/omissions</w:t>
      </w:r>
    </w:p>
    <w:p>
      <w:pPr>
        <w:spacing w:after="160" w:line="360" w:lineRule="auto"/>
      </w:pPr>
      <w:r>
        <w:rPr>
          <w:rFonts w:ascii="Times New Roman" w:hAnsi="Times New Roman" w:eastAsia="Times New Roman"/>
          <w:b w:val="0"/>
          <w:i w:val="0"/>
          <w:sz w:val="24"/>
        </w:rPr>
        <w:t>• US12488064B2 independent-claim chart vs six COSMOS distinguishers — thin.</w:t>
      </w:r>
    </w:p>
    <w:p>
      <w:pPr>
        <w:spacing w:after="160" w:line="360" w:lineRule="auto"/>
      </w:pPr>
      <w:r>
        <w:rPr>
          <w:rFonts w:ascii="Times New Roman" w:hAnsi="Times New Roman" w:eastAsia="Times New Roman"/>
          <w:b w:val="0"/>
          <w:i w:val="0"/>
          <w:sz w:val="24"/>
        </w:rPr>
        <w:t>• Voice-to-ticket / Twilio / Genesys patent class under-sampled.</w:t>
      </w:r>
    </w:p>
    <w:p>
      <w:pPr>
        <w:spacing w:after="160" w:line="360" w:lineRule="auto"/>
      </w:pPr>
      <w:r>
        <w:rPr>
          <w:rFonts w:ascii="Times New Roman" w:hAnsi="Times New Roman" w:eastAsia="Times New Roman"/>
          <w:b w:val="0"/>
          <w:i w:val="0"/>
          <w:sz w:val="24"/>
        </w:rPr>
        <w:t>• Whether any published “git drop box for agents” OSS README qualifies as printed publication pre-2026-08-23 — not exhaustively searched.</w:t>
      </w:r>
    </w:p>
    <w:p>
      <w:pPr>
        <w:spacing w:after="160" w:line="360" w:lineRule="auto"/>
      </w:pPr>
      <w:r>
        <w:rPr>
          <w:rFonts w:ascii="Times New Roman" w:hAnsi="Times New Roman" w:eastAsia="Times New Roman"/>
          <w:b w:val="0"/>
          <w:i w:val="0"/>
          <w:sz w:val="24"/>
        </w:rPr>
        <w:t>• Unpublished provisionals UNKNOWN.</w:t>
      </w:r>
    </w:p>
    <w:p>
      <w:pPr>
        <w:pStyle w:val="Heading2"/>
      </w:pPr>
      <w:r>
        <w:rPr>
          <w:rFonts w:ascii="Times New Roman" w:hAnsi="Times New Roman" w:eastAsia="Times New Roman"/>
          <w:b/>
          <w:i w:val="0"/>
          <w:sz w:val="28"/>
        </w:rPr>
        <w:t>Docket cite verification (this deep pass)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Cite</w:t>
            </w:r>
          </w:p>
        </w:tc>
        <w:tc>
          <w:tcPr>
            <w:tcW w:type="dxa" w:w="4680"/>
          </w:tcPr>
          <w:p>
            <w:r/>
            <w:r>
              <w:rPr>
                <w:rFonts w:ascii="Times New Roman" w:hAnsi="Times New Roman" w:eastAsia="Times New Roman"/>
                <w:b/>
                <w:i w:val="0"/>
                <w:sz w:val="20"/>
              </w:rPr>
              <w:t>Status 2026-09-09 free search</w:t>
            </w:r>
          </w:p>
        </w:tc>
      </w:tr>
      <w:tr>
        <w:tc>
          <w:tcPr>
            <w:tcW w:type="dxa" w:w="4680"/>
          </w:tcPr>
          <w:p>
            <w:r/>
            <w:r>
              <w:rPr>
                <w:rFonts w:ascii="Times New Roman" w:hAnsi="Times New Roman" w:eastAsia="Times New Roman"/>
                <w:b w:val="0"/>
                <w:i w:val="0"/>
                <w:sz w:val="20"/>
              </w:rPr>
              <w:t>US11943344B2 Ridgeline</w:t>
            </w:r>
          </w:p>
        </w:tc>
        <w:tc>
          <w:tcPr>
            <w:tcW w:type="dxa" w:w="4680"/>
          </w:tcPr>
          <w:p>
            <w:r/>
            <w:r>
              <w:rPr>
                <w:rFonts w:ascii="Times New Roman" w:hAnsi="Times New Roman" w:eastAsia="Times New Roman"/>
                <w:b w:val="0"/>
                <w:i w:val="0"/>
                <w:sz w:val="20"/>
              </w:rPr>
              <w:t>**Verified** on patents.google.com</w:t>
            </w:r>
          </w:p>
        </w:tc>
      </w:tr>
      <w:tr>
        <w:tc>
          <w:tcPr>
            <w:tcW w:type="dxa" w:w="4680"/>
          </w:tcPr>
          <w:p>
            <w:r/>
            <w:r>
              <w:rPr>
                <w:rFonts w:ascii="Times New Roman" w:hAnsi="Times New Roman" w:eastAsia="Times New Roman"/>
                <w:b w:val="0"/>
                <w:i w:val="0"/>
                <w:sz w:val="20"/>
              </w:rPr>
              <w:t>US12101373B2 UiPath</w:t>
            </w:r>
          </w:p>
        </w:tc>
        <w:tc>
          <w:tcPr>
            <w:tcW w:type="dxa" w:w="4680"/>
          </w:tcPr>
          <w:p>
            <w:r/>
            <w:r>
              <w:rPr>
                <w:rFonts w:ascii="Times New Roman" w:hAnsi="Times New Roman" w:eastAsia="Times New Roman"/>
                <w:b w:val="0"/>
                <w:i w:val="0"/>
                <w:sz w:val="20"/>
              </w:rPr>
              <w:t>**Verified**</w:t>
            </w:r>
          </w:p>
        </w:tc>
      </w:tr>
      <w:tr>
        <w:tc>
          <w:tcPr>
            <w:tcW w:type="dxa" w:w="4680"/>
          </w:tcPr>
          <w:p>
            <w:r/>
            <w:r>
              <w:rPr>
                <w:rFonts w:ascii="Times New Roman" w:hAnsi="Times New Roman" w:eastAsia="Times New Roman"/>
                <w:b w:val="0"/>
                <w:i w:val="0"/>
                <w:sz w:val="20"/>
              </w:rPr>
              <w:t>US20250299128A1 Dell multi-cloud budget</w:t>
            </w:r>
          </w:p>
        </w:tc>
        <w:tc>
          <w:tcPr>
            <w:tcW w:type="dxa" w:w="4680"/>
          </w:tcPr>
          <w:p>
            <w:r/>
            <w:r>
              <w:rPr>
                <w:rFonts w:ascii="Times New Roman" w:hAnsi="Times New Roman" w:eastAsia="Times New Roman"/>
                <w:b w:val="0"/>
                <w:i w:val="0"/>
                <w:sz w:val="20"/>
              </w:rPr>
              <w:t>**Verified**</w:t>
            </w:r>
          </w:p>
        </w:tc>
      </w:tr>
      <w:tr>
        <w:tc>
          <w:tcPr>
            <w:tcW w:type="dxa" w:w="4680"/>
          </w:tcPr>
          <w:p>
            <w:r/>
            <w:r>
              <w:rPr>
                <w:rFonts w:ascii="Times New Roman" w:hAnsi="Times New Roman" w:eastAsia="Times New Roman"/>
                <w:b w:val="0"/>
                <w:i w:val="0"/>
                <w:sz w:val="20"/>
              </w:rPr>
              <w:t>US20260037351A1 Relevaince</w:t>
            </w:r>
          </w:p>
        </w:tc>
        <w:tc>
          <w:tcPr>
            <w:tcW w:type="dxa" w:w="4680"/>
          </w:tcPr>
          <w:p>
            <w:r/>
            <w:r>
              <w:rPr>
                <w:rFonts w:ascii="Times New Roman" w:hAnsi="Times New Roman" w:eastAsia="Times New Roman"/>
                <w:b w:val="0"/>
                <w:i w:val="0"/>
                <w:sz w:val="20"/>
              </w:rPr>
              <w:t>**Verified** — PDJ in agent list</w:t>
            </w:r>
          </w:p>
        </w:tc>
      </w:tr>
      <w:tr>
        <w:tc>
          <w:tcPr>
            <w:tcW w:type="dxa" w:w="4680"/>
          </w:tcPr>
          <w:p>
            <w:r/>
            <w:r>
              <w:rPr>
                <w:rFonts w:ascii="Times New Roman" w:hAnsi="Times New Roman" w:eastAsia="Times New Roman"/>
                <w:b w:val="0"/>
                <w:i w:val="0"/>
                <w:sz w:val="20"/>
              </w:rPr>
              <w:t>CN119168059B Facewall moot court</w:t>
            </w:r>
          </w:p>
        </w:tc>
        <w:tc>
          <w:tcPr>
            <w:tcW w:type="dxa" w:w="4680"/>
          </w:tcPr>
          <w:p>
            <w:r/>
            <w:r>
              <w:rPr>
                <w:rFonts w:ascii="Times New Roman" w:hAnsi="Times New Roman" w:eastAsia="Times New Roman"/>
                <w:b w:val="0"/>
                <w:i w:val="0"/>
                <w:sz w:val="20"/>
              </w:rPr>
              <w:t>**Verified GRANTED** — prior memo “not cleanly verified” **upgraded**</w:t>
            </w:r>
          </w:p>
        </w:tc>
      </w:tr>
      <w:tr>
        <w:tc>
          <w:tcPr>
            <w:tcW w:type="dxa" w:w="4680"/>
          </w:tcPr>
          <w:p>
            <w:r/>
            <w:r>
              <w:rPr>
                <w:rFonts w:ascii="Times New Roman" w:hAnsi="Times New Roman" w:eastAsia="Times New Roman"/>
                <w:b w:val="0"/>
                <w:i w:val="0"/>
                <w:sz w:val="20"/>
              </w:rPr>
              <w:t>US12488064 ChatOps</w:t>
            </w:r>
          </w:p>
        </w:tc>
        <w:tc>
          <w:tcPr>
            <w:tcW w:type="dxa" w:w="4680"/>
          </w:tcPr>
          <w:p>
            <w:r/>
            <w:r>
              <w:rPr>
                <w:rFonts w:ascii="Times New Roman" w:hAnsi="Times New Roman" w:eastAsia="Times New Roman"/>
                <w:b w:val="0"/>
                <w:i w:val="0"/>
                <w:sz w:val="20"/>
              </w:rPr>
              <w:t>**Verified** (US12488064B2)</w:t>
            </w:r>
          </w:p>
        </w:tc>
      </w:tr>
      <w:tr>
        <w:tc>
          <w:tcPr>
            <w:tcW w:type="dxa" w:w="4680"/>
          </w:tcPr>
          <w:p>
            <w:r/>
            <w:r>
              <w:rPr>
                <w:rFonts w:ascii="Times New Roman" w:hAnsi="Times New Roman" w:eastAsia="Times New Roman"/>
                <w:b w:val="0"/>
                <w:i w:val="0"/>
                <w:sz w:val="20"/>
              </w:rPr>
              <w:t>US12602481 NOVACOV</w:t>
            </w:r>
          </w:p>
        </w:tc>
        <w:tc>
          <w:tcPr>
            <w:tcW w:type="dxa" w:w="4680"/>
          </w:tcPr>
          <w:p>
            <w:r/>
            <w:r>
              <w:rPr>
                <w:rFonts w:ascii="Times New Roman" w:hAnsi="Times New Roman" w:eastAsia="Times New Roman"/>
                <w:b w:val="0"/>
                <w:i w:val="0"/>
                <w:sz w:val="20"/>
              </w:rPr>
              <w:t>**Verified** via patents.us + Meridian PDF (GP number formatting varies)</w:t>
            </w:r>
          </w:p>
        </w:tc>
      </w:tr>
      <w:tr>
        <w:tc>
          <w:tcPr>
            <w:tcW w:type="dxa" w:w="4680"/>
          </w:tcPr>
          <w:p>
            <w:r/>
            <w:r>
              <w:rPr>
                <w:rFonts w:ascii="Times New Roman" w:hAnsi="Times New Roman" w:eastAsia="Times New Roman"/>
                <w:b w:val="0"/>
                <w:i w:val="0"/>
                <w:sz w:val="20"/>
              </w:rPr>
              <w:t>US12699595 adaptive LLM budget</w:t>
            </w:r>
          </w:p>
        </w:tc>
        <w:tc>
          <w:tcPr>
            <w:tcW w:type="dxa" w:w="4680"/>
          </w:tcPr>
          <w:p>
            <w:r/>
            <w:r>
              <w:rPr>
                <w:rFonts w:ascii="Times New Roman" w:hAnsi="Times New Roman" w:eastAsia="Times New Roman"/>
                <w:b w:val="0"/>
                <w:i w:val="0"/>
                <w:sz w:val="20"/>
              </w:rPr>
              <w:t>**Partially verified** — third-party library only; **GP URL not confirmed**</w:t>
            </w:r>
          </w:p>
        </w:tc>
      </w:tr>
      <w:tr>
        <w:tc>
          <w:tcPr>
            <w:tcW w:type="dxa" w:w="4680"/>
          </w:tcPr>
          <w:p>
            <w:r/>
            <w:r>
              <w:rPr>
                <w:rFonts w:ascii="Times New Roman" w:hAnsi="Times New Roman" w:eastAsia="Times New Roman"/>
                <w:b w:val="0"/>
                <w:i w:val="0"/>
                <w:sz w:val="20"/>
              </w:rPr>
              <w:t>CONTINUITY arXiv:2609.05269</w:t>
            </w:r>
          </w:p>
        </w:tc>
        <w:tc>
          <w:tcPr>
            <w:tcW w:type="dxa" w:w="4680"/>
          </w:tcPr>
          <w:p>
            <w:r/>
            <w:r>
              <w:rPr>
                <w:rFonts w:ascii="Times New Roman" w:hAnsi="Times New Roman" w:eastAsia="Times New Roman"/>
                <w:b w:val="0"/>
                <w:i w:val="0"/>
                <w:sz w:val="20"/>
              </w:rPr>
              <w:t>Abs URL live; **full text fetch timed out** — still WATCH</w:t>
            </w:r>
          </w:p>
        </w:tc>
      </w:tr>
      <w:tr>
        <w:tc>
          <w:tcPr>
            <w:tcW w:type="dxa" w:w="4680"/>
          </w:tcPr>
          <w:p>
            <w:r/>
            <w:r>
              <w:rPr>
                <w:rFonts w:ascii="Times New Roman" w:hAnsi="Times New Roman" w:eastAsia="Times New Roman"/>
                <w:b w:val="0"/>
                <w:i w:val="0"/>
                <w:sz w:val="20"/>
              </w:rPr>
              <w:t>CN119248379B</w:t>
            </w:r>
          </w:p>
        </w:tc>
        <w:tc>
          <w:tcPr>
            <w:tcW w:type="dxa" w:w="4680"/>
          </w:tcPr>
          <w:p>
            <w:r/>
            <w:r>
              <w:rPr>
                <w:rFonts w:ascii="Times New Roman" w:hAnsi="Times New Roman" w:eastAsia="Times New Roman"/>
                <w:b w:val="0"/>
                <w:i w:val="0"/>
                <w:sz w:val="20"/>
              </w:rPr>
              <w:t>Cited; deep claim chart not done</w:t>
            </w:r>
          </w:p>
        </w:tc>
      </w:tr>
    </w:tbl>
    <w:p/>
    <w:p>
      <w:pPr>
        <w:pStyle w:val="Heading2"/>
      </w:pPr>
      <w:r>
        <w:rPr>
          <w:rFonts w:ascii="Times New Roman" w:hAnsi="Times New Roman" w:eastAsia="Times New Roman"/>
          <w:b/>
          <w:i w:val="0"/>
          <w:sz w:val="28"/>
        </w:rPr>
        <w:t>Public disclosure clock (context only)</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Event</w:t>
            </w:r>
          </w:p>
        </w:tc>
        <w:tc>
          <w:tcPr>
            <w:tcW w:type="dxa" w:w="3120"/>
          </w:tcPr>
          <w:p>
            <w:r/>
            <w:r>
              <w:rPr>
                <w:rFonts w:ascii="Times New Roman" w:hAnsi="Times New Roman" w:eastAsia="Times New Roman"/>
                <w:b/>
                <w:i w:val="0"/>
                <w:sz w:val="20"/>
              </w:rPr>
              <w:t>UTC</w:t>
            </w:r>
          </w:p>
        </w:tc>
        <w:tc>
          <w:tcPr>
            <w:tcW w:type="dxa" w:w="3120"/>
          </w:tcPr>
          <w:p>
            <w:r/>
            <w:r>
              <w:rPr>
                <w:rFonts w:ascii="Times New Roman" w:hAnsi="Times New Roman" w:eastAsia="Times New Roman"/>
                <w:b/>
                <w:i w:val="0"/>
                <w:sz w:val="20"/>
              </w:rPr>
              <w:t>America/Chicago</w:t>
            </w:r>
          </w:p>
        </w:tc>
      </w:tr>
      <w:tr>
        <w:tc>
          <w:tcPr>
            <w:tcW w:type="dxa" w:w="3120"/>
          </w:tcPr>
          <w:p>
            <w:r/>
            <w:r>
              <w:rPr>
                <w:rFonts w:ascii="Times New Roman" w:hAnsi="Times New Roman" w:eastAsia="Times New Roman"/>
                <w:b w:val="0"/>
                <w:i w:val="0"/>
                <w:sz w:val="20"/>
              </w:rPr>
              <w:t>bts-mesh created (CRUCIBLE **name** on About)</w:t>
            </w:r>
          </w:p>
        </w:tc>
        <w:tc>
          <w:tcPr>
            <w:tcW w:type="dxa" w:w="3120"/>
          </w:tcPr>
          <w:p>
            <w:r/>
            <w:r>
              <w:rPr>
                <w:rFonts w:ascii="Times New Roman" w:hAnsi="Times New Roman" w:eastAsia="Times New Roman"/>
                <w:b w:val="0"/>
                <w:i w:val="0"/>
                <w:sz w:val="20"/>
              </w:rPr>
              <w:t>2026-08-16T10:21:14Z</w:t>
            </w:r>
          </w:p>
        </w:tc>
        <w:tc>
          <w:tcPr>
            <w:tcW w:type="dxa" w:w="3120"/>
          </w:tcPr>
          <w:p>
            <w:r/>
            <w:r>
              <w:rPr>
                <w:rFonts w:ascii="Times New Roman" w:hAnsi="Times New Roman" w:eastAsia="Times New Roman"/>
                <w:b w:val="0"/>
                <w:i w:val="0"/>
                <w:sz w:val="20"/>
              </w:rPr>
              <w:t>2026-08-16 ~05:21 CT</w:t>
            </w:r>
          </w:p>
        </w:tc>
      </w:tr>
      <w:tr>
        <w:tc>
          <w:tcPr>
            <w:tcW w:type="dxa" w:w="3120"/>
          </w:tcPr>
          <w:p>
            <w:r/>
            <w:r>
              <w:rPr>
                <w:rFonts w:ascii="Times New Roman" w:hAnsi="Times New Roman" w:eastAsia="Times New Roman"/>
                <w:b w:val="0"/>
                <w:i w:val="0"/>
                <w:sz w:val="20"/>
              </w:rPr>
              <w:t>cosmos architecture dump</w:t>
            </w:r>
          </w:p>
        </w:tc>
        <w:tc>
          <w:tcPr>
            <w:tcW w:type="dxa" w:w="3120"/>
          </w:tcPr>
          <w:p>
            <w:r/>
            <w:r>
              <w:rPr>
                <w:rFonts w:ascii="Times New Roman" w:hAnsi="Times New Roman" w:eastAsia="Times New Roman"/>
                <w:b w:val="0"/>
                <w:i w:val="0"/>
                <w:sz w:val="20"/>
              </w:rPr>
              <w:t>2026-08-23T06:42:12Z</w:t>
            </w:r>
          </w:p>
        </w:tc>
        <w:tc>
          <w:tcPr>
            <w:tcW w:type="dxa" w:w="3120"/>
          </w:tcPr>
          <w:p>
            <w:r/>
            <w:r>
              <w:rPr>
                <w:rFonts w:ascii="Times New Roman" w:hAnsi="Times New Roman" w:eastAsia="Times New Roman"/>
                <w:b w:val="0"/>
                <w:i w:val="0"/>
                <w:sz w:val="20"/>
              </w:rPr>
              <w:t>2026-08-23 ~01:42 CT</w:t>
            </w:r>
          </w:p>
        </w:tc>
      </w:tr>
      <w:tr>
        <w:tc>
          <w:tcPr>
            <w:tcW w:type="dxa" w:w="3120"/>
          </w:tcPr>
          <w:p>
            <w:r/>
            <w:r>
              <w:rPr>
                <w:rFonts w:ascii="Times New Roman" w:hAnsi="Times New Roman" w:eastAsia="Times New Roman"/>
                <w:b w:val="0"/>
                <w:i w:val="0"/>
                <w:sz w:val="20"/>
              </w:rPr>
              <w:t>CONTINUITY paper</w:t>
            </w:r>
          </w:p>
        </w:tc>
        <w:tc>
          <w:tcPr>
            <w:tcW w:type="dxa" w:w="3120"/>
          </w:tcPr>
          <w:p>
            <w:r/>
            <w:r>
              <w:rPr>
                <w:rFonts w:ascii="Times New Roman" w:hAnsi="Times New Roman" w:eastAsia="Times New Roman"/>
                <w:b w:val="0"/>
                <w:i w:val="0"/>
                <w:sz w:val="20"/>
              </w:rPr>
              <w:t>~2026-09-04/05</w:t>
            </w:r>
          </w:p>
        </w:tc>
        <w:tc>
          <w:tcPr>
            <w:tcW w:type="dxa" w:w="3120"/>
          </w:tcPr>
          <w:p>
            <w:r/>
            <w:r>
              <w:rPr>
                <w:rFonts w:ascii="Times New Roman" w:hAnsi="Times New Roman" w:eastAsia="Times New Roman"/>
                <w:b w:val="0"/>
                <w:i w:val="0"/>
                <w:sz w:val="20"/>
              </w:rPr>
              <w:t>days before this search</w:t>
            </w:r>
          </w:p>
        </w:tc>
      </w:tr>
    </w:tbl>
    <w:p/>
    <w:p>
      <w:pPr>
        <w:spacing w:after="160" w:line="360" w:lineRule="auto"/>
      </w:pPr>
      <w:r>
        <w:rPr>
          <w:rFonts w:ascii="Times New Roman" w:hAnsi="Times New Roman" w:eastAsia="Times New Roman"/>
          <w:b w:val="0"/>
          <w:i w:val="0"/>
          <w:sz w:val="24"/>
        </w:rPr>
        <w:t xml:space="preserve">US inventor grace ~1 year from </w:t>
      </w:r>
      <w:r>
        <w:rPr>
          <w:rFonts w:ascii="Times New Roman" w:hAnsi="Times New Roman" w:eastAsia="Times New Roman"/>
          <w:b/>
          <w:i w:val="0"/>
          <w:sz w:val="24"/>
        </w:rPr>
        <w:t>inventor</w:t>
      </w:r>
      <w:r>
        <w:rPr>
          <w:rFonts w:ascii="Times New Roman" w:hAnsi="Times New Roman" w:eastAsia="Times New Roman"/>
          <w:b w:val="0"/>
          <w:i w:val="0"/>
          <w:sz w:val="24"/>
        </w:rPr>
        <w:t xml:space="preserve"> disclosure for what GitHub enabled. Absolute-novelty countries already at risk for enabled matter. </w:t>
      </w:r>
      <w:r>
        <w:rPr>
          <w:rFonts w:ascii="Times New Roman" w:hAnsi="Times New Roman" w:eastAsia="Times New Roman"/>
          <w:b/>
          <w:i w:val="0"/>
          <w:sz w:val="24"/>
        </w:rPr>
        <w:t>Not</w:t>
      </w:r>
      <w:r>
        <w:rPr>
          <w:rFonts w:ascii="Times New Roman" w:hAnsi="Times New Roman" w:eastAsia="Times New Roman"/>
          <w:b w:val="0"/>
          <w:i w:val="0"/>
          <w:sz w:val="24"/>
        </w:rPr>
        <w:t xml:space="preserve"> a filing recommendation.</w:t>
      </w:r>
    </w:p>
    <w:p>
      <w:pPr>
        <w:pStyle w:val="Heading2"/>
      </w:pPr>
      <w:r>
        <w:rPr>
          <w:rFonts w:ascii="Times New Roman" w:hAnsi="Times New Roman" w:eastAsia="Times New Roman"/>
          <w:b/>
          <w:i w:val="0"/>
          <w:sz w:val="28"/>
        </w:rPr>
        <w:t>What this memo is not</w:t>
      </w:r>
    </w:p>
    <w:p>
      <w:pPr>
        <w:spacing w:after="160" w:line="360" w:lineRule="auto"/>
      </w:pPr>
      <w:r>
        <w:rPr>
          <w:rFonts w:ascii="Times New Roman" w:hAnsi="Times New Roman" w:eastAsia="Times New Roman"/>
          <w:b w:val="0"/>
          <w:i w:val="0"/>
          <w:sz w:val="24"/>
        </w:rPr>
        <w:t>Not a novelty opinion. Not an IDS. Not claim drafting. Not TM clearance. Not PPS substitute. Counsel re-runs PPS/Google Patents before claim drafting. Gaps agent may expand omissions into `PRIOR_ART_GAPS_OMISSIONS.md` without overwriting from this file’s ownership.</w:t>
      </w:r>
    </w:p>
    <w:p>
      <w:pPr>
        <w:pStyle w:val="Heading2"/>
      </w:pPr>
      <w:r>
        <w:rPr>
          <w:rFonts w:ascii="Times New Roman" w:hAnsi="Times New Roman" w:eastAsia="Times New Roman"/>
          <w:b/>
          <w:i w:val="0"/>
          <w:sz w:val="28"/>
        </w:rPr>
        <w:t>Refinement directives</w:t>
      </w:r>
    </w:p>
    <w:p>
      <w:pPr>
        <w:spacing w:after="160" w:line="360" w:lineRule="auto"/>
      </w:pPr>
      <w:r>
        <w:rPr>
          <w:rFonts w:ascii="Times New Roman" w:hAnsi="Times New Roman" w:eastAsia="Times New Roman"/>
          <w:b w:val="0"/>
          <w:i w:val="0"/>
          <w:sz w:val="24"/>
        </w:rPr>
        <w:t>*(Exact description limitations for a parallel refine job to lock into each packet vs closest art. Not claim language. Not novelty opinions.)*</w:t>
      </w:r>
    </w:p>
    <w:p>
      <w:pPr>
        <w:pStyle w:val="Heading3"/>
      </w:pPr>
      <w:r>
        <w:rPr>
          <w:rFonts w:ascii="Times New Roman" w:hAnsi="Times New Roman" w:eastAsia="Times New Roman"/>
          <w:b/>
          <w:i w:val="0"/>
          <w:sz w:val="26"/>
        </w:rPr>
        <w:t>P07 — lock vs Ridgeline US11943344B2 + NOVACOV IAL + Kleppmann</w:t>
      </w:r>
    </w:p>
    <w:p>
      <w:pPr>
        <w:spacing w:after="160" w:line="360" w:lineRule="auto"/>
      </w:pPr>
      <w:r>
        <w:rPr>
          <w:rFonts w:ascii="Times New Roman" w:hAnsi="Times New Roman" w:eastAsia="Times New Roman"/>
          <w:b w:val="0"/>
          <w:i w:val="0"/>
          <w:sz w:val="24"/>
        </w:rPr>
        <w:t xml:space="preserve">1. Authority = </w:t>
      </w:r>
      <w:r>
        <w:rPr>
          <w:rFonts w:ascii="Times New Roman" w:hAnsi="Times New Roman" w:eastAsia="Times New Roman"/>
          <w:b/>
          <w:i w:val="0"/>
          <w:sz w:val="24"/>
        </w:rPr>
        <w:t>one resident service</w:t>
      </w:r>
      <w:r>
        <w:rPr>
          <w:rFonts w:ascii="Times New Roman" w:hAnsi="Times New Roman" w:eastAsia="Times New Roman"/>
          <w:b w:val="0"/>
          <w:i w:val="0"/>
          <w:sz w:val="24"/>
        </w:rPr>
        <w:t xml:space="preserve"> as sole writer of </w:t>
      </w:r>
      <w:r>
        <w:rPr>
          <w:rFonts w:ascii="Times New Roman" w:hAnsi="Times New Roman" w:eastAsia="Times New Roman"/>
          <w:b/>
          <w:i w:val="0"/>
          <w:sz w:val="24"/>
        </w:rPr>
        <w:t>service-signed</w:t>
      </w:r>
      <w:r>
        <w:rPr>
          <w:rFonts w:ascii="Times New Roman" w:hAnsi="Times New Roman" w:eastAsia="Times New Roman"/>
          <w:b w:val="0"/>
          <w:i w:val="0"/>
          <w:sz w:val="24"/>
        </w:rPr>
        <w:t xml:space="preserve">, framed </w:t>
      </w:r>
      <w:r>
        <w:rPr>
          <w:rFonts w:ascii="Times New Roman" w:hAnsi="Times New Roman" w:eastAsia="Times New Roman"/>
          <w:b/>
          <w:i w:val="0"/>
          <w:sz w:val="24"/>
        </w:rPr>
        <w:t>JSONL</w:t>
      </w:r>
      <w:r>
        <w:rPr>
          <w:rFonts w:ascii="Times New Roman" w:hAnsi="Times New Roman" w:eastAsia="Times New Roman"/>
          <w:b w:val="0"/>
          <w:i w:val="0"/>
          <w:sz w:val="24"/>
        </w:rPr>
        <w:t xml:space="preserve"> hash-chain for an </w:t>
      </w:r>
      <w:r>
        <w:rPr>
          <w:rFonts w:ascii="Times New Roman" w:hAnsi="Times New Roman" w:eastAsia="Times New Roman"/>
          <w:b/>
          <w:i w:val="0"/>
          <w:sz w:val="24"/>
        </w:rPr>
        <w:t>AI-work OS</w:t>
      </w:r>
      <w:r>
        <w:rPr>
          <w:rFonts w:ascii="Times New Roman" w:hAnsi="Times New Roman" w:eastAsia="Times New Roman"/>
          <w:b w:val="0"/>
          <w:i w:val="0"/>
          <w:sz w:val="24"/>
        </w:rPr>
        <w:t xml:space="preserve"> (not multi-writer blockchain; not Ridgeline </w:t>
      </w:r>
      <w:r>
        <w:rPr>
          <w:rFonts w:ascii="Times New Roman" w:hAnsi="Times New Roman" w:eastAsia="Times New Roman"/>
          <w:b/>
          <w:i w:val="0"/>
          <w:sz w:val="24"/>
        </w:rPr>
        <w:t>client-key</w:t>
      </w:r>
      <w:r>
        <w:rPr>
          <w:rFonts w:ascii="Times New Roman" w:hAnsi="Times New Roman" w:eastAsia="Times New Roman"/>
          <w:b w:val="0"/>
          <w:i w:val="0"/>
          <w:sz w:val="24"/>
        </w:rPr>
        <w:t xml:space="preserve"> financial aggregates).</w:t>
      </w:r>
    </w:p>
    <w:p>
      <w:pPr>
        <w:spacing w:after="160" w:line="360" w:lineRule="auto"/>
      </w:pPr>
      <w:r>
        <w:rPr>
          <w:rFonts w:ascii="Times New Roman" w:hAnsi="Times New Roman" w:eastAsia="Times New Roman"/>
          <w:b w:val="0"/>
          <w:i w:val="0"/>
          <w:sz w:val="24"/>
        </w:rPr>
        <w:t xml:space="preserve">2. Workers publish </w:t>
      </w:r>
      <w:r>
        <w:rPr>
          <w:rFonts w:ascii="Times New Roman" w:hAnsi="Times New Roman" w:eastAsia="Times New Roman"/>
          <w:b/>
          <w:i w:val="0"/>
          <w:sz w:val="24"/>
        </w:rPr>
        <w:t>only</w:t>
      </w:r>
      <w:r>
        <w:rPr>
          <w:rFonts w:ascii="Times New Roman" w:hAnsi="Times New Roman" w:eastAsia="Times New Roman"/>
          <w:b w:val="0"/>
          <w:i w:val="0"/>
          <w:sz w:val="24"/>
        </w:rPr>
        <w:t xml:space="preserve"> via </w:t>
      </w:r>
      <w:r>
        <w:rPr>
          <w:rFonts w:ascii="Times New Roman" w:hAnsi="Times New Roman" w:eastAsia="Times New Roman"/>
          <w:b/>
          <w:i w:val="0"/>
          <w:sz w:val="24"/>
        </w:rPr>
        <w:t>fenced commit gateway</w:t>
      </w:r>
      <w:r>
        <w:rPr>
          <w:rFonts w:ascii="Times New Roman" w:hAnsi="Times New Roman" w:eastAsia="Times New Roman"/>
          <w:b w:val="0"/>
          <w:i w:val="0"/>
          <w:sz w:val="24"/>
        </w:rPr>
        <w:t xml:space="preserve"> requiring (a) monotonic </w:t>
      </w:r>
      <w:r>
        <w:rPr>
          <w:rFonts w:ascii="Times New Roman" w:hAnsi="Times New Roman" w:eastAsia="Times New Roman"/>
          <w:b/>
          <w:i w:val="0"/>
          <w:sz w:val="24"/>
        </w:rPr>
        <w:t>fencing token</w:t>
      </w:r>
      <w:r>
        <w:rPr>
          <w:rFonts w:ascii="Times New Roman" w:hAnsi="Times New Roman" w:eastAsia="Times New Roman"/>
          <w:b w:val="0"/>
          <w:i w:val="0"/>
          <w:sz w:val="24"/>
        </w:rPr>
        <w:t xml:space="preserve"> still owning the lease and (b) </w:t>
      </w:r>
      <w:r>
        <w:rPr>
          <w:rFonts w:ascii="Times New Roman" w:hAnsi="Times New Roman" w:eastAsia="Times New Roman"/>
          <w:b/>
          <w:i w:val="0"/>
          <w:sz w:val="24"/>
        </w:rPr>
        <w:t>expected input hashes</w:t>
      </w:r>
      <w:r>
        <w:rPr>
          <w:rFonts w:ascii="Times New Roman" w:hAnsi="Times New Roman" w:eastAsia="Times New Roman"/>
          <w:b w:val="0"/>
          <w:i w:val="0"/>
          <w:sz w:val="24"/>
        </w:rPr>
        <w:t>; reject stale token / hash mismatch.</w:t>
      </w:r>
    </w:p>
    <w:p>
      <w:pPr>
        <w:spacing w:after="160" w:line="360" w:lineRule="auto"/>
      </w:pPr>
      <w:r>
        <w:rPr>
          <w:rFonts w:ascii="Times New Roman" w:hAnsi="Times New Roman" w:eastAsia="Times New Roman"/>
          <w:b w:val="0"/>
          <w:i w:val="0"/>
          <w:sz w:val="24"/>
        </w:rPr>
        <w:t xml:space="preserve">3. SQLite / dashboards / queue views = </w:t>
      </w:r>
      <w:r>
        <w:rPr>
          <w:rFonts w:ascii="Times New Roman" w:hAnsi="Times New Roman" w:eastAsia="Times New Roman"/>
          <w:b/>
          <w:i w:val="0"/>
          <w:sz w:val="24"/>
        </w:rPr>
        <w:t>rebuildable projections that are never authority</w:t>
      </w:r>
      <w:r>
        <w:rPr>
          <w:rFonts w:ascii="Times New Roman" w:hAnsi="Times New Roman" w:eastAsia="Times New Roman"/>
          <w:b w:val="0"/>
          <w:i w:val="0"/>
          <w:sz w:val="24"/>
        </w:rPr>
        <w:t xml:space="preserve">; corrupt segment → </w:t>
      </w:r>
      <w:r>
        <w:rPr>
          <w:rFonts w:ascii="Times New Roman" w:hAnsi="Times New Roman" w:eastAsia="Times New Roman"/>
          <w:b/>
          <w:i w:val="0"/>
          <w:sz w:val="24"/>
        </w:rPr>
        <w:t>REFUSE + incident</w:t>
      </w:r>
      <w:r>
        <w:rPr>
          <w:rFonts w:ascii="Times New Roman" w:hAnsi="Times New Roman" w:eastAsia="Times New Roman"/>
          <w:b w:val="0"/>
          <w:i w:val="0"/>
          <w:sz w:val="24"/>
        </w:rPr>
        <w:t>, never repair-in-place.</w:t>
      </w:r>
    </w:p>
    <w:p>
      <w:pPr>
        <w:spacing w:after="160" w:line="360" w:lineRule="auto"/>
      </w:pPr>
      <w:r>
        <w:rPr>
          <w:rFonts w:ascii="Times New Roman" w:hAnsi="Times New Roman" w:eastAsia="Times New Roman"/>
          <w:b w:val="0"/>
          <w:i w:val="0"/>
          <w:sz w:val="24"/>
        </w:rPr>
        <w:t xml:space="preserve">4. Distinguish NOVACOV: IAL is </w:t>
      </w:r>
      <w:r>
        <w:rPr>
          <w:rFonts w:ascii="Times New Roman" w:hAnsi="Times New Roman" w:eastAsia="Times New Roman"/>
          <w:b/>
          <w:i w:val="0"/>
          <w:sz w:val="24"/>
        </w:rPr>
        <w:t>permit-before-I/O/egress</w:t>
      </w:r>
      <w:r>
        <w:rPr>
          <w:rFonts w:ascii="Times New Roman" w:hAnsi="Times New Roman" w:eastAsia="Times New Roman"/>
          <w:b w:val="0"/>
          <w:i w:val="0"/>
          <w:sz w:val="24"/>
        </w:rPr>
        <w:t xml:space="preserve"> arbitration, not worker-artifact commit gateway for AI workspaces.</w:t>
      </w:r>
    </w:p>
    <w:p>
      <w:pPr>
        <w:spacing w:after="160" w:line="360" w:lineRule="auto"/>
      </w:pPr>
      <w:r>
        <w:rPr>
          <w:rFonts w:ascii="Times New Roman" w:hAnsi="Times New Roman" w:eastAsia="Times New Roman"/>
          <w:b w:val="0"/>
          <w:i w:val="0"/>
          <w:sz w:val="24"/>
        </w:rPr>
        <w:t>5. Explicitly disclaim: “event sourcing exists,” Kafka-as-OS, git-as-authority, Temporal-as-this-ledger.</w:t>
      </w:r>
    </w:p>
    <w:p>
      <w:pPr>
        <w:pStyle w:val="Heading3"/>
      </w:pPr>
      <w:r>
        <w:rPr>
          <w:rFonts w:ascii="Times New Roman" w:hAnsi="Times New Roman" w:eastAsia="Times New Roman"/>
          <w:b/>
          <w:i w:val="0"/>
          <w:sz w:val="26"/>
        </w:rPr>
        <w:t>P08 — lock vs US12101373B2 / CN119248379B / Operator</w:t>
      </w:r>
    </w:p>
    <w:p>
      <w:pPr>
        <w:spacing w:after="160" w:line="360" w:lineRule="auto"/>
      </w:pPr>
      <w:r>
        <w:rPr>
          <w:rFonts w:ascii="Times New Roman" w:hAnsi="Times New Roman" w:eastAsia="Times New Roman"/>
          <w:b w:val="0"/>
          <w:i w:val="0"/>
          <w:sz w:val="24"/>
        </w:rPr>
        <w:t xml:space="preserve">1. DOM is a </w:t>
      </w:r>
      <w:r>
        <w:rPr>
          <w:rFonts w:ascii="Times New Roman" w:hAnsi="Times New Roman" w:eastAsia="Times New Roman"/>
          <w:b/>
          <w:i w:val="0"/>
          <w:sz w:val="24"/>
        </w:rPr>
        <w:t>first-class scheduler rail</w:t>
      </w:r>
      <w:r>
        <w:rPr>
          <w:rFonts w:ascii="Times New Roman" w:hAnsi="Times New Roman" w:eastAsia="Times New Roman"/>
          <w:b w:val="0"/>
          <w:i w:val="0"/>
          <w:sz w:val="24"/>
        </w:rPr>
        <w:t>, not a one-off script or RPA design surface.</w:t>
      </w:r>
    </w:p>
    <w:p>
      <w:pPr>
        <w:spacing w:after="160" w:line="360" w:lineRule="auto"/>
      </w:pPr>
      <w:r>
        <w:rPr>
          <w:rFonts w:ascii="Times New Roman" w:hAnsi="Times New Roman" w:eastAsia="Times New Roman"/>
          <w:b w:val="0"/>
          <w:i w:val="0"/>
          <w:sz w:val="24"/>
        </w:rPr>
        <w:t xml:space="preserve">2. Routing preference grounded in: DOM path </w:t>
      </w:r>
      <w:r>
        <w:rPr>
          <w:rFonts w:ascii="Times New Roman" w:hAnsi="Times New Roman" w:eastAsia="Times New Roman"/>
          <w:b/>
          <w:i w:val="0"/>
          <w:sz w:val="24"/>
        </w:rPr>
        <w:t>cannot exhaust prepaid credit/quota/API key/consent</w:t>
      </w:r>
      <w:r>
        <w:rPr>
          <w:rFonts w:ascii="Times New Roman" w:hAnsi="Times New Roman" w:eastAsia="Times New Roman"/>
          <w:b w:val="0"/>
          <w:i w:val="0"/>
          <w:sz w:val="24"/>
        </w:rPr>
        <w:t xml:space="preserve">; metered API is </w:t>
      </w:r>
      <w:r>
        <w:rPr>
          <w:rFonts w:ascii="Times New Roman" w:hAnsi="Times New Roman" w:eastAsia="Times New Roman"/>
          <w:b/>
          <w:i w:val="0"/>
          <w:sz w:val="24"/>
        </w:rPr>
        <w:t>explicit, ledger-audited fallback</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3. Typed failures: UNREACHABLE, SESSION_EXPIRED, AUTH_REQUIRED, BROKE; </w:t>
      </w:r>
      <w:r>
        <w:rPr>
          <w:rFonts w:ascii="Times New Roman" w:hAnsi="Times New Roman" w:eastAsia="Times New Roman"/>
          <w:b/>
          <w:i w:val="0"/>
          <w:sz w:val="24"/>
        </w:rPr>
        <w:t>report-never-retry</w:t>
      </w:r>
      <w:r>
        <w:rPr>
          <w:rFonts w:ascii="Times New Roman" w:hAnsi="Times New Roman" w:eastAsia="Times New Roman"/>
          <w:b w:val="0"/>
          <w:i w:val="0"/>
          <w:sz w:val="24"/>
        </w:rPr>
        <w:t xml:space="preserve"> unless contract-idempotent.</w:t>
      </w:r>
    </w:p>
    <w:p>
      <w:pPr>
        <w:spacing w:after="160" w:line="360" w:lineRule="auto"/>
      </w:pPr>
      <w:r>
        <w:rPr>
          <w:rFonts w:ascii="Times New Roman" w:hAnsi="Times New Roman" w:eastAsia="Times New Roman"/>
          <w:b w:val="0"/>
          <w:i w:val="0"/>
          <w:sz w:val="24"/>
        </w:rPr>
        <w:t xml:space="preserve">4. Contained worker: own OS identity, ephemeral ACL’d profile, Job Object; </w:t>
      </w:r>
      <w:r>
        <w:rPr>
          <w:rFonts w:ascii="Times New Roman" w:hAnsi="Times New Roman" w:eastAsia="Times New Roman"/>
          <w:b/>
          <w:i w:val="0"/>
          <w:sz w:val="24"/>
        </w:rPr>
        <w:t>interaction</w:t>
      </w:r>
      <w:r>
        <w:rPr>
          <w:rFonts w:ascii="Times New Roman" w:hAnsi="Times New Roman" w:eastAsia="Times New Roman"/>
          <w:b w:val="0"/>
          <w:i w:val="0"/>
          <w:sz w:val="24"/>
        </w:rPr>
        <w:t xml:space="preserve"> (evaluate/fill/send) is the rail — dump≠rail.</w:t>
      </w:r>
    </w:p>
    <w:p>
      <w:pPr>
        <w:spacing w:after="160" w:line="360" w:lineRule="auto"/>
      </w:pPr>
      <w:r>
        <w:rPr>
          <w:rFonts w:ascii="Times New Roman" w:hAnsi="Times New Roman" w:eastAsia="Times New Roman"/>
          <w:b w:val="0"/>
          <w:i w:val="0"/>
          <w:sz w:val="24"/>
        </w:rPr>
        <w:t>5. Refuse silent swap to rotating free-model API as “same rail.” Disclaim WICG `scheduler.postTask` and “browser automation exists.”</w:t>
      </w:r>
    </w:p>
    <w:p>
      <w:pPr>
        <w:pStyle w:val="Heading3"/>
      </w:pPr>
      <w:r>
        <w:rPr>
          <w:rFonts w:ascii="Times New Roman" w:hAnsi="Times New Roman" w:eastAsia="Times New Roman"/>
          <w:b/>
          <w:i w:val="0"/>
          <w:sz w:val="26"/>
        </w:rPr>
        <w:t>P09 — lock vs US12699595 (auto-degrade) / Dell US20250299128A1 / LiteLLM admin raise / SpendGuard</w:t>
      </w:r>
    </w:p>
    <w:p>
      <w:pPr>
        <w:spacing w:after="160" w:line="360" w:lineRule="auto"/>
      </w:pPr>
      <w:r>
        <w:rPr>
          <w:rFonts w:ascii="Times New Roman" w:hAnsi="Times New Roman" w:eastAsia="Times New Roman"/>
          <w:b w:val="0"/>
          <w:i w:val="0"/>
          <w:sz w:val="24"/>
        </w:rPr>
        <w:t xml:space="preserve">1. Each rail has a </w:t>
      </w:r>
      <w:r>
        <w:rPr>
          <w:rFonts w:ascii="Times New Roman" w:hAnsi="Times New Roman" w:eastAsia="Times New Roman"/>
          <w:b/>
          <w:i w:val="0"/>
          <w:sz w:val="24"/>
        </w:rPr>
        <w:t>signed cap object</w:t>
      </w:r>
      <w:r>
        <w:rPr>
          <w:rFonts w:ascii="Times New Roman" w:hAnsi="Times New Roman" w:eastAsia="Times New Roman"/>
          <w:b w:val="0"/>
          <w:i w:val="0"/>
          <w:sz w:val="24"/>
        </w:rPr>
        <w:t xml:space="preserve">; a widen request </w:t>
      </w:r>
      <w:r>
        <w:rPr>
          <w:rFonts w:ascii="Times New Roman" w:hAnsi="Times New Roman" w:eastAsia="Times New Roman"/>
          <w:b/>
          <w:i w:val="0"/>
          <w:sz w:val="24"/>
        </w:rPr>
        <w:t>without confirm token</w:t>
      </w:r>
      <w:r>
        <w:rPr>
          <w:rFonts w:ascii="Times New Roman" w:hAnsi="Times New Roman" w:eastAsia="Times New Roman"/>
          <w:b w:val="0"/>
          <w:i w:val="0"/>
          <w:sz w:val="24"/>
        </w:rPr>
        <w:t xml:space="preserve"> returns typed </w:t>
      </w:r>
      <w:r>
        <w:rPr>
          <w:rFonts w:ascii="Times New Roman" w:hAnsi="Times New Roman" w:eastAsia="Times New Roman"/>
          <w:b/>
          <w:i w:val="0"/>
          <w:sz w:val="24"/>
        </w:rPr>
        <w:t>409 WIDEN_REQUIRES_CONFIRM</w:t>
      </w:r>
      <w:r>
        <w:rPr>
          <w:rFonts w:ascii="Times New Roman" w:hAnsi="Times New Roman" w:eastAsia="Times New Roman"/>
          <w:b w:val="0"/>
          <w:i w:val="0"/>
          <w:sz w:val="24"/>
        </w:rPr>
        <w:t xml:space="preserve"> and </w:t>
      </w:r>
      <w:r>
        <w:rPr>
          <w:rFonts w:ascii="Times New Roman" w:hAnsi="Times New Roman" w:eastAsia="Times New Roman"/>
          <w:b/>
          <w:i w:val="0"/>
          <w:sz w:val="24"/>
        </w:rPr>
        <w:t>does not mutate</w:t>
      </w:r>
      <w:r>
        <w:rPr>
          <w:rFonts w:ascii="Times New Roman" w:hAnsi="Times New Roman" w:eastAsia="Times New Roman"/>
          <w:b w:val="0"/>
          <w:i w:val="0"/>
          <w:sz w:val="24"/>
        </w:rPr>
        <w:t xml:space="preserve"> stored cap.</w:t>
      </w:r>
    </w:p>
    <w:p>
      <w:pPr>
        <w:spacing w:after="160" w:line="360" w:lineRule="auto"/>
      </w:pPr>
      <w:r>
        <w:rPr>
          <w:rFonts w:ascii="Times New Roman" w:hAnsi="Times New Roman" w:eastAsia="Times New Roman"/>
          <w:b w:val="0"/>
          <w:i w:val="0"/>
          <w:sz w:val="24"/>
        </w:rPr>
        <w:t xml:space="preserve">2. Widen requires explicit confirm </w:t>
      </w:r>
      <w:r>
        <w:rPr>
          <w:rFonts w:ascii="Times New Roman" w:hAnsi="Times New Roman" w:eastAsia="Times New Roman"/>
          <w:b/>
          <w:i w:val="0"/>
          <w:sz w:val="24"/>
        </w:rPr>
        <w:t>bound to the same cap object</w:t>
      </w:r>
      <w:r>
        <w:rPr>
          <w:rFonts w:ascii="Times New Roman" w:hAnsi="Times New Roman" w:eastAsia="Times New Roman"/>
          <w:b w:val="0"/>
          <w:i w:val="0"/>
          <w:sz w:val="24"/>
        </w:rPr>
        <w:t xml:space="preserve">; ledger </w:t>
      </w:r>
      <w:r>
        <w:rPr>
          <w:rFonts w:ascii="Times New Roman" w:hAnsi="Times New Roman" w:eastAsia="Times New Roman"/>
          <w:b/>
          <w:i w:val="0"/>
          <w:sz w:val="24"/>
        </w:rPr>
        <w:t>BUDGET_SET</w:t>
      </w:r>
      <w:r>
        <w:rPr>
          <w:rFonts w:ascii="Times New Roman" w:hAnsi="Times New Roman" w:eastAsia="Times New Roman"/>
          <w:b w:val="0"/>
          <w:i w:val="0"/>
          <w:sz w:val="24"/>
        </w:rPr>
        <w:t xml:space="preserve"> or </w:t>
      </w:r>
      <w:r>
        <w:rPr>
          <w:rFonts w:ascii="Times New Roman" w:hAnsi="Times New Roman" w:eastAsia="Times New Roman"/>
          <w:b/>
          <w:i w:val="0"/>
          <w:sz w:val="24"/>
        </w:rPr>
        <w:t>SPEND_CAP_REFUSED</w:t>
      </w:r>
      <w:r>
        <w:rPr>
          <w:rFonts w:ascii="Times New Roman" w:hAnsi="Times New Roman" w:eastAsia="Times New Roman"/>
          <w:b w:val="0"/>
          <w:i w:val="0"/>
          <w:sz w:val="24"/>
        </w:rPr>
        <w:t xml:space="preserve"> (refusal is evidence).</w:t>
      </w:r>
    </w:p>
    <w:p>
      <w:pPr>
        <w:spacing w:after="160" w:line="360" w:lineRule="auto"/>
      </w:pPr>
      <w:r>
        <w:rPr>
          <w:rFonts w:ascii="Times New Roman" w:hAnsi="Times New Roman" w:eastAsia="Times New Roman"/>
          <w:b w:val="0"/>
          <w:i w:val="0"/>
          <w:sz w:val="24"/>
        </w:rPr>
        <w:t xml:space="preserve">3. Fail-closed: over-cap work </w:t>
      </w:r>
      <w:r>
        <w:rPr>
          <w:rFonts w:ascii="Times New Roman" w:hAnsi="Times New Roman" w:eastAsia="Times New Roman"/>
          <w:b/>
          <w:i w:val="0"/>
          <w:sz w:val="24"/>
        </w:rPr>
        <w:t>does not run</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4. Silent fallback onto another </w:t>
      </w:r>
      <w:r>
        <w:rPr>
          <w:rFonts w:ascii="Times New Roman" w:hAnsi="Times New Roman" w:eastAsia="Times New Roman"/>
          <w:b/>
          <w:i w:val="0"/>
          <w:sz w:val="24"/>
        </w:rPr>
        <w:t>spending</w:t>
      </w:r>
      <w:r>
        <w:rPr>
          <w:rFonts w:ascii="Times New Roman" w:hAnsi="Times New Roman" w:eastAsia="Times New Roman"/>
          <w:b w:val="0"/>
          <w:i w:val="0"/>
          <w:sz w:val="24"/>
        </w:rPr>
        <w:t xml:space="preserve"> rail is treated as a widen (must confirm).</w:t>
      </w:r>
    </w:p>
    <w:p>
      <w:pPr>
        <w:spacing w:after="160" w:line="360" w:lineRule="auto"/>
      </w:pPr>
      <w:r>
        <w:rPr>
          <w:rFonts w:ascii="Times New Roman" w:hAnsi="Times New Roman" w:eastAsia="Times New Roman"/>
          <w:b w:val="0"/>
          <w:i w:val="0"/>
          <w:sz w:val="24"/>
        </w:rPr>
        <w:t>5. Distinguish: auto-degrade LLM/token parameters to stay under budget (</w:t>
      </w:r>
      <w:r>
        <w:rPr>
          <w:rFonts w:ascii="Times New Roman" w:hAnsi="Times New Roman" w:eastAsia="Times New Roman"/>
          <w:b/>
          <w:i w:val="0"/>
          <w:sz w:val="24"/>
        </w:rPr>
        <w:t>not</w:t>
      </w:r>
      <w:r>
        <w:rPr>
          <w:rFonts w:ascii="Times New Roman" w:hAnsi="Times New Roman" w:eastAsia="Times New Roman"/>
          <w:b w:val="0"/>
          <w:i w:val="0"/>
          <w:sz w:val="24"/>
        </w:rPr>
        <w:t xml:space="preserve"> this); notify-only budgets (scar); AWS Budgets alerts-only.</w:t>
      </w:r>
    </w:p>
    <w:p>
      <w:pPr>
        <w:pStyle w:val="Heading3"/>
      </w:pPr>
      <w:r>
        <w:rPr>
          <w:rFonts w:ascii="Times New Roman" w:hAnsi="Times New Roman" w:eastAsia="Times New Roman"/>
          <w:b/>
          <w:i w:val="0"/>
          <w:sz w:val="26"/>
        </w:rPr>
        <w:t>P10 — lock vs OCI digest / Nix sandbox-fallback / chroot</w:t>
      </w:r>
    </w:p>
    <w:p>
      <w:pPr>
        <w:spacing w:after="160" w:line="360" w:lineRule="auto"/>
      </w:pPr>
      <w:r>
        <w:rPr>
          <w:rFonts w:ascii="Times New Roman" w:hAnsi="Times New Roman" w:eastAsia="Times New Roman"/>
          <w:b w:val="0"/>
          <w:i w:val="0"/>
          <w:sz w:val="24"/>
        </w:rPr>
        <w:t xml:space="preserve">1. Boot identity of runtime root = </w:t>
      </w:r>
      <w:r>
        <w:rPr>
          <w:rFonts w:ascii="Times New Roman" w:hAnsi="Times New Roman" w:eastAsia="Times New Roman"/>
          <w:b/>
          <w:i w:val="0"/>
          <w:sz w:val="24"/>
        </w:rPr>
        <w:t>sentinel file content</w:t>
      </w:r>
      <w:r>
        <w:rPr>
          <w:rFonts w:ascii="Times New Roman" w:hAnsi="Times New Roman" w:eastAsia="Times New Roman"/>
          <w:b w:val="0"/>
          <w:i w:val="0"/>
          <w:sz w:val="24"/>
        </w:rPr>
        <w:t xml:space="preserve"> (`.cosmos-root.json` declaring `system` + `tree_id`) matched to install record — </w:t>
      </w:r>
      <w:r>
        <w:rPr>
          <w:rFonts w:ascii="Times New Roman" w:hAnsi="Times New Roman" w:eastAsia="Times New Roman"/>
          <w:b/>
          <w:i w:val="0"/>
          <w:sz w:val="24"/>
        </w:rPr>
        <w:t>not</w:t>
      </w:r>
      <w:r>
        <w:rPr>
          <w:rFonts w:ascii="Times New Roman" w:hAnsi="Times New Roman" w:eastAsia="Times New Roman"/>
          <w:b w:val="0"/>
          <w:i w:val="0"/>
          <w:sz w:val="24"/>
        </w:rPr>
        <w:t xml:space="preserve"> path existence.</w:t>
      </w:r>
    </w:p>
    <w:p>
      <w:pPr>
        <w:spacing w:after="160" w:line="360" w:lineRule="auto"/>
      </w:pPr>
      <w:r>
        <w:rPr>
          <w:rFonts w:ascii="Times New Roman" w:hAnsi="Times New Roman" w:eastAsia="Times New Roman"/>
          <w:b w:val="0"/>
          <w:i w:val="0"/>
          <w:sz w:val="24"/>
        </w:rPr>
        <w:t xml:space="preserve">2. Empty directory that exists = </w:t>
      </w:r>
      <w:r>
        <w:rPr>
          <w:rFonts w:ascii="Times New Roman" w:hAnsi="Times New Roman" w:eastAsia="Times New Roman"/>
          <w:b/>
          <w:i w:val="0"/>
          <w:sz w:val="24"/>
        </w:rPr>
        <w:t>NOT identity</w:t>
      </w:r>
      <w:r>
        <w:rPr>
          <w:rFonts w:ascii="Times New Roman" w:hAnsi="Times New Roman" w:eastAsia="Times New Roman"/>
          <w:b w:val="0"/>
          <w:i w:val="0"/>
          <w:sz w:val="24"/>
        </w:rPr>
        <w:t xml:space="preserve">; parent-walk and drive-literal fallback ladders = </w:t>
      </w:r>
      <w:r>
        <w:rPr>
          <w:rFonts w:ascii="Times New Roman" w:hAnsi="Times New Roman" w:eastAsia="Times New Roman"/>
          <w:b/>
          <w:i w:val="0"/>
          <w:sz w:val="24"/>
        </w:rPr>
        <w:t>FORBIDDEN</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3. Service must not enter </w:t>
      </w:r>
      <w:r>
        <w:rPr>
          <w:rFonts w:ascii="Times New Roman" w:hAnsi="Times New Roman" w:eastAsia="Times New Roman"/>
          <w:b/>
          <w:i w:val="0"/>
          <w:sz w:val="24"/>
        </w:rPr>
        <w:t>READY</w:t>
      </w:r>
      <w:r>
        <w:rPr>
          <w:rFonts w:ascii="Times New Roman" w:hAnsi="Times New Roman" w:eastAsia="Times New Roman"/>
          <w:b w:val="0"/>
          <w:i w:val="0"/>
          <w:sz w:val="24"/>
        </w:rPr>
        <w:t xml:space="preserve"> on mismatch or missing install record.</w:t>
      </w:r>
    </w:p>
    <w:p>
      <w:pPr>
        <w:spacing w:after="160" w:line="360" w:lineRule="auto"/>
      </w:pPr>
      <w:r>
        <w:rPr>
          <w:rFonts w:ascii="Times New Roman" w:hAnsi="Times New Roman" w:eastAsia="Times New Roman"/>
          <w:b w:val="0"/>
          <w:i w:val="0"/>
          <w:sz w:val="24"/>
        </w:rPr>
        <w:t>4. Repo tree ≠ runtime root (`live/`); every path via declared role under verified root.</w:t>
      </w:r>
    </w:p>
    <w:p>
      <w:pPr>
        <w:spacing w:after="160" w:line="360" w:lineRule="auto"/>
      </w:pPr>
      <w:r>
        <w:rPr>
          <w:rFonts w:ascii="Times New Roman" w:hAnsi="Times New Roman" w:eastAsia="Times New Roman"/>
          <w:b w:val="0"/>
          <w:i w:val="0"/>
          <w:sz w:val="24"/>
        </w:rPr>
        <w:t>5. Disclaim: new hash algorithm, chroot, “Docker tags are bad” as the invention.</w:t>
      </w:r>
    </w:p>
    <w:p>
      <w:pPr>
        <w:pStyle w:val="Heading3"/>
      </w:pPr>
      <w:r>
        <w:rPr>
          <w:rFonts w:ascii="Times New Roman" w:hAnsi="Times New Roman" w:eastAsia="Times New Roman"/>
          <w:b/>
          <w:i w:val="0"/>
          <w:sz w:val="26"/>
        </w:rPr>
        <w:t>P11 — lock vs CONTINUITY arXiv:2609.05269 / US20250259069A1 / vendor memory</w:t>
      </w:r>
    </w:p>
    <w:p>
      <w:pPr>
        <w:spacing w:after="160" w:line="360" w:lineRule="auto"/>
      </w:pPr>
      <w:r>
        <w:rPr>
          <w:rFonts w:ascii="Times New Roman" w:hAnsi="Times New Roman" w:eastAsia="Times New Roman"/>
          <w:b w:val="0"/>
          <w:i w:val="0"/>
          <w:sz w:val="24"/>
        </w:rPr>
        <w:t xml:space="preserve">1. `close_session` </w:t>
      </w:r>
      <w:r>
        <w:rPr>
          <w:rFonts w:ascii="Times New Roman" w:hAnsi="Times New Roman" w:eastAsia="Times New Roman"/>
          <w:b/>
          <w:i w:val="0"/>
          <w:sz w:val="24"/>
        </w:rPr>
        <w:t>must</w:t>
      </w:r>
      <w:r>
        <w:rPr>
          <w:rFonts w:ascii="Times New Roman" w:hAnsi="Times New Roman" w:eastAsia="Times New Roman"/>
          <w:b w:val="0"/>
          <w:i w:val="0"/>
          <w:sz w:val="24"/>
        </w:rPr>
        <w:t xml:space="preserve"> emit signed SEED manifest covering declared fields (inherited facts, active leases, open watchers, handoff recipient) + declared length + HMAC/MAC.</w:t>
      </w:r>
    </w:p>
    <w:p>
      <w:pPr>
        <w:spacing w:after="160" w:line="360" w:lineRule="auto"/>
      </w:pPr>
      <w:r>
        <w:rPr>
          <w:rFonts w:ascii="Times New Roman" w:hAnsi="Times New Roman" w:eastAsia="Times New Roman"/>
          <w:b w:val="0"/>
          <w:i w:val="0"/>
          <w:sz w:val="24"/>
        </w:rPr>
        <w:t xml:space="preserve">2. Absence, length mismatch, or MAC failure = </w:t>
      </w:r>
      <w:r>
        <w:rPr>
          <w:rFonts w:ascii="Times New Roman" w:hAnsi="Times New Roman" w:eastAsia="Times New Roman"/>
          <w:b/>
          <w:i w:val="0"/>
          <w:sz w:val="24"/>
        </w:rPr>
        <w:t>OPEN_CONTEXT incident</w:t>
      </w:r>
      <w:r>
        <w:rPr>
          <w:rFonts w:ascii="Times New Roman" w:hAnsi="Times New Roman" w:eastAsia="Times New Roman"/>
          <w:b w:val="0"/>
          <w:i w:val="0"/>
          <w:sz w:val="24"/>
        </w:rPr>
        <w:t xml:space="preserve"> (not warning); `start_session` refuses </w:t>
      </w:r>
      <w:r>
        <w:rPr>
          <w:rFonts w:ascii="Times New Roman" w:hAnsi="Times New Roman" w:eastAsia="Times New Roman"/>
          <w:b/>
          <w:i w:val="0"/>
          <w:sz w:val="24"/>
        </w:rPr>
        <w:t>NO_SEED / BAD_SEED / IDENTITY_MISMATCH</w:t>
      </w:r>
      <w:r>
        <w:rPr>
          <w:rFonts w:ascii="Times New Roman" w:hAnsi="Times New Roman" w:eastAsia="Times New Roman"/>
          <w:b w:val="0"/>
          <w:i w:val="0"/>
          <w:sz w:val="24"/>
        </w:rPr>
        <w:t xml:space="preserve"> before carry-over inject.</w:t>
      </w:r>
    </w:p>
    <w:p>
      <w:pPr>
        <w:spacing w:after="160" w:line="360" w:lineRule="auto"/>
      </w:pPr>
      <w:r>
        <w:rPr>
          <w:rFonts w:ascii="Times New Roman" w:hAnsi="Times New Roman" w:eastAsia="Times New Roman"/>
          <w:b w:val="0"/>
          <w:i w:val="0"/>
          <w:sz w:val="24"/>
        </w:rPr>
        <w:t xml:space="preserve">3. HOLD pause </w:t>
      </w:r>
      <w:r>
        <w:rPr>
          <w:rFonts w:ascii="Times New Roman" w:hAnsi="Times New Roman" w:eastAsia="Times New Roman"/>
          <w:b/>
          <w:i w:val="0"/>
          <w:sz w:val="24"/>
        </w:rPr>
        <w:t>never self-clears</w:t>
      </w:r>
      <w:r>
        <w:rPr>
          <w:rFonts w:ascii="Times New Roman" w:hAnsi="Times New Roman" w:eastAsia="Times New Roman"/>
          <w:b w:val="0"/>
          <w:i w:val="0"/>
          <w:sz w:val="24"/>
        </w:rPr>
        <w:t>; resume-gate pause may auto-resume on native clock if no affirmative choice — two pause kinds are distinct.</w:t>
      </w:r>
    </w:p>
    <w:p>
      <w:pPr>
        <w:spacing w:after="160" w:line="360" w:lineRule="auto"/>
      </w:pPr>
      <w:r>
        <w:rPr>
          <w:rFonts w:ascii="Times New Roman" w:hAnsi="Times New Roman" w:eastAsia="Times New Roman"/>
          <w:b w:val="0"/>
          <w:i w:val="0"/>
          <w:sz w:val="24"/>
        </w:rPr>
        <w:t xml:space="preserve">4. Distinguish CONTINUITY: effect-bound security-context contracts / CLOSE–OPEN receipts ≠ </w:t>
      </w:r>
      <w:r>
        <w:rPr>
          <w:rFonts w:ascii="Times New Roman" w:hAnsi="Times New Roman" w:eastAsia="Times New Roman"/>
          <w:b/>
          <w:i w:val="0"/>
          <w:sz w:val="24"/>
        </w:rPr>
        <w:t>session-OS identity depending on fail-closed close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5. Disclaim ChatGPT memory, CRIU-as-this, “write a notes file.”</w:t>
      </w:r>
    </w:p>
    <w:p>
      <w:pPr>
        <w:pStyle w:val="Heading3"/>
      </w:pPr>
      <w:r>
        <w:rPr>
          <w:rFonts w:ascii="Times New Roman" w:hAnsi="Times New Roman" w:eastAsia="Times New Roman"/>
          <w:b/>
          <w:i w:val="0"/>
          <w:sz w:val="26"/>
        </w:rPr>
        <w:t>P12 — HOLD lock (refine must not convert to FILE PDJ)</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Do not</w:t>
      </w:r>
      <w:r>
        <w:rPr>
          <w:rFonts w:ascii="Times New Roman" w:hAnsi="Times New Roman" w:eastAsia="Times New Roman"/>
          <w:b w:val="0"/>
          <w:i w:val="0"/>
          <w:sz w:val="24"/>
        </w:rPr>
        <w:t xml:space="preserve"> draft plaintiff–defense–judge independent invention language.</w:t>
      </w:r>
    </w:p>
    <w:p>
      <w:pPr>
        <w:spacing w:after="160" w:line="360" w:lineRule="auto"/>
      </w:pPr>
      <w:r>
        <w:rPr>
          <w:rFonts w:ascii="Times New Roman" w:hAnsi="Times New Roman" w:eastAsia="Times New Roman"/>
          <w:b w:val="0"/>
          <w:i w:val="0"/>
          <w:sz w:val="24"/>
        </w:rPr>
        <w:t xml:space="preserve">2. If any text retained: “Crucible = </w:t>
      </w:r>
      <w:r>
        <w:rPr>
          <w:rFonts w:ascii="Times New Roman" w:hAnsi="Times New Roman" w:eastAsia="Times New Roman"/>
          <w:b/>
          <w:i w:val="0"/>
          <w:sz w:val="24"/>
        </w:rPr>
        <w:t>skin of P05 occupancy</w:t>
      </w:r>
      <w:r>
        <w:rPr>
          <w:rFonts w:ascii="Times New Roman" w:hAnsi="Times New Roman" w:eastAsia="Times New Roman"/>
          <w:b w:val="0"/>
          <w:i w:val="0"/>
          <w:sz w:val="24"/>
        </w:rPr>
        <w:t xml:space="preserve"> applied to a legal packet; role names are </w:t>
      </w:r>
      <w:r>
        <w:rPr>
          <w:rFonts w:ascii="Times New Roman" w:hAnsi="Times New Roman" w:eastAsia="Times New Roman"/>
          <w:b/>
          <w:i w:val="0"/>
          <w:sz w:val="24"/>
        </w:rPr>
        <w:t>embodiments only</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3. Cite as crowded background: US20260037351A1, </w:t>
      </w:r>
      <w:r>
        <w:rPr>
          <w:rFonts w:ascii="Times New Roman" w:hAnsi="Times New Roman" w:eastAsia="Times New Roman"/>
          <w:b/>
          <w:i w:val="0"/>
          <w:sz w:val="24"/>
        </w:rPr>
        <w:t>CN119168059B (granted)</w:t>
      </w:r>
      <w:r>
        <w:rPr>
          <w:rFonts w:ascii="Times New Roman" w:hAnsi="Times New Roman" w:eastAsia="Times New Roman"/>
          <w:b w:val="0"/>
          <w:i w:val="0"/>
          <w:sz w:val="24"/>
        </w:rPr>
        <w:t>, SimuCourt, AgentCourt — as reasons for HOLD, not as features to claim.</w:t>
      </w:r>
    </w:p>
    <w:p>
      <w:pPr>
        <w:spacing w:after="160" w:line="360" w:lineRule="auto"/>
      </w:pPr>
      <w:r>
        <w:rPr>
          <w:rFonts w:ascii="Times New Roman" w:hAnsi="Times New Roman" w:eastAsia="Times New Roman"/>
          <w:b w:val="0"/>
          <w:i w:val="0"/>
          <w:sz w:val="24"/>
        </w:rPr>
        <w:t xml:space="preserve">4. Keep Status: </w:t>
      </w:r>
      <w:r>
        <w:rPr>
          <w:rFonts w:ascii="Times New Roman" w:hAnsi="Times New Roman" w:eastAsia="Times New Roman"/>
          <w:b/>
          <w:i w:val="0"/>
          <w:sz w:val="24"/>
        </w:rPr>
        <w:t>HOLD</w:t>
      </w:r>
      <w:r>
        <w:rPr>
          <w:rFonts w:ascii="Times New Roman" w:hAnsi="Times New Roman" w:eastAsia="Times New Roman"/>
          <w:b w:val="0"/>
          <w:i w:val="0"/>
          <w:sz w:val="24"/>
        </w:rPr>
        <w:t>; twelfth slot = P13.</w:t>
      </w:r>
    </w:p>
    <w:p>
      <w:pPr>
        <w:pStyle w:val="Heading3"/>
      </w:pPr>
      <w:r>
        <w:rPr>
          <w:rFonts w:ascii="Times New Roman" w:hAnsi="Times New Roman" w:eastAsia="Times New Roman"/>
          <w:b/>
          <w:i w:val="0"/>
          <w:sz w:val="26"/>
        </w:rPr>
        <w:t>P13 — lock vs US12488064 ChatOps / GitHub Actions / Agent HQ</w:t>
      </w:r>
    </w:p>
    <w:p>
      <w:pPr>
        <w:spacing w:after="160" w:line="360" w:lineRule="auto"/>
      </w:pPr>
      <w:r>
        <w:rPr>
          <w:rFonts w:ascii="Times New Roman" w:hAnsi="Times New Roman" w:eastAsia="Times New Roman"/>
          <w:b w:val="0"/>
          <w:i w:val="0"/>
          <w:sz w:val="24"/>
        </w:rPr>
        <w:t xml:space="preserve">1. Client (voice/chat/phone/terminal) </w:t>
      </w:r>
      <w:r>
        <w:rPr>
          <w:rFonts w:ascii="Times New Roman" w:hAnsi="Times New Roman" w:eastAsia="Times New Roman"/>
          <w:b/>
          <w:i w:val="0"/>
          <w:sz w:val="24"/>
        </w:rPr>
        <w:t>cannot mount</w:t>
      </w:r>
      <w:r>
        <w:rPr>
          <w:rFonts w:ascii="Times New Roman" w:hAnsi="Times New Roman" w:eastAsia="Times New Roman"/>
          <w:b w:val="0"/>
          <w:i w:val="0"/>
          <w:sz w:val="24"/>
        </w:rPr>
        <w:t xml:space="preserve"> the authority live runtime root; writes only typed JSON work order to reachable GitHub `work_orders/drop/`.</w:t>
      </w:r>
    </w:p>
    <w:p>
      <w:pPr>
        <w:spacing w:after="160" w:line="360" w:lineRule="auto"/>
      </w:pPr>
      <w:r>
        <w:rPr>
          <w:rFonts w:ascii="Times New Roman" w:hAnsi="Times New Roman" w:eastAsia="Times New Roman"/>
          <w:b w:val="0"/>
          <w:i w:val="0"/>
          <w:sz w:val="24"/>
        </w:rPr>
        <w:t xml:space="preserve">2. Executor = </w:t>
      </w:r>
      <w:r>
        <w:rPr>
          <w:rFonts w:ascii="Times New Roman" w:hAnsi="Times New Roman" w:eastAsia="Times New Roman"/>
          <w:b/>
          <w:i w:val="0"/>
          <w:sz w:val="24"/>
        </w:rPr>
        <w:t>host OS daemon</w:t>
      </w:r>
      <w:r>
        <w:rPr>
          <w:rFonts w:ascii="Times New Roman" w:hAnsi="Times New Roman" w:eastAsia="Times New Roman"/>
          <w:b w:val="0"/>
          <w:i w:val="0"/>
          <w:sz w:val="24"/>
        </w:rPr>
        <w:t xml:space="preserve"> (e.g. Scheduled Task + local runner) — </w:t>
      </w:r>
      <w:r>
        <w:rPr>
          <w:rFonts w:ascii="Times New Roman" w:hAnsi="Times New Roman" w:eastAsia="Times New Roman"/>
          <w:b/>
          <w:i w:val="0"/>
          <w:sz w:val="24"/>
        </w:rPr>
        <w:t>not</w:t>
      </w:r>
      <w:r>
        <w:rPr>
          <w:rFonts w:ascii="Times New Roman" w:hAnsi="Times New Roman" w:eastAsia="Times New Roman"/>
          <w:b w:val="0"/>
          <w:i w:val="0"/>
          <w:sz w:val="24"/>
        </w:rPr>
        <w:t xml:space="preserve"> GitHub Actions and not Agent HQ sandbox-as-authority.</w:t>
      </w:r>
    </w:p>
    <w:p>
      <w:pPr>
        <w:spacing w:after="160" w:line="360" w:lineRule="auto"/>
      </w:pPr>
      <w:r>
        <w:rPr>
          <w:rFonts w:ascii="Times New Roman" w:hAnsi="Times New Roman" w:eastAsia="Times New Roman"/>
          <w:b w:val="0"/>
          <w:i w:val="0"/>
          <w:sz w:val="24"/>
        </w:rPr>
        <w:t xml:space="preserve">3. Instantiate named agent or P05 seat-set; agent </w:t>
      </w:r>
      <w:r>
        <w:rPr>
          <w:rFonts w:ascii="Times New Roman" w:hAnsi="Times New Roman" w:eastAsia="Times New Roman"/>
          <w:b/>
          <w:i w:val="0"/>
          <w:sz w:val="24"/>
        </w:rPr>
        <w:t>WRITE-PRIVATE</w:t>
      </w:r>
      <w:r>
        <w:rPr>
          <w:rFonts w:ascii="Times New Roman" w:hAnsi="Times New Roman" w:eastAsia="Times New Roman"/>
          <w:b w:val="0"/>
          <w:i w:val="0"/>
          <w:sz w:val="24"/>
        </w:rPr>
        <w:t xml:space="preserve"> to Output only; </w:t>
      </w:r>
      <w:r>
        <w:rPr>
          <w:rFonts w:ascii="Times New Roman" w:hAnsi="Times New Roman" w:eastAsia="Times New Roman"/>
          <w:b/>
          <w:i w:val="0"/>
          <w:sz w:val="24"/>
        </w:rPr>
        <w:t>DONE iff Output file exists</w:t>
      </w:r>
      <w:r>
        <w:rPr>
          <w:rFonts w:ascii="Times New Roman" w:hAnsi="Times New Roman" w:eastAsia="Times New Roman"/>
          <w:b w:val="0"/>
          <w:i w:val="0"/>
          <w:sz w:val="24"/>
        </w:rPr>
        <w:t xml:space="preserve">; </w:t>
      </w:r>
      <w:r>
        <w:rPr>
          <w:rFonts w:ascii="Times New Roman" w:hAnsi="Times New Roman" w:eastAsia="Times New Roman"/>
          <w:b/>
          <w:i w:val="0"/>
          <w:sz w:val="24"/>
        </w:rPr>
        <w:t>never delete</w:t>
      </w:r>
      <w:r>
        <w:rPr>
          <w:rFonts w:ascii="Times New Roman" w:hAnsi="Times New Roman" w:eastAsia="Times New Roman"/>
          <w:b w:val="0"/>
          <w:i w:val="0"/>
          <w:sz w:val="24"/>
        </w:rPr>
        <w:t xml:space="preserve"> GitHub drop object; seen-set append-only and not authority.</w:t>
      </w:r>
    </w:p>
    <w:p>
      <w:pPr>
        <w:spacing w:after="160" w:line="360" w:lineRule="auto"/>
      </w:pPr>
      <w:r>
        <w:rPr>
          <w:rFonts w:ascii="Times New Roman" w:hAnsi="Times New Roman" w:eastAsia="Times New Roman"/>
          <w:b w:val="0"/>
          <w:i w:val="0"/>
          <w:sz w:val="24"/>
        </w:rPr>
        <w:t xml:space="preserve">4. Audit = timestamps + signed ledger when Core composed; </w:t>
      </w:r>
      <w:r>
        <w:rPr>
          <w:rFonts w:ascii="Times New Roman" w:hAnsi="Times New Roman" w:eastAsia="Times New Roman"/>
          <w:b/>
          <w:i w:val="0"/>
          <w:sz w:val="24"/>
        </w:rPr>
        <w:t>one disposer</w:t>
      </w:r>
      <w:r>
        <w:rPr>
          <w:rFonts w:ascii="Times New Roman" w:hAnsi="Times New Roman" w:eastAsia="Times New Roman"/>
          <w:b w:val="0"/>
          <w:i w:val="0"/>
          <w:sz w:val="24"/>
        </w:rPr>
        <w:t xml:space="preserve"> still holds live-tree pen.</w:t>
      </w:r>
    </w:p>
    <w:p>
      <w:pPr>
        <w:spacing w:after="160" w:line="360" w:lineRule="auto"/>
      </w:pPr>
      <w:r>
        <w:rPr>
          <w:rFonts w:ascii="Times New Roman" w:hAnsi="Times New Roman" w:eastAsia="Times New Roman"/>
          <w:b w:val="0"/>
          <w:i w:val="0"/>
          <w:sz w:val="24"/>
        </w:rPr>
        <w:t xml:space="preserve">5. Freemium / named `:free` picker / refuse rotator ids = </w:t>
      </w:r>
      <w:r>
        <w:rPr>
          <w:rFonts w:ascii="Times New Roman" w:hAnsi="Times New Roman" w:eastAsia="Times New Roman"/>
          <w:b/>
          <w:i w:val="0"/>
          <w:sz w:val="24"/>
        </w:rPr>
        <w:t>embodiment mouth</w:t>
      </w:r>
      <w:r>
        <w:rPr>
          <w:rFonts w:ascii="Times New Roman" w:hAnsi="Times New Roman" w:eastAsia="Times New Roman"/>
          <w:b w:val="0"/>
          <w:i w:val="0"/>
          <w:sz w:val="24"/>
        </w:rPr>
        <w:t>, not core invention. Disclaim “we invented ChatOps / work queues / cron.”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Path:</w:t>
      </w:r>
      <w:r>
        <w:rPr>
          <w:rFonts w:ascii="Times New Roman" w:hAnsi="Times New Roman" w:eastAsia="Times New Roman"/>
          <w:b w:val="0"/>
          <w:i w:val="0"/>
          <w:sz w:val="24"/>
        </w:rPr>
        <w:t xml:space="preserve"> `/workspace/cosmos-patents/DEEP_PRIOR_ART_P07_P13.md`</w:t>
      </w:r>
    </w:p>
    <w:p>
      <w:r>
        <w:br w:type="page"/>
      </w:r>
    </w:p>
    <w:p>
      <w:pPr>
        <w:pStyle w:val="Heading1"/>
      </w:pPr>
      <w:r>
        <w:rPr>
          <w:rFonts w:ascii="Times New Roman" w:hAnsi="Times New Roman" w:eastAsia="Times New Roman"/>
          <w:b/>
          <w:i w:val="0"/>
          <w:sz w:val="32"/>
        </w:rPr>
        <w:t>PRIOR_ART_GAPS_OMISSIONS.md</w:t>
      </w:r>
    </w:p>
    <w:p>
      <w:pPr>
        <w:pStyle w:val="Heading1"/>
      </w:pPr>
      <w:r>
        <w:rPr>
          <w:rFonts w:ascii="Times New Roman" w:hAnsi="Times New Roman" w:eastAsia="Times New Roman"/>
          <w:b/>
          <w:i w:val="0"/>
          <w:sz w:val="32"/>
        </w:rPr>
        <w:t>COSMOS Prior-Art GAPS &amp; OMISSIONS Inventory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Prepared:</w:t>
      </w:r>
      <w:r>
        <w:rPr>
          <w:rFonts w:ascii="Times New Roman" w:hAnsi="Times New Roman" w:eastAsia="Times New Roman"/>
          <w:b w:val="0"/>
          <w:i w:val="0"/>
          <w:sz w:val="24"/>
        </w:rPr>
        <w:t xml:space="preserve"> 2026-09-09 ~07:20 CT (America/Chicago)</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Scope:</w:t>
      </w:r>
      <w:r>
        <w:rPr>
          <w:rFonts w:ascii="Times New Roman" w:hAnsi="Times New Roman" w:eastAsia="Times New Roman"/>
          <w:b w:val="0"/>
          <w:i w:val="0"/>
          <w:sz w:val="24"/>
        </w:rPr>
        <w:t xml:space="preserve"> Gap hunt over FILE packets P01–P11, P13 (+ P12 HOLD). Diffed against:</w:t>
      </w:r>
    </w:p>
    <w:p>
      <w:pPr>
        <w:spacing w:after="160" w:line="360" w:lineRule="auto"/>
      </w:pPr>
      <w:r>
        <w:rPr>
          <w:rFonts w:ascii="Times New Roman" w:hAnsi="Times New Roman" w:eastAsia="Times New Roman"/>
          <w:b w:val="0"/>
          <w:i w:val="0"/>
          <w:sz w:val="24"/>
        </w:rPr>
        <w:t>• `/workspace/cosmos-patents/PRIOR_ART_MEMO.md`</w:t>
      </w:r>
    </w:p>
    <w:p>
      <w:pPr>
        <w:spacing w:after="160" w:line="360" w:lineRule="auto"/>
      </w:pPr>
      <w:r>
        <w:rPr>
          <w:rFonts w:ascii="Times New Roman" w:hAnsi="Times New Roman" w:eastAsia="Times New Roman"/>
          <w:b w:val="0"/>
          <w:i w:val="0"/>
          <w:sz w:val="24"/>
        </w:rPr>
        <w:t>• `/workspace/cosmos-patents/VETTING.md`</w:t>
      </w:r>
    </w:p>
    <w:p>
      <w:pPr>
        <w:spacing w:after="160" w:line="360" w:lineRule="auto"/>
      </w:pPr>
      <w:r>
        <w:rPr>
          <w:rFonts w:ascii="Times New Roman" w:hAnsi="Times New Roman" w:eastAsia="Times New Roman"/>
          <w:b w:val="0"/>
          <w:i w:val="0"/>
          <w:sz w:val="24"/>
        </w:rPr>
        <w:t>• `/workspace/cosmos-patents/DEEP_PRIOR_ART_P01_P06.md` (present mid-run)</w:t>
      </w:r>
    </w:p>
    <w:p>
      <w:pPr>
        <w:spacing w:after="160" w:line="360" w:lineRule="auto"/>
      </w:pPr>
      <w:r>
        <w:rPr>
          <w:rFonts w:ascii="Times New Roman" w:hAnsi="Times New Roman" w:eastAsia="Times New Roman"/>
          <w:b w:val="0"/>
          <w:i w:val="0"/>
          <w:sz w:val="24"/>
        </w:rPr>
        <w:t>• `/workspace/cosmos-patents/DEEP_PRIOR_ART_P07_P13.md` (present mid-run; omissions list absorbed)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Method:</w:t>
      </w:r>
      <w:r>
        <w:rPr>
          <w:rFonts w:ascii="Times New Roman" w:hAnsi="Times New Roman" w:eastAsia="Times New Roman"/>
          <w:b w:val="0"/>
          <w:i w:val="0"/>
          <w:sz w:val="24"/>
        </w:rPr>
        <w:t xml:space="preserve"> Free WebSearch + WebFetch only. </w:t>
      </w:r>
      <w:r>
        <w:rPr>
          <w:rFonts w:ascii="Times New Roman" w:hAnsi="Times New Roman" w:eastAsia="Times New Roman"/>
          <w:b/>
          <w:i w:val="0"/>
          <w:sz w:val="24"/>
        </w:rPr>
        <w:t>Not</w:t>
      </w:r>
      <w:r>
        <w:rPr>
          <w:rFonts w:ascii="Times New Roman" w:hAnsi="Times New Roman" w:eastAsia="Times New Roman"/>
          <w:b w:val="0"/>
          <w:i w:val="0"/>
          <w:sz w:val="24"/>
        </w:rPr>
        <w:t xml:space="preserve"> a novelty opinion. </w:t>
      </w:r>
      <w:r>
        <w:rPr>
          <w:rFonts w:ascii="Times New Roman" w:hAnsi="Times New Roman" w:eastAsia="Times New Roman"/>
          <w:b/>
          <w:i w:val="0"/>
          <w:sz w:val="24"/>
        </w:rPr>
        <w:t>Not</w:t>
      </w:r>
      <w:r>
        <w:rPr>
          <w:rFonts w:ascii="Times New Roman" w:hAnsi="Times New Roman" w:eastAsia="Times New Roman"/>
          <w:b w:val="0"/>
          <w:i w:val="0"/>
          <w:sz w:val="24"/>
        </w:rPr>
        <w:t xml:space="preserve"> an IDS. </w:t>
      </w:r>
      <w:r>
        <w:rPr>
          <w:rFonts w:ascii="Times New Roman" w:hAnsi="Times New Roman" w:eastAsia="Times New Roman"/>
          <w:b/>
          <w:i w:val="0"/>
          <w:sz w:val="24"/>
        </w:rPr>
        <w:t>Not</w:t>
      </w:r>
      <w:r>
        <w:rPr>
          <w:rFonts w:ascii="Times New Roman" w:hAnsi="Times New Roman" w:eastAsia="Times New Roman"/>
          <w:b w:val="0"/>
          <w:i w:val="0"/>
          <w:sz w:val="24"/>
        </w:rPr>
        <w:t xml:space="preserve"> PPS. Counsel must re-run USPTO Patent Public Search before claim drafting.</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Rule of this memo:</w:t>
      </w:r>
      <w:r>
        <w:rPr>
          <w:rFonts w:ascii="Times New Roman" w:hAnsi="Times New Roman" w:eastAsia="Times New Roman"/>
          <w:b w:val="0"/>
          <w:i w:val="0"/>
          <w:sz w:val="24"/>
        </w:rPr>
        <w:t xml:space="preserve"> Do </w:t>
      </w:r>
      <w:r>
        <w:rPr>
          <w:rFonts w:ascii="Times New Roman" w:hAnsi="Times New Roman" w:eastAsia="Times New Roman"/>
          <w:b/>
          <w:i w:val="0"/>
          <w:sz w:val="24"/>
        </w:rPr>
        <w:t>not</w:t>
      </w:r>
      <w:r>
        <w:rPr>
          <w:rFonts w:ascii="Times New Roman" w:hAnsi="Times New Roman" w:eastAsia="Times New Roman"/>
          <w:b w:val="0"/>
          <w:i w:val="0"/>
          <w:sz w:val="24"/>
        </w:rPr>
        <w:t xml:space="preserve"> rehash well-covered hits. Only </w:t>
      </w:r>
      <w:r>
        <w:rPr>
          <w:rFonts w:ascii="Times New Roman" w:hAnsi="Times New Roman" w:eastAsia="Times New Roman"/>
          <w:b/>
          <w:i w:val="0"/>
          <w:sz w:val="24"/>
        </w:rPr>
        <w:t>net-new</w:t>
      </w:r>
      <w:r>
        <w:rPr>
          <w:rFonts w:ascii="Times New Roman" w:hAnsi="Times New Roman" w:eastAsia="Times New Roman"/>
          <w:b w:val="0"/>
          <w:i w:val="0"/>
          <w:sz w:val="24"/>
        </w:rPr>
        <w:t xml:space="preserve"> gaps, foreign-family fills, underweighted NPL, Alice-adjacent examiner art, omitted 25-inventory ideas, and negative knowledge.</w:t>
      </w:r>
    </w:p>
    <w:p>
      <w:pPr>
        <w:pStyle w:val="Heading2"/>
      </w:pPr>
      <w:r>
        <w:rPr>
          <w:rFonts w:ascii="Times New Roman" w:hAnsi="Times New Roman" w:eastAsia="Times New Roman"/>
          <w:b/>
          <w:i w:val="0"/>
          <w:sz w:val="28"/>
        </w:rPr>
        <w:t>0. Diff vs deep memos (what this file adds)</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Already owned by DEEP P01–P06 / P07–P13</w:t>
            </w:r>
          </w:p>
        </w:tc>
        <w:tc>
          <w:tcPr>
            <w:tcW w:type="dxa" w:w="4680"/>
          </w:tcPr>
          <w:p>
            <w:r/>
            <w:r>
              <w:rPr>
                <w:rFonts w:ascii="Times New Roman" w:hAnsi="Times New Roman" w:eastAsia="Times New Roman"/>
                <w:b/>
                <w:i w:val="0"/>
                <w:sz w:val="20"/>
              </w:rPr>
              <w:t>This gaps memo adds</w:t>
            </w:r>
          </w:p>
        </w:tc>
      </w:tr>
      <w:tr>
        <w:tc>
          <w:tcPr>
            <w:tcW w:type="dxa" w:w="4680"/>
          </w:tcPr>
          <w:p>
            <w:r/>
            <w:r>
              <w:rPr>
                <w:rFonts w:ascii="Times New Roman" w:hAnsi="Times New Roman" w:eastAsia="Times New Roman"/>
                <w:b w:val="0"/>
                <w:i w:val="0"/>
                <w:sz w:val="20"/>
              </w:rPr>
              <w:t>Packet risk rankings; closest US hits; refinement locks</w:t>
            </w:r>
          </w:p>
        </w:tc>
        <w:tc>
          <w:tcPr>
            <w:tcW w:type="dxa" w:w="4680"/>
          </w:tcPr>
          <w:p>
            <w:r/>
            <w:r>
              <w:rPr>
                <w:rFonts w:ascii="Times New Roman" w:hAnsi="Times New Roman" w:eastAsia="Times New Roman"/>
                <w:b w:val="0"/>
                <w:i w:val="0"/>
                <w:sz w:val="20"/>
              </w:rPr>
              <w:t>**Foreign / CN / EP / WO family map** with teachaways</w:t>
            </w:r>
          </w:p>
        </w:tc>
      </w:tr>
      <w:tr>
        <w:tc>
          <w:tcPr>
            <w:tcW w:type="dxa" w:w="4680"/>
          </w:tcPr>
          <w:p>
            <w:r/>
            <w:r>
              <w:rPr>
                <w:rFonts w:ascii="Times New Roman" w:hAnsi="Times New Roman" w:eastAsia="Times New Roman"/>
                <w:b w:val="0"/>
                <w:i w:val="0"/>
                <w:sz w:val="20"/>
              </w:rPr>
              <w:t>NOVACOV US12602481, US12699595 flag, CONTINUITY watch, CN119168059B verified</w:t>
            </w:r>
          </w:p>
        </w:tc>
        <w:tc>
          <w:tcPr>
            <w:tcW w:type="dxa" w:w="4680"/>
          </w:tcPr>
          <w:p>
            <w:r/>
            <w:r>
              <w:rPr>
                <w:rFonts w:ascii="Times New Roman" w:hAnsi="Times New Roman" w:eastAsia="Times New Roman"/>
                <w:b w:val="0"/>
                <w:i w:val="0"/>
                <w:sz w:val="20"/>
              </w:rPr>
              <w:t>**IETF agent-audit drafts** (JSONL hash-chain NPL crowding for P07)</w:t>
            </w:r>
          </w:p>
        </w:tc>
      </w:tr>
      <w:tr>
        <w:tc>
          <w:tcPr>
            <w:tcW w:type="dxa" w:w="4680"/>
          </w:tcPr>
          <w:p>
            <w:r/>
            <w:r>
              <w:rPr>
                <w:rFonts w:ascii="Times New Roman" w:hAnsi="Times New Roman" w:eastAsia="Times New Roman"/>
                <w:b w:val="0"/>
                <w:i w:val="0"/>
                <w:sz w:val="20"/>
              </w:rPr>
              <w:t>SpendGuard / AgentBudget named</w:t>
            </w:r>
          </w:p>
        </w:tc>
        <w:tc>
          <w:tcPr>
            <w:tcW w:type="dxa" w:w="4680"/>
          </w:tcPr>
          <w:p>
            <w:r/>
            <w:r>
              <w:rPr>
                <w:rFonts w:ascii="Times New Roman" w:hAnsi="Times New Roman" w:eastAsia="Times New Roman"/>
                <w:b w:val="0"/>
                <w:i w:val="0"/>
                <w:sz w:val="20"/>
              </w:rPr>
              <w:t>**Agentpay** + SpendGuard RequireApproval wire vs confirm-to-widen distinguisher</w:t>
            </w:r>
          </w:p>
        </w:tc>
      </w:tr>
      <w:tr>
        <w:tc>
          <w:tcPr>
            <w:tcW w:type="dxa" w:w="4680"/>
          </w:tcPr>
          <w:p>
            <w:r/>
            <w:r>
              <w:rPr>
                <w:rFonts w:ascii="Times New Roman" w:hAnsi="Times New Roman" w:eastAsia="Times New Roman"/>
                <w:b w:val="0"/>
                <w:i w:val="0"/>
                <w:sz w:val="20"/>
              </w:rPr>
              <w:t>Cursor Cloud Agents as product footnote</w:t>
            </w:r>
          </w:p>
        </w:tc>
        <w:tc>
          <w:tcPr>
            <w:tcW w:type="dxa" w:w="4680"/>
          </w:tcPr>
          <w:p>
            <w:r/>
            <w:r>
              <w:rPr>
                <w:rFonts w:ascii="Times New Roman" w:hAnsi="Times New Roman" w:eastAsia="Times New Roman"/>
                <w:b w:val="0"/>
                <w:i w:val="0"/>
                <w:sz w:val="20"/>
              </w:rPr>
              <w:t>**Cursor `/best-of-n` + worktrees** as P02 printed-publication crowding</w:t>
            </w:r>
          </w:p>
        </w:tc>
      </w:tr>
      <w:tr>
        <w:tc>
          <w:tcPr>
            <w:tcW w:type="dxa" w:w="4680"/>
          </w:tcPr>
          <w:p>
            <w:r/>
            <w:r>
              <w:rPr>
                <w:rFonts w:ascii="Times New Roman" w:hAnsi="Times New Roman" w:eastAsia="Times New Roman"/>
                <w:b w:val="0"/>
                <w:i w:val="0"/>
                <w:sz w:val="20"/>
              </w:rPr>
              <w:t>AutoGen/CrewAI/LangGraph named</w:t>
            </w:r>
          </w:p>
        </w:tc>
        <w:tc>
          <w:tcPr>
            <w:tcW w:type="dxa" w:w="4680"/>
          </w:tcPr>
          <w:p>
            <w:r/>
            <w:r>
              <w:rPr>
                <w:rFonts w:ascii="Times New Roman" w:hAnsi="Times New Roman" w:eastAsia="Times New Roman"/>
                <w:b w:val="0"/>
                <w:i w:val="0"/>
                <w:sz w:val="20"/>
              </w:rPr>
              <w:t>**Microsoft Agent Framework 1.0** (AutoGen maintenance) + **OpenHands V1 SDK** event-sourced</w:t>
            </w:r>
          </w:p>
        </w:tc>
      </w:tr>
      <w:tr>
        <w:tc>
          <w:tcPr>
            <w:tcW w:type="dxa" w:w="4680"/>
          </w:tcPr>
          <w:p>
            <w:r/>
            <w:r>
              <w:rPr>
                <w:rFonts w:ascii="Times New Roman" w:hAnsi="Times New Roman" w:eastAsia="Times New Roman"/>
                <w:b w:val="0"/>
                <w:i w:val="0"/>
                <w:sz w:val="20"/>
              </w:rPr>
              <w:t>Ridgeline / MS hybrid / OpenAI shared workspace</w:t>
            </w:r>
          </w:p>
        </w:tc>
        <w:tc>
          <w:tcPr>
            <w:tcW w:type="dxa" w:w="4680"/>
          </w:tcPr>
          <w:p>
            <w:r/>
            <w:r>
              <w:rPr>
                <w:rFonts w:ascii="Times New Roman" w:hAnsi="Times New Roman" w:eastAsia="Times New Roman"/>
                <w:b w:val="0"/>
                <w:i w:val="0"/>
                <w:sz w:val="20"/>
              </w:rPr>
              <w:t>**Google CN120826676A** + **WO2025080457A1 AutoMix** (P06 adjacent)</w:t>
            </w:r>
          </w:p>
        </w:tc>
      </w:tr>
      <w:tr>
        <w:tc>
          <w:tcPr>
            <w:tcW w:type="dxa" w:w="4680"/>
          </w:tcPr>
          <w:p>
            <w:r/>
            <w:r>
              <w:rPr>
                <w:rFonts w:ascii="Times New Roman" w:hAnsi="Times New Roman" w:eastAsia="Times New Roman"/>
                <w:b w:val="0"/>
                <w:i w:val="0"/>
                <w:sz w:val="20"/>
              </w:rPr>
              <w:t>Omitted “PPS owed”</w:t>
            </w:r>
          </w:p>
        </w:tc>
        <w:tc>
          <w:tcPr>
            <w:tcW w:type="dxa" w:w="4680"/>
          </w:tcPr>
          <w:p>
            <w:r/>
            <w:r>
              <w:rPr>
                <w:rFonts w:ascii="Times New Roman" w:hAnsi="Times New Roman" w:eastAsia="Times New Roman"/>
                <w:b w:val="0"/>
                <w:i w:val="0"/>
                <w:sz w:val="20"/>
              </w:rPr>
              <w:t>**Alice / §101 examiner-adjacent** multi-agent OA patterns</w:t>
            </w:r>
          </w:p>
        </w:tc>
      </w:tr>
      <w:tr>
        <w:tc>
          <w:tcPr>
            <w:tcW w:type="dxa" w:w="4680"/>
          </w:tcPr>
          <w:p>
            <w:r/>
            <w:r>
              <w:rPr>
                <w:rFonts w:ascii="Times New Roman" w:hAnsi="Times New Roman" w:eastAsia="Times New Roman"/>
                <w:b w:val="0"/>
                <w:i w:val="0"/>
                <w:sz w:val="20"/>
              </w:rPr>
              <w:t>—</w:t>
            </w:r>
          </w:p>
        </w:tc>
        <w:tc>
          <w:tcPr>
            <w:tcW w:type="dxa" w:w="4680"/>
          </w:tcPr>
          <w:p>
            <w:r/>
            <w:r>
              <w:rPr>
                <w:rFonts w:ascii="Times New Roman" w:hAnsi="Times New Roman" w:eastAsia="Times New Roman"/>
                <w:b w:val="0"/>
                <w:i w:val="0"/>
                <w:sz w:val="20"/>
              </w:rPr>
              <w:t>**25-inventory omissions** (UPS-JUDGE, two-pen mailbox, prompt-cache orthodoxy, CLOCKS collapse, cDeck, keep-her-afloat)</w:t>
            </w:r>
          </w:p>
        </w:tc>
      </w:tr>
      <w:tr>
        <w:tc>
          <w:tcPr>
            <w:tcW w:type="dxa" w:w="4680"/>
          </w:tcPr>
          <w:p>
            <w:r/>
            <w:r>
              <w:rPr>
                <w:rFonts w:ascii="Times New Roman" w:hAnsi="Times New Roman" w:eastAsia="Times New Roman"/>
                <w:b w:val="0"/>
                <w:i w:val="0"/>
                <w:sz w:val="20"/>
              </w:rPr>
              <w:t>—</w:t>
            </w:r>
          </w:p>
        </w:tc>
        <w:tc>
          <w:tcPr>
            <w:tcW w:type="dxa" w:w="4680"/>
          </w:tcPr>
          <w:p>
            <w:r/>
            <w:r>
              <w:rPr>
                <w:rFonts w:ascii="Times New Roman" w:hAnsi="Times New Roman" w:eastAsia="Times New Roman"/>
                <w:b w:val="0"/>
                <w:i w:val="0"/>
                <w:sz w:val="20"/>
              </w:rPr>
              <w:t>**Negative knowledge** log (queries that returned nothing material)</w:t>
            </w:r>
          </w:p>
        </w:tc>
      </w:tr>
    </w:tbl>
    <w:p/>
    <w:p>
      <w:pPr>
        <w:spacing w:after="160" w:line="360" w:lineRule="auto"/>
      </w:pPr>
      <w:r>
        <w:rPr>
          <w:rFonts w:ascii="Times New Roman" w:hAnsi="Times New Roman" w:eastAsia="Times New Roman"/>
          <w:b w:val="0"/>
          <w:i w:val="0"/>
          <w:sz w:val="24"/>
        </w:rPr>
        <w:t xml:space="preserve">Deep-memo omission flags </w:t>
      </w:r>
      <w:r>
        <w:rPr>
          <w:rFonts w:ascii="Times New Roman" w:hAnsi="Times New Roman" w:eastAsia="Times New Roman"/>
          <w:b/>
          <w:i w:val="0"/>
          <w:sz w:val="24"/>
        </w:rPr>
        <w:t>absorbed and escalated</w:t>
      </w:r>
      <w:r>
        <w:rPr>
          <w:rFonts w:ascii="Times New Roman" w:hAnsi="Times New Roman" w:eastAsia="Times New Roman"/>
          <w:b w:val="0"/>
          <w:i w:val="0"/>
          <w:sz w:val="24"/>
        </w:rPr>
        <w:t xml:space="preserve"> (not duplicated as “discoveries”): US12699595 official PDF still unlocated on GP; CONTINUITY claim-map still owed; Ridgeline/NOVACOV claim charts owed; AgentGuard provisionals unreadable; PPS not run.</w:t>
      </w:r>
    </w:p>
    <w:p>
      <w:pPr>
        <w:pStyle w:val="Heading2"/>
      </w:pPr>
      <w:r>
        <w:rPr>
          <w:rFonts w:ascii="Times New Roman" w:hAnsi="Times New Roman" w:eastAsia="Times New Roman"/>
          <w:b/>
          <w:i w:val="0"/>
          <w:sz w:val="28"/>
        </w:rPr>
        <w:t>1. Executive gap map (severity of *search incompleteness*, not novelty)</w:t>
      </w:r>
    </w:p>
    <w:p>
      <w:pPr>
        <w:spacing w:after="160" w:line="360" w:lineRule="auto"/>
      </w:pPr>
      <w:r>
        <w:rPr>
          <w:rFonts w:ascii="Times New Roman" w:hAnsi="Times New Roman" w:eastAsia="Times New Roman"/>
          <w:b w:val="0"/>
          <w:i w:val="0"/>
          <w:sz w:val="24"/>
        </w:rPr>
        <w:t xml:space="preserve">Severity = how dangerous the </w:t>
      </w:r>
      <w:r>
        <w:rPr>
          <w:rFonts w:ascii="Times New Roman" w:hAnsi="Times New Roman" w:eastAsia="Times New Roman"/>
          <w:b/>
          <w:i w:val="0"/>
          <w:sz w:val="24"/>
        </w:rPr>
        <w:t>unsearched / weakly cited</w:t>
      </w:r>
      <w:r>
        <w:rPr>
          <w:rFonts w:ascii="Times New Roman" w:hAnsi="Times New Roman" w:eastAsia="Times New Roman"/>
          <w:b w:val="0"/>
          <w:i w:val="0"/>
          <w:sz w:val="24"/>
        </w:rPr>
        <w:t xml:space="preserve"> element is to later §102/§103/§101 survival if counsel drafts from the written description as-is.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Packet</w:t>
            </w:r>
          </w:p>
        </w:tc>
        <w:tc>
          <w:tcPr>
            <w:tcW w:type="dxa" w:w="3120"/>
          </w:tcPr>
          <w:p>
            <w:r/>
            <w:r>
              <w:rPr>
                <w:rFonts w:ascii="Times New Roman" w:hAnsi="Times New Roman" w:eastAsia="Times New Roman"/>
                <w:b/>
                <w:i w:val="0"/>
                <w:sz w:val="20"/>
              </w:rPr>
              <w:t>Gap severity</w:t>
            </w:r>
          </w:p>
        </w:tc>
        <w:tc>
          <w:tcPr>
            <w:tcW w:type="dxa" w:w="3120"/>
          </w:tcPr>
          <w:p>
            <w:r/>
            <w:r>
              <w:rPr>
                <w:rFonts w:ascii="Times New Roman" w:hAnsi="Times New Roman" w:eastAsia="Times New Roman"/>
                <w:b/>
                <w:i w:val="0"/>
                <w:sz w:val="20"/>
              </w:rPr>
              <w:t>Why (gap lens)</w:t>
            </w:r>
          </w:p>
        </w:tc>
      </w:tr>
      <w:tr>
        <w:tc>
          <w:tcPr>
            <w:tcW w:type="dxa" w:w="3120"/>
          </w:tcPr>
          <w:p>
            <w:r/>
            <w:r>
              <w:rPr>
                <w:rFonts w:ascii="Times New Roman" w:hAnsi="Times New Roman" w:eastAsia="Times New Roman"/>
                <w:b w:val="0"/>
                <w:i w:val="0"/>
                <w:sz w:val="20"/>
              </w:rPr>
              <w:t>**P06**</w:t>
            </w:r>
          </w:p>
        </w:tc>
        <w:tc>
          <w:tcPr>
            <w:tcW w:type="dxa" w:w="3120"/>
          </w:tcPr>
          <w:p>
            <w:r/>
            <w:r>
              <w:rPr>
                <w:rFonts w:ascii="Times New Roman" w:hAnsi="Times New Roman" w:eastAsia="Times New Roman"/>
                <w:b w:val="0"/>
                <w:i w:val="0"/>
                <w:sz w:val="20"/>
              </w:rPr>
              <w:t>**HIGH**</w:t>
            </w:r>
          </w:p>
        </w:tc>
        <w:tc>
          <w:tcPr>
            <w:tcW w:type="dxa" w:w="3120"/>
          </w:tcPr>
          <w:p>
            <w:r/>
            <w:r>
              <w:rPr>
                <w:rFonts w:ascii="Times New Roman" w:hAnsi="Times New Roman" w:eastAsia="Times New Roman"/>
                <w:b w:val="0"/>
                <w:i w:val="0"/>
                <w:sz w:val="20"/>
              </w:rPr>
              <w:t>MS/Google foreign families + AutoMix WO underweighted; Citibank/Martian/speculative-decode cites still unverified in free pass; product NPL (Ollama multi-model, AirgapAI Entourage) thin</w:t>
            </w:r>
          </w:p>
        </w:tc>
      </w:tr>
      <w:tr>
        <w:tc>
          <w:tcPr>
            <w:tcW w:type="dxa" w:w="3120"/>
          </w:tcPr>
          <w:p>
            <w:r/>
            <w:r>
              <w:rPr>
                <w:rFonts w:ascii="Times New Roman" w:hAnsi="Times New Roman" w:eastAsia="Times New Roman"/>
                <w:b w:val="0"/>
                <w:i w:val="0"/>
                <w:sz w:val="20"/>
              </w:rPr>
              <w:t>**P07**</w:t>
            </w:r>
          </w:p>
        </w:tc>
        <w:tc>
          <w:tcPr>
            <w:tcW w:type="dxa" w:w="3120"/>
          </w:tcPr>
          <w:p>
            <w:r/>
            <w:r>
              <w:rPr>
                <w:rFonts w:ascii="Times New Roman" w:hAnsi="Times New Roman" w:eastAsia="Times New Roman"/>
                <w:b w:val="0"/>
                <w:i w:val="0"/>
                <w:sz w:val="20"/>
              </w:rPr>
              <w:t>**HIGH**</w:t>
            </w:r>
          </w:p>
        </w:tc>
        <w:tc>
          <w:tcPr>
            <w:tcW w:type="dxa" w:w="3120"/>
          </w:tcPr>
          <w:p>
            <w:r/>
            <w:r>
              <w:rPr>
                <w:rFonts w:ascii="Times New Roman" w:hAnsi="Times New Roman" w:eastAsia="Times New Roman"/>
                <w:b w:val="0"/>
                <w:i w:val="0"/>
                <w:sz w:val="20"/>
              </w:rPr>
              <w:t>IETF 2026 JSONL hash-chain drafts + ISO/IEC 24970 + OpenFang/Hermes audit issues **not in prior memos**; Ridgeline WO family + NOVACOV charts still open</w:t>
            </w:r>
          </w:p>
        </w:tc>
      </w:tr>
      <w:tr>
        <w:tc>
          <w:tcPr>
            <w:tcW w:type="dxa" w:w="3120"/>
          </w:tcPr>
          <w:p>
            <w:r/>
            <w:r>
              <w:rPr>
                <w:rFonts w:ascii="Times New Roman" w:hAnsi="Times New Roman" w:eastAsia="Times New Roman"/>
                <w:b w:val="0"/>
                <w:i w:val="0"/>
                <w:sz w:val="20"/>
              </w:rPr>
              <w:t>**P01**</w:t>
            </w:r>
          </w:p>
        </w:tc>
        <w:tc>
          <w:tcPr>
            <w:tcW w:type="dxa" w:w="3120"/>
          </w:tcPr>
          <w:p>
            <w:r/>
            <w:r>
              <w:rPr>
                <w:rFonts w:ascii="Times New Roman" w:hAnsi="Times New Roman" w:eastAsia="Times New Roman"/>
                <w:b w:val="0"/>
                <w:i w:val="0"/>
                <w:sz w:val="20"/>
              </w:rPr>
              <w:t>**HIGH**</w:t>
            </w:r>
          </w:p>
        </w:tc>
        <w:tc>
          <w:tcPr>
            <w:tcW w:type="dxa" w:w="3120"/>
          </w:tcPr>
          <w:p>
            <w:r/>
            <w:r>
              <w:rPr>
                <w:rFonts w:ascii="Times New Roman" w:hAnsi="Times New Roman" w:eastAsia="Times New Roman"/>
                <w:b w:val="0"/>
                <w:i w:val="0"/>
                <w:sz w:val="20"/>
              </w:rPr>
              <w:t>CN staged-MAS family not fully charted; MetaGPT/CrewAI/OpenHands printed pubs under-scraped; Alice risk if claims read as “staged process”</w:t>
            </w:r>
          </w:p>
        </w:tc>
      </w:tr>
      <w:tr>
        <w:tc>
          <w:tcPr>
            <w:tcW w:type="dxa" w:w="3120"/>
          </w:tcPr>
          <w:p>
            <w:r/>
            <w:r>
              <w:rPr>
                <w:rFonts w:ascii="Times New Roman" w:hAnsi="Times New Roman" w:eastAsia="Times New Roman"/>
                <w:b w:val="0"/>
                <w:i w:val="0"/>
                <w:sz w:val="20"/>
              </w:rPr>
              <w:t>**P05**</w:t>
            </w:r>
          </w:p>
        </w:tc>
        <w:tc>
          <w:tcPr>
            <w:tcW w:type="dxa" w:w="3120"/>
          </w:tcPr>
          <w:p>
            <w:r/>
            <w:r>
              <w:rPr>
                <w:rFonts w:ascii="Times New Roman" w:hAnsi="Times New Roman" w:eastAsia="Times New Roman"/>
                <w:b w:val="0"/>
                <w:i w:val="0"/>
                <w:sz w:val="20"/>
              </w:rPr>
              <w:t>**HIGH**</w:t>
            </w:r>
          </w:p>
        </w:tc>
        <w:tc>
          <w:tcPr>
            <w:tcW w:type="dxa" w:w="3120"/>
          </w:tcPr>
          <w:p>
            <w:r/>
            <w:r>
              <w:rPr>
                <w:rFonts w:ascii="Times New Roman" w:hAnsi="Times New Roman" w:eastAsia="Times New Roman"/>
                <w:b w:val="0"/>
                <w:i w:val="0"/>
                <w:sz w:val="20"/>
              </w:rPr>
              <w:t>Umbrella of crowded pieces; MAF 1.0 + OpenHands + LangGraph checkpointing underweighted as §103 glue</w:t>
            </w:r>
          </w:p>
        </w:tc>
      </w:tr>
      <w:tr>
        <w:tc>
          <w:tcPr>
            <w:tcW w:type="dxa" w:w="3120"/>
          </w:tcPr>
          <w:p>
            <w:r/>
            <w:r>
              <w:rPr>
                <w:rFonts w:ascii="Times New Roman" w:hAnsi="Times New Roman" w:eastAsia="Times New Roman"/>
                <w:b w:val="0"/>
                <w:i w:val="0"/>
                <w:sz w:val="20"/>
              </w:rPr>
              <w:t>**P02**</w:t>
            </w:r>
          </w:p>
        </w:tc>
        <w:tc>
          <w:tcPr>
            <w:tcW w:type="dxa" w:w="3120"/>
          </w:tcPr>
          <w:p>
            <w:r/>
            <w:r>
              <w:rPr>
                <w:rFonts w:ascii="Times New Roman" w:hAnsi="Times New Roman" w:eastAsia="Times New Roman"/>
                <w:b w:val="0"/>
                <w:i w:val="0"/>
                <w:sz w:val="20"/>
              </w:rPr>
              <w:t>**MED–HIGH**</w:t>
            </w:r>
          </w:p>
        </w:tc>
        <w:tc>
          <w:tcPr>
            <w:tcW w:type="dxa" w:w="3120"/>
          </w:tcPr>
          <w:p>
            <w:r/>
            <w:r>
              <w:rPr>
                <w:rFonts w:ascii="Times New Roman" w:hAnsi="Times New Roman" w:eastAsia="Times New Roman"/>
                <w:b w:val="0"/>
                <w:i w:val="0"/>
                <w:sz w:val="20"/>
              </w:rPr>
              <w:t>Cursor `/best-of-n` worktrees teach parallel isolated checkouts + human apply/reject — closest **product** occupancy to peeking-ban+disposer; IBM US20260252812 still thin-read</w:t>
            </w:r>
          </w:p>
        </w:tc>
      </w:tr>
      <w:tr>
        <w:tc>
          <w:tcPr>
            <w:tcW w:type="dxa" w:w="3120"/>
          </w:tcPr>
          <w:p>
            <w:r/>
            <w:r>
              <w:rPr>
                <w:rFonts w:ascii="Times New Roman" w:hAnsi="Times New Roman" w:eastAsia="Times New Roman"/>
                <w:b w:val="0"/>
                <w:i w:val="0"/>
                <w:sz w:val="20"/>
              </w:rPr>
              <w:t>**P09**</w:t>
            </w:r>
          </w:p>
        </w:tc>
        <w:tc>
          <w:tcPr>
            <w:tcW w:type="dxa" w:w="3120"/>
          </w:tcPr>
          <w:p>
            <w:r/>
            <w:r>
              <w:rPr>
                <w:rFonts w:ascii="Times New Roman" w:hAnsi="Times New Roman" w:eastAsia="Times New Roman"/>
                <w:b w:val="0"/>
                <w:i w:val="0"/>
                <w:sz w:val="20"/>
              </w:rPr>
              <w:t>**MED–HIGH**</w:t>
            </w:r>
          </w:p>
        </w:tc>
        <w:tc>
          <w:tcPr>
            <w:tcW w:type="dxa" w:w="3120"/>
          </w:tcPr>
          <w:p>
            <w:r/>
            <w:r>
              <w:rPr>
                <w:rFonts w:ascii="Times New Roman" w:hAnsi="Times New Roman" w:eastAsia="Times New Roman"/>
                <w:b w:val="0"/>
                <w:i w:val="0"/>
                <w:sz w:val="20"/>
              </w:rPr>
              <w:t>SpendGuard RequireApproval + Agentpay approval holds crowd “confirm before spend”; US12699595 official PDF **still missing**</w:t>
            </w:r>
          </w:p>
        </w:tc>
      </w:tr>
      <w:tr>
        <w:tc>
          <w:tcPr>
            <w:tcW w:type="dxa" w:w="3120"/>
          </w:tcPr>
          <w:p>
            <w:r/>
            <w:r>
              <w:rPr>
                <w:rFonts w:ascii="Times New Roman" w:hAnsi="Times New Roman" w:eastAsia="Times New Roman"/>
                <w:b w:val="0"/>
                <w:i w:val="0"/>
                <w:sz w:val="20"/>
              </w:rPr>
              <w:t>**P11**</w:t>
            </w:r>
          </w:p>
        </w:tc>
        <w:tc>
          <w:tcPr>
            <w:tcW w:type="dxa" w:w="3120"/>
          </w:tcPr>
          <w:p>
            <w:r/>
            <w:r>
              <w:rPr>
                <w:rFonts w:ascii="Times New Roman" w:hAnsi="Times New Roman" w:eastAsia="Times New Roman"/>
                <w:b w:val="0"/>
                <w:i w:val="0"/>
                <w:sz w:val="20"/>
              </w:rPr>
              <w:t>**MED–HIGH**</w:t>
            </w:r>
          </w:p>
        </w:tc>
        <w:tc>
          <w:tcPr>
            <w:tcW w:type="dxa" w:w="3120"/>
          </w:tcPr>
          <w:p>
            <w:r/>
            <w:r>
              <w:rPr>
                <w:rFonts w:ascii="Times New Roman" w:hAnsi="Times New Roman" w:eastAsia="Times New Roman"/>
                <w:b w:val="0"/>
                <w:i w:val="0"/>
                <w:sz w:val="20"/>
              </w:rPr>
              <w:t>CONTINUITY full-text claim-map still failed in deep pass — highest live paper collision</w:t>
            </w:r>
          </w:p>
        </w:tc>
      </w:tr>
      <w:tr>
        <w:tc>
          <w:tcPr>
            <w:tcW w:type="dxa" w:w="3120"/>
          </w:tcPr>
          <w:p>
            <w:r/>
            <w:r>
              <w:rPr>
                <w:rFonts w:ascii="Times New Roman" w:hAnsi="Times New Roman" w:eastAsia="Times New Roman"/>
                <w:b w:val="0"/>
                <w:i w:val="0"/>
                <w:sz w:val="20"/>
              </w:rPr>
              <w:t>**P13**</w:t>
            </w:r>
          </w:p>
        </w:tc>
        <w:tc>
          <w:tcPr>
            <w:tcW w:type="dxa" w:w="3120"/>
          </w:tcPr>
          <w:p>
            <w:r/>
            <w:r>
              <w:rPr>
                <w:rFonts w:ascii="Times New Roman" w:hAnsi="Times New Roman" w:eastAsia="Times New Roman"/>
                <w:b w:val="0"/>
                <w:i w:val="0"/>
                <w:sz w:val="20"/>
              </w:rPr>
              <w:t>**MED**</w:t>
            </w:r>
          </w:p>
        </w:tc>
        <w:tc>
          <w:tcPr>
            <w:tcW w:type="dxa" w:w="3120"/>
          </w:tcPr>
          <w:p>
            <w:r/>
            <w:r>
              <w:rPr>
                <w:rFonts w:ascii="Times New Roman" w:hAnsi="Times New Roman" w:eastAsia="Times New Roman"/>
                <w:b w:val="0"/>
                <w:i w:val="0"/>
                <w:sz w:val="20"/>
              </w:rPr>
              <w:t>ChatOps/Actions covered; voice-to-ticket SaaS class + “git drop box for agents” OSS pubs under-sampled</w:t>
            </w:r>
          </w:p>
        </w:tc>
      </w:tr>
      <w:tr>
        <w:tc>
          <w:tcPr>
            <w:tcW w:type="dxa" w:w="3120"/>
          </w:tcPr>
          <w:p>
            <w:r/>
            <w:r>
              <w:rPr>
                <w:rFonts w:ascii="Times New Roman" w:hAnsi="Times New Roman" w:eastAsia="Times New Roman"/>
                <w:b w:val="0"/>
                <w:i w:val="0"/>
                <w:sz w:val="20"/>
              </w:rPr>
              <w:t>**P03**</w:t>
            </w:r>
          </w:p>
        </w:tc>
        <w:tc>
          <w:tcPr>
            <w:tcW w:type="dxa" w:w="3120"/>
          </w:tcPr>
          <w:p>
            <w:r/>
            <w:r>
              <w:rPr>
                <w:rFonts w:ascii="Times New Roman" w:hAnsi="Times New Roman" w:eastAsia="Times New Roman"/>
                <w:b w:val="0"/>
                <w:i w:val="0"/>
                <w:sz w:val="20"/>
              </w:rPr>
              <w:t>**MED**</w:t>
            </w:r>
          </w:p>
        </w:tc>
        <w:tc>
          <w:tcPr>
            <w:tcW w:type="dxa" w:w="3120"/>
          </w:tcPr>
          <w:p>
            <w:r/>
            <w:r>
              <w:rPr>
                <w:rFonts w:ascii="Times New Roman" w:hAnsi="Times New Roman" w:eastAsia="Times New Roman"/>
                <w:b w:val="0"/>
                <w:i w:val="0"/>
                <w:sz w:val="20"/>
              </w:rPr>
              <w:t>Patents thin (good); papers dense — need measurement-DB seating claim lock; N-version independence methodology 2607.02808 underweighted</w:t>
            </w:r>
          </w:p>
        </w:tc>
      </w:tr>
      <w:tr>
        <w:tc>
          <w:tcPr>
            <w:tcW w:type="dxa" w:w="3120"/>
          </w:tcPr>
          <w:p>
            <w:r/>
            <w:r>
              <w:rPr>
                <w:rFonts w:ascii="Times New Roman" w:hAnsi="Times New Roman" w:eastAsia="Times New Roman"/>
                <w:b w:val="0"/>
                <w:i w:val="0"/>
                <w:sz w:val="20"/>
              </w:rPr>
              <w:t>**P08**</w:t>
            </w:r>
          </w:p>
        </w:tc>
        <w:tc>
          <w:tcPr>
            <w:tcW w:type="dxa" w:w="3120"/>
          </w:tcPr>
          <w:p>
            <w:r/>
            <w:r>
              <w:rPr>
                <w:rFonts w:ascii="Times New Roman" w:hAnsi="Times New Roman" w:eastAsia="Times New Roman"/>
                <w:b w:val="0"/>
                <w:i w:val="0"/>
                <w:sz w:val="20"/>
              </w:rPr>
              <w:t>**MED**</w:t>
            </w:r>
          </w:p>
        </w:tc>
        <w:tc>
          <w:tcPr>
            <w:tcW w:type="dxa" w:w="3120"/>
          </w:tcPr>
          <w:p>
            <w:r/>
            <w:r>
              <w:rPr>
                <w:rFonts w:ascii="Times New Roman" w:hAnsi="Times New Roman" w:eastAsia="Times New Roman"/>
                <w:b w:val="0"/>
                <w:i w:val="0"/>
                <w:sz w:val="20"/>
              </w:rPr>
              <w:t>Stagehand cost-optimization / cache-to-zero-tokens teaches *cost* preference but not “DOM because unmetered”; CN119248379B claim chart still owed</w:t>
            </w:r>
          </w:p>
        </w:tc>
      </w:tr>
      <w:tr>
        <w:tc>
          <w:tcPr>
            <w:tcW w:type="dxa" w:w="3120"/>
          </w:tcPr>
          <w:p>
            <w:r/>
            <w:r>
              <w:rPr>
                <w:rFonts w:ascii="Times New Roman" w:hAnsi="Times New Roman" w:eastAsia="Times New Roman"/>
                <w:b w:val="0"/>
                <w:i w:val="0"/>
                <w:sz w:val="20"/>
              </w:rPr>
              <w:t>**P04**</w:t>
            </w:r>
          </w:p>
        </w:tc>
        <w:tc>
          <w:tcPr>
            <w:tcW w:type="dxa" w:w="3120"/>
          </w:tcPr>
          <w:p>
            <w:r/>
            <w:r>
              <w:rPr>
                <w:rFonts w:ascii="Times New Roman" w:hAnsi="Times New Roman" w:eastAsia="Times New Roman"/>
                <w:b w:val="0"/>
                <w:i w:val="0"/>
                <w:sz w:val="20"/>
              </w:rPr>
              <w:t>**MED**</w:t>
            </w:r>
          </w:p>
        </w:tc>
        <w:tc>
          <w:tcPr>
            <w:tcW w:type="dxa" w:w="3120"/>
          </w:tcPr>
          <w:p>
            <w:r/>
            <w:r>
              <w:rPr>
                <w:rFonts w:ascii="Times New Roman" w:hAnsi="Times New Roman" w:eastAsia="Times New Roman"/>
                <w:b w:val="0"/>
                <w:i w:val="0"/>
                <w:sz w:val="20"/>
              </w:rPr>
              <w:t>Proof-or-Stop closest; patents thin; placation / live-Core-emit distinguisher must stay crystal</w:t>
            </w:r>
          </w:p>
        </w:tc>
      </w:tr>
      <w:tr>
        <w:tc>
          <w:tcPr>
            <w:tcW w:type="dxa" w:w="3120"/>
          </w:tcPr>
          <w:p>
            <w:r/>
            <w:r>
              <w:rPr>
                <w:rFonts w:ascii="Times New Roman" w:hAnsi="Times New Roman" w:eastAsia="Times New Roman"/>
                <w:b w:val="0"/>
                <w:i w:val="0"/>
                <w:sz w:val="20"/>
              </w:rPr>
              <w:t>**P10**</w:t>
            </w:r>
          </w:p>
        </w:tc>
        <w:tc>
          <w:tcPr>
            <w:tcW w:type="dxa" w:w="3120"/>
          </w:tcPr>
          <w:p>
            <w:r/>
            <w:r>
              <w:rPr>
                <w:rFonts w:ascii="Times New Roman" w:hAnsi="Times New Roman" w:eastAsia="Times New Roman"/>
                <w:b w:val="0"/>
                <w:i w:val="0"/>
                <w:sz w:val="20"/>
              </w:rPr>
              <w:t>**LOW–MED**</w:t>
            </w:r>
          </w:p>
        </w:tc>
        <w:tc>
          <w:tcPr>
            <w:tcW w:type="dxa" w:w="3120"/>
          </w:tcPr>
          <w:p>
            <w:r/>
            <w:r>
              <w:rPr>
                <w:rFonts w:ascii="Times New Roman" w:hAnsi="Times New Roman" w:eastAsia="Times New Roman"/>
                <w:b w:val="0"/>
                <w:i w:val="0"/>
                <w:sz w:val="20"/>
              </w:rPr>
              <w:t>Analogs only; **absence ≠ clearance** — measured-boot / dm-verity / install-root patents under-searched</w:t>
            </w:r>
          </w:p>
        </w:tc>
      </w:tr>
      <w:tr>
        <w:tc>
          <w:tcPr>
            <w:tcW w:type="dxa" w:w="3120"/>
          </w:tcPr>
          <w:p>
            <w:r/>
            <w:r>
              <w:rPr>
                <w:rFonts w:ascii="Times New Roman" w:hAnsi="Times New Roman" w:eastAsia="Times New Roman"/>
                <w:b w:val="0"/>
                <w:i w:val="0"/>
                <w:sz w:val="20"/>
              </w:rPr>
              <w:t>**P12 HOLD**</w:t>
            </w:r>
          </w:p>
        </w:tc>
        <w:tc>
          <w:tcPr>
            <w:tcW w:type="dxa" w:w="3120"/>
          </w:tcPr>
          <w:p>
            <w:r/>
            <w:r>
              <w:rPr>
                <w:rFonts w:ascii="Times New Roman" w:hAnsi="Times New Roman" w:eastAsia="Times New Roman"/>
                <w:b w:val="0"/>
                <w:i w:val="0"/>
                <w:sz w:val="20"/>
              </w:rPr>
              <w:t>**LOW (as HOLD)**</w:t>
            </w:r>
          </w:p>
        </w:tc>
        <w:tc>
          <w:tcPr>
            <w:tcW w:type="dxa" w:w="3120"/>
          </w:tcPr>
          <w:p>
            <w:r/>
            <w:r>
              <w:rPr>
                <w:rFonts w:ascii="Times New Roman" w:hAnsi="Times New Roman" w:eastAsia="Times New Roman"/>
                <w:b w:val="0"/>
                <w:i w:val="0"/>
                <w:sz w:val="20"/>
              </w:rPr>
              <w:t>CN119168059B **verified granted**; PDJ blocked — gap is only if someone re-files PDJ claims</w:t>
            </w:r>
          </w:p>
        </w:tc>
      </w:tr>
    </w:tbl>
    <w:p/>
    <w:p>
      <w:pPr>
        <w:pStyle w:val="Heading2"/>
      </w:pPr>
      <w:r>
        <w:rPr>
          <w:rFonts w:ascii="Times New Roman" w:hAnsi="Times New Roman" w:eastAsia="Times New Roman"/>
          <w:b/>
          <w:i w:val="0"/>
          <w:sz w:val="28"/>
        </w:rPr>
        <w:t>2. Unsearched / weak claim elements (by FILE packet)</w:t>
      </w:r>
    </w:p>
    <w:p>
      <w:pPr>
        <w:spacing w:after="160" w:line="360" w:lineRule="auto"/>
      </w:pPr>
      <w:r>
        <w:rPr>
          <w:rFonts w:ascii="Times New Roman" w:hAnsi="Times New Roman" w:eastAsia="Times New Roman"/>
          <w:b w:val="0"/>
          <w:i w:val="0"/>
          <w:sz w:val="24"/>
        </w:rPr>
        <w:t xml:space="preserve">Elements in the written description with </w:t>
      </w:r>
      <w:r>
        <w:rPr>
          <w:rFonts w:ascii="Times New Roman" w:hAnsi="Times New Roman" w:eastAsia="Times New Roman"/>
          <w:b/>
          <w:i w:val="0"/>
          <w:sz w:val="24"/>
        </w:rPr>
        <w:t>no or weak</w:t>
      </w:r>
      <w:r>
        <w:rPr>
          <w:rFonts w:ascii="Times New Roman" w:hAnsi="Times New Roman" w:eastAsia="Times New Roman"/>
          <w:b w:val="0"/>
          <w:i w:val="0"/>
          <w:sz w:val="24"/>
        </w:rPr>
        <w:t xml:space="preserve"> prior-art cite relative to deep memos — hunt targets.</w:t>
      </w:r>
    </w:p>
    <w:p>
      <w:pPr>
        <w:pStyle w:val="Heading3"/>
      </w:pPr>
      <w:r>
        <w:rPr>
          <w:rFonts w:ascii="Times New Roman" w:hAnsi="Times New Roman" w:eastAsia="Times New Roman"/>
          <w:b/>
          <w:i w:val="0"/>
          <w:sz w:val="26"/>
        </w:rPr>
        <w:t>P01 MOTIF</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WD element</w:t>
            </w:r>
          </w:p>
        </w:tc>
        <w:tc>
          <w:tcPr>
            <w:tcW w:type="dxa" w:w="3120"/>
          </w:tcPr>
          <w:p>
            <w:r/>
            <w:r>
              <w:rPr>
                <w:rFonts w:ascii="Times New Roman" w:hAnsi="Times New Roman" w:eastAsia="Times New Roman"/>
                <w:b/>
                <w:i w:val="0"/>
                <w:sz w:val="20"/>
              </w:rPr>
              <w:t>Cite status</w:t>
            </w:r>
          </w:p>
        </w:tc>
        <w:tc>
          <w:tcPr>
            <w:tcW w:type="dxa" w:w="3120"/>
          </w:tcPr>
          <w:p>
            <w:r/>
            <w:r>
              <w:rPr>
                <w:rFonts w:ascii="Times New Roman" w:hAnsi="Times New Roman" w:eastAsia="Times New Roman"/>
                <w:b/>
                <w:i w:val="0"/>
                <w:sz w:val="20"/>
              </w:rPr>
              <w:t>Gap action</w:t>
            </w:r>
          </w:p>
        </w:tc>
      </w:tr>
      <w:tr>
        <w:tc>
          <w:tcPr>
            <w:tcW w:type="dxa" w:w="3120"/>
          </w:tcPr>
          <w:p>
            <w:r/>
            <w:r>
              <w:rPr>
                <w:rFonts w:ascii="Times New Roman" w:hAnsi="Times New Roman" w:eastAsia="Times New Roman"/>
                <w:b w:val="0"/>
                <w:i w:val="0"/>
                <w:sz w:val="20"/>
              </w:rPr>
              <w:t>Frozen DEFINE bytes; no per-lane paraphrase</w:t>
            </w:r>
          </w:p>
        </w:tc>
        <w:tc>
          <w:tcPr>
            <w:tcW w:type="dxa" w:w="3120"/>
          </w:tcPr>
          <w:p>
            <w:r/>
            <w:r>
              <w:rPr>
                <w:rFonts w:ascii="Times New Roman" w:hAnsi="Times New Roman" w:eastAsia="Times New Roman"/>
                <w:b w:val="0"/>
                <w:i w:val="0"/>
                <w:sz w:val="20"/>
              </w:rPr>
              <w:t>Named as distinguisher; no close patent</w:t>
            </w:r>
          </w:p>
        </w:tc>
        <w:tc>
          <w:tcPr>
            <w:tcW w:type="dxa" w:w="3120"/>
          </w:tcPr>
          <w:p>
            <w:r/>
            <w:r>
              <w:rPr>
                <w:rFonts w:ascii="Times New Roman" w:hAnsi="Times New Roman" w:eastAsia="Times New Roman"/>
                <w:b w:val="0"/>
                <w:i w:val="0"/>
                <w:sz w:val="20"/>
              </w:rPr>
              <w:t>Search: `"frozen prompt" OR "canonical prompt" OR "single source of truth prompt" agent`</w:t>
            </w:r>
          </w:p>
        </w:tc>
      </w:tr>
      <w:tr>
        <w:tc>
          <w:tcPr>
            <w:tcW w:type="dxa" w:w="3120"/>
          </w:tcPr>
          <w:p>
            <w:r/>
            <w:r>
              <w:rPr>
                <w:rFonts w:ascii="Times New Roman" w:hAnsi="Times New Roman" w:eastAsia="Times New Roman"/>
                <w:b w:val="0"/>
                <w:i w:val="0"/>
                <w:sz w:val="20"/>
              </w:rPr>
              <w:t>ITERATE → DEFINE → RESEARCH with **returns on disk**</w:t>
            </w:r>
          </w:p>
        </w:tc>
        <w:tc>
          <w:tcPr>
            <w:tcW w:type="dxa" w:w="3120"/>
          </w:tcPr>
          <w:p>
            <w:r/>
            <w:r>
              <w:rPr>
                <w:rFonts w:ascii="Times New Roman" w:hAnsi="Times New Roman" w:eastAsia="Times New Roman"/>
                <w:b w:val="0"/>
                <w:i w:val="0"/>
                <w:sz w:val="20"/>
              </w:rPr>
              <w:t>ChatDev/MapCoder iterate to test/plan; CN121436020A Retrain→Prompt</w:t>
            </w:r>
          </w:p>
        </w:tc>
        <w:tc>
          <w:tcPr>
            <w:tcW w:type="dxa" w:w="3120"/>
          </w:tcPr>
          <w:p>
            <w:r/>
            <w:r>
              <w:rPr>
                <w:rFonts w:ascii="Times New Roman" w:hAnsi="Times New Roman" w:eastAsia="Times New Roman"/>
                <w:b w:val="0"/>
                <w:i w:val="0"/>
                <w:sz w:val="20"/>
              </w:rPr>
              <w:t>Full CN121436020A + CN122450429A + aiXplain US20260099419A1 claim charts</w:t>
            </w:r>
          </w:p>
        </w:tc>
      </w:tr>
      <w:tr>
        <w:tc>
          <w:tcPr>
            <w:tcW w:type="dxa" w:w="3120"/>
          </w:tcPr>
          <w:p>
            <w:r/>
            <w:r>
              <w:rPr>
                <w:rFonts w:ascii="Times New Roman" w:hAnsi="Times New Roman" w:eastAsia="Times New Roman"/>
                <w:b w:val="0"/>
                <w:i w:val="0"/>
                <w:sz w:val="20"/>
              </w:rPr>
              <w:t>Native ~15s OS clock driving wishlist</w:t>
            </w:r>
          </w:p>
        </w:tc>
        <w:tc>
          <w:tcPr>
            <w:tcW w:type="dxa" w:w="3120"/>
          </w:tcPr>
          <w:p>
            <w:r/>
            <w:r>
              <w:rPr>
                <w:rFonts w:ascii="Times New Roman" w:hAnsi="Times New Roman" w:eastAsia="Times New Roman"/>
                <w:b w:val="0"/>
                <w:i w:val="0"/>
                <w:sz w:val="20"/>
              </w:rPr>
              <w:t>Thin</w:t>
            </w:r>
          </w:p>
        </w:tc>
        <w:tc>
          <w:tcPr>
            <w:tcW w:type="dxa" w:w="3120"/>
          </w:tcPr>
          <w:p>
            <w:r/>
            <w:r>
              <w:rPr>
                <w:rFonts w:ascii="Times New Roman" w:hAnsi="Times New Roman" w:eastAsia="Times New Roman"/>
                <w:b w:val="0"/>
                <w:i w:val="0"/>
                <w:sz w:val="20"/>
              </w:rPr>
              <w:t>Search: `scheduled task agent development loop` / `watchdog MOTIF`</w:t>
            </w:r>
          </w:p>
        </w:tc>
      </w:tr>
      <w:tr>
        <w:tc>
          <w:tcPr>
            <w:tcW w:type="dxa" w:w="3120"/>
          </w:tcPr>
          <w:p>
            <w:r/>
            <w:r>
              <w:rPr>
                <w:rFonts w:ascii="Times New Roman" w:hAnsi="Times New Roman" w:eastAsia="Times New Roman"/>
                <w:b w:val="0"/>
                <w:i w:val="0"/>
                <w:sz w:val="20"/>
              </w:rPr>
              <w:t>Vendor plurality as loop seat</w:t>
            </w:r>
          </w:p>
        </w:tc>
        <w:tc>
          <w:tcPr>
            <w:tcW w:type="dxa" w:w="3120"/>
          </w:tcPr>
          <w:p>
            <w:r/>
            <w:r>
              <w:rPr>
                <w:rFonts w:ascii="Times New Roman" w:hAnsi="Times New Roman" w:eastAsia="Times New Roman"/>
                <w:b w:val="0"/>
                <w:i w:val="0"/>
                <w:sz w:val="20"/>
              </w:rPr>
              <w:t>Product folklore</w:t>
            </w:r>
          </w:p>
        </w:tc>
        <w:tc>
          <w:tcPr>
            <w:tcW w:type="dxa" w:w="3120"/>
          </w:tcPr>
          <w:p>
            <w:r/>
            <w:r>
              <w:rPr>
                <w:rFonts w:ascii="Times New Roman" w:hAnsi="Times New Roman" w:eastAsia="Times New Roman"/>
                <w:b w:val="0"/>
                <w:i w:val="0"/>
                <w:sz w:val="20"/>
              </w:rPr>
              <w:t>Printed-pub sweep OpenHands + CrewAI Flows docs</w:t>
            </w:r>
          </w:p>
        </w:tc>
      </w:tr>
    </w:tbl>
    <w:p/>
    <w:p>
      <w:pPr>
        <w:pStyle w:val="Heading3"/>
      </w:pPr>
      <w:r>
        <w:rPr>
          <w:rFonts w:ascii="Times New Roman" w:hAnsi="Times New Roman" w:eastAsia="Times New Roman"/>
          <w:b/>
          <w:i w:val="0"/>
          <w:sz w:val="26"/>
        </w:rPr>
        <w:t>P02 Dual-lane</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WD element</w:t>
            </w:r>
          </w:p>
        </w:tc>
        <w:tc>
          <w:tcPr>
            <w:tcW w:type="dxa" w:w="3120"/>
          </w:tcPr>
          <w:p>
            <w:r/>
            <w:r>
              <w:rPr>
                <w:rFonts w:ascii="Times New Roman" w:hAnsi="Times New Roman" w:eastAsia="Times New Roman"/>
                <w:b/>
                <w:i w:val="0"/>
                <w:sz w:val="20"/>
              </w:rPr>
              <w:t>Cite status</w:t>
            </w:r>
          </w:p>
        </w:tc>
        <w:tc>
          <w:tcPr>
            <w:tcW w:type="dxa" w:w="3120"/>
          </w:tcPr>
          <w:p>
            <w:r/>
            <w:r>
              <w:rPr>
                <w:rFonts w:ascii="Times New Roman" w:hAnsi="Times New Roman" w:eastAsia="Times New Roman"/>
                <w:b/>
                <w:i w:val="0"/>
                <w:sz w:val="20"/>
              </w:rPr>
              <w:t>Gap action</w:t>
            </w:r>
          </w:p>
        </w:tc>
      </w:tr>
      <w:tr>
        <w:tc>
          <w:tcPr>
            <w:tcW w:type="dxa" w:w="3120"/>
          </w:tcPr>
          <w:p>
            <w:r/>
            <w:r>
              <w:rPr>
                <w:rFonts w:ascii="Times New Roman" w:hAnsi="Times New Roman" w:eastAsia="Times New Roman"/>
                <w:b w:val="0"/>
                <w:i w:val="0"/>
                <w:sz w:val="20"/>
              </w:rPr>
              <w:t>Peeking ban until compare</w:t>
            </w:r>
          </w:p>
        </w:tc>
        <w:tc>
          <w:tcPr>
            <w:tcW w:type="dxa" w:w="3120"/>
          </w:tcPr>
          <w:p>
            <w:r/>
            <w:r>
              <w:rPr>
                <w:rFonts w:ascii="Times New Roman" w:hAnsi="Times New Roman" w:eastAsia="Times New Roman"/>
                <w:b w:val="0"/>
                <w:i w:val="0"/>
                <w:sz w:val="20"/>
              </w:rPr>
              <w:t>OpenAI shared workspace = anti-shape</w:t>
            </w:r>
          </w:p>
        </w:tc>
        <w:tc>
          <w:tcPr>
            <w:tcW w:type="dxa" w:w="3120"/>
          </w:tcPr>
          <w:p>
            <w:r/>
            <w:r>
              <w:rPr>
                <w:rFonts w:ascii="Times New Roman" w:hAnsi="Times New Roman" w:eastAsia="Times New Roman"/>
                <w:b w:val="0"/>
                <w:i w:val="0"/>
                <w:sz w:val="20"/>
              </w:rPr>
              <w:t>Cite Cursor `/best-of-n` + worktrees as **product** crowding (isolated checkouts; human Apply/Reject ≈ disposer)</w:t>
            </w:r>
          </w:p>
        </w:tc>
      </w:tr>
      <w:tr>
        <w:tc>
          <w:tcPr>
            <w:tcW w:type="dxa" w:w="3120"/>
          </w:tcPr>
          <w:p>
            <w:r/>
            <w:r>
              <w:rPr>
                <w:rFonts w:ascii="Times New Roman" w:hAnsi="Times New Roman" w:eastAsia="Times New Roman"/>
                <w:b w:val="0"/>
                <w:i w:val="0"/>
                <w:sz w:val="20"/>
              </w:rPr>
              <w:t>Each builder must **run** (running spike)</w:t>
            </w:r>
          </w:p>
        </w:tc>
        <w:tc>
          <w:tcPr>
            <w:tcW w:type="dxa" w:w="3120"/>
          </w:tcPr>
          <w:p>
            <w:r/>
            <w:r>
              <w:rPr>
                <w:rFonts w:ascii="Times New Roman" w:hAnsi="Times New Roman" w:eastAsia="Times New Roman"/>
                <w:b w:val="0"/>
                <w:i w:val="0"/>
                <w:sz w:val="20"/>
              </w:rPr>
              <w:t>Weak</w:t>
            </w:r>
          </w:p>
        </w:tc>
        <w:tc>
          <w:tcPr>
            <w:tcW w:type="dxa" w:w="3120"/>
          </w:tcPr>
          <w:p>
            <w:r/>
            <w:r>
              <w:rPr>
                <w:rFonts w:ascii="Times New Roman" w:hAnsi="Times New Roman" w:eastAsia="Times New Roman"/>
                <w:b w:val="0"/>
                <w:i w:val="0"/>
                <w:sz w:val="20"/>
              </w:rPr>
              <w:t>Search N-version “must execute” vs design-only</w:t>
            </w:r>
          </w:p>
        </w:tc>
      </w:tr>
      <w:tr>
        <w:tc>
          <w:tcPr>
            <w:tcW w:type="dxa" w:w="3120"/>
          </w:tcPr>
          <w:p>
            <w:r/>
            <w:r>
              <w:rPr>
                <w:rFonts w:ascii="Times New Roman" w:hAnsi="Times New Roman" w:eastAsia="Times New Roman"/>
                <w:b w:val="0"/>
                <w:i w:val="0"/>
                <w:sz w:val="20"/>
              </w:rPr>
              <w:t>Single disposer alone writes live tree</w:t>
            </w:r>
          </w:p>
        </w:tc>
        <w:tc>
          <w:tcPr>
            <w:tcW w:type="dxa" w:w="3120"/>
          </w:tcPr>
          <w:p>
            <w:r/>
            <w:r>
              <w:rPr>
                <w:rFonts w:ascii="Times New Roman" w:hAnsi="Times New Roman" w:eastAsia="Times New Roman"/>
                <w:b w:val="0"/>
                <w:i w:val="0"/>
                <w:sz w:val="20"/>
              </w:rPr>
              <w:t>CODEOWNERS analog only</w:t>
            </w:r>
          </w:p>
        </w:tc>
        <w:tc>
          <w:tcPr>
            <w:tcW w:type="dxa" w:w="3120"/>
          </w:tcPr>
          <w:p>
            <w:r/>
            <w:r>
              <w:rPr>
                <w:rFonts w:ascii="Times New Roman" w:hAnsi="Times New Roman" w:eastAsia="Times New Roman"/>
                <w:b w:val="0"/>
                <w:i w:val="0"/>
                <w:sz w:val="20"/>
              </w:rPr>
              <w:t>Search `"single merger" OR disposer OR "chief coder" agent` patents</w:t>
            </w:r>
          </w:p>
        </w:tc>
      </w:tr>
      <w:tr>
        <w:tc>
          <w:tcPr>
            <w:tcW w:type="dxa" w:w="3120"/>
          </w:tcPr>
          <w:p>
            <w:r/>
            <w:r>
              <w:rPr>
                <w:rFonts w:ascii="Times New Roman" w:hAnsi="Times New Roman" w:eastAsia="Times New Roman"/>
                <w:b w:val="0"/>
                <w:i w:val="0"/>
                <w:sz w:val="20"/>
              </w:rPr>
              <w:t>No silent third-model merge</w:t>
            </w:r>
          </w:p>
        </w:tc>
        <w:tc>
          <w:tcPr>
            <w:tcW w:type="dxa" w:w="3120"/>
          </w:tcPr>
          <w:p>
            <w:r/>
            <w:r>
              <w:rPr>
                <w:rFonts w:ascii="Times New Roman" w:hAnsi="Times New Roman" w:eastAsia="Times New Roman"/>
                <w:b w:val="0"/>
                <w:i w:val="0"/>
                <w:sz w:val="20"/>
              </w:rPr>
              <w:t>Weak</w:t>
            </w:r>
          </w:p>
        </w:tc>
        <w:tc>
          <w:tcPr>
            <w:tcW w:type="dxa" w:w="3120"/>
          </w:tcPr>
          <w:p>
            <w:r/>
            <w:r>
              <w:rPr>
                <w:rFonts w:ascii="Times New Roman" w:hAnsi="Times New Roman" w:eastAsia="Times New Roman"/>
                <w:b w:val="0"/>
                <w:i w:val="0"/>
                <w:sz w:val="20"/>
              </w:rPr>
              <w:t>IBM contestant-rank US20260252812 deep read</w:t>
            </w:r>
          </w:p>
        </w:tc>
      </w:tr>
    </w:tbl>
    <w:p/>
    <w:p>
      <w:pPr>
        <w:pStyle w:val="Heading3"/>
      </w:pPr>
      <w:r>
        <w:rPr>
          <w:rFonts w:ascii="Times New Roman" w:hAnsi="Times New Roman" w:eastAsia="Times New Roman"/>
          <w:b/>
          <w:i w:val="0"/>
          <w:sz w:val="26"/>
        </w:rPr>
        <w:t>P03 Porosity</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WD element</w:t>
            </w:r>
          </w:p>
        </w:tc>
        <w:tc>
          <w:tcPr>
            <w:tcW w:type="dxa" w:w="3120"/>
          </w:tcPr>
          <w:p>
            <w:r/>
            <w:r>
              <w:rPr>
                <w:rFonts w:ascii="Times New Roman" w:hAnsi="Times New Roman" w:eastAsia="Times New Roman"/>
                <w:b/>
                <w:i w:val="0"/>
                <w:sz w:val="20"/>
              </w:rPr>
              <w:t>Cite status</w:t>
            </w:r>
          </w:p>
        </w:tc>
        <w:tc>
          <w:tcPr>
            <w:tcW w:type="dxa" w:w="3120"/>
          </w:tcPr>
          <w:p>
            <w:r/>
            <w:r>
              <w:rPr>
                <w:rFonts w:ascii="Times New Roman" w:hAnsi="Times New Roman" w:eastAsia="Times New Roman"/>
                <w:b/>
                <w:i w:val="0"/>
                <w:sz w:val="20"/>
              </w:rPr>
              <w:t>Gap action</w:t>
            </w:r>
          </w:p>
        </w:tc>
      </w:tr>
      <w:tr>
        <w:tc>
          <w:tcPr>
            <w:tcW w:type="dxa" w:w="3120"/>
          </w:tcPr>
          <w:p>
            <w:r/>
            <w:r>
              <w:rPr>
                <w:rFonts w:ascii="Times New Roman" w:hAnsi="Times New Roman" w:eastAsia="Times New Roman"/>
                <w:b w:val="0"/>
                <w:i w:val="0"/>
                <w:sz w:val="20"/>
              </w:rPr>
              <w:t>Pair magnitude = disagreement freq × error magnitude</w:t>
            </w:r>
          </w:p>
        </w:tc>
        <w:tc>
          <w:tcPr>
            <w:tcW w:type="dxa" w:w="3120"/>
          </w:tcPr>
          <w:p>
            <w:r/>
            <w:r>
              <w:rPr>
                <w:rFonts w:ascii="Times New Roman" w:hAnsi="Times New Roman" w:eastAsia="Times New Roman"/>
                <w:b w:val="0"/>
                <w:i w:val="0"/>
                <w:sz w:val="20"/>
              </w:rPr>
              <w:t>Papers measure correlation; not this formula as seating DB</w:t>
            </w:r>
          </w:p>
        </w:tc>
        <w:tc>
          <w:tcPr>
            <w:tcW w:type="dxa" w:w="3120"/>
          </w:tcPr>
          <w:p>
            <w:r/>
            <w:r>
              <w:rPr>
                <w:rFonts w:ascii="Times New Roman" w:hAnsi="Times New Roman" w:eastAsia="Times New Roman"/>
                <w:b w:val="0"/>
                <w:i w:val="0"/>
                <w:sz w:val="20"/>
              </w:rPr>
              <w:t>Keep measurement embodiment; no exponent</w:t>
            </w:r>
          </w:p>
        </w:tc>
      </w:tr>
      <w:tr>
        <w:tc>
          <w:tcPr>
            <w:tcW w:type="dxa" w:w="3120"/>
          </w:tcPr>
          <w:p>
            <w:r/>
            <w:r>
              <w:rPr>
                <w:rFonts w:ascii="Times New Roman" w:hAnsi="Times New Roman" w:eastAsia="Times New Roman"/>
                <w:b w:val="0"/>
                <w:i w:val="0"/>
                <w:sz w:val="20"/>
              </w:rPr>
              <w:t>Tensor T[i,j,a] + complement C (rescue/co-failure/XOR)</w:t>
            </w:r>
          </w:p>
        </w:tc>
        <w:tc>
          <w:tcPr>
            <w:tcW w:type="dxa" w:w="3120"/>
          </w:tcPr>
          <w:p>
            <w:r/>
            <w:r>
              <w:rPr>
                <w:rFonts w:ascii="Times New Roman" w:hAnsi="Times New Roman" w:eastAsia="Times New Roman"/>
                <w:b w:val="0"/>
                <w:i w:val="0"/>
                <w:sz w:val="20"/>
              </w:rPr>
              <w:t>Thin patents</w:t>
            </w:r>
          </w:p>
        </w:tc>
        <w:tc>
          <w:tcPr>
            <w:tcW w:type="dxa" w:w="3120"/>
          </w:tcPr>
          <w:p>
            <w:r/>
            <w:r>
              <w:rPr>
                <w:rFonts w:ascii="Times New Roman" w:hAnsi="Times New Roman" w:eastAsia="Times New Roman"/>
                <w:b w:val="0"/>
                <w:i w:val="0"/>
                <w:sz w:val="20"/>
              </w:rPr>
              <w:t>Search `"co-failure" OR rescue rate ensemble seating`</w:t>
            </w:r>
          </w:p>
        </w:tc>
      </w:tr>
      <w:tr>
        <w:tc>
          <w:tcPr>
            <w:tcW w:type="dxa" w:w="3120"/>
          </w:tcPr>
          <w:p>
            <w:r/>
            <w:r>
              <w:rPr>
                <w:rFonts w:ascii="Times New Roman" w:hAnsi="Times New Roman" w:eastAsia="Times New Roman"/>
                <w:b w:val="0"/>
                <w:i w:val="0"/>
                <w:sz w:val="20"/>
              </w:rPr>
              <w:t>Prefer low-quality different-mistake over high-quality copy</w:t>
            </w:r>
          </w:p>
        </w:tc>
        <w:tc>
          <w:tcPr>
            <w:tcW w:type="dxa" w:w="3120"/>
          </w:tcPr>
          <w:p>
            <w:r/>
            <w:r>
              <w:rPr>
                <w:rFonts w:ascii="Times New Roman" w:hAnsi="Times New Roman" w:eastAsia="Times New Roman"/>
                <w:b w:val="0"/>
                <w:i w:val="0"/>
                <w:sz w:val="20"/>
              </w:rPr>
              <w:t>Self-MoA adverse to naïve mix</w:t>
            </w:r>
          </w:p>
        </w:tc>
        <w:tc>
          <w:tcPr>
            <w:tcW w:type="dxa" w:w="3120"/>
          </w:tcPr>
          <w:p>
            <w:r/>
            <w:r>
              <w:rPr>
                <w:rFonts w:ascii="Times New Roman" w:hAnsi="Times New Roman" w:eastAsia="Times New Roman"/>
                <w:b w:val="0"/>
                <w:i w:val="0"/>
                <w:sz w:val="20"/>
              </w:rPr>
              <w:t>Cite Self-MoA as background; lock seating rule</w:t>
            </w:r>
          </w:p>
        </w:tc>
      </w:tr>
      <w:tr>
        <w:tc>
          <w:tcPr>
            <w:tcW w:type="dxa" w:w="3120"/>
          </w:tcPr>
          <w:p>
            <w:r/>
            <w:r>
              <w:rPr>
                <w:rFonts w:ascii="Times New Roman" w:hAnsi="Times New Roman" w:eastAsia="Times New Roman"/>
                <w:b w:val="0"/>
                <w:i w:val="0"/>
                <w:sz w:val="20"/>
              </w:rPr>
              <w:t>Refuse silent rotating free-model router</w:t>
            </w:r>
          </w:p>
        </w:tc>
        <w:tc>
          <w:tcPr>
            <w:tcW w:type="dxa" w:w="3120"/>
          </w:tcPr>
          <w:p>
            <w:r/>
            <w:r>
              <w:rPr>
                <w:rFonts w:ascii="Times New Roman" w:hAnsi="Times New Roman" w:eastAsia="Times New Roman"/>
                <w:b w:val="0"/>
                <w:i w:val="0"/>
                <w:sz w:val="20"/>
              </w:rPr>
              <w:t>Weak patent</w:t>
            </w:r>
          </w:p>
        </w:tc>
        <w:tc>
          <w:tcPr>
            <w:tcW w:type="dxa" w:w="3120"/>
          </w:tcPr>
          <w:p>
            <w:r/>
            <w:r>
              <w:rPr>
                <w:rFonts w:ascii="Times New Roman" w:hAnsi="Times New Roman" w:eastAsia="Times New Roman"/>
                <w:b w:val="0"/>
                <w:i w:val="0"/>
                <w:sz w:val="20"/>
              </w:rPr>
              <w:t>Product ToS / OpenRouter rotator folklore as scar, not cite</w:t>
            </w:r>
          </w:p>
        </w:tc>
      </w:tr>
    </w:tbl>
    <w:p/>
    <w:p>
      <w:pPr>
        <w:pStyle w:val="Heading3"/>
      </w:pPr>
      <w:r>
        <w:rPr>
          <w:rFonts w:ascii="Times New Roman" w:hAnsi="Times New Roman" w:eastAsia="Times New Roman"/>
          <w:b/>
          <w:i w:val="0"/>
          <w:sz w:val="26"/>
        </w:rPr>
        <w:t>P04 Runtime-bind</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WD element</w:t>
            </w:r>
          </w:p>
        </w:tc>
        <w:tc>
          <w:tcPr>
            <w:tcW w:type="dxa" w:w="3120"/>
          </w:tcPr>
          <w:p>
            <w:r/>
            <w:r>
              <w:rPr>
                <w:rFonts w:ascii="Times New Roman" w:hAnsi="Times New Roman" w:eastAsia="Times New Roman"/>
                <w:b/>
                <w:i w:val="0"/>
                <w:sz w:val="20"/>
              </w:rPr>
              <w:t>Cite status</w:t>
            </w:r>
          </w:p>
        </w:tc>
        <w:tc>
          <w:tcPr>
            <w:tcW w:type="dxa" w:w="3120"/>
          </w:tcPr>
          <w:p>
            <w:r/>
            <w:r>
              <w:rPr>
                <w:rFonts w:ascii="Times New Roman" w:hAnsi="Times New Roman" w:eastAsia="Times New Roman"/>
                <w:b/>
                <w:i w:val="0"/>
                <w:sz w:val="20"/>
              </w:rPr>
              <w:t>Gap action</w:t>
            </w:r>
          </w:p>
        </w:tc>
      </w:tr>
      <w:tr>
        <w:tc>
          <w:tcPr>
            <w:tcW w:type="dxa" w:w="3120"/>
          </w:tcPr>
          <w:p>
            <w:r/>
            <w:r>
              <w:rPr>
                <w:rFonts w:ascii="Times New Roman" w:hAnsi="Times New Roman" w:eastAsia="Times New Roman"/>
                <w:b w:val="0"/>
                <w:i w:val="0"/>
                <w:sz w:val="20"/>
              </w:rPr>
              <w:t>Live-system emit only (`tree_id`, ledger head, `response.model`)</w:t>
            </w:r>
          </w:p>
        </w:tc>
        <w:tc>
          <w:tcPr>
            <w:tcW w:type="dxa" w:w="3120"/>
          </w:tcPr>
          <w:p>
            <w:r/>
            <w:r>
              <w:rPr>
                <w:rFonts w:ascii="Times New Roman" w:hAnsi="Times New Roman" w:eastAsia="Times New Roman"/>
                <w:b w:val="0"/>
                <w:i w:val="0"/>
                <w:sz w:val="20"/>
              </w:rPr>
              <w:t>Proof-or-Stop source-hash receipts</w:t>
            </w:r>
          </w:p>
        </w:tc>
        <w:tc>
          <w:tcPr>
            <w:tcW w:type="dxa" w:w="3120"/>
          </w:tcPr>
          <w:p>
            <w:r/>
            <w:r>
              <w:rPr>
                <w:rFonts w:ascii="Times New Roman" w:hAnsi="Times New Roman" w:eastAsia="Times New Roman"/>
                <w:b w:val="0"/>
                <w:i w:val="0"/>
                <w:sz w:val="20"/>
              </w:rPr>
              <w:t>Element-level claim map Proof-or-Stop vs live Core body</w:t>
            </w:r>
          </w:p>
        </w:tc>
      </w:tr>
      <w:tr>
        <w:tc>
          <w:tcPr>
            <w:tcW w:type="dxa" w:w="3120"/>
          </w:tcPr>
          <w:p>
            <w:r/>
            <w:r>
              <w:rPr>
                <w:rFonts w:ascii="Times New Roman" w:hAnsi="Times New Roman" w:eastAsia="Times New Roman"/>
                <w:b w:val="0"/>
                <w:i w:val="0"/>
                <w:sz w:val="20"/>
              </w:rPr>
              <w:t>Projections never authority; fail-closed; no repair green log</w:t>
            </w:r>
          </w:p>
        </w:tc>
        <w:tc>
          <w:tcPr>
            <w:tcW w:type="dxa" w:w="3120"/>
          </w:tcPr>
          <w:p>
            <w:r/>
            <w:r>
              <w:rPr>
                <w:rFonts w:ascii="Times New Roman" w:hAnsi="Times New Roman" w:eastAsia="Times New Roman"/>
                <w:b w:val="0"/>
                <w:i w:val="0"/>
                <w:sz w:val="20"/>
              </w:rPr>
              <w:t>Thin patents</w:t>
            </w:r>
          </w:p>
        </w:tc>
        <w:tc>
          <w:tcPr>
            <w:tcW w:type="dxa" w:w="3120"/>
          </w:tcPr>
          <w:p>
            <w:r/>
            <w:r>
              <w:rPr>
                <w:rFonts w:ascii="Times New Roman" w:hAnsi="Times New Roman" w:eastAsia="Times New Roman"/>
                <w:b w:val="0"/>
                <w:i w:val="0"/>
                <w:sz w:val="20"/>
              </w:rPr>
              <w:t>Search `"fail closed" CI agent done` + placation class</w:t>
            </w:r>
          </w:p>
        </w:tc>
      </w:tr>
      <w:tr>
        <w:tc>
          <w:tcPr>
            <w:tcW w:type="dxa" w:w="3120"/>
          </w:tcPr>
          <w:p>
            <w:r/>
            <w:r>
              <w:rPr>
                <w:rFonts w:ascii="Times New Roman" w:hAnsi="Times New Roman" w:eastAsia="Times New Roman"/>
                <w:b w:val="0"/>
                <w:i w:val="0"/>
                <w:sz w:val="20"/>
              </w:rPr>
              <w:t>GET of old spend cap as live emit (cross P09)</w:t>
            </w:r>
          </w:p>
        </w:tc>
        <w:tc>
          <w:tcPr>
            <w:tcW w:type="dxa" w:w="3120"/>
          </w:tcPr>
          <w:p>
            <w:r/>
            <w:r>
              <w:rPr>
                <w:rFonts w:ascii="Times New Roman" w:hAnsi="Times New Roman" w:eastAsia="Times New Roman"/>
                <w:b w:val="0"/>
                <w:i w:val="0"/>
                <w:sz w:val="20"/>
              </w:rPr>
              <w:t>Thin</w:t>
            </w:r>
          </w:p>
        </w:tc>
        <w:tc>
          <w:tcPr>
            <w:tcW w:type="dxa" w:w="3120"/>
          </w:tcPr>
          <w:p>
            <w:r/>
            <w:r>
              <w:rPr>
                <w:rFonts w:ascii="Times New Roman" w:hAnsi="Times New Roman" w:eastAsia="Times New Roman"/>
                <w:b w:val="0"/>
                <w:i w:val="0"/>
                <w:sz w:val="20"/>
              </w:rPr>
              <w:t>Keep cross-packet embodiment</w:t>
            </w:r>
          </w:p>
        </w:tc>
      </w:tr>
    </w:tbl>
    <w:p/>
    <w:p>
      <w:pPr>
        <w:pStyle w:val="Heading3"/>
      </w:pPr>
      <w:r>
        <w:rPr>
          <w:rFonts w:ascii="Times New Roman" w:hAnsi="Times New Roman" w:eastAsia="Times New Roman"/>
          <w:b/>
          <w:i w:val="0"/>
          <w:sz w:val="26"/>
        </w:rPr>
        <w:t>P05 Occupancy engine</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WD element</w:t>
            </w:r>
          </w:p>
        </w:tc>
        <w:tc>
          <w:tcPr>
            <w:tcW w:type="dxa" w:w="3120"/>
          </w:tcPr>
          <w:p>
            <w:r/>
            <w:r>
              <w:rPr>
                <w:rFonts w:ascii="Times New Roman" w:hAnsi="Times New Roman" w:eastAsia="Times New Roman"/>
                <w:b/>
                <w:i w:val="0"/>
                <w:sz w:val="20"/>
              </w:rPr>
              <w:t>Cite status</w:t>
            </w:r>
          </w:p>
        </w:tc>
        <w:tc>
          <w:tcPr>
            <w:tcW w:type="dxa" w:w="3120"/>
          </w:tcPr>
          <w:p>
            <w:r/>
            <w:r>
              <w:rPr>
                <w:rFonts w:ascii="Times New Roman" w:hAnsi="Times New Roman" w:eastAsia="Times New Roman"/>
                <w:b/>
                <w:i w:val="0"/>
                <w:sz w:val="20"/>
              </w:rPr>
              <w:t>Gap action</w:t>
            </w:r>
          </w:p>
        </w:tc>
      </w:tr>
      <w:tr>
        <w:tc>
          <w:tcPr>
            <w:tcW w:type="dxa" w:w="3120"/>
          </w:tcPr>
          <w:p>
            <w:r/>
            <w:r>
              <w:rPr>
                <w:rFonts w:ascii="Times New Roman" w:hAnsi="Times New Roman" w:eastAsia="Times New Roman"/>
                <w:b w:val="0"/>
                <w:i w:val="0"/>
                <w:sz w:val="20"/>
              </w:rPr>
              <w:t>Isolation + different-family critics vs DEFINE + one disposer + skins</w:t>
            </w:r>
          </w:p>
        </w:tc>
        <w:tc>
          <w:tcPr>
            <w:tcW w:type="dxa" w:w="3120"/>
          </w:tcPr>
          <w:p>
            <w:r/>
            <w:r>
              <w:rPr>
                <w:rFonts w:ascii="Times New Roman" w:hAnsi="Times New Roman" w:eastAsia="Times New Roman"/>
                <w:b w:val="0"/>
                <w:i w:val="0"/>
                <w:sz w:val="20"/>
              </w:rPr>
              <w:t>Pieces crowded</w:t>
            </w:r>
          </w:p>
        </w:tc>
        <w:tc>
          <w:tcPr>
            <w:tcW w:type="dxa" w:w="3120"/>
          </w:tcPr>
          <w:p>
            <w:r/>
            <w:r>
              <w:rPr>
                <w:rFonts w:ascii="Times New Roman" w:hAnsi="Times New Roman" w:eastAsia="Times New Roman"/>
                <w:b w:val="0"/>
                <w:i w:val="0"/>
                <w:sz w:val="20"/>
              </w:rPr>
              <w:t>Add MAF 1.0 + OpenHands SDK as §103 glue NPL</w:t>
            </w:r>
          </w:p>
        </w:tc>
      </w:tr>
      <w:tr>
        <w:tc>
          <w:tcPr>
            <w:tcW w:type="dxa" w:w="3120"/>
          </w:tcPr>
          <w:p>
            <w:r/>
            <w:r>
              <w:rPr>
                <w:rFonts w:ascii="Times New Roman" w:hAnsi="Times New Roman" w:eastAsia="Times New Roman"/>
                <w:b w:val="0"/>
                <w:i w:val="0"/>
                <w:sz w:val="20"/>
              </w:rPr>
              <w:t>Every trial writes P03 store</w:t>
            </w:r>
          </w:p>
        </w:tc>
        <w:tc>
          <w:tcPr>
            <w:tcW w:type="dxa" w:w="3120"/>
          </w:tcPr>
          <w:p>
            <w:r/>
            <w:r>
              <w:rPr>
                <w:rFonts w:ascii="Times New Roman" w:hAnsi="Times New Roman" w:eastAsia="Times New Roman"/>
                <w:b w:val="0"/>
                <w:i w:val="0"/>
                <w:sz w:val="20"/>
              </w:rPr>
              <w:t>Thin</w:t>
            </w:r>
          </w:p>
        </w:tc>
        <w:tc>
          <w:tcPr>
            <w:tcW w:type="dxa" w:w="3120"/>
          </w:tcPr>
          <w:p>
            <w:r/>
            <w:r>
              <w:rPr>
                <w:rFonts w:ascii="Times New Roman" w:hAnsi="Times New Roman" w:eastAsia="Times New Roman"/>
                <w:b w:val="0"/>
                <w:i w:val="0"/>
                <w:sz w:val="20"/>
              </w:rPr>
            </w:r>
          </w:p>
        </w:tc>
      </w:tr>
      <w:tr>
        <w:tc>
          <w:tcPr>
            <w:tcW w:type="dxa" w:w="3120"/>
          </w:tcPr>
          <w:p>
            <w:r/>
            <w:r>
              <w:rPr>
                <w:rFonts w:ascii="Times New Roman" w:hAnsi="Times New Roman" w:eastAsia="Times New Roman"/>
                <w:b w:val="0"/>
                <w:i w:val="0"/>
                <w:sz w:val="20"/>
              </w:rPr>
              <w:t>Remote mouths via P13 without mounting live root</w:t>
            </w:r>
          </w:p>
        </w:tc>
        <w:tc>
          <w:tcPr>
            <w:tcW w:type="dxa" w:w="3120"/>
          </w:tcPr>
          <w:p>
            <w:r/>
            <w:r>
              <w:rPr>
                <w:rFonts w:ascii="Times New Roman" w:hAnsi="Times New Roman" w:eastAsia="Times New Roman"/>
                <w:b w:val="0"/>
                <w:i w:val="0"/>
                <w:sz w:val="20"/>
              </w:rPr>
              <w:t>Thin</w:t>
            </w:r>
          </w:p>
        </w:tc>
        <w:tc>
          <w:tcPr>
            <w:tcW w:type="dxa" w:w="3120"/>
          </w:tcPr>
          <w:p>
            <w:r/>
            <w:r>
              <w:rPr>
                <w:rFonts w:ascii="Times New Roman" w:hAnsi="Times New Roman" w:eastAsia="Times New Roman"/>
                <w:b w:val="0"/>
                <w:i w:val="0"/>
                <w:sz w:val="20"/>
              </w:rPr>
            </w:r>
          </w:p>
        </w:tc>
      </w:tr>
    </w:tbl>
    <w:p/>
    <w:p>
      <w:pPr>
        <w:pStyle w:val="Heading3"/>
      </w:pPr>
      <w:r>
        <w:rPr>
          <w:rFonts w:ascii="Times New Roman" w:hAnsi="Times New Roman" w:eastAsia="Times New Roman"/>
          <w:b/>
          <w:i w:val="0"/>
          <w:sz w:val="26"/>
        </w:rPr>
        <w:t>P06 Local free-weights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WD element</w:t>
            </w:r>
          </w:p>
        </w:tc>
        <w:tc>
          <w:tcPr>
            <w:tcW w:type="dxa" w:w="3120"/>
          </w:tcPr>
          <w:p>
            <w:r/>
            <w:r>
              <w:rPr>
                <w:rFonts w:ascii="Times New Roman" w:hAnsi="Times New Roman" w:eastAsia="Times New Roman"/>
                <w:b/>
                <w:i w:val="0"/>
                <w:sz w:val="20"/>
              </w:rPr>
              <w:t>Cite status</w:t>
            </w:r>
          </w:p>
        </w:tc>
        <w:tc>
          <w:tcPr>
            <w:tcW w:type="dxa" w:w="3120"/>
          </w:tcPr>
          <w:p>
            <w:r/>
            <w:r>
              <w:rPr>
                <w:rFonts w:ascii="Times New Roman" w:hAnsi="Times New Roman" w:eastAsia="Times New Roman"/>
                <w:b/>
                <w:i w:val="0"/>
                <w:sz w:val="20"/>
              </w:rPr>
              <w:t>Gap action</w:t>
            </w:r>
          </w:p>
        </w:tc>
      </w:tr>
      <w:tr>
        <w:tc>
          <w:tcPr>
            <w:tcW w:type="dxa" w:w="3120"/>
          </w:tcPr>
          <w:p>
            <w:r/>
            <w:r>
              <w:rPr>
                <w:rFonts w:ascii="Times New Roman" w:hAnsi="Times New Roman" w:eastAsia="Times New Roman"/>
                <w:b w:val="0"/>
                <w:i w:val="0"/>
                <w:sz w:val="20"/>
              </w:rPr>
              <w:t>N=2–3 isolated different-family on-box vs one S-tier; box$ vs token$</w:t>
            </w:r>
          </w:p>
        </w:tc>
        <w:tc>
          <w:tcPr>
            <w:tcW w:type="dxa" w:w="3120"/>
          </w:tcPr>
          <w:p>
            <w:r/>
            <w:r>
              <w:rPr>
                <w:rFonts w:ascii="Times New Roman" w:hAnsi="Times New Roman" w:eastAsia="Times New Roman"/>
                <w:b w:val="0"/>
                <w:i w:val="0"/>
                <w:sz w:val="20"/>
              </w:rPr>
              <w:t>MS pick-one + Google pick-one</w:t>
            </w:r>
          </w:p>
        </w:tc>
        <w:tc>
          <w:tcPr>
            <w:tcW w:type="dxa" w:w="3120"/>
          </w:tcPr>
          <w:p>
            <w:r/>
            <w:r>
              <w:rPr>
                <w:rFonts w:ascii="Times New Roman" w:hAnsi="Times New Roman" w:eastAsia="Times New Roman"/>
                <w:b w:val="0"/>
                <w:i w:val="0"/>
                <w:sz w:val="20"/>
              </w:rPr>
              <w:t>Pull **CN120826676A** + **WO2025080457A1 AutoMix**; verify Martian/Citibank/US12505335</w:t>
            </w:r>
          </w:p>
        </w:tc>
      </w:tr>
      <w:tr>
        <w:tc>
          <w:tcPr>
            <w:tcW w:type="dxa" w:w="3120"/>
          </w:tcPr>
          <w:p>
            <w:r/>
            <w:r>
              <w:rPr>
                <w:rFonts w:ascii="Times New Roman" w:hAnsi="Times New Roman" w:eastAsia="Times New Roman"/>
                <w:b w:val="0"/>
                <w:i w:val="0"/>
                <w:sz w:val="20"/>
              </w:rPr>
              <w:t>Fixed machine+power cost</w:t>
            </w:r>
          </w:p>
        </w:tc>
        <w:tc>
          <w:tcPr>
            <w:tcW w:type="dxa" w:w="3120"/>
          </w:tcPr>
          <w:p>
            <w:r/>
            <w:r>
              <w:rPr>
                <w:rFonts w:ascii="Times New Roman" w:hAnsi="Times New Roman" w:eastAsia="Times New Roman"/>
                <w:b w:val="0"/>
                <w:i w:val="0"/>
                <w:sz w:val="20"/>
              </w:rPr>
              <w:t>AirgapAI marketing</w:t>
            </w:r>
          </w:p>
        </w:tc>
        <w:tc>
          <w:tcPr>
            <w:tcW w:type="dxa" w:w="3120"/>
          </w:tcPr>
          <w:p>
            <w:r/>
            <w:r>
              <w:rPr>
                <w:rFonts w:ascii="Times New Roman" w:hAnsi="Times New Roman" w:eastAsia="Times New Roman"/>
                <w:b w:val="0"/>
                <w:i w:val="0"/>
                <w:sz w:val="20"/>
              </w:rPr>
              <w:t>Capture marketing dates carefully</w:t>
            </w:r>
          </w:p>
        </w:tc>
      </w:tr>
      <w:tr>
        <w:tc>
          <w:tcPr>
            <w:tcW w:type="dxa" w:w="3120"/>
          </w:tcPr>
          <w:p>
            <w:r/>
            <w:r>
              <w:rPr>
                <w:rFonts w:ascii="Times New Roman" w:hAnsi="Times New Roman" w:eastAsia="Times New Roman"/>
                <w:b w:val="0"/>
                <w:i w:val="0"/>
                <w:sz w:val="20"/>
              </w:rPr>
              <w:t>Refuse OpenRouter `:free` as this packet</w:t>
            </w:r>
          </w:p>
        </w:tc>
        <w:tc>
          <w:tcPr>
            <w:tcW w:type="dxa" w:w="3120"/>
          </w:tcPr>
          <w:p>
            <w:r/>
            <w:r>
              <w:rPr>
                <w:rFonts w:ascii="Times New Roman" w:hAnsi="Times New Roman" w:eastAsia="Times New Roman"/>
                <w:b w:val="0"/>
                <w:i w:val="0"/>
                <w:sz w:val="20"/>
              </w:rPr>
              <w:t>Embodiment split P13</w:t>
            </w:r>
          </w:p>
        </w:tc>
        <w:tc>
          <w:tcPr>
            <w:tcW w:type="dxa" w:w="3120"/>
          </w:tcPr>
          <w:p>
            <w:r/>
            <w:r>
              <w:rPr>
                <w:rFonts w:ascii="Times New Roman" w:hAnsi="Times New Roman" w:eastAsia="Times New Roman"/>
                <w:b w:val="0"/>
                <w:i w:val="0"/>
                <w:sz w:val="20"/>
              </w:rPr>
              <w:t>Keep rail split</w:t>
            </w:r>
          </w:p>
        </w:tc>
      </w:tr>
    </w:tbl>
    <w:p/>
    <w:p>
      <w:pPr>
        <w:pStyle w:val="Heading3"/>
      </w:pPr>
      <w:r>
        <w:rPr>
          <w:rFonts w:ascii="Times New Roman" w:hAnsi="Times New Roman" w:eastAsia="Times New Roman"/>
          <w:b/>
          <w:i w:val="0"/>
          <w:sz w:val="26"/>
        </w:rPr>
        <w:t>P07 Core ledger</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WD element</w:t>
            </w:r>
          </w:p>
        </w:tc>
        <w:tc>
          <w:tcPr>
            <w:tcW w:type="dxa" w:w="3120"/>
          </w:tcPr>
          <w:p>
            <w:r/>
            <w:r>
              <w:rPr>
                <w:rFonts w:ascii="Times New Roman" w:hAnsi="Times New Roman" w:eastAsia="Times New Roman"/>
                <w:b/>
                <w:i w:val="0"/>
                <w:sz w:val="20"/>
              </w:rPr>
              <w:t>Cite status</w:t>
            </w:r>
          </w:p>
        </w:tc>
        <w:tc>
          <w:tcPr>
            <w:tcW w:type="dxa" w:w="3120"/>
          </w:tcPr>
          <w:p>
            <w:r/>
            <w:r>
              <w:rPr>
                <w:rFonts w:ascii="Times New Roman" w:hAnsi="Times New Roman" w:eastAsia="Times New Roman"/>
                <w:b/>
                <w:i w:val="0"/>
                <w:sz w:val="20"/>
              </w:rPr>
              <w:t>Gap action</w:t>
            </w:r>
          </w:p>
        </w:tc>
      </w:tr>
      <w:tr>
        <w:tc>
          <w:tcPr>
            <w:tcW w:type="dxa" w:w="3120"/>
          </w:tcPr>
          <w:p>
            <w:r/>
            <w:r>
              <w:rPr>
                <w:rFonts w:ascii="Times New Roman" w:hAnsi="Times New Roman" w:eastAsia="Times New Roman"/>
                <w:b w:val="0"/>
                <w:i w:val="0"/>
                <w:sz w:val="20"/>
              </w:rPr>
              <w:t>Service-signed framed JSONL sole writer AI-OS</w:t>
            </w:r>
          </w:p>
        </w:tc>
        <w:tc>
          <w:tcPr>
            <w:tcW w:type="dxa" w:w="3120"/>
          </w:tcPr>
          <w:p>
            <w:r/>
            <w:r>
              <w:rPr>
                <w:rFonts w:ascii="Times New Roman" w:hAnsi="Times New Roman" w:eastAsia="Times New Roman"/>
                <w:b w:val="0"/>
                <w:i w:val="0"/>
                <w:sz w:val="20"/>
              </w:rPr>
              <w:t>Ridgeline client-key; NOVACOV IAL</w:t>
            </w:r>
          </w:p>
        </w:tc>
        <w:tc>
          <w:tcPr>
            <w:tcW w:type="dxa" w:w="3120"/>
          </w:tcPr>
          <w:p>
            <w:r/>
            <w:r>
              <w:rPr>
                <w:rFonts w:ascii="Times New Roman" w:hAnsi="Times New Roman" w:eastAsia="Times New Roman"/>
                <w:b w:val="0"/>
                <w:i w:val="0"/>
                <w:sz w:val="20"/>
              </w:rPr>
              <w:t>**NEW:** IETF draft-sharif-agent-audit-trail + draft-sahu-agent-action-receipts + draft-sato-soos-gar (JSONL hash-chain agent audit)</w:t>
            </w:r>
          </w:p>
        </w:tc>
      </w:tr>
      <w:tr>
        <w:tc>
          <w:tcPr>
            <w:tcW w:type="dxa" w:w="3120"/>
          </w:tcPr>
          <w:p>
            <w:r/>
            <w:r>
              <w:rPr>
                <w:rFonts w:ascii="Times New Roman" w:hAnsi="Times New Roman" w:eastAsia="Times New Roman"/>
                <w:b w:val="0"/>
                <w:i w:val="0"/>
                <w:sz w:val="20"/>
              </w:rPr>
              <w:t>Fenced commit gateway (token + expected input hashes)</w:t>
            </w:r>
          </w:p>
        </w:tc>
        <w:tc>
          <w:tcPr>
            <w:tcW w:type="dxa" w:w="3120"/>
          </w:tcPr>
          <w:p>
            <w:r/>
            <w:r>
              <w:rPr>
                <w:rFonts w:ascii="Times New Roman" w:hAnsi="Times New Roman" w:eastAsia="Times New Roman"/>
                <w:b w:val="0"/>
                <w:i w:val="0"/>
                <w:sz w:val="20"/>
              </w:rPr>
              <w:t>Kleppmann; k8s Lease</w:t>
            </w:r>
          </w:p>
        </w:tc>
        <w:tc>
          <w:tcPr>
            <w:tcW w:type="dxa" w:w="3120"/>
          </w:tcPr>
          <w:p>
            <w:r/>
            <w:r>
              <w:rPr>
                <w:rFonts w:ascii="Times New Roman" w:hAnsi="Times New Roman" w:eastAsia="Times New Roman"/>
                <w:b w:val="0"/>
                <w:i w:val="0"/>
                <w:sz w:val="20"/>
              </w:rPr>
              <w:t>Chart vs Ridgeline mutation + fence</w:t>
            </w:r>
          </w:p>
        </w:tc>
      </w:tr>
      <w:tr>
        <w:tc>
          <w:tcPr>
            <w:tcW w:type="dxa" w:w="3120"/>
          </w:tcPr>
          <w:p>
            <w:r/>
            <w:r>
              <w:rPr>
                <w:rFonts w:ascii="Times New Roman" w:hAnsi="Times New Roman" w:eastAsia="Times New Roman"/>
                <w:b w:val="0"/>
                <w:i w:val="0"/>
                <w:sz w:val="20"/>
              </w:rPr>
              <w:t>Projections never authority; refuse-corrupt</w:t>
            </w:r>
          </w:p>
        </w:tc>
        <w:tc>
          <w:tcPr>
            <w:tcW w:type="dxa" w:w="3120"/>
          </w:tcPr>
          <w:p>
            <w:r/>
            <w:r>
              <w:rPr>
                <w:rFonts w:ascii="Times New Roman" w:hAnsi="Times New Roman" w:eastAsia="Times New Roman"/>
                <w:b w:val="0"/>
                <w:i w:val="0"/>
                <w:sz w:val="20"/>
              </w:rPr>
              <w:t>CQRS folklore</w:t>
            </w:r>
          </w:p>
        </w:tc>
        <w:tc>
          <w:tcPr>
            <w:tcW w:type="dxa" w:w="3120"/>
          </w:tcPr>
          <w:p>
            <w:r/>
            <w:r>
              <w:rPr>
                <w:rFonts w:ascii="Times New Roman" w:hAnsi="Times New Roman" w:eastAsia="Times New Roman"/>
                <w:b w:val="0"/>
                <w:i w:val="0"/>
                <w:sz w:val="20"/>
              </w:rPr>
            </w:r>
          </w:p>
        </w:tc>
      </w:tr>
      <w:tr>
        <w:tc>
          <w:tcPr>
            <w:tcW w:type="dxa" w:w="3120"/>
          </w:tcPr>
          <w:p>
            <w:r/>
            <w:r>
              <w:rPr>
                <w:rFonts w:ascii="Times New Roman" w:hAnsi="Times New Roman" w:eastAsia="Times New Roman"/>
                <w:b w:val="0"/>
                <w:i w:val="0"/>
                <w:sz w:val="20"/>
              </w:rPr>
              <w:t>Scar-derived kernel interfaces AD-11</w:t>
            </w:r>
          </w:p>
        </w:tc>
        <w:tc>
          <w:tcPr>
            <w:tcW w:type="dxa" w:w="3120"/>
          </w:tcPr>
          <w:p>
            <w:r/>
            <w:r>
              <w:rPr>
                <w:rFonts w:ascii="Times New Roman" w:hAnsi="Times New Roman" w:eastAsia="Times New Roman"/>
                <w:b w:val="0"/>
                <w:i w:val="0"/>
                <w:sz w:val="20"/>
              </w:rPr>
              <w:t>Thin</w:t>
            </w:r>
          </w:p>
        </w:tc>
        <w:tc>
          <w:tcPr>
            <w:tcW w:type="dxa" w:w="3120"/>
          </w:tcPr>
          <w:p>
            <w:r/>
            <w:r>
              <w:rPr>
                <w:rFonts w:ascii="Times New Roman" w:hAnsi="Times New Roman" w:eastAsia="Times New Roman"/>
                <w:b w:val="0"/>
                <w:i w:val="0"/>
                <w:sz w:val="20"/>
              </w:rPr>
            </w:r>
          </w:p>
        </w:tc>
      </w:tr>
    </w:tbl>
    <w:p/>
    <w:p>
      <w:pPr>
        <w:pStyle w:val="Heading3"/>
      </w:pPr>
      <w:r>
        <w:rPr>
          <w:rFonts w:ascii="Times New Roman" w:hAnsi="Times New Roman" w:eastAsia="Times New Roman"/>
          <w:b/>
          <w:i w:val="0"/>
          <w:sz w:val="26"/>
        </w:rPr>
        <w:t>P08 DOM-first</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WD element</w:t>
            </w:r>
          </w:p>
        </w:tc>
        <w:tc>
          <w:tcPr>
            <w:tcW w:type="dxa" w:w="3120"/>
          </w:tcPr>
          <w:p>
            <w:r/>
            <w:r>
              <w:rPr>
                <w:rFonts w:ascii="Times New Roman" w:hAnsi="Times New Roman" w:eastAsia="Times New Roman"/>
                <w:b/>
                <w:i w:val="0"/>
                <w:sz w:val="20"/>
              </w:rPr>
              <w:t>Cite status</w:t>
            </w:r>
          </w:p>
        </w:tc>
        <w:tc>
          <w:tcPr>
            <w:tcW w:type="dxa" w:w="3120"/>
          </w:tcPr>
          <w:p>
            <w:r/>
            <w:r>
              <w:rPr>
                <w:rFonts w:ascii="Times New Roman" w:hAnsi="Times New Roman" w:eastAsia="Times New Roman"/>
                <w:b/>
                <w:i w:val="0"/>
                <w:sz w:val="20"/>
              </w:rPr>
              <w:t>Gap action</w:t>
            </w:r>
          </w:p>
        </w:tc>
      </w:tr>
      <w:tr>
        <w:tc>
          <w:tcPr>
            <w:tcW w:type="dxa" w:w="3120"/>
          </w:tcPr>
          <w:p>
            <w:r/>
            <w:r>
              <w:rPr>
                <w:rFonts w:ascii="Times New Roman" w:hAnsi="Times New Roman" w:eastAsia="Times New Roman"/>
                <w:b w:val="0"/>
                <w:i w:val="0"/>
                <w:sz w:val="20"/>
              </w:rPr>
              <w:t>Prefer DOM **because cannot exhaust credit**</w:t>
            </w:r>
          </w:p>
        </w:tc>
        <w:tc>
          <w:tcPr>
            <w:tcW w:type="dxa" w:w="3120"/>
          </w:tcPr>
          <w:p>
            <w:r/>
            <w:r>
              <w:rPr>
                <w:rFonts w:ascii="Times New Roman" w:hAnsi="Times New Roman" w:eastAsia="Times New Roman"/>
                <w:b w:val="0"/>
                <w:i w:val="0"/>
                <w:sz w:val="20"/>
              </w:rPr>
              <w:t>Unknown as patented</w:t>
            </w:r>
          </w:p>
        </w:tc>
        <w:tc>
          <w:tcPr>
            <w:tcW w:type="dxa" w:w="3120"/>
          </w:tcPr>
          <w:p>
            <w:r/>
            <w:r>
              <w:rPr>
                <w:rFonts w:ascii="Times New Roman" w:hAnsi="Times New Roman" w:eastAsia="Times New Roman"/>
                <w:b w:val="0"/>
                <w:i w:val="0"/>
                <w:sz w:val="20"/>
              </w:rPr>
              <w:t>Stagehand cost guides teach cache/cheap model — **not** unmetered-DOM preference; distinguish</w:t>
            </w:r>
          </w:p>
        </w:tc>
      </w:tr>
      <w:tr>
        <w:tc>
          <w:tcPr>
            <w:tcW w:type="dxa" w:w="3120"/>
          </w:tcPr>
          <w:p>
            <w:r/>
            <w:r>
              <w:rPr>
                <w:rFonts w:ascii="Times New Roman" w:hAnsi="Times New Roman" w:eastAsia="Times New Roman"/>
                <w:b w:val="0"/>
                <w:i w:val="0"/>
                <w:sz w:val="20"/>
              </w:rPr>
              <w:t>Typed UNREACHABLE / SESSION_EXPIRED / AUTH_REQUIRED / BROKE</w:t>
            </w:r>
          </w:p>
        </w:tc>
        <w:tc>
          <w:tcPr>
            <w:tcW w:type="dxa" w:w="3120"/>
          </w:tcPr>
          <w:p>
            <w:r/>
            <w:r>
              <w:rPr>
                <w:rFonts w:ascii="Times New Roman" w:hAnsi="Times New Roman" w:eastAsia="Times New Roman"/>
                <w:b w:val="0"/>
                <w:i w:val="0"/>
                <w:sz w:val="20"/>
              </w:rPr>
              <w:t>Weak</w:t>
            </w:r>
          </w:p>
        </w:tc>
        <w:tc>
          <w:tcPr>
            <w:tcW w:type="dxa" w:w="3120"/>
          </w:tcPr>
          <w:p>
            <w:r/>
            <w:r>
              <w:rPr>
                <w:rFonts w:ascii="Times New Roman" w:hAnsi="Times New Roman" w:eastAsia="Times New Roman"/>
                <w:b w:val="0"/>
                <w:i w:val="0"/>
                <w:sz w:val="20"/>
              </w:rPr>
            </w:r>
          </w:p>
        </w:tc>
      </w:tr>
      <w:tr>
        <w:tc>
          <w:tcPr>
            <w:tcW w:type="dxa" w:w="3120"/>
          </w:tcPr>
          <w:p>
            <w:r/>
            <w:r>
              <w:rPr>
                <w:rFonts w:ascii="Times New Roman" w:hAnsi="Times New Roman" w:eastAsia="Times New Roman"/>
                <w:b w:val="0"/>
                <w:i w:val="0"/>
                <w:sz w:val="20"/>
              </w:rPr>
              <w:t>Contained OS identity + Job Object + ephemeral profile</w:t>
            </w:r>
          </w:p>
        </w:tc>
        <w:tc>
          <w:tcPr>
            <w:tcW w:type="dxa" w:w="3120"/>
          </w:tcPr>
          <w:p>
            <w:r/>
            <w:r>
              <w:rPr>
                <w:rFonts w:ascii="Times New Roman" w:hAnsi="Times New Roman" w:eastAsia="Times New Roman"/>
                <w:b w:val="0"/>
                <w:i w:val="0"/>
                <w:sz w:val="20"/>
              </w:rPr>
              <w:t>Playwright profiles</w:t>
            </w:r>
          </w:p>
        </w:tc>
        <w:tc>
          <w:tcPr>
            <w:tcW w:type="dxa" w:w="3120"/>
          </w:tcPr>
          <w:p>
            <w:r/>
            <w:r>
              <w:rPr>
                <w:rFonts w:ascii="Times New Roman" w:hAnsi="Times New Roman" w:eastAsia="Times New Roman"/>
                <w:b w:val="0"/>
                <w:i w:val="0"/>
                <w:sz w:val="20"/>
              </w:rPr>
            </w:r>
          </w:p>
        </w:tc>
      </w:tr>
      <w:tr>
        <w:tc>
          <w:tcPr>
            <w:tcW w:type="dxa" w:w="3120"/>
          </w:tcPr>
          <w:p>
            <w:r/>
            <w:r>
              <w:rPr>
                <w:rFonts w:ascii="Times New Roman" w:hAnsi="Times New Roman" w:eastAsia="Times New Roman"/>
                <w:b w:val="0"/>
                <w:i w:val="0"/>
                <w:sz w:val="20"/>
              </w:rPr>
              <w:t>Interaction ≠ dump</w:t>
            </w:r>
          </w:p>
        </w:tc>
        <w:tc>
          <w:tcPr>
            <w:tcW w:type="dxa" w:w="3120"/>
          </w:tcPr>
          <w:p>
            <w:r/>
            <w:r>
              <w:rPr>
                <w:rFonts w:ascii="Times New Roman" w:hAnsi="Times New Roman" w:eastAsia="Times New Roman"/>
                <w:b w:val="0"/>
                <w:i w:val="0"/>
                <w:sz w:val="20"/>
              </w:rPr>
              <w:t>Scrapers</w:t>
            </w:r>
          </w:p>
        </w:tc>
        <w:tc>
          <w:tcPr>
            <w:tcW w:type="dxa" w:w="3120"/>
          </w:tcPr>
          <w:p>
            <w:r/>
            <w:r>
              <w:rPr>
                <w:rFonts w:ascii="Times New Roman" w:hAnsi="Times New Roman" w:eastAsia="Times New Roman"/>
                <w:b w:val="0"/>
                <w:i w:val="0"/>
                <w:sz w:val="20"/>
              </w:rPr>
            </w:r>
          </w:p>
        </w:tc>
      </w:tr>
    </w:tbl>
    <w:p/>
    <w:p>
      <w:pPr>
        <w:pStyle w:val="Heading3"/>
      </w:pPr>
      <w:r>
        <w:rPr>
          <w:rFonts w:ascii="Times New Roman" w:hAnsi="Times New Roman" w:eastAsia="Times New Roman"/>
          <w:b/>
          <w:i w:val="0"/>
          <w:sz w:val="26"/>
        </w:rPr>
        <w:t>P09 Spend gate</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WD element</w:t>
            </w:r>
          </w:p>
        </w:tc>
        <w:tc>
          <w:tcPr>
            <w:tcW w:type="dxa" w:w="3120"/>
          </w:tcPr>
          <w:p>
            <w:r/>
            <w:r>
              <w:rPr>
                <w:rFonts w:ascii="Times New Roman" w:hAnsi="Times New Roman" w:eastAsia="Times New Roman"/>
                <w:b/>
                <w:i w:val="0"/>
                <w:sz w:val="20"/>
              </w:rPr>
              <w:t>Cite status</w:t>
            </w:r>
          </w:p>
        </w:tc>
        <w:tc>
          <w:tcPr>
            <w:tcW w:type="dxa" w:w="3120"/>
          </w:tcPr>
          <w:p>
            <w:r/>
            <w:r>
              <w:rPr>
                <w:rFonts w:ascii="Times New Roman" w:hAnsi="Times New Roman" w:eastAsia="Times New Roman"/>
                <w:b/>
                <w:i w:val="0"/>
                <w:sz w:val="20"/>
              </w:rPr>
              <w:t>Gap action</w:t>
            </w:r>
          </w:p>
        </w:tc>
      </w:tr>
      <w:tr>
        <w:tc>
          <w:tcPr>
            <w:tcW w:type="dxa" w:w="3120"/>
          </w:tcPr>
          <w:p>
            <w:r/>
            <w:r>
              <w:rPr>
                <w:rFonts w:ascii="Times New Roman" w:hAnsi="Times New Roman" w:eastAsia="Times New Roman"/>
                <w:b w:val="0"/>
                <w:i w:val="0"/>
                <w:sz w:val="20"/>
              </w:rPr>
              <w:t>409 WIDEN_REQUIRES_CONFIRM; cap unchanged</w:t>
            </w:r>
          </w:p>
        </w:tc>
        <w:tc>
          <w:tcPr>
            <w:tcW w:type="dxa" w:w="3120"/>
          </w:tcPr>
          <w:p>
            <w:r/>
            <w:r>
              <w:rPr>
                <w:rFonts w:ascii="Times New Roman" w:hAnsi="Times New Roman" w:eastAsia="Times New Roman"/>
                <w:b w:val="0"/>
                <w:i w:val="0"/>
                <w:sz w:val="20"/>
              </w:rPr>
              <w:t>SpendGuard RequireApproval / Agentpay approval hold</w:t>
            </w:r>
          </w:p>
        </w:tc>
        <w:tc>
          <w:tcPr>
            <w:tcW w:type="dxa" w:w="3120"/>
          </w:tcPr>
          <w:p>
            <w:r/>
            <w:r>
              <w:rPr>
                <w:rFonts w:ascii="Times New Roman" w:hAnsi="Times New Roman" w:eastAsia="Times New Roman"/>
                <w:b w:val="0"/>
                <w:i w:val="0"/>
                <w:sz w:val="20"/>
              </w:rPr>
              <w:t>Distinguisher: **widen of stored cap object** vs approve-one-call / auto-degrade</w:t>
            </w:r>
          </w:p>
        </w:tc>
      </w:tr>
      <w:tr>
        <w:tc>
          <w:tcPr>
            <w:tcW w:type="dxa" w:w="3120"/>
          </w:tcPr>
          <w:p>
            <w:r/>
            <w:r>
              <w:rPr>
                <w:rFonts w:ascii="Times New Roman" w:hAnsi="Times New Roman" w:eastAsia="Times New Roman"/>
                <w:b w:val="0"/>
                <w:i w:val="0"/>
                <w:sz w:val="20"/>
              </w:rPr>
              <w:t>Ledger SPEND_CAP_REFUSED as evidence</w:t>
            </w:r>
          </w:p>
        </w:tc>
        <w:tc>
          <w:tcPr>
            <w:tcW w:type="dxa" w:w="3120"/>
          </w:tcPr>
          <w:p>
            <w:r/>
            <w:r>
              <w:rPr>
                <w:rFonts w:ascii="Times New Roman" w:hAnsi="Times New Roman" w:eastAsia="Times New Roman"/>
                <w:b w:val="0"/>
                <w:i w:val="0"/>
                <w:sz w:val="20"/>
              </w:rPr>
              <w:t>SpendGuard signed deny</w:t>
            </w:r>
          </w:p>
        </w:tc>
        <w:tc>
          <w:tcPr>
            <w:tcW w:type="dxa" w:w="3120"/>
          </w:tcPr>
          <w:p>
            <w:r/>
            <w:r>
              <w:rPr>
                <w:rFonts w:ascii="Times New Roman" w:hAnsi="Times New Roman" w:eastAsia="Times New Roman"/>
                <w:b w:val="0"/>
                <w:i w:val="0"/>
                <w:sz w:val="20"/>
              </w:rPr>
              <w:t>Named event + same-cap binding</w:t>
            </w:r>
          </w:p>
        </w:tc>
      </w:tr>
      <w:tr>
        <w:tc>
          <w:tcPr>
            <w:tcW w:type="dxa" w:w="3120"/>
          </w:tcPr>
          <w:p>
            <w:r/>
            <w:r>
              <w:rPr>
                <w:rFonts w:ascii="Times New Roman" w:hAnsi="Times New Roman" w:eastAsia="Times New Roman"/>
                <w:b w:val="0"/>
                <w:i w:val="0"/>
                <w:sz w:val="20"/>
              </w:rPr>
              <w:t>Silent spend-rail swap = widen</w:t>
            </w:r>
          </w:p>
        </w:tc>
        <w:tc>
          <w:tcPr>
            <w:tcW w:type="dxa" w:w="3120"/>
          </w:tcPr>
          <w:p>
            <w:r/>
            <w:r>
              <w:rPr>
                <w:rFonts w:ascii="Times New Roman" w:hAnsi="Times New Roman" w:eastAsia="Times New Roman"/>
                <w:b w:val="0"/>
                <w:i w:val="0"/>
                <w:sz w:val="20"/>
              </w:rPr>
              <w:t>Cloudflare Dynamic Route</w:t>
            </w:r>
          </w:p>
        </w:tc>
        <w:tc>
          <w:tcPr>
            <w:tcW w:type="dxa" w:w="3120"/>
          </w:tcPr>
          <w:p>
            <w:r/>
            <w:r>
              <w:rPr>
                <w:rFonts w:ascii="Times New Roman" w:hAnsi="Times New Roman" w:eastAsia="Times New Roman"/>
                <w:b w:val="0"/>
                <w:i w:val="0"/>
                <w:sz w:val="20"/>
              </w:rPr>
            </w:r>
          </w:p>
        </w:tc>
      </w:tr>
      <w:tr>
        <w:tc>
          <w:tcPr>
            <w:tcW w:type="dxa" w:w="3120"/>
          </w:tcPr>
          <w:p>
            <w:r/>
            <w:r>
              <w:rPr>
                <w:rFonts w:ascii="Times New Roman" w:hAnsi="Times New Roman" w:eastAsia="Times New Roman"/>
                <w:b w:val="0"/>
                <w:i w:val="0"/>
                <w:sz w:val="20"/>
              </w:rPr>
              <w:t>US12699595</w:t>
            </w:r>
          </w:p>
        </w:tc>
        <w:tc>
          <w:tcPr>
            <w:tcW w:type="dxa" w:w="3120"/>
          </w:tcPr>
          <w:p>
            <w:r/>
            <w:r>
              <w:rPr>
                <w:rFonts w:ascii="Times New Roman" w:hAnsi="Times New Roman" w:eastAsia="Times New Roman"/>
                <w:b w:val="0"/>
                <w:i w:val="0"/>
                <w:sz w:val="20"/>
              </w:rPr>
              <w:t>**GP page not found this pass either**</w:t>
            </w:r>
          </w:p>
        </w:tc>
        <w:tc>
          <w:tcPr>
            <w:tcW w:type="dxa" w:w="3120"/>
          </w:tcPr>
          <w:p>
            <w:r/>
            <w:r>
              <w:rPr>
                <w:rFonts w:ascii="Times New Roman" w:hAnsi="Times New Roman" w:eastAsia="Times New Roman"/>
                <w:b w:val="0"/>
                <w:i w:val="0"/>
                <w:sz w:val="20"/>
              </w:rPr>
              <w:t>Counsel pull USPTO PDF</w:t>
            </w:r>
          </w:p>
        </w:tc>
      </w:tr>
    </w:tbl>
    <w:p/>
    <w:p>
      <w:pPr>
        <w:pStyle w:val="Heading3"/>
      </w:pPr>
      <w:r>
        <w:rPr>
          <w:rFonts w:ascii="Times New Roman" w:hAnsi="Times New Roman" w:eastAsia="Times New Roman"/>
          <w:b/>
          <w:i w:val="0"/>
          <w:sz w:val="26"/>
        </w:rPr>
        <w:t>P10 Resolver</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WD element</w:t>
            </w:r>
          </w:p>
        </w:tc>
        <w:tc>
          <w:tcPr>
            <w:tcW w:type="dxa" w:w="3120"/>
          </w:tcPr>
          <w:p>
            <w:r/>
            <w:r>
              <w:rPr>
                <w:rFonts w:ascii="Times New Roman" w:hAnsi="Times New Roman" w:eastAsia="Times New Roman"/>
                <w:b/>
                <w:i w:val="0"/>
                <w:sz w:val="20"/>
              </w:rPr>
              <w:t>Cite status</w:t>
            </w:r>
          </w:p>
        </w:tc>
        <w:tc>
          <w:tcPr>
            <w:tcW w:type="dxa" w:w="3120"/>
          </w:tcPr>
          <w:p>
            <w:r/>
            <w:r>
              <w:rPr>
                <w:rFonts w:ascii="Times New Roman" w:hAnsi="Times New Roman" w:eastAsia="Times New Roman"/>
                <w:b/>
                <w:i w:val="0"/>
                <w:sz w:val="20"/>
              </w:rPr>
              <w:t>Gap action</w:t>
            </w:r>
          </w:p>
        </w:tc>
      </w:tr>
      <w:tr>
        <w:tc>
          <w:tcPr>
            <w:tcW w:type="dxa" w:w="3120"/>
          </w:tcPr>
          <w:p>
            <w:r/>
            <w:r>
              <w:rPr>
                <w:rFonts w:ascii="Times New Roman" w:hAnsi="Times New Roman" w:eastAsia="Times New Roman"/>
                <w:b w:val="0"/>
                <w:i w:val="0"/>
                <w:sz w:val="20"/>
              </w:rPr>
              <w:t>Sentinel content match + refuse empty-dir + no parent-walk</w:t>
            </w:r>
          </w:p>
        </w:tc>
        <w:tc>
          <w:tcPr>
            <w:tcW w:type="dxa" w:w="3120"/>
          </w:tcPr>
          <w:p>
            <w:r/>
            <w:r>
              <w:rPr>
                <w:rFonts w:ascii="Times New Roman" w:hAnsi="Times New Roman" w:eastAsia="Times New Roman"/>
                <w:b w:val="0"/>
                <w:i w:val="0"/>
                <w:sz w:val="20"/>
              </w:rPr>
              <w:t>OCI/Nix analogs</w:t>
            </w:r>
          </w:p>
        </w:tc>
        <w:tc>
          <w:tcPr>
            <w:tcW w:type="dxa" w:w="3120"/>
          </w:tcPr>
          <w:p>
            <w:r/>
            <w:r>
              <w:rPr>
                <w:rFonts w:ascii="Times New Roman" w:hAnsi="Times New Roman" w:eastAsia="Times New Roman"/>
                <w:b w:val="0"/>
                <w:i w:val="0"/>
                <w:sz w:val="20"/>
              </w:rPr>
              <w:t>Search dm-verity, measured boot, install-root sentinel patents</w:t>
            </w:r>
          </w:p>
        </w:tc>
      </w:tr>
      <w:tr>
        <w:tc>
          <w:tcPr>
            <w:tcW w:type="dxa" w:w="3120"/>
          </w:tcPr>
          <w:p>
            <w:r/>
            <w:r>
              <w:rPr>
                <w:rFonts w:ascii="Times New Roman" w:hAnsi="Times New Roman" w:eastAsia="Times New Roman"/>
                <w:b w:val="0"/>
                <w:i w:val="0"/>
                <w:sz w:val="20"/>
              </w:rPr>
              <w:t>Repo tree ≠ runtime root</w:t>
            </w:r>
          </w:p>
        </w:tc>
        <w:tc>
          <w:tcPr>
            <w:tcW w:type="dxa" w:w="3120"/>
          </w:tcPr>
          <w:p>
            <w:r/>
            <w:r>
              <w:rPr>
                <w:rFonts w:ascii="Times New Roman" w:hAnsi="Times New Roman" w:eastAsia="Times New Roman"/>
                <w:b w:val="0"/>
                <w:i w:val="0"/>
                <w:sz w:val="20"/>
              </w:rPr>
              <w:t>Thin</w:t>
            </w:r>
          </w:p>
        </w:tc>
        <w:tc>
          <w:tcPr>
            <w:tcW w:type="dxa" w:w="3120"/>
          </w:tcPr>
          <w:p>
            <w:r/>
            <w:r>
              <w:rPr>
                <w:rFonts w:ascii="Times New Roman" w:hAnsi="Times New Roman" w:eastAsia="Times New Roman"/>
                <w:b w:val="0"/>
                <w:i w:val="0"/>
                <w:sz w:val="20"/>
              </w:rPr>
            </w:r>
          </w:p>
        </w:tc>
      </w:tr>
    </w:tbl>
    <w:p/>
    <w:p>
      <w:pPr>
        <w:pStyle w:val="Heading3"/>
      </w:pPr>
      <w:r>
        <w:rPr>
          <w:rFonts w:ascii="Times New Roman" w:hAnsi="Times New Roman" w:eastAsia="Times New Roman"/>
          <w:b/>
          <w:i w:val="0"/>
          <w:sz w:val="26"/>
        </w:rPr>
        <w:t>P11 SEED</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WD element</w:t>
            </w:r>
          </w:p>
        </w:tc>
        <w:tc>
          <w:tcPr>
            <w:tcW w:type="dxa" w:w="3120"/>
          </w:tcPr>
          <w:p>
            <w:r/>
            <w:r>
              <w:rPr>
                <w:rFonts w:ascii="Times New Roman" w:hAnsi="Times New Roman" w:eastAsia="Times New Roman"/>
                <w:b/>
                <w:i w:val="0"/>
                <w:sz w:val="20"/>
              </w:rPr>
              <w:t>Cite status</w:t>
            </w:r>
          </w:p>
        </w:tc>
        <w:tc>
          <w:tcPr>
            <w:tcW w:type="dxa" w:w="3120"/>
          </w:tcPr>
          <w:p>
            <w:r/>
            <w:r>
              <w:rPr>
                <w:rFonts w:ascii="Times New Roman" w:hAnsi="Times New Roman" w:eastAsia="Times New Roman"/>
                <w:b/>
                <w:i w:val="0"/>
                <w:sz w:val="20"/>
              </w:rPr>
              <w:t>Gap action</w:t>
            </w:r>
          </w:p>
        </w:tc>
      </w:tr>
      <w:tr>
        <w:tc>
          <w:tcPr>
            <w:tcW w:type="dxa" w:w="3120"/>
          </w:tcPr>
          <w:p>
            <w:r/>
            <w:r>
              <w:rPr>
                <w:rFonts w:ascii="Times New Roman" w:hAnsi="Times New Roman" w:eastAsia="Times New Roman"/>
                <w:b w:val="0"/>
                <w:i w:val="0"/>
                <w:sz w:val="20"/>
              </w:rPr>
              <w:t>Missing close = OPEN_CONTEXT **incident**; start refuses</w:t>
            </w:r>
          </w:p>
        </w:tc>
        <w:tc>
          <w:tcPr>
            <w:tcW w:type="dxa" w:w="3120"/>
          </w:tcPr>
          <w:p>
            <w:r/>
            <w:r>
              <w:rPr>
                <w:rFonts w:ascii="Times New Roman" w:hAnsi="Times New Roman" w:eastAsia="Times New Roman"/>
                <w:b w:val="0"/>
                <w:i w:val="0"/>
                <w:sz w:val="20"/>
              </w:rPr>
              <w:t>CONTINUITY watch</w:t>
            </w:r>
          </w:p>
        </w:tc>
        <w:tc>
          <w:tcPr>
            <w:tcW w:type="dxa" w:w="3120"/>
          </w:tcPr>
          <w:p>
            <w:r/>
            <w:r>
              <w:rPr>
                <w:rFonts w:ascii="Times New Roman" w:hAnsi="Times New Roman" w:eastAsia="Times New Roman"/>
                <w:b w:val="0"/>
                <w:i w:val="0"/>
                <w:sz w:val="20"/>
              </w:rPr>
              <w:t>**CRITICAL** full PDF claim-map still owed</w:t>
            </w:r>
          </w:p>
        </w:tc>
      </w:tr>
      <w:tr>
        <w:tc>
          <w:tcPr>
            <w:tcW w:type="dxa" w:w="3120"/>
          </w:tcPr>
          <w:p>
            <w:r/>
            <w:r>
              <w:rPr>
                <w:rFonts w:ascii="Times New Roman" w:hAnsi="Times New Roman" w:eastAsia="Times New Roman"/>
                <w:b w:val="0"/>
                <w:i w:val="0"/>
                <w:sz w:val="20"/>
              </w:rPr>
              <w:t>HOLD never self-clears vs resume-gate auto-resume</w:t>
            </w:r>
          </w:p>
        </w:tc>
        <w:tc>
          <w:tcPr>
            <w:tcW w:type="dxa" w:w="3120"/>
          </w:tcPr>
          <w:p>
            <w:r/>
            <w:r>
              <w:rPr>
                <w:rFonts w:ascii="Times New Roman" w:hAnsi="Times New Roman" w:eastAsia="Times New Roman"/>
                <w:b w:val="0"/>
                <w:i w:val="0"/>
                <w:sz w:val="20"/>
              </w:rPr>
              <w:t>Thin</w:t>
            </w:r>
          </w:p>
        </w:tc>
        <w:tc>
          <w:tcPr>
            <w:tcW w:type="dxa" w:w="3120"/>
          </w:tcPr>
          <w:p>
            <w:r/>
            <w:r>
              <w:rPr>
                <w:rFonts w:ascii="Times New Roman" w:hAnsi="Times New Roman" w:eastAsia="Times New Roman"/>
                <w:b w:val="0"/>
                <w:i w:val="0"/>
                <w:sz w:val="20"/>
              </w:rPr>
            </w:r>
          </w:p>
        </w:tc>
      </w:tr>
      <w:tr>
        <w:tc>
          <w:tcPr>
            <w:tcW w:type="dxa" w:w="3120"/>
          </w:tcPr>
          <w:p>
            <w:r/>
            <w:r>
              <w:rPr>
                <w:rFonts w:ascii="Times New Roman" w:hAnsi="Times New Roman" w:eastAsia="Times New Roman"/>
                <w:b w:val="0"/>
                <w:i w:val="0"/>
                <w:sz w:val="20"/>
              </w:rPr>
              <w:t>Declared length + HMAC</w:t>
            </w:r>
          </w:p>
        </w:tc>
        <w:tc>
          <w:tcPr>
            <w:tcW w:type="dxa" w:w="3120"/>
          </w:tcPr>
          <w:p>
            <w:r/>
            <w:r>
              <w:rPr>
                <w:rFonts w:ascii="Times New Roman" w:hAnsi="Times New Roman" w:eastAsia="Times New Roman"/>
                <w:b w:val="0"/>
                <w:i w:val="0"/>
                <w:sz w:val="20"/>
              </w:rPr>
              <w:t>JWT/JWS / Portable Agent Memory</w:t>
            </w:r>
          </w:p>
        </w:tc>
        <w:tc>
          <w:tcPr>
            <w:tcW w:type="dxa" w:w="3120"/>
          </w:tcPr>
          <w:p>
            <w:r/>
            <w:r>
              <w:rPr>
                <w:rFonts w:ascii="Times New Roman" w:hAnsi="Times New Roman" w:eastAsia="Times New Roman"/>
                <w:b w:val="0"/>
                <w:i w:val="0"/>
                <w:sz w:val="20"/>
              </w:rPr>
            </w:r>
          </w:p>
        </w:tc>
      </w:tr>
    </w:tbl>
    <w:p/>
    <w:p>
      <w:pPr>
        <w:pStyle w:val="Heading3"/>
      </w:pPr>
      <w:r>
        <w:rPr>
          <w:rFonts w:ascii="Times New Roman" w:hAnsi="Times New Roman" w:eastAsia="Times New Roman"/>
          <w:b/>
          <w:i w:val="0"/>
          <w:sz w:val="26"/>
        </w:rPr>
        <w:t>P13 ThinkFast drop</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WD element</w:t>
            </w:r>
          </w:p>
        </w:tc>
        <w:tc>
          <w:tcPr>
            <w:tcW w:type="dxa" w:w="3120"/>
          </w:tcPr>
          <w:p>
            <w:r/>
            <w:r>
              <w:rPr>
                <w:rFonts w:ascii="Times New Roman" w:hAnsi="Times New Roman" w:eastAsia="Times New Roman"/>
                <w:b/>
                <w:i w:val="0"/>
                <w:sz w:val="20"/>
              </w:rPr>
              <w:t>Cite status</w:t>
            </w:r>
          </w:p>
        </w:tc>
        <w:tc>
          <w:tcPr>
            <w:tcW w:type="dxa" w:w="3120"/>
          </w:tcPr>
          <w:p>
            <w:r/>
            <w:r>
              <w:rPr>
                <w:rFonts w:ascii="Times New Roman" w:hAnsi="Times New Roman" w:eastAsia="Times New Roman"/>
                <w:b/>
                <w:i w:val="0"/>
                <w:sz w:val="20"/>
              </w:rPr>
              <w:t>Gap action</w:t>
            </w:r>
          </w:p>
        </w:tc>
      </w:tr>
      <w:tr>
        <w:tc>
          <w:tcPr>
            <w:tcW w:type="dxa" w:w="3120"/>
          </w:tcPr>
          <w:p>
            <w:r/>
            <w:r>
              <w:rPr>
                <w:rFonts w:ascii="Times New Roman" w:hAnsi="Times New Roman" w:eastAsia="Times New Roman"/>
                <w:b w:val="0"/>
                <w:i w:val="0"/>
                <w:sz w:val="20"/>
              </w:rPr>
              <w:t>Client cannot mount live; host daemon ≠ Actions; never-delete; Output-exists=DONE</w:t>
            </w:r>
          </w:p>
        </w:tc>
        <w:tc>
          <w:tcPr>
            <w:tcW w:type="dxa" w:w="3120"/>
          </w:tcPr>
          <w:p>
            <w:r/>
            <w:r>
              <w:rPr>
                <w:rFonts w:ascii="Times New Roman" w:hAnsi="Times New Roman" w:eastAsia="Times New Roman"/>
                <w:b w:val="0"/>
                <w:i w:val="0"/>
                <w:sz w:val="20"/>
              </w:rPr>
              <w:t>ChatOps US12488064</w:t>
            </w:r>
          </w:p>
        </w:tc>
        <w:tc>
          <w:tcPr>
            <w:tcW w:type="dxa" w:w="3120"/>
          </w:tcPr>
          <w:p>
            <w:r/>
            <w:r>
              <w:rPr>
                <w:rFonts w:ascii="Times New Roman" w:hAnsi="Times New Roman" w:eastAsia="Times New Roman"/>
                <w:b w:val="0"/>
                <w:i w:val="0"/>
                <w:sz w:val="20"/>
              </w:rPr>
              <w:t>Voice-to-ticket SaaS + “git inbox agent” OSS README sweep</w:t>
            </w:r>
          </w:p>
        </w:tc>
      </w:tr>
      <w:tr>
        <w:tc>
          <w:tcPr>
            <w:tcW w:type="dxa" w:w="3120"/>
          </w:tcPr>
          <w:p>
            <w:r/>
            <w:r>
              <w:rPr>
                <w:rFonts w:ascii="Times New Roman" w:hAnsi="Times New Roman" w:eastAsia="Times New Roman"/>
                <w:b w:val="0"/>
                <w:i w:val="0"/>
                <w:sz w:val="20"/>
              </w:rPr>
              <w:t>Six-field typed JSON</w:t>
            </w:r>
          </w:p>
        </w:tc>
        <w:tc>
          <w:tcPr>
            <w:tcW w:type="dxa" w:w="3120"/>
          </w:tcPr>
          <w:p>
            <w:r/>
            <w:r>
              <w:rPr>
                <w:rFonts w:ascii="Times New Roman" w:hAnsi="Times New Roman" w:eastAsia="Times New Roman"/>
                <w:b w:val="0"/>
                <w:i w:val="0"/>
                <w:sz w:val="20"/>
              </w:rPr>
              <w:t>Issue templates</w:t>
            </w:r>
          </w:p>
        </w:tc>
        <w:tc>
          <w:tcPr>
            <w:tcW w:type="dxa" w:w="3120"/>
          </w:tcPr>
          <w:p>
            <w:r/>
            <w:r>
              <w:rPr>
                <w:rFonts w:ascii="Times New Roman" w:hAnsi="Times New Roman" w:eastAsia="Times New Roman"/>
                <w:b w:val="0"/>
                <w:i w:val="0"/>
                <w:sz w:val="20"/>
              </w:rPr>
            </w:r>
          </w:p>
        </w:tc>
      </w:tr>
      <w:tr>
        <w:tc>
          <w:tcPr>
            <w:tcW w:type="dxa" w:w="3120"/>
          </w:tcPr>
          <w:p>
            <w:r/>
            <w:r>
              <w:rPr>
                <w:rFonts w:ascii="Times New Roman" w:hAnsi="Times New Roman" w:eastAsia="Times New Roman"/>
                <w:b w:val="0"/>
                <w:i w:val="0"/>
                <w:sz w:val="20"/>
              </w:rPr>
              <w:t>P05 seat-set through same ingress</w:t>
            </w:r>
          </w:p>
        </w:tc>
        <w:tc>
          <w:tcPr>
            <w:tcW w:type="dxa" w:w="3120"/>
          </w:tcPr>
          <w:p>
            <w:r/>
            <w:r>
              <w:rPr>
                <w:rFonts w:ascii="Times New Roman" w:hAnsi="Times New Roman" w:eastAsia="Times New Roman"/>
                <w:b w:val="0"/>
                <w:i w:val="0"/>
                <w:sz w:val="20"/>
              </w:rPr>
              <w:t>Thin</w:t>
            </w:r>
          </w:p>
        </w:tc>
        <w:tc>
          <w:tcPr>
            <w:tcW w:type="dxa" w:w="3120"/>
          </w:tcPr>
          <w:p>
            <w:r/>
            <w:r>
              <w:rPr>
                <w:rFonts w:ascii="Times New Roman" w:hAnsi="Times New Roman" w:eastAsia="Times New Roman"/>
                <w:b w:val="0"/>
                <w:i w:val="0"/>
                <w:sz w:val="20"/>
              </w:rPr>
            </w:r>
          </w:p>
        </w:tc>
      </w:tr>
    </w:tbl>
    <w:p/>
    <w:p>
      <w:pPr>
        <w:pStyle w:val="Heading2"/>
      </w:pPr>
      <w:r>
        <w:rPr>
          <w:rFonts w:ascii="Times New Roman" w:hAnsi="Times New Roman" w:eastAsia="Times New Roman"/>
          <w:b/>
          <w:i w:val="0"/>
          <w:sz w:val="28"/>
        </w:rPr>
        <w:t>3. Foreign / CN / EP / WO family fills (net-new or upgraded)</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US / known hit</w:t>
            </w:r>
          </w:p>
        </w:tc>
        <w:tc>
          <w:tcPr>
            <w:tcW w:type="dxa" w:w="3120"/>
          </w:tcPr>
          <w:p>
            <w:r/>
            <w:r>
              <w:rPr>
                <w:rFonts w:ascii="Times New Roman" w:hAnsi="Times New Roman" w:eastAsia="Times New Roman"/>
                <w:b/>
                <w:i w:val="0"/>
                <w:sz w:val="20"/>
              </w:rPr>
              <w:t>Family / foreign (this pass)</w:t>
            </w:r>
          </w:p>
        </w:tc>
        <w:tc>
          <w:tcPr>
            <w:tcW w:type="dxa" w:w="3120"/>
          </w:tcPr>
          <w:p>
            <w:r/>
            <w:r>
              <w:rPr>
                <w:rFonts w:ascii="Times New Roman" w:hAnsi="Times New Roman" w:eastAsia="Times New Roman"/>
                <w:b/>
                <w:i w:val="0"/>
                <w:sz w:val="20"/>
              </w:rPr>
              <w:t>Teachaway for COSMOS</w:t>
            </w:r>
          </w:p>
        </w:tc>
      </w:tr>
      <w:tr>
        <w:tc>
          <w:tcPr>
            <w:tcW w:type="dxa" w:w="3120"/>
          </w:tcPr>
          <w:p>
            <w:r/>
            <w:r>
              <w:rPr>
                <w:rFonts w:ascii="Times New Roman" w:hAnsi="Times New Roman" w:eastAsia="Times New Roman"/>
                <w:b w:val="0"/>
                <w:i w:val="0"/>
                <w:sz w:val="20"/>
              </w:rPr>
              <w:t>**OpenAI US12405822B1** shared workspace</w:t>
            </w:r>
          </w:p>
        </w:tc>
        <w:tc>
          <w:tcPr>
            <w:tcW w:type="dxa" w:w="3120"/>
          </w:tcPr>
          <w:p>
            <w:r/>
            <w:r>
              <w:rPr>
                <w:rFonts w:ascii="Times New Roman" w:hAnsi="Times New Roman" w:eastAsia="Times New Roman"/>
                <w:b w:val="0"/>
                <w:i w:val="0"/>
                <w:sz w:val="20"/>
              </w:rPr>
              <w:t>**WO2025254945A1** (PCT 2025-05-30; pub 2025-12-11); **US20250377934A1** continuation</w:t>
            </w:r>
          </w:p>
        </w:tc>
        <w:tc>
          <w:tcPr>
            <w:tcW w:type="dxa" w:w="3120"/>
          </w:tcPr>
          <w:p>
            <w:r/>
            <w:r>
              <w:rPr>
                <w:rFonts w:ascii="Times New Roman" w:hAnsi="Times New Roman" w:eastAsia="Times New Roman"/>
                <w:b w:val="0"/>
                <w:i w:val="0"/>
                <w:sz w:val="20"/>
              </w:rPr>
              <w:t>Anti-shape P02/P05 worldwide; cite family in background</w:t>
            </w:r>
          </w:p>
        </w:tc>
      </w:tr>
      <w:tr>
        <w:tc>
          <w:tcPr>
            <w:tcW w:type="dxa" w:w="3120"/>
          </w:tcPr>
          <w:p>
            <w:r/>
            <w:r>
              <w:rPr>
                <w:rFonts w:ascii="Times New Roman" w:hAnsi="Times New Roman" w:eastAsia="Times New Roman"/>
                <w:b w:val="0"/>
                <w:i w:val="0"/>
                <w:sz w:val="20"/>
              </w:rPr>
              <w:t>**MS US12524210B2** hybrid COGS</w:t>
            </w:r>
          </w:p>
        </w:tc>
        <w:tc>
          <w:tcPr>
            <w:tcW w:type="dxa" w:w="3120"/>
          </w:tcPr>
          <w:p>
            <w:r/>
            <w:r>
              <w:rPr>
                <w:rFonts w:ascii="Times New Roman" w:hAnsi="Times New Roman" w:eastAsia="Times New Roman"/>
                <w:b w:val="0"/>
                <w:i w:val="0"/>
                <w:sz w:val="20"/>
              </w:rPr>
              <w:t>**WO2024238128A1**; **US20240385814A1**</w:t>
            </w:r>
          </w:p>
        </w:tc>
        <w:tc>
          <w:tcPr>
            <w:tcW w:type="dxa" w:w="3120"/>
          </w:tcPr>
          <w:p>
            <w:r/>
            <w:r>
              <w:rPr>
                <w:rFonts w:ascii="Times New Roman" w:hAnsi="Times New Roman" w:eastAsia="Times New Roman"/>
                <w:b w:val="0"/>
                <w:i w:val="0"/>
                <w:sz w:val="20"/>
              </w:rPr>
              <w:t>Pick-**one** local-or-remote; distinguish P06 plurality</w:t>
            </w:r>
          </w:p>
        </w:tc>
      </w:tr>
      <w:tr>
        <w:tc>
          <w:tcPr>
            <w:tcW w:type="dxa" w:w="3120"/>
          </w:tcPr>
          <w:p>
            <w:r/>
            <w:r>
              <w:rPr>
                <w:rFonts w:ascii="Times New Roman" w:hAnsi="Times New Roman" w:eastAsia="Times New Roman"/>
                <w:b w:val="0"/>
                <w:i w:val="0"/>
                <w:sz w:val="20"/>
              </w:rPr>
              <w:t>**Google US20240311405A1** pick-one-of-N</w:t>
            </w:r>
          </w:p>
        </w:tc>
        <w:tc>
          <w:tcPr>
            <w:tcW w:type="dxa" w:w="3120"/>
          </w:tcPr>
          <w:p>
            <w:r/>
            <w:r>
              <w:rPr>
                <w:rFonts w:ascii="Times New Roman" w:hAnsi="Times New Roman" w:eastAsia="Times New Roman"/>
                <w:b w:val="0"/>
                <w:i w:val="0"/>
                <w:sz w:val="20"/>
              </w:rPr>
              <w:t>**WO2024191998A1**; **EP4652534A1**; **CN120826676A**</w:t>
            </w:r>
          </w:p>
        </w:tc>
        <w:tc>
          <w:tcPr>
            <w:tcW w:type="dxa" w:w="3120"/>
          </w:tcPr>
          <w:p>
            <w:r/>
            <w:r>
              <w:rPr>
                <w:rFonts w:ascii="Times New Roman" w:hAnsi="Times New Roman" w:eastAsia="Times New Roman"/>
                <w:b w:val="0"/>
                <w:i w:val="0"/>
                <w:sz w:val="20"/>
              </w:rPr>
              <w:t>Same pick-one routing; CN family now named</w:t>
            </w:r>
          </w:p>
        </w:tc>
      </w:tr>
      <w:tr>
        <w:tc>
          <w:tcPr>
            <w:tcW w:type="dxa" w:w="3120"/>
          </w:tcPr>
          <w:p>
            <w:r/>
            <w:r>
              <w:rPr>
                <w:rFonts w:ascii="Times New Roman" w:hAnsi="Times New Roman" w:eastAsia="Times New Roman"/>
                <w:b w:val="0"/>
                <w:i w:val="0"/>
                <w:sz w:val="20"/>
              </w:rPr>
              <w:t>**Google adjacent**</w:t>
            </w:r>
          </w:p>
        </w:tc>
        <w:tc>
          <w:tcPr>
            <w:tcW w:type="dxa" w:w="3120"/>
          </w:tcPr>
          <w:p>
            <w:r/>
            <w:r>
              <w:rPr>
                <w:rFonts w:ascii="Times New Roman" w:hAnsi="Times New Roman" w:eastAsia="Times New Roman"/>
                <w:b w:val="0"/>
                <w:i w:val="0"/>
                <w:sz w:val="20"/>
              </w:rPr>
              <w:t>**WO2025080457A1** AutoMix (SLM then LLM if verifier fails)</w:t>
            </w:r>
          </w:p>
        </w:tc>
        <w:tc>
          <w:tcPr>
            <w:tcW w:type="dxa" w:w="3120"/>
          </w:tcPr>
          <w:p>
            <w:r/>
            <w:r>
              <w:rPr>
                <w:rFonts w:ascii="Times New Roman" w:hAnsi="Times New Roman" w:eastAsia="Times New Roman"/>
                <w:b w:val="0"/>
                <w:i w:val="0"/>
                <w:sz w:val="20"/>
              </w:rPr>
              <w:t>Cascade/mix — still not isolated free-weight plurality vs S-tier</w:t>
            </w:r>
          </w:p>
        </w:tc>
      </w:tr>
      <w:tr>
        <w:tc>
          <w:tcPr>
            <w:tcW w:type="dxa" w:w="3120"/>
          </w:tcPr>
          <w:p>
            <w:r/>
            <w:r>
              <w:rPr>
                <w:rFonts w:ascii="Times New Roman" w:hAnsi="Times New Roman" w:eastAsia="Times New Roman"/>
                <w:b w:val="0"/>
                <w:i w:val="0"/>
                <w:sz w:val="20"/>
              </w:rPr>
              <w:t>**Ridgeline US11943344B2**</w:t>
            </w:r>
          </w:p>
        </w:tc>
        <w:tc>
          <w:tcPr>
            <w:tcW w:type="dxa" w:w="3120"/>
          </w:tcPr>
          <w:p>
            <w:r/>
            <w:r>
              <w:rPr>
                <w:rFonts w:ascii="Times New Roman" w:hAnsi="Times New Roman" w:eastAsia="Times New Roman"/>
                <w:b w:val="0"/>
                <w:i w:val="0"/>
                <w:sz w:val="20"/>
              </w:rPr>
              <w:t>**WO2021230953A1** *Auditing for events* (Ridgeline; PCT/US2021/020436); sibling US11949784 auditing</w:t>
            </w:r>
          </w:p>
        </w:tc>
        <w:tc>
          <w:tcPr>
            <w:tcW w:type="dxa" w:w="3120"/>
          </w:tcPr>
          <w:p>
            <w:r/>
            <w:r>
              <w:rPr>
                <w:rFonts w:ascii="Times New Roman" w:hAnsi="Times New Roman" w:eastAsia="Times New Roman"/>
                <w:b w:val="0"/>
                <w:i w:val="0"/>
                <w:sz w:val="20"/>
              </w:rPr>
              <w:t>Client-key hash-chain financial events + projections — closest P07 patent family</w:t>
            </w:r>
          </w:p>
        </w:tc>
      </w:tr>
      <w:tr>
        <w:tc>
          <w:tcPr>
            <w:tcW w:type="dxa" w:w="3120"/>
          </w:tcPr>
          <w:p>
            <w:r/>
            <w:r>
              <w:rPr>
                <w:rFonts w:ascii="Times New Roman" w:hAnsi="Times New Roman" w:eastAsia="Times New Roman"/>
                <w:b w:val="0"/>
                <w:i w:val="0"/>
                <w:sz w:val="20"/>
              </w:rPr>
              <w:t>**Relevaince US20260037351A1**</w:t>
            </w:r>
          </w:p>
        </w:tc>
        <w:tc>
          <w:tcPr>
            <w:tcW w:type="dxa" w:w="3120"/>
          </w:tcPr>
          <w:p>
            <w:r/>
            <w:r>
              <w:rPr>
                <w:rFonts w:ascii="Times New Roman" w:hAnsi="Times New Roman" w:eastAsia="Times New Roman"/>
                <w:b w:val="0"/>
                <w:i w:val="0"/>
                <w:sz w:val="20"/>
              </w:rPr>
              <w:t>**No clean EP/WO/CN family member found** this free pass</w:t>
            </w:r>
          </w:p>
        </w:tc>
        <w:tc>
          <w:tcPr>
            <w:tcW w:type="dxa" w:w="3120"/>
          </w:tcPr>
          <w:p>
            <w:r/>
            <w:r>
              <w:rPr>
                <w:rFonts w:ascii="Times New Roman" w:hAnsi="Times New Roman" w:eastAsia="Times New Roman"/>
                <w:b w:val="0"/>
                <w:i w:val="0"/>
                <w:sz w:val="20"/>
              </w:rPr>
              <w:t>PDJ still blocked via US app + **CN119168059B** (separate assignee)</w:t>
            </w:r>
          </w:p>
        </w:tc>
      </w:tr>
      <w:tr>
        <w:tc>
          <w:tcPr>
            <w:tcW w:type="dxa" w:w="3120"/>
          </w:tcPr>
          <w:p>
            <w:r/>
            <w:r>
              <w:rPr>
                <w:rFonts w:ascii="Times New Roman" w:hAnsi="Times New Roman" w:eastAsia="Times New Roman"/>
                <w:b w:val="0"/>
                <w:i w:val="0"/>
                <w:sz w:val="20"/>
              </w:rPr>
              <w:t>**CN119168059B** Facewall</w:t>
            </w:r>
          </w:p>
        </w:tc>
        <w:tc>
          <w:tcPr>
            <w:tcW w:type="dxa" w:w="3120"/>
          </w:tcPr>
          <w:p>
            <w:r/>
            <w:r>
              <w:rPr>
                <w:rFonts w:ascii="Times New Roman" w:hAnsi="Times New Roman" w:eastAsia="Times New Roman"/>
                <w:b w:val="0"/>
                <w:i w:val="0"/>
                <w:sz w:val="20"/>
              </w:rPr>
              <w:t>**Verified GRANTED 2025-07-15** on patents.google.com (deep memo upgraded; this pass re-fetched abstract/claims)</w:t>
            </w:r>
          </w:p>
        </w:tc>
        <w:tc>
          <w:tcPr>
            <w:tcW w:type="dxa" w:w="3120"/>
          </w:tcPr>
          <w:p>
            <w:r/>
            <w:r>
              <w:rPr>
                <w:rFonts w:ascii="Times New Roman" w:hAnsi="Times New Roman" w:eastAsia="Times New Roman"/>
                <w:b w:val="0"/>
                <w:i w:val="0"/>
                <w:sz w:val="20"/>
              </w:rPr>
              <w:t>Agent moot court; judge/plaintiff/defendant roles — **P12 HOLD confirmed**</w:t>
            </w:r>
          </w:p>
        </w:tc>
      </w:tr>
      <w:tr>
        <w:tc>
          <w:tcPr>
            <w:tcW w:type="dxa" w:w="3120"/>
          </w:tcPr>
          <w:p>
            <w:r/>
            <w:r>
              <w:rPr>
                <w:rFonts w:ascii="Times New Roman" w:hAnsi="Times New Roman" w:eastAsia="Times New Roman"/>
                <w:b w:val="0"/>
                <w:i w:val="0"/>
                <w:sz w:val="20"/>
              </w:rPr>
              <w:t>**UiPath US12101373B2**</w:t>
            </w:r>
          </w:p>
        </w:tc>
        <w:tc>
          <w:tcPr>
            <w:tcW w:type="dxa" w:w="3120"/>
          </w:tcPr>
          <w:p>
            <w:r/>
            <w:r>
              <w:rPr>
                <w:rFonts w:ascii="Times New Roman" w:hAnsi="Times New Roman" w:eastAsia="Times New Roman"/>
                <w:b w:val="0"/>
                <w:i w:val="0"/>
                <w:sz w:val="20"/>
              </w:rPr>
              <w:t>Prior memo; family not deep-walked</w:t>
            </w:r>
          </w:p>
        </w:tc>
        <w:tc>
          <w:tcPr>
            <w:tcW w:type="dxa" w:w="3120"/>
          </w:tcPr>
          <w:p>
            <w:r/>
            <w:r>
              <w:rPr>
                <w:rFonts w:ascii="Times New Roman" w:hAnsi="Times New Roman" w:eastAsia="Times New Roman"/>
                <w:b w:val="0"/>
                <w:i w:val="0"/>
                <w:sz w:val="20"/>
              </w:rPr>
              <w:t>P08 RPA class</w:t>
            </w:r>
          </w:p>
        </w:tc>
      </w:tr>
      <w:tr>
        <w:tc>
          <w:tcPr>
            <w:tcW w:type="dxa" w:w="3120"/>
          </w:tcPr>
          <w:p>
            <w:r/>
            <w:r>
              <w:rPr>
                <w:rFonts w:ascii="Times New Roman" w:hAnsi="Times New Roman" w:eastAsia="Times New Roman"/>
                <w:b w:val="0"/>
                <w:i w:val="0"/>
                <w:sz w:val="20"/>
              </w:rPr>
              <w:t>**Dell US20250299128A1**</w:t>
            </w:r>
          </w:p>
        </w:tc>
        <w:tc>
          <w:tcPr>
            <w:tcW w:type="dxa" w:w="3120"/>
          </w:tcPr>
          <w:p>
            <w:r/>
            <w:r>
              <w:rPr>
                <w:rFonts w:ascii="Times New Roman" w:hAnsi="Times New Roman" w:eastAsia="Times New Roman"/>
                <w:b w:val="0"/>
                <w:i w:val="0"/>
                <w:sz w:val="20"/>
              </w:rPr>
              <w:t>EP counterparts not pulled</w:t>
            </w:r>
          </w:p>
        </w:tc>
        <w:tc>
          <w:tcPr>
            <w:tcW w:type="dxa" w:w="3120"/>
          </w:tcPr>
          <w:p>
            <w:r/>
            <w:r>
              <w:rPr>
                <w:rFonts w:ascii="Times New Roman" w:hAnsi="Times New Roman" w:eastAsia="Times New Roman"/>
                <w:b w:val="0"/>
                <w:i w:val="0"/>
                <w:sz w:val="20"/>
              </w:rPr>
              <w:t>P09 throttle / later budget normalize</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Ridgeline note:</w:t>
      </w:r>
      <w:r>
        <w:rPr>
          <w:rFonts w:ascii="Times New Roman" w:hAnsi="Times New Roman" w:eastAsia="Times New Roman"/>
          <w:b w:val="0"/>
          <w:i w:val="0"/>
          <w:sz w:val="24"/>
        </w:rPr>
        <w:t xml:space="preserve"> Mutation patent is US-centric grant; WO2021230953A1 is the audit sibling in the same Ridgeline event-integrity story — chart both vs P07 “service-signed AI-OS sole writer.”</w:t>
      </w:r>
    </w:p>
    <w:p>
      <w:pPr>
        <w:pStyle w:val="Heading2"/>
      </w:pPr>
      <w:r>
        <w:rPr>
          <w:rFonts w:ascii="Times New Roman" w:hAnsi="Times New Roman" w:eastAsia="Times New Roman"/>
          <w:b/>
          <w:i w:val="0"/>
          <w:sz w:val="28"/>
        </w:rPr>
        <w:t>4. Underweighted NPL (net-new emphasis)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8"/>
              </w:rPr>
              <w:t>NPL</w:t>
            </w:r>
          </w:p>
        </w:tc>
        <w:tc>
          <w:tcPr>
            <w:tcW w:type="dxa" w:w="2340"/>
          </w:tcPr>
          <w:p>
            <w:r/>
            <w:r>
              <w:rPr>
                <w:rFonts w:ascii="Times New Roman" w:hAnsi="Times New Roman" w:eastAsia="Times New Roman"/>
                <w:b/>
                <w:i w:val="0"/>
                <w:sz w:val="18"/>
              </w:rPr>
              <w:t>URL / id</w:t>
            </w:r>
          </w:p>
        </w:tc>
        <w:tc>
          <w:tcPr>
            <w:tcW w:type="dxa" w:w="2340"/>
          </w:tcPr>
          <w:p>
            <w:r/>
            <w:r>
              <w:rPr>
                <w:rFonts w:ascii="Times New Roman" w:hAnsi="Times New Roman" w:eastAsia="Times New Roman"/>
                <w:b/>
                <w:i w:val="0"/>
                <w:sz w:val="18"/>
              </w:rPr>
              <w:t>Packet</w:t>
            </w:r>
          </w:p>
        </w:tc>
        <w:tc>
          <w:tcPr>
            <w:tcW w:type="dxa" w:w="2340"/>
          </w:tcPr>
          <w:p>
            <w:r/>
            <w:r>
              <w:rPr>
                <w:rFonts w:ascii="Times New Roman" w:hAnsi="Times New Roman" w:eastAsia="Times New Roman"/>
                <w:b/>
                <w:i w:val="0"/>
                <w:sz w:val="18"/>
              </w:rPr>
              <w:t>Why it matters (gap)</w:t>
            </w:r>
          </w:p>
        </w:tc>
      </w:tr>
      <w:tr>
        <w:tc>
          <w:tcPr>
            <w:tcW w:type="dxa" w:w="2340"/>
          </w:tcPr>
          <w:p>
            <w:r/>
            <w:r>
              <w:rPr>
                <w:rFonts w:ascii="Times New Roman" w:hAnsi="Times New Roman" w:eastAsia="Times New Roman"/>
                <w:b w:val="0"/>
                <w:i w:val="0"/>
                <w:sz w:val="18"/>
              </w:rPr>
              <w:t>**Cursor worktrees + `/best-of-n`**</w:t>
            </w:r>
          </w:p>
        </w:tc>
        <w:tc>
          <w:tcPr>
            <w:tcW w:type="dxa" w:w="2340"/>
          </w:tcPr>
          <w:p>
            <w:r/>
            <w:r>
              <w:rPr>
                <w:rFonts w:ascii="Times New Roman" w:hAnsi="Times New Roman" w:eastAsia="Times New Roman"/>
                <w:b w:val="0"/>
                <w:i w:val="0"/>
                <w:sz w:val="18"/>
              </w:rPr>
              <w:t>https://cursor.com/docs/configuration/worktrees · https://cursor.com/docs/cloud-agent</w:t>
            </w:r>
          </w:p>
        </w:tc>
        <w:tc>
          <w:tcPr>
            <w:tcW w:type="dxa" w:w="2340"/>
          </w:tcPr>
          <w:p>
            <w:r/>
            <w:r>
              <w:rPr>
                <w:rFonts w:ascii="Times New Roman" w:hAnsi="Times New Roman" w:eastAsia="Times New Roman"/>
                <w:b w:val="0"/>
                <w:i w:val="0"/>
                <w:sz w:val="18"/>
              </w:rPr>
              <w:t>P02, P05</w:t>
            </w:r>
          </w:p>
        </w:tc>
        <w:tc>
          <w:tcPr>
            <w:tcW w:type="dxa" w:w="2340"/>
          </w:tcPr>
          <w:p>
            <w:r/>
            <w:r>
              <w:rPr>
                <w:rFonts w:ascii="Times New Roman" w:hAnsi="Times New Roman" w:eastAsia="Times New Roman"/>
                <w:b w:val="0"/>
                <w:i w:val="0"/>
                <w:sz w:val="18"/>
              </w:rPr>
              <w:t>Parallel isolated checkouts; human Apply/Reject — closest **shipping** dual-lane+disposer product story; prior memos underweighted</w:t>
            </w:r>
          </w:p>
        </w:tc>
      </w:tr>
      <w:tr>
        <w:tc>
          <w:tcPr>
            <w:tcW w:type="dxa" w:w="2340"/>
          </w:tcPr>
          <w:p>
            <w:r/>
            <w:r>
              <w:rPr>
                <w:rFonts w:ascii="Times New Roman" w:hAnsi="Times New Roman" w:eastAsia="Times New Roman"/>
                <w:b w:val="0"/>
                <w:i w:val="0"/>
                <w:sz w:val="18"/>
              </w:rPr>
              <w:t>**OpenHands V1 Software Agent SDK**</w:t>
            </w:r>
          </w:p>
        </w:tc>
        <w:tc>
          <w:tcPr>
            <w:tcW w:type="dxa" w:w="2340"/>
          </w:tcPr>
          <w:p>
            <w:r/>
            <w:r>
              <w:rPr>
                <w:rFonts w:ascii="Times New Roman" w:hAnsi="Times New Roman" w:eastAsia="Times New Roman"/>
                <w:b w:val="0"/>
                <w:i w:val="0"/>
                <w:sz w:val="18"/>
              </w:rPr>
              <w:t>MLSys 2026 paper / docs.openhands.dev</w:t>
            </w:r>
          </w:p>
        </w:tc>
        <w:tc>
          <w:tcPr>
            <w:tcW w:type="dxa" w:w="2340"/>
          </w:tcPr>
          <w:p>
            <w:r/>
            <w:r>
              <w:rPr>
                <w:rFonts w:ascii="Times New Roman" w:hAnsi="Times New Roman" w:eastAsia="Times New Roman"/>
                <w:b w:val="0"/>
                <w:i w:val="0"/>
                <w:sz w:val="18"/>
              </w:rPr>
              <w:t>P01, P05, P07</w:t>
            </w:r>
          </w:p>
        </w:tc>
        <w:tc>
          <w:tcPr>
            <w:tcW w:type="dxa" w:w="2340"/>
          </w:tcPr>
          <w:p>
            <w:r/>
            <w:r>
              <w:rPr>
                <w:rFonts w:ascii="Times New Roman" w:hAnsi="Times New Roman" w:eastAsia="Times New Roman"/>
                <w:b w:val="0"/>
                <w:i w:val="0"/>
                <w:sz w:val="18"/>
              </w:rPr>
              <w:t>Event-sourced state, remote workspace, parallel agents — orchestration crowding</w:t>
            </w:r>
          </w:p>
        </w:tc>
      </w:tr>
      <w:tr>
        <w:tc>
          <w:tcPr>
            <w:tcW w:type="dxa" w:w="2340"/>
          </w:tcPr>
          <w:p>
            <w:r/>
            <w:r>
              <w:rPr>
                <w:rFonts w:ascii="Times New Roman" w:hAnsi="Times New Roman" w:eastAsia="Times New Roman"/>
                <w:b w:val="0"/>
                <w:i w:val="0"/>
                <w:sz w:val="18"/>
              </w:rPr>
              <w:t>**Microsoft Agent Framework 1.0** (AutoGen→MAF)</w:t>
            </w:r>
          </w:p>
        </w:tc>
        <w:tc>
          <w:tcPr>
            <w:tcW w:type="dxa" w:w="2340"/>
          </w:tcPr>
          <w:p>
            <w:r/>
            <w:r>
              <w:rPr>
                <w:rFonts w:ascii="Times New Roman" w:hAnsi="Times New Roman" w:eastAsia="Times New Roman"/>
                <w:b w:val="0"/>
                <w:i w:val="0"/>
                <w:sz w:val="18"/>
              </w:rPr>
              <w:t>vendor 2026-04 GA</w:t>
            </w:r>
          </w:p>
        </w:tc>
        <w:tc>
          <w:tcPr>
            <w:tcW w:type="dxa" w:w="2340"/>
          </w:tcPr>
          <w:p>
            <w:r/>
            <w:r>
              <w:rPr>
                <w:rFonts w:ascii="Times New Roman" w:hAnsi="Times New Roman" w:eastAsia="Times New Roman"/>
                <w:b w:val="0"/>
                <w:i w:val="0"/>
                <w:sz w:val="18"/>
              </w:rPr>
              <w:t>P01, P05</w:t>
            </w:r>
          </w:p>
        </w:tc>
        <w:tc>
          <w:tcPr>
            <w:tcW w:type="dxa" w:w="2340"/>
          </w:tcPr>
          <w:p>
            <w:r/>
            <w:r>
              <w:rPr>
                <w:rFonts w:ascii="Times New Roman" w:hAnsi="Times New Roman" w:eastAsia="Times New Roman"/>
                <w:b w:val="0"/>
                <w:i w:val="0"/>
                <w:sz w:val="18"/>
              </w:rPr>
              <w:t>Successor stack; do not argue against frozen AutoGen alone</w:t>
            </w:r>
          </w:p>
        </w:tc>
      </w:tr>
      <w:tr>
        <w:tc>
          <w:tcPr>
            <w:tcW w:type="dxa" w:w="2340"/>
          </w:tcPr>
          <w:p>
            <w:r/>
            <w:r>
              <w:rPr>
                <w:rFonts w:ascii="Times New Roman" w:hAnsi="Times New Roman" w:eastAsia="Times New Roman"/>
                <w:b w:val="0"/>
                <w:i w:val="0"/>
                <w:sz w:val="18"/>
              </w:rPr>
              <w:t>**IETF draft-sharif-agent-audit-trail-01**</w:t>
            </w:r>
          </w:p>
        </w:tc>
        <w:tc>
          <w:tcPr>
            <w:tcW w:type="dxa" w:w="2340"/>
          </w:tcPr>
          <w:p>
            <w:r/>
            <w:r>
              <w:rPr>
                <w:rFonts w:ascii="Times New Roman" w:hAnsi="Times New Roman" w:eastAsia="Times New Roman"/>
                <w:b w:val="0"/>
                <w:i w:val="0"/>
                <w:sz w:val="18"/>
              </w:rPr>
              <w:t>https://datatracker.ietf.org/doc/draft-sharif-agent-audit-trail/</w:t>
            </w:r>
          </w:p>
        </w:tc>
        <w:tc>
          <w:tcPr>
            <w:tcW w:type="dxa" w:w="2340"/>
          </w:tcPr>
          <w:p>
            <w:r/>
            <w:r>
              <w:rPr>
                <w:rFonts w:ascii="Times New Roman" w:hAnsi="Times New Roman" w:eastAsia="Times New Roman"/>
                <w:b w:val="0"/>
                <w:i w:val="0"/>
                <w:sz w:val="18"/>
              </w:rPr>
              <w:t>P07</w:t>
            </w:r>
          </w:p>
        </w:tc>
        <w:tc>
          <w:tcPr>
            <w:tcW w:type="dxa" w:w="2340"/>
          </w:tcPr>
          <w:p>
            <w:r/>
            <w:r>
              <w:rPr>
                <w:rFonts w:ascii="Times New Roman" w:hAnsi="Times New Roman" w:eastAsia="Times New Roman"/>
                <w:b w:val="0"/>
                <w:i w:val="0"/>
                <w:sz w:val="18"/>
              </w:rPr>
              <w:t>**JSONL** + SHA-256 hash chain + optional ECDSA; EU AI Act logging — underweighted vs Ridgeline-only story</w:t>
            </w:r>
          </w:p>
        </w:tc>
      </w:tr>
      <w:tr>
        <w:tc>
          <w:tcPr>
            <w:tcW w:type="dxa" w:w="2340"/>
          </w:tcPr>
          <w:p>
            <w:r/>
            <w:r>
              <w:rPr>
                <w:rFonts w:ascii="Times New Roman" w:hAnsi="Times New Roman" w:eastAsia="Times New Roman"/>
                <w:b w:val="0"/>
                <w:i w:val="0"/>
                <w:sz w:val="18"/>
              </w:rPr>
              <w:t>**IETF draft-sahu-agent-action-receipts-00**</w:t>
            </w:r>
          </w:p>
        </w:tc>
        <w:tc>
          <w:tcPr>
            <w:tcW w:type="dxa" w:w="2340"/>
          </w:tcPr>
          <w:p>
            <w:r/>
            <w:r>
              <w:rPr>
                <w:rFonts w:ascii="Times New Roman" w:hAnsi="Times New Roman" w:eastAsia="Times New Roman"/>
                <w:b w:val="0"/>
                <w:i w:val="0"/>
                <w:sz w:val="18"/>
              </w:rPr>
              <w:t>https://datatracker.ietf.org/doc/draft-sahu-agent-action-receipts/</w:t>
            </w:r>
          </w:p>
        </w:tc>
        <w:tc>
          <w:tcPr>
            <w:tcW w:type="dxa" w:w="2340"/>
          </w:tcPr>
          <w:p>
            <w:r/>
            <w:r>
              <w:rPr>
                <w:rFonts w:ascii="Times New Roman" w:hAnsi="Times New Roman" w:eastAsia="Times New Roman"/>
                <w:b w:val="0"/>
                <w:i w:val="0"/>
                <w:sz w:val="18"/>
              </w:rPr>
              <w:t>P07</w:t>
            </w:r>
          </w:p>
        </w:tc>
        <w:tc>
          <w:tcPr>
            <w:tcW w:type="dxa" w:w="2340"/>
          </w:tcPr>
          <w:p>
            <w:r/>
            <w:r>
              <w:rPr>
                <w:rFonts w:ascii="Times New Roman" w:hAnsi="Times New Roman" w:eastAsia="Times New Roman"/>
                <w:b w:val="0"/>
                <w:i w:val="0"/>
                <w:sz w:val="18"/>
              </w:rPr>
              <w:t>Signed hash-chained action receipts for agents</w:t>
            </w:r>
          </w:p>
        </w:tc>
      </w:tr>
      <w:tr>
        <w:tc>
          <w:tcPr>
            <w:tcW w:type="dxa" w:w="2340"/>
          </w:tcPr>
          <w:p>
            <w:r/>
            <w:r>
              <w:rPr>
                <w:rFonts w:ascii="Times New Roman" w:hAnsi="Times New Roman" w:eastAsia="Times New Roman"/>
                <w:b w:val="0"/>
                <w:i w:val="0"/>
                <w:sz w:val="18"/>
              </w:rPr>
              <w:t>**IETF draft-sato-soos-gar-04** GAR</w:t>
            </w:r>
          </w:p>
        </w:tc>
        <w:tc>
          <w:tcPr>
            <w:tcW w:type="dxa" w:w="2340"/>
          </w:tcPr>
          <w:p>
            <w:r/>
            <w:r>
              <w:rPr>
                <w:rFonts w:ascii="Times New Roman" w:hAnsi="Times New Roman" w:eastAsia="Times New Roman"/>
                <w:b w:val="0"/>
                <w:i w:val="0"/>
                <w:sz w:val="18"/>
              </w:rPr>
              <w:t>https://datatracker.ietf.org/doc/draft-sato-soos-gar/</w:t>
            </w:r>
          </w:p>
        </w:tc>
        <w:tc>
          <w:tcPr>
            <w:tcW w:type="dxa" w:w="2340"/>
          </w:tcPr>
          <w:p>
            <w:r/>
            <w:r>
              <w:rPr>
                <w:rFonts w:ascii="Times New Roman" w:hAnsi="Times New Roman" w:eastAsia="Times New Roman"/>
                <w:b w:val="0"/>
                <w:i w:val="0"/>
                <w:sz w:val="18"/>
              </w:rPr>
              <w:t>P07, P11</w:t>
            </w:r>
          </w:p>
        </w:tc>
        <w:tc>
          <w:tcPr>
            <w:tcW w:type="dxa" w:w="2340"/>
          </w:tcPr>
          <w:p>
            <w:r/>
            <w:r>
              <w:rPr>
                <w:rFonts w:ascii="Times New Roman" w:hAnsi="Times New Roman" w:eastAsia="Times New Roman"/>
                <w:b w:val="0"/>
                <w:i w:val="0"/>
                <w:sz w:val="18"/>
              </w:rPr>
              <w:t>Governance audit / session records / escalation — adjacent to SEED + ledger</w:t>
            </w:r>
          </w:p>
        </w:tc>
      </w:tr>
      <w:tr>
        <w:tc>
          <w:tcPr>
            <w:tcW w:type="dxa" w:w="2340"/>
          </w:tcPr>
          <w:p>
            <w:r/>
            <w:r>
              <w:rPr>
                <w:rFonts w:ascii="Times New Roman" w:hAnsi="Times New Roman" w:eastAsia="Times New Roman"/>
                <w:b w:val="0"/>
                <w:i w:val="0"/>
                <w:sz w:val="18"/>
              </w:rPr>
              <w:t>**ISO/IEC 24970** AI system logging (FDIS 2026)</w:t>
            </w:r>
          </w:p>
        </w:tc>
        <w:tc>
          <w:tcPr>
            <w:tcW w:type="dxa" w:w="2340"/>
          </w:tcPr>
          <w:p>
            <w:r/>
            <w:r>
              <w:rPr>
                <w:rFonts w:ascii="Times New Roman" w:hAnsi="Times New Roman" w:eastAsia="Times New Roman"/>
                <w:b w:val="0"/>
                <w:i w:val="0"/>
                <w:sz w:val="18"/>
              </w:rPr>
              <w:t>iso.org</w:t>
            </w:r>
          </w:p>
        </w:tc>
        <w:tc>
          <w:tcPr>
            <w:tcW w:type="dxa" w:w="2340"/>
          </w:tcPr>
          <w:p>
            <w:r/>
            <w:r>
              <w:rPr>
                <w:rFonts w:ascii="Times New Roman" w:hAnsi="Times New Roman" w:eastAsia="Times New Roman"/>
                <w:b w:val="0"/>
                <w:i w:val="0"/>
                <w:sz w:val="18"/>
              </w:rPr>
              <w:t>P07</w:t>
            </w:r>
          </w:p>
        </w:tc>
        <w:tc>
          <w:tcPr>
            <w:tcW w:type="dxa" w:w="2340"/>
          </w:tcPr>
          <w:p>
            <w:r/>
            <w:r>
              <w:rPr>
                <w:rFonts w:ascii="Times New Roman" w:hAnsi="Times New Roman" w:eastAsia="Times New Roman"/>
                <w:b w:val="0"/>
                <w:i w:val="0"/>
                <w:sz w:val="18"/>
              </w:rPr>
              <w:t>Standards crowding for “must log agents”</w:t>
            </w:r>
          </w:p>
        </w:tc>
      </w:tr>
      <w:tr>
        <w:tc>
          <w:tcPr>
            <w:tcW w:type="dxa" w:w="2340"/>
          </w:tcPr>
          <w:p>
            <w:r/>
            <w:r>
              <w:rPr>
                <w:rFonts w:ascii="Times New Roman" w:hAnsi="Times New Roman" w:eastAsia="Times New Roman"/>
                <w:b w:val="0"/>
                <w:i w:val="0"/>
                <w:sz w:val="18"/>
              </w:rPr>
              <w:t>**N-Version Programming with Coding Agents**</w:t>
            </w:r>
          </w:p>
        </w:tc>
        <w:tc>
          <w:tcPr>
            <w:tcW w:type="dxa" w:w="2340"/>
          </w:tcPr>
          <w:p>
            <w:r/>
            <w:r>
              <w:rPr>
                <w:rFonts w:ascii="Times New Roman" w:hAnsi="Times New Roman" w:eastAsia="Times New Roman"/>
                <w:b w:val="0"/>
                <w:i w:val="0"/>
                <w:sz w:val="18"/>
              </w:rPr>
              <w:t>arXiv:2606.20158</w:t>
            </w:r>
          </w:p>
        </w:tc>
        <w:tc>
          <w:tcPr>
            <w:tcW w:type="dxa" w:w="2340"/>
          </w:tcPr>
          <w:p>
            <w:r/>
            <w:r>
              <w:rPr>
                <w:rFonts w:ascii="Times New Roman" w:hAnsi="Times New Roman" w:eastAsia="Times New Roman"/>
                <w:b w:val="0"/>
                <w:i w:val="0"/>
                <w:sz w:val="18"/>
              </w:rPr>
              <w:t>P02, P03</w:t>
            </w:r>
          </w:p>
        </w:tc>
        <w:tc>
          <w:tcPr>
            <w:tcW w:type="dxa" w:w="2340"/>
          </w:tcPr>
          <w:p>
            <w:r/>
            <w:r>
              <w:rPr>
                <w:rFonts w:ascii="Times New Roman" w:hAnsi="Times New Roman" w:eastAsia="Times New Roman"/>
                <w:b w:val="0"/>
                <w:i w:val="0"/>
                <w:sz w:val="18"/>
              </w:rPr>
              <w:t>Knight–Leveson redux; coincident failure — supports porosity story, crowds “N isolated builders” slogan</w:t>
            </w:r>
          </w:p>
        </w:tc>
      </w:tr>
      <w:tr>
        <w:tc>
          <w:tcPr>
            <w:tcW w:type="dxa" w:w="2340"/>
          </w:tcPr>
          <w:p>
            <w:r/>
            <w:r>
              <w:rPr>
                <w:rFonts w:ascii="Times New Roman" w:hAnsi="Times New Roman" w:eastAsia="Times New Roman"/>
                <w:b w:val="0"/>
                <w:i w:val="0"/>
                <w:sz w:val="18"/>
              </w:rPr>
              <w:t>**Failure independence methodology LLM code**</w:t>
            </w:r>
          </w:p>
        </w:tc>
        <w:tc>
          <w:tcPr>
            <w:tcW w:type="dxa" w:w="2340"/>
          </w:tcPr>
          <w:p>
            <w:r/>
            <w:r>
              <w:rPr>
                <w:rFonts w:ascii="Times New Roman" w:hAnsi="Times New Roman" w:eastAsia="Times New Roman"/>
                <w:b w:val="0"/>
                <w:i w:val="0"/>
                <w:sz w:val="18"/>
              </w:rPr>
              <w:t>arXiv:2607.02808</w:t>
            </w:r>
          </w:p>
        </w:tc>
        <w:tc>
          <w:tcPr>
            <w:tcW w:type="dxa" w:w="2340"/>
          </w:tcPr>
          <w:p>
            <w:r/>
            <w:r>
              <w:rPr>
                <w:rFonts w:ascii="Times New Roman" w:hAnsi="Times New Roman" w:eastAsia="Times New Roman"/>
                <w:b w:val="0"/>
                <w:i w:val="0"/>
                <w:sz w:val="18"/>
              </w:rPr>
              <w:t>P02, P03</w:t>
            </w:r>
          </w:p>
        </w:tc>
        <w:tc>
          <w:tcPr>
            <w:tcW w:type="dxa" w:w="2340"/>
          </w:tcPr>
          <w:p>
            <w:r/>
            <w:r>
              <w:rPr>
                <w:rFonts w:ascii="Times New Roman" w:hAnsi="Times New Roman" w:eastAsia="Times New Roman"/>
                <w:b w:val="0"/>
                <w:i w:val="0"/>
                <w:sz w:val="18"/>
              </w:rPr>
              <w:t>Systematic co-failure measurement — P03 science crowding</w:t>
            </w:r>
          </w:p>
        </w:tc>
      </w:tr>
      <w:tr>
        <w:tc>
          <w:tcPr>
            <w:tcW w:type="dxa" w:w="2340"/>
          </w:tcPr>
          <w:p>
            <w:r/>
            <w:r>
              <w:rPr>
                <w:rFonts w:ascii="Times New Roman" w:hAnsi="Times New Roman" w:eastAsia="Times New Roman"/>
                <w:b w:val="0"/>
                <w:i w:val="0"/>
                <w:sz w:val="18"/>
              </w:rPr>
              <w:t>**Stagehand cost optimization / caching**</w:t>
            </w:r>
          </w:p>
        </w:tc>
        <w:tc>
          <w:tcPr>
            <w:tcW w:type="dxa" w:w="2340"/>
          </w:tcPr>
          <w:p>
            <w:r/>
            <w:r>
              <w:rPr>
                <w:rFonts w:ascii="Times New Roman" w:hAnsi="Times New Roman" w:eastAsia="Times New Roman"/>
                <w:b w:val="0"/>
                <w:i w:val="0"/>
                <w:sz w:val="18"/>
              </w:rPr>
              <w:t>docs.stagehand.dev</w:t>
            </w:r>
          </w:p>
        </w:tc>
        <w:tc>
          <w:tcPr>
            <w:tcW w:type="dxa" w:w="2340"/>
          </w:tcPr>
          <w:p>
            <w:r/>
            <w:r>
              <w:rPr>
                <w:rFonts w:ascii="Times New Roman" w:hAnsi="Times New Roman" w:eastAsia="Times New Roman"/>
                <w:b w:val="0"/>
                <w:i w:val="0"/>
                <w:sz w:val="18"/>
              </w:rPr>
              <w:t>P08</w:t>
            </w:r>
          </w:p>
        </w:tc>
        <w:tc>
          <w:tcPr>
            <w:tcW w:type="dxa" w:w="2340"/>
          </w:tcPr>
          <w:p>
            <w:r/>
            <w:r>
              <w:rPr>
                <w:rFonts w:ascii="Times New Roman" w:hAnsi="Times New Roman" w:eastAsia="Times New Roman"/>
                <w:b w:val="0"/>
                <w:i w:val="0"/>
                <w:sz w:val="18"/>
              </w:rPr>
              <w:t>Prefer cheap/cached browser steps — **not** “prefer DOM because unmetered,” but §103 glue if claims are vague “prefer cheap rail”</w:t>
            </w:r>
          </w:p>
        </w:tc>
      </w:tr>
      <w:tr>
        <w:tc>
          <w:tcPr>
            <w:tcW w:type="dxa" w:w="2340"/>
          </w:tcPr>
          <w:p>
            <w:r/>
            <w:r>
              <w:rPr>
                <w:rFonts w:ascii="Times New Roman" w:hAnsi="Times New Roman" w:eastAsia="Times New Roman"/>
                <w:b w:val="0"/>
                <w:i w:val="0"/>
                <w:sz w:val="18"/>
              </w:rPr>
              <w:t>**Agentic SpendGuard** (deepen)</w:t>
            </w:r>
          </w:p>
        </w:tc>
        <w:tc>
          <w:tcPr>
            <w:tcW w:type="dxa" w:w="2340"/>
          </w:tcPr>
          <w:p>
            <w:r/>
            <w:r>
              <w:rPr>
                <w:rFonts w:ascii="Times New Roman" w:hAnsi="Times New Roman" w:eastAsia="Times New Roman"/>
                <w:b w:val="0"/>
                <w:i w:val="0"/>
                <w:sz w:val="18"/>
              </w:rPr>
              <w:t>github.com/m24927605/agentic-spendguard</w:t>
            </w:r>
          </w:p>
        </w:tc>
        <w:tc>
          <w:tcPr>
            <w:tcW w:type="dxa" w:w="2340"/>
          </w:tcPr>
          <w:p>
            <w:r/>
            <w:r>
              <w:rPr>
                <w:rFonts w:ascii="Times New Roman" w:hAnsi="Times New Roman" w:eastAsia="Times New Roman"/>
                <w:b w:val="0"/>
                <w:i w:val="0"/>
                <w:sz w:val="18"/>
              </w:rPr>
              <w:t>P09</w:t>
            </w:r>
          </w:p>
        </w:tc>
        <w:tc>
          <w:tcPr>
            <w:tcW w:type="dxa" w:w="2340"/>
          </w:tcPr>
          <w:p>
            <w:r/>
            <w:r>
              <w:rPr>
                <w:rFonts w:ascii="Times New Roman" w:hAnsi="Times New Roman" w:eastAsia="Times New Roman"/>
                <w:b w:val="0"/>
                <w:i w:val="0"/>
                <w:sz w:val="18"/>
              </w:rPr>
              <w:t>RequireApproval + signed audit — closest OSS to confirm-gated spend</w:t>
            </w:r>
          </w:p>
        </w:tc>
      </w:tr>
      <w:tr>
        <w:tc>
          <w:tcPr>
            <w:tcW w:type="dxa" w:w="2340"/>
          </w:tcPr>
          <w:p>
            <w:r/>
            <w:r>
              <w:rPr>
                <w:rFonts w:ascii="Times New Roman" w:hAnsi="Times New Roman" w:eastAsia="Times New Roman"/>
                <w:b w:val="0"/>
                <w:i w:val="0"/>
                <w:sz w:val="18"/>
              </w:rPr>
              <w:t>**Agentpay**</w:t>
            </w:r>
          </w:p>
        </w:tc>
        <w:tc>
          <w:tcPr>
            <w:tcW w:type="dxa" w:w="2340"/>
          </w:tcPr>
          <w:p>
            <w:r/>
            <w:r>
              <w:rPr>
                <w:rFonts w:ascii="Times New Roman" w:hAnsi="Times New Roman" w:eastAsia="Times New Roman"/>
                <w:b w:val="0"/>
                <w:i w:val="0"/>
                <w:sz w:val="18"/>
              </w:rPr>
              <w:t>github.com/Hellotravisss/agentpay</w:t>
            </w:r>
          </w:p>
        </w:tc>
        <w:tc>
          <w:tcPr>
            <w:tcW w:type="dxa" w:w="2340"/>
          </w:tcPr>
          <w:p>
            <w:r/>
            <w:r>
              <w:rPr>
                <w:rFonts w:ascii="Times New Roman" w:hAnsi="Times New Roman" w:eastAsia="Times New Roman"/>
                <w:b w:val="0"/>
                <w:i w:val="0"/>
                <w:sz w:val="18"/>
              </w:rPr>
              <w:t>P09</w:t>
            </w:r>
          </w:p>
        </w:tc>
        <w:tc>
          <w:tcPr>
            <w:tcW w:type="dxa" w:w="2340"/>
          </w:tcPr>
          <w:p>
            <w:r/>
            <w:r>
              <w:rPr>
                <w:rFonts w:ascii="Times New Roman" w:hAnsi="Times New Roman" w:eastAsia="Times New Roman"/>
                <w:b w:val="0"/>
                <w:i w:val="0"/>
                <w:sz w:val="18"/>
              </w:rPr>
              <w:t>Cross-rail spend policy + approval holds + audit of denials</w:t>
            </w:r>
          </w:p>
        </w:tc>
      </w:tr>
      <w:tr>
        <w:tc>
          <w:tcPr>
            <w:tcW w:type="dxa" w:w="2340"/>
          </w:tcPr>
          <w:p>
            <w:r/>
            <w:r>
              <w:rPr>
                <w:rFonts w:ascii="Times New Roman" w:hAnsi="Times New Roman" w:eastAsia="Times New Roman"/>
                <w:b w:val="0"/>
                <w:i w:val="0"/>
                <w:sz w:val="18"/>
              </w:rPr>
              <w:t>**Tollgate**</w:t>
            </w:r>
          </w:p>
        </w:tc>
        <w:tc>
          <w:tcPr>
            <w:tcW w:type="dxa" w:w="2340"/>
          </w:tcPr>
          <w:p>
            <w:r/>
            <w:r>
              <w:rPr>
                <w:rFonts w:ascii="Times New Roman" w:hAnsi="Times New Roman" w:eastAsia="Times New Roman"/>
                <w:b w:val="0"/>
                <w:i w:val="0"/>
                <w:sz w:val="18"/>
              </w:rPr>
              <w:t>JumpMasters/tollgate</w:t>
            </w:r>
          </w:p>
        </w:tc>
        <w:tc>
          <w:tcPr>
            <w:tcW w:type="dxa" w:w="2340"/>
          </w:tcPr>
          <w:p>
            <w:r/>
            <w:r>
              <w:rPr>
                <w:rFonts w:ascii="Times New Roman" w:hAnsi="Times New Roman" w:eastAsia="Times New Roman"/>
                <w:b w:val="0"/>
                <w:i w:val="0"/>
                <w:sz w:val="18"/>
              </w:rPr>
              <w:t>P09</w:t>
            </w:r>
          </w:p>
        </w:tc>
        <w:tc>
          <w:tcPr>
            <w:tcW w:type="dxa" w:w="2340"/>
          </w:tcPr>
          <w:p>
            <w:r/>
            <w:r>
              <w:rPr>
                <w:rFonts w:ascii="Times New Roman" w:hAnsi="Times New Roman" w:eastAsia="Times New Roman"/>
                <w:b w:val="0"/>
                <w:i w:val="0"/>
                <w:sz w:val="18"/>
              </w:rPr>
              <w:t>Pre-charge hard budgets; docs say budget **approval workflows not in scope** — useful negative distinguisher</w:t>
            </w:r>
          </w:p>
        </w:tc>
      </w:tr>
      <w:tr>
        <w:tc>
          <w:tcPr>
            <w:tcW w:type="dxa" w:w="2340"/>
          </w:tcPr>
          <w:p>
            <w:r/>
            <w:r>
              <w:rPr>
                <w:rFonts w:ascii="Times New Roman" w:hAnsi="Times New Roman" w:eastAsia="Times New Roman"/>
                <w:b w:val="0"/>
                <w:i w:val="0"/>
                <w:sz w:val="18"/>
              </w:rPr>
              <w:t>**Aider Architect/Editor**</w:t>
            </w:r>
          </w:p>
        </w:tc>
        <w:tc>
          <w:tcPr>
            <w:tcW w:type="dxa" w:w="2340"/>
          </w:tcPr>
          <w:p>
            <w:r/>
            <w:r>
              <w:rPr>
                <w:rFonts w:ascii="Times New Roman" w:hAnsi="Times New Roman" w:eastAsia="Times New Roman"/>
                <w:b w:val="0"/>
                <w:i w:val="0"/>
                <w:sz w:val="18"/>
              </w:rPr>
              <w:t>aider.chat docs</w:t>
            </w:r>
          </w:p>
        </w:tc>
        <w:tc>
          <w:tcPr>
            <w:tcW w:type="dxa" w:w="2340"/>
          </w:tcPr>
          <w:p>
            <w:r/>
            <w:r>
              <w:rPr>
                <w:rFonts w:ascii="Times New Roman" w:hAnsi="Times New Roman" w:eastAsia="Times New Roman"/>
                <w:b w:val="0"/>
                <w:i w:val="0"/>
                <w:sz w:val="18"/>
              </w:rPr>
              <w:t>P02</w:t>
            </w:r>
          </w:p>
        </w:tc>
        <w:tc>
          <w:tcPr>
            <w:tcW w:type="dxa" w:w="2340"/>
          </w:tcPr>
          <w:p>
            <w:r/>
            <w:r>
              <w:rPr>
                <w:rFonts w:ascii="Times New Roman" w:hAnsi="Times New Roman" w:eastAsia="Times New Roman"/>
                <w:b w:val="0"/>
                <w:i w:val="0"/>
                <w:sz w:val="18"/>
              </w:rPr>
              <w:t>Executor sees plan — anti-shape (already noted; keep)</w:t>
            </w:r>
          </w:p>
        </w:tc>
      </w:tr>
      <w:tr>
        <w:tc>
          <w:tcPr>
            <w:tcW w:type="dxa" w:w="2340"/>
          </w:tcPr>
          <w:p>
            <w:r/>
            <w:r>
              <w:rPr>
                <w:rFonts w:ascii="Times New Roman" w:hAnsi="Times New Roman" w:eastAsia="Times New Roman"/>
                <w:b w:val="0"/>
                <w:i w:val="0"/>
                <w:sz w:val="18"/>
              </w:rPr>
              <w:t>**browser-use / Anthropic computer use**</w:t>
            </w:r>
          </w:p>
        </w:tc>
        <w:tc>
          <w:tcPr>
            <w:tcW w:type="dxa" w:w="2340"/>
          </w:tcPr>
          <w:p>
            <w:r/>
            <w:r>
              <w:rPr>
                <w:rFonts w:ascii="Times New Roman" w:hAnsi="Times New Roman" w:eastAsia="Times New Roman"/>
                <w:b w:val="0"/>
                <w:i w:val="0"/>
                <w:sz w:val="18"/>
              </w:rPr>
              <w:t>products</w:t>
            </w:r>
          </w:p>
        </w:tc>
        <w:tc>
          <w:tcPr>
            <w:tcW w:type="dxa" w:w="2340"/>
          </w:tcPr>
          <w:p>
            <w:r/>
            <w:r>
              <w:rPr>
                <w:rFonts w:ascii="Times New Roman" w:hAnsi="Times New Roman" w:eastAsia="Times New Roman"/>
                <w:b w:val="0"/>
                <w:i w:val="0"/>
                <w:sz w:val="18"/>
              </w:rPr>
              <w:t>P08</w:t>
            </w:r>
          </w:p>
        </w:tc>
        <w:tc>
          <w:tcPr>
            <w:tcW w:type="dxa" w:w="2340"/>
          </w:tcPr>
          <w:p>
            <w:r/>
            <w:r>
              <w:rPr>
                <w:rFonts w:ascii="Times New Roman" w:hAnsi="Times New Roman" w:eastAsia="Times New Roman"/>
                <w:b w:val="0"/>
                <w:i w:val="0"/>
                <w:sz w:val="18"/>
              </w:rPr>
              <w:t>Metered computer-use vs unmetered DOM preference</w:t>
            </w:r>
          </w:p>
        </w:tc>
      </w:tr>
      <w:tr>
        <w:tc>
          <w:tcPr>
            <w:tcW w:type="dxa" w:w="2340"/>
          </w:tcPr>
          <w:p>
            <w:r/>
            <w:r>
              <w:rPr>
                <w:rFonts w:ascii="Times New Roman" w:hAnsi="Times New Roman" w:eastAsia="Times New Roman"/>
                <w:b w:val="0"/>
                <w:i w:val="0"/>
                <w:sz w:val="18"/>
              </w:rPr>
              <w:t>**MoA / FrugalGPT / RouteLLM / Self-MoA**</w:t>
            </w:r>
          </w:p>
        </w:tc>
        <w:tc>
          <w:tcPr>
            <w:tcW w:type="dxa" w:w="2340"/>
          </w:tcPr>
          <w:p>
            <w:r/>
            <w:r>
              <w:rPr>
                <w:rFonts w:ascii="Times New Roman" w:hAnsi="Times New Roman" w:eastAsia="Times New Roman"/>
                <w:b w:val="0"/>
                <w:i w:val="0"/>
                <w:sz w:val="18"/>
              </w:rPr>
              <w:t>arXiv 2406.04692 / 2305.05176 / 2406.18665 / 2502.00674</w:t>
            </w:r>
          </w:p>
        </w:tc>
        <w:tc>
          <w:tcPr>
            <w:tcW w:type="dxa" w:w="2340"/>
          </w:tcPr>
          <w:p>
            <w:r/>
            <w:r>
              <w:rPr>
                <w:rFonts w:ascii="Times New Roman" w:hAnsi="Times New Roman" w:eastAsia="Times New Roman"/>
                <w:b w:val="0"/>
                <w:i w:val="0"/>
                <w:sz w:val="18"/>
              </w:rPr>
              <w:t>P06</w:t>
            </w:r>
          </w:p>
        </w:tc>
        <w:tc>
          <w:tcPr>
            <w:tcW w:type="dxa" w:w="2340"/>
          </w:tcPr>
          <w:p>
            <w:r/>
            <w:r>
              <w:rPr>
                <w:rFonts w:ascii="Times New Roman" w:hAnsi="Times New Roman" w:eastAsia="Times New Roman"/>
                <w:b w:val="0"/>
                <w:i w:val="0"/>
                <w:sz w:val="18"/>
              </w:rPr>
              <w:t>Already slogan-blocked; keep as forbidden claim language</w:t>
            </w:r>
          </w:p>
        </w:tc>
      </w:tr>
    </w:tbl>
    <w:p/>
    <w:p>
      <w:pPr>
        <w:pStyle w:val="Heading2"/>
      </w:pPr>
      <w:r>
        <w:rPr>
          <w:rFonts w:ascii="Times New Roman" w:hAnsi="Times New Roman" w:eastAsia="Times New Roman"/>
          <w:b/>
          <w:i w:val="0"/>
          <w:sz w:val="28"/>
        </w:rPr>
        <w:t>5. Alice / §101 abstract-idea adjacent (examiner patterns)</w:t>
      </w:r>
    </w:p>
    <w:p>
      <w:pPr>
        <w:spacing w:after="160" w:line="360" w:lineRule="auto"/>
      </w:pPr>
      <w:r>
        <w:rPr>
          <w:rFonts w:ascii="Times New Roman" w:hAnsi="Times New Roman" w:eastAsia="Times New Roman"/>
          <w:b w:val="0"/>
          <w:i w:val="0"/>
          <w:sz w:val="24"/>
        </w:rPr>
        <w:t xml:space="preserve">Free search of Office Action analyses (2025–2026) shows examiners treating </w:t>
      </w:r>
      <w:r>
        <w:rPr>
          <w:rFonts w:ascii="Times New Roman" w:hAnsi="Times New Roman" w:eastAsia="Times New Roman"/>
          <w:b/>
          <w:i w:val="0"/>
          <w:sz w:val="24"/>
        </w:rPr>
        <w:t>multi-agent orchestration / gateway routing / consensus agent systems</w:t>
      </w:r>
      <w:r>
        <w:rPr>
          <w:rFonts w:ascii="Times New Roman" w:hAnsi="Times New Roman" w:eastAsia="Times New Roman"/>
          <w:b w:val="0"/>
          <w:i w:val="0"/>
          <w:sz w:val="24"/>
        </w:rPr>
        <w:t xml:space="preserve"> as: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Mental processes</w:t>
      </w:r>
      <w:r>
        <w:rPr>
          <w:rFonts w:ascii="Times New Roman" w:hAnsi="Times New Roman" w:eastAsia="Times New Roman"/>
          <w:b w:val="0"/>
          <w:i w:val="0"/>
          <w:sz w:val="24"/>
        </w:rPr>
        <w:t xml:space="preserve"> / organizing human activity (“coordinate agents,” “select who acts”);</w:t>
      </w:r>
    </w:p>
    <w:p>
      <w:pPr>
        <w:spacing w:after="160" w:line="360" w:lineRule="auto"/>
      </w:pPr>
      <w:r>
        <w:rPr>
          <w:rFonts w:ascii="Times New Roman" w:hAnsi="Times New Roman" w:eastAsia="Times New Roman"/>
          <w:b w:val="0"/>
          <w:i w:val="0"/>
          <w:sz w:val="24"/>
        </w:rPr>
        <w:t xml:space="preserve">• Mere </w:t>
      </w:r>
      <w:r>
        <w:rPr>
          <w:rFonts w:ascii="Times New Roman" w:hAnsi="Times New Roman" w:eastAsia="Times New Roman"/>
          <w:b/>
          <w:i w:val="0"/>
          <w:sz w:val="24"/>
        </w:rPr>
        <w:t>“apply it”</w:t>
      </w:r>
      <w:r>
        <w:rPr>
          <w:rFonts w:ascii="Times New Roman" w:hAnsi="Times New Roman" w:eastAsia="Times New Roman"/>
          <w:b w:val="0"/>
          <w:i w:val="0"/>
          <w:sz w:val="24"/>
        </w:rPr>
        <w:t xml:space="preserve"> on generic processors;</w:t>
      </w:r>
    </w:p>
    <w:p>
      <w:pPr>
        <w:spacing w:after="160" w:line="360" w:lineRule="auto"/>
      </w:pPr>
      <w:r>
        <w:rPr>
          <w:rFonts w:ascii="Times New Roman" w:hAnsi="Times New Roman" w:eastAsia="Times New Roman"/>
          <w:b w:val="0"/>
          <w:i w:val="0"/>
          <w:sz w:val="24"/>
        </w:rPr>
        <w:t xml:space="preserve">• Insufficient unless claims recite a </w:t>
      </w:r>
      <w:r>
        <w:rPr>
          <w:rFonts w:ascii="Times New Roman" w:hAnsi="Times New Roman" w:eastAsia="Times New Roman"/>
          <w:b/>
          <w:i w:val="0"/>
          <w:sz w:val="24"/>
        </w:rPr>
        <w:t>computer-centric</w:t>
      </w:r>
      <w:r>
        <w:rPr>
          <w:rFonts w:ascii="Times New Roman" w:hAnsi="Times New Roman" w:eastAsia="Times New Roman"/>
          <w:b w:val="0"/>
          <w:i w:val="0"/>
          <w:sz w:val="24"/>
        </w:rPr>
        <w:t xml:space="preserve"> improvement (e.g. coordination problem that exists *because* agents are independent persistent processes; concrete architecture: fencing gateway, typed refuse, live-emit bind, sentinel boot).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Adjacent art / examples examiners see in the same aisle: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Citibank-class dynamic agent gateway orchestration (US12536406B2 — verify; OA analyses on related dockets);</w:t>
      </w:r>
    </w:p>
    <w:p>
      <w:pPr>
        <w:spacing w:after="160" w:line="360" w:lineRule="auto"/>
      </w:pPr>
      <w:r>
        <w:rPr>
          <w:rFonts w:ascii="Times New Roman" w:hAnsi="Times New Roman" w:eastAsia="Times New Roman"/>
          <w:b w:val="0"/>
          <w:i w:val="0"/>
          <w:sz w:val="24"/>
        </w:rPr>
        <w:t>• “Consensus-based deterministic agentic system” / “system of agents” OAs citing Alice, FairWarning, Bancorp, Intellectual Ventures speed-on-computer;</w:t>
      </w:r>
    </w:p>
    <w:p>
      <w:pPr>
        <w:spacing w:after="160" w:line="360" w:lineRule="auto"/>
      </w:pPr>
      <w:r>
        <w:rPr>
          <w:rFonts w:ascii="Times New Roman" w:hAnsi="Times New Roman" w:eastAsia="Times New Roman"/>
          <w:b w:val="0"/>
          <w:i w:val="0"/>
          <w:sz w:val="24"/>
        </w:rPr>
        <w:t>• USPTO Aug 2025 SME memo + 2024 AI-SME examples — AI alone does not save abstract orchestration.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COSMOS posture (not advice):</w:t>
      </w:r>
      <w:r>
        <w:rPr>
          <w:rFonts w:ascii="Times New Roman" w:hAnsi="Times New Roman" w:eastAsia="Times New Roman"/>
          <w:b w:val="0"/>
          <w:i w:val="0"/>
          <w:sz w:val="24"/>
        </w:rPr>
        <w:t xml:space="preserve"> Lock mechanical, fail-closed, machine-checkable elements (live emit, fencing token + input hashes, 409+unchanged cap, sentinel content, OPEN_CONTEXT incident) into independent claims so §101 story is </w:t>
      </w:r>
      <w:r>
        <w:rPr>
          <w:rFonts w:ascii="Times New Roman" w:hAnsi="Times New Roman" w:eastAsia="Times New Roman"/>
          <w:b/>
          <w:i w:val="0"/>
          <w:sz w:val="24"/>
        </w:rPr>
        <w:t>OS integrity / authorization architecture</w:t>
      </w:r>
      <w:r>
        <w:rPr>
          <w:rFonts w:ascii="Times New Roman" w:hAnsi="Times New Roman" w:eastAsia="Times New Roman"/>
          <w:b w:val="0"/>
          <w:i w:val="0"/>
          <w:sz w:val="24"/>
        </w:rPr>
        <w:t>, not “a better meeting of agents.”</w:t>
      </w:r>
    </w:p>
    <w:p>
      <w:pPr>
        <w:pStyle w:val="Heading2"/>
      </w:pPr>
      <w:r>
        <w:rPr>
          <w:rFonts w:ascii="Times New Roman" w:hAnsi="Times New Roman" w:eastAsia="Times New Roman"/>
          <w:b/>
          <w:i w:val="0"/>
          <w:sz w:val="28"/>
        </w:rPr>
        <w:t>6. Omitted packets / ideas (25-inventory not in 12 FILE set)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8"/>
              </w:rPr>
              <w:t>Idea</w:t>
            </w:r>
          </w:p>
        </w:tc>
        <w:tc>
          <w:tcPr>
            <w:tcW w:type="dxa" w:w="2340"/>
          </w:tcPr>
          <w:p>
            <w:r/>
            <w:r>
              <w:rPr>
                <w:rFonts w:ascii="Times New Roman" w:hAnsi="Times New Roman" w:eastAsia="Times New Roman"/>
                <w:b/>
                <w:i w:val="0"/>
                <w:sz w:val="18"/>
              </w:rPr>
              <w:t>Status in docket</w:t>
            </w:r>
          </w:p>
        </w:tc>
        <w:tc>
          <w:tcPr>
            <w:tcW w:type="dxa" w:w="2340"/>
          </w:tcPr>
          <w:p>
            <w:r/>
            <w:r>
              <w:rPr>
                <w:rFonts w:ascii="Times New Roman" w:hAnsi="Times New Roman" w:eastAsia="Times New Roman"/>
                <w:b/>
                <w:i w:val="0"/>
                <w:sz w:val="18"/>
              </w:rPr>
              <w:t>Anticipation / block risk if claimed later</w:t>
            </w:r>
          </w:p>
        </w:tc>
        <w:tc>
          <w:tcPr>
            <w:tcW w:type="dxa" w:w="2340"/>
          </w:tcPr>
          <w:p>
            <w:r/>
            <w:r>
              <w:rPr>
                <w:rFonts w:ascii="Times New Roman" w:hAnsi="Times New Roman" w:eastAsia="Times New Roman"/>
                <w:b/>
                <w:i w:val="0"/>
                <w:sz w:val="18"/>
              </w:rPr>
              <w:t>Prior-art note (this pass)</w:t>
            </w:r>
          </w:p>
        </w:tc>
      </w:tr>
      <w:tr>
        <w:tc>
          <w:tcPr>
            <w:tcW w:type="dxa" w:w="2340"/>
          </w:tcPr>
          <w:p>
            <w:r/>
            <w:r>
              <w:rPr>
                <w:rFonts w:ascii="Times New Roman" w:hAnsi="Times New Roman" w:eastAsia="Times New Roman"/>
                <w:b w:val="0"/>
                <w:i w:val="0"/>
                <w:sz w:val="18"/>
              </w:rPr>
              <w:t>**UPS-JUDGE**</w:t>
            </w:r>
          </w:p>
        </w:tc>
        <w:tc>
          <w:tcPr>
            <w:tcW w:type="dxa" w:w="2340"/>
          </w:tcPr>
          <w:p>
            <w:r/>
            <w:r>
              <w:rPr>
                <w:rFonts w:ascii="Times New Roman" w:hAnsi="Times New Roman" w:eastAsia="Times New Roman"/>
                <w:b w:val="0"/>
                <w:i w:val="0"/>
                <w:sz w:val="18"/>
              </w:rPr>
              <w:t>Explicitly needs Keith’s July pack; not this $65 slot</w:t>
            </w:r>
          </w:p>
        </w:tc>
        <w:tc>
          <w:tcPr>
            <w:tcW w:type="dxa" w:w="2340"/>
          </w:tcPr>
          <w:p>
            <w:r/>
            <w:r>
              <w:rPr>
                <w:rFonts w:ascii="Times New Roman" w:hAnsi="Times New Roman" w:eastAsia="Times New Roman"/>
                <w:b w:val="0"/>
                <w:i w:val="0"/>
                <w:sz w:val="18"/>
              </w:rPr>
              <w:t>Low external product collision; high enablement risk if invented from glossary alone</w:t>
            </w:r>
          </w:p>
        </w:tc>
        <w:tc>
          <w:tcPr>
            <w:tcW w:type="dxa" w:w="2340"/>
          </w:tcPr>
          <w:p>
            <w:r/>
            <w:r>
              <w:rPr>
                <w:rFonts w:ascii="Times New Roman" w:hAnsi="Times New Roman" w:eastAsia="Times New Roman"/>
                <w:b w:val="0"/>
                <w:i w:val="0"/>
                <w:sz w:val="18"/>
              </w:rPr>
              <w:t>R4: **no** external UPS-JUDGE spectroscopy product/paper; UPS≠power-supply scar. File only with inventor pack</w:t>
            </w:r>
          </w:p>
        </w:tc>
      </w:tr>
      <w:tr>
        <w:tc>
          <w:tcPr>
            <w:tcW w:type="dxa" w:w="2340"/>
          </w:tcPr>
          <w:p>
            <w:r/>
            <w:r>
              <w:rPr>
                <w:rFonts w:ascii="Times New Roman" w:hAnsi="Times New Roman" w:eastAsia="Times New Roman"/>
                <w:b w:val="0"/>
                <w:i w:val="0"/>
                <w:sz w:val="18"/>
              </w:rPr>
              <w:t>**Two-pen mailbox**</w:t>
            </w:r>
          </w:p>
        </w:tc>
        <w:tc>
          <w:tcPr>
            <w:tcW w:type="dxa" w:w="2340"/>
          </w:tcPr>
          <w:p>
            <w:r/>
            <w:r>
              <w:rPr>
                <w:rFonts w:ascii="Times New Roman" w:hAnsi="Times New Roman" w:eastAsia="Times New Roman"/>
                <w:b w:val="0"/>
                <w:i w:val="0"/>
                <w:sz w:val="18"/>
              </w:rPr>
              <w:t>FEATURE F-55 `cosmos_mail`: hash-chain + writer HMAC + cosmos_lock one-writer</w:t>
            </w:r>
          </w:p>
        </w:tc>
        <w:tc>
          <w:tcPr>
            <w:tcW w:type="dxa" w:w="2340"/>
          </w:tcPr>
          <w:p>
            <w:r/>
            <w:r>
              <w:rPr>
                <w:rFonts w:ascii="Times New Roman" w:hAnsi="Times New Roman" w:eastAsia="Times New Roman"/>
                <w:b w:val="0"/>
                <w:i w:val="0"/>
                <w:sz w:val="18"/>
              </w:rPr>
              <w:t>Overlaps **P07** fencing + signed append; OpenAI shared workspace is anti-shape if “shared” claimed</w:t>
            </w:r>
          </w:p>
        </w:tc>
        <w:tc>
          <w:tcPr>
            <w:tcW w:type="dxa" w:w="2340"/>
          </w:tcPr>
          <w:p>
            <w:r/>
            <w:r>
              <w:rPr>
                <w:rFonts w:ascii="Times New Roman" w:hAnsi="Times New Roman" w:eastAsia="Times New Roman"/>
                <w:b w:val="0"/>
                <w:i w:val="0"/>
                <w:sz w:val="18"/>
              </w:rPr>
              <w:t>Cite as embodiment of P07 inter-orchestrator channel, not separate independent invention without new elements</w:t>
            </w:r>
          </w:p>
        </w:tc>
      </w:tr>
      <w:tr>
        <w:tc>
          <w:tcPr>
            <w:tcW w:type="dxa" w:w="2340"/>
          </w:tcPr>
          <w:p>
            <w:r/>
            <w:r>
              <w:rPr>
                <w:rFonts w:ascii="Times New Roman" w:hAnsi="Times New Roman" w:eastAsia="Times New Roman"/>
                <w:b w:val="0"/>
                <w:i w:val="0"/>
                <w:sz w:val="18"/>
              </w:rPr>
              <w:t>**Prompt-cache orthodoxy**</w:t>
            </w:r>
          </w:p>
        </w:tc>
        <w:tc>
          <w:tcPr>
            <w:tcW w:type="dxa" w:w="2340"/>
          </w:tcPr>
          <w:p>
            <w:r/>
            <w:r>
              <w:rPr>
                <w:rFonts w:ascii="Times New Roman" w:hAnsi="Times New Roman" w:eastAsia="Times New Roman"/>
                <w:b w:val="0"/>
                <w:i w:val="0"/>
                <w:sz w:val="18"/>
              </w:rPr>
              <w:t>Not a FILE packet; Stagehand/server caches adjacent</w:t>
            </w:r>
          </w:p>
        </w:tc>
        <w:tc>
          <w:tcPr>
            <w:tcW w:type="dxa" w:w="2340"/>
          </w:tcPr>
          <w:p>
            <w:r/>
            <w:r>
              <w:rPr>
                <w:rFonts w:ascii="Times New Roman" w:hAnsi="Times New Roman" w:eastAsia="Times New Roman"/>
                <w:b w:val="0"/>
                <w:i w:val="0"/>
                <w:sz w:val="18"/>
              </w:rPr>
              <w:t>High if claimed as “cache LLM browser actions”</w:t>
            </w:r>
          </w:p>
        </w:tc>
        <w:tc>
          <w:tcPr>
            <w:tcW w:type="dxa" w:w="2340"/>
          </w:tcPr>
          <w:p>
            <w:r/>
            <w:r>
              <w:rPr>
                <w:rFonts w:ascii="Times New Roman" w:hAnsi="Times New Roman" w:eastAsia="Times New Roman"/>
                <w:b w:val="0"/>
                <w:i w:val="0"/>
                <w:sz w:val="18"/>
              </w:rPr>
              <w:t>Stagehand/Browserbase cache docs crowd; keep as ops embodiment under P08 cost story — do **not** claim caching</w:t>
            </w:r>
          </w:p>
        </w:tc>
      </w:tr>
      <w:tr>
        <w:tc>
          <w:tcPr>
            <w:tcW w:type="dxa" w:w="2340"/>
          </w:tcPr>
          <w:p>
            <w:r/>
            <w:r>
              <w:rPr>
                <w:rFonts w:ascii="Times New Roman" w:hAnsi="Times New Roman" w:eastAsia="Times New Roman"/>
                <w:b w:val="0"/>
                <w:i w:val="0"/>
                <w:sz w:val="18"/>
              </w:rPr>
              <w:t>**CLOCKS collapse**</w:t>
            </w:r>
          </w:p>
        </w:tc>
        <w:tc>
          <w:tcPr>
            <w:tcW w:type="dxa" w:w="2340"/>
          </w:tcPr>
          <w:p>
            <w:r/>
            <w:r>
              <w:rPr>
                <w:rFonts w:ascii="Times New Roman" w:hAnsi="Times New Roman" w:eastAsia="Times New Roman"/>
                <w:b w:val="0"/>
                <w:i w:val="0"/>
                <w:sz w:val="18"/>
              </w:rPr>
              <w:t>Own-clocks / schtasks writers outside Python audit (F-60 leftover theme)</w:t>
            </w:r>
          </w:p>
        </w:tc>
        <w:tc>
          <w:tcPr>
            <w:tcW w:type="dxa" w:w="2340"/>
          </w:tcPr>
          <w:p>
            <w:r/>
            <w:r>
              <w:rPr>
                <w:rFonts w:ascii="Times New Roman" w:hAnsi="Times New Roman" w:eastAsia="Times New Roman"/>
                <w:b w:val="0"/>
                <w:i w:val="0"/>
                <w:sz w:val="18"/>
              </w:rPr>
              <w:t>If claimed as “all clocks must be ledgered,” Temporal/cron folklore + P13 daemon</w:t>
            </w:r>
          </w:p>
        </w:tc>
        <w:tc>
          <w:tcPr>
            <w:tcW w:type="dxa" w:w="2340"/>
          </w:tcPr>
          <w:p>
            <w:r/>
            <w:r>
              <w:rPr>
                <w:rFonts w:ascii="Times New Roman" w:hAnsi="Times New Roman" w:eastAsia="Times New Roman"/>
                <w:b w:val="0"/>
                <w:i w:val="0"/>
                <w:sz w:val="18"/>
              </w:rPr>
              <w:t>Fold into P07/P13: scheduled ingest must not be second authority; never claim “we invented cron”</w:t>
            </w:r>
          </w:p>
        </w:tc>
      </w:tr>
      <w:tr>
        <w:tc>
          <w:tcPr>
            <w:tcW w:type="dxa" w:w="2340"/>
          </w:tcPr>
          <w:p>
            <w:r/>
            <w:r>
              <w:rPr>
                <w:rFonts w:ascii="Times New Roman" w:hAnsi="Times New Roman" w:eastAsia="Times New Roman"/>
                <w:b w:val="0"/>
                <w:i w:val="0"/>
                <w:sz w:val="18"/>
              </w:rPr>
              <w:t>**cDeck**</w:t>
            </w:r>
          </w:p>
        </w:tc>
        <w:tc>
          <w:tcPr>
            <w:tcW w:type="dxa" w:w="2340"/>
          </w:tcPr>
          <w:p>
            <w:r/>
            <w:r>
              <w:rPr>
                <w:rFonts w:ascii="Times New Roman" w:hAnsi="Times New Roman" w:eastAsia="Times New Roman"/>
                <w:b w:val="0"/>
                <w:i w:val="0"/>
                <w:sz w:val="18"/>
              </w:rPr>
              <w:t>Product BUILD client of `/api/v1`; mark scan cleanest</w:t>
            </w:r>
          </w:p>
        </w:tc>
        <w:tc>
          <w:tcPr>
            <w:tcW w:type="dxa" w:w="2340"/>
          </w:tcPr>
          <w:p>
            <w:r/>
            <w:r>
              <w:rPr>
                <w:rFonts w:ascii="Times New Roman" w:hAnsi="Times New Roman" w:eastAsia="Times New Roman"/>
                <w:b w:val="0"/>
                <w:i w:val="0"/>
                <w:sz w:val="18"/>
              </w:rPr>
              <w:t>Weak as system invention; strong as skin/UI embodiment of P05/P07</w:t>
            </w:r>
          </w:p>
        </w:tc>
        <w:tc>
          <w:tcPr>
            <w:tcW w:type="dxa" w:w="2340"/>
          </w:tcPr>
          <w:p>
            <w:r/>
            <w:r>
              <w:rPr>
                <w:rFonts w:ascii="Times New Roman" w:hAnsi="Times New Roman" w:eastAsia="Times New Roman"/>
                <w:b w:val="0"/>
                <w:i w:val="0"/>
                <w:sz w:val="18"/>
              </w:rPr>
              <w:t>File as embodiment / mark, not core OS claim</w:t>
            </w:r>
          </w:p>
        </w:tc>
      </w:tr>
      <w:tr>
        <w:tc>
          <w:tcPr>
            <w:tcW w:type="dxa" w:w="2340"/>
          </w:tcPr>
          <w:p>
            <w:r/>
            <w:r>
              <w:rPr>
                <w:rFonts w:ascii="Times New Roman" w:hAnsi="Times New Roman" w:eastAsia="Times New Roman"/>
                <w:b w:val="0"/>
                <w:i w:val="0"/>
                <w:sz w:val="18"/>
              </w:rPr>
              <w:t>**keep-her-afloat**</w:t>
            </w:r>
          </w:p>
        </w:tc>
        <w:tc>
          <w:tcPr>
            <w:tcW w:type="dxa" w:w="2340"/>
          </w:tcPr>
          <w:p>
            <w:r/>
            <w:r>
              <w:rPr>
                <w:rFonts w:ascii="Times New Roman" w:hAnsi="Times New Roman" w:eastAsia="Times New Roman"/>
                <w:b w:val="0"/>
                <w:i w:val="0"/>
                <w:sz w:val="18"/>
              </w:rPr>
              <w:t>Phrase **not found** as named COSMOS invention in box packets</w:t>
            </w:r>
          </w:p>
        </w:tc>
        <w:tc>
          <w:tcPr>
            <w:tcW w:type="dxa" w:w="2340"/>
          </w:tcPr>
          <w:p>
            <w:r/>
            <w:r>
              <w:rPr>
                <w:rFonts w:ascii="Times New Roman" w:hAnsi="Times New Roman" w:eastAsia="Times New Roman"/>
                <w:b w:val="0"/>
                <w:i w:val="0"/>
                <w:sz w:val="18"/>
              </w:rPr>
              <w:t>UNKNOWN — do not invent spec</w:t>
            </w:r>
          </w:p>
        </w:tc>
        <w:tc>
          <w:tcPr>
            <w:tcW w:type="dxa" w:w="2340"/>
          </w:tcPr>
          <w:p>
            <w:r/>
            <w:r>
              <w:rPr>
                <w:rFonts w:ascii="Times New Roman" w:hAnsi="Times New Roman" w:eastAsia="Times New Roman"/>
                <w:b w:val="0"/>
                <w:i w:val="0"/>
                <w:sz w:val="18"/>
              </w:rPr>
              <w:t>Negative knowledge: web hit noise (unrelated “keep” memory CLI); needs Keith definition before any packet</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If later expanding beyond 12 FILE:</w:t>
      </w:r>
      <w:r>
        <w:rPr>
          <w:rFonts w:ascii="Times New Roman" w:hAnsi="Times New Roman" w:eastAsia="Times New Roman"/>
          <w:b w:val="0"/>
          <w:i w:val="0"/>
          <w:sz w:val="24"/>
        </w:rPr>
        <w:t xml:space="preserve"> prefer (1) UPS-JUDGE with July pack, or (2) mailbox as </w:t>
      </w:r>
      <w:r>
        <w:rPr>
          <w:rFonts w:ascii="Times New Roman" w:hAnsi="Times New Roman" w:eastAsia="Times New Roman"/>
          <w:b/>
          <w:i w:val="0"/>
          <w:sz w:val="24"/>
        </w:rPr>
        <w:t>dependent</w:t>
      </w:r>
      <w:r>
        <w:rPr>
          <w:rFonts w:ascii="Times New Roman" w:hAnsi="Times New Roman" w:eastAsia="Times New Roman"/>
          <w:b w:val="0"/>
          <w:i w:val="0"/>
          <w:sz w:val="24"/>
        </w:rPr>
        <w:t xml:space="preserve"> of P07, over new PDJ or prompt-cache independents.</w:t>
      </w:r>
    </w:p>
    <w:p>
      <w:pPr>
        <w:pStyle w:val="Heading2"/>
      </w:pPr>
      <w:r>
        <w:rPr>
          <w:rFonts w:ascii="Times New Roman" w:hAnsi="Times New Roman" w:eastAsia="Times New Roman"/>
          <w:b/>
          <w:i w:val="0"/>
          <w:sz w:val="28"/>
        </w:rPr>
        <w:t>7. New cites discovered this gaps pass (compact)</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Ref</w:t>
            </w:r>
          </w:p>
        </w:tc>
        <w:tc>
          <w:tcPr>
            <w:tcW w:type="dxa" w:w="3120"/>
          </w:tcPr>
          <w:p>
            <w:r/>
            <w:r>
              <w:rPr>
                <w:rFonts w:ascii="Times New Roman" w:hAnsi="Times New Roman" w:eastAsia="Times New Roman"/>
                <w:b/>
                <w:i w:val="0"/>
                <w:sz w:val="20"/>
              </w:rPr>
              <w:t>URL / number</w:t>
            </w:r>
          </w:p>
        </w:tc>
        <w:tc>
          <w:tcPr>
            <w:tcW w:type="dxa" w:w="3120"/>
          </w:tcPr>
          <w:p>
            <w:r/>
            <w:r>
              <w:rPr>
                <w:rFonts w:ascii="Times New Roman" w:hAnsi="Times New Roman" w:eastAsia="Times New Roman"/>
                <w:b/>
                <w:i w:val="0"/>
                <w:sz w:val="20"/>
              </w:rPr>
              <w:t>Teachaway</w:t>
            </w:r>
          </w:p>
        </w:tc>
      </w:tr>
      <w:tr>
        <w:tc>
          <w:tcPr>
            <w:tcW w:type="dxa" w:w="3120"/>
          </w:tcPr>
          <w:p>
            <w:r/>
            <w:r>
              <w:rPr>
                <w:rFonts w:ascii="Times New Roman" w:hAnsi="Times New Roman" w:eastAsia="Times New Roman"/>
                <w:b w:val="0"/>
                <w:i w:val="0"/>
                <w:sz w:val="20"/>
              </w:rPr>
              <w:t>WO2025254945A1</w:t>
            </w:r>
          </w:p>
        </w:tc>
        <w:tc>
          <w:tcPr>
            <w:tcW w:type="dxa" w:w="3120"/>
          </w:tcPr>
          <w:p>
            <w:r/>
            <w:r>
              <w:rPr>
                <w:rFonts w:ascii="Times New Roman" w:hAnsi="Times New Roman" w:eastAsia="Times New Roman"/>
                <w:b w:val="0"/>
                <w:i w:val="0"/>
                <w:sz w:val="20"/>
              </w:rPr>
              <w:t>patents.google.com / OpenAI PCT</w:t>
            </w:r>
          </w:p>
        </w:tc>
        <w:tc>
          <w:tcPr>
            <w:tcW w:type="dxa" w:w="3120"/>
          </w:tcPr>
          <w:p>
            <w:r/>
            <w:r>
              <w:rPr>
                <w:rFonts w:ascii="Times New Roman" w:hAnsi="Times New Roman" w:eastAsia="Times New Roman"/>
                <w:b w:val="0"/>
                <w:i w:val="0"/>
                <w:sz w:val="20"/>
              </w:rPr>
              <w:t>Shared workspace family of US12405822</w:t>
            </w:r>
          </w:p>
        </w:tc>
      </w:tr>
      <w:tr>
        <w:tc>
          <w:tcPr>
            <w:tcW w:type="dxa" w:w="3120"/>
          </w:tcPr>
          <w:p>
            <w:r/>
            <w:r>
              <w:rPr>
                <w:rFonts w:ascii="Times New Roman" w:hAnsi="Times New Roman" w:eastAsia="Times New Roman"/>
                <w:b w:val="0"/>
                <w:i w:val="0"/>
                <w:sz w:val="20"/>
              </w:rPr>
              <w:t>WO2024238128A1</w:t>
            </w:r>
          </w:p>
        </w:tc>
        <w:tc>
          <w:tcPr>
            <w:tcW w:type="dxa" w:w="3120"/>
          </w:tcPr>
          <w:p>
            <w:r/>
            <w:r>
              <w:rPr>
                <w:rFonts w:ascii="Times New Roman" w:hAnsi="Times New Roman" w:eastAsia="Times New Roman"/>
                <w:b w:val="0"/>
                <w:i w:val="0"/>
                <w:sz w:val="20"/>
              </w:rPr>
              <w:t>MS hybrid COGS PCT</w:t>
            </w:r>
          </w:p>
        </w:tc>
        <w:tc>
          <w:tcPr>
            <w:tcW w:type="dxa" w:w="3120"/>
          </w:tcPr>
          <w:p>
            <w:r/>
            <w:r>
              <w:rPr>
                <w:rFonts w:ascii="Times New Roman" w:hAnsi="Times New Roman" w:eastAsia="Times New Roman"/>
                <w:b w:val="0"/>
                <w:i w:val="0"/>
                <w:sz w:val="20"/>
              </w:rPr>
              <w:t>Family of US12524210</w:t>
            </w:r>
          </w:p>
        </w:tc>
      </w:tr>
      <w:tr>
        <w:tc>
          <w:tcPr>
            <w:tcW w:type="dxa" w:w="3120"/>
          </w:tcPr>
          <w:p>
            <w:r/>
            <w:r>
              <w:rPr>
                <w:rFonts w:ascii="Times New Roman" w:hAnsi="Times New Roman" w:eastAsia="Times New Roman"/>
                <w:b w:val="0"/>
                <w:i w:val="0"/>
                <w:sz w:val="20"/>
              </w:rPr>
              <w:t>WO2024191998A1 / EP4652534A1 / CN120826676A</w:t>
            </w:r>
          </w:p>
        </w:tc>
        <w:tc>
          <w:tcPr>
            <w:tcW w:type="dxa" w:w="3120"/>
          </w:tcPr>
          <w:p>
            <w:r/>
            <w:r>
              <w:rPr>
                <w:rFonts w:ascii="Times New Roman" w:hAnsi="Times New Roman" w:eastAsia="Times New Roman"/>
                <w:b w:val="0"/>
                <w:i w:val="0"/>
                <w:sz w:val="20"/>
              </w:rPr>
              <w:t>Google pick-one-of-N family</w:t>
            </w:r>
          </w:p>
        </w:tc>
        <w:tc>
          <w:tcPr>
            <w:tcW w:type="dxa" w:w="3120"/>
          </w:tcPr>
          <w:p>
            <w:r/>
            <w:r>
              <w:rPr>
                <w:rFonts w:ascii="Times New Roman" w:hAnsi="Times New Roman" w:eastAsia="Times New Roman"/>
                <w:b w:val="0"/>
                <w:i w:val="0"/>
                <w:sz w:val="20"/>
              </w:rPr>
              <w:t>P06 distinguish</w:t>
            </w:r>
          </w:p>
        </w:tc>
      </w:tr>
      <w:tr>
        <w:tc>
          <w:tcPr>
            <w:tcW w:type="dxa" w:w="3120"/>
          </w:tcPr>
          <w:p>
            <w:r/>
            <w:r>
              <w:rPr>
                <w:rFonts w:ascii="Times New Roman" w:hAnsi="Times New Roman" w:eastAsia="Times New Roman"/>
                <w:b w:val="0"/>
                <w:i w:val="0"/>
                <w:sz w:val="20"/>
              </w:rPr>
              <w:t>WO2025080457A1</w:t>
            </w:r>
          </w:p>
        </w:tc>
        <w:tc>
          <w:tcPr>
            <w:tcW w:type="dxa" w:w="3120"/>
          </w:tcPr>
          <w:p>
            <w:r/>
            <w:r>
              <w:rPr>
                <w:rFonts w:ascii="Times New Roman" w:hAnsi="Times New Roman" w:eastAsia="Times New Roman"/>
                <w:b w:val="0"/>
                <w:i w:val="0"/>
                <w:sz w:val="20"/>
              </w:rPr>
              <w:t>Google AutoMix</w:t>
            </w:r>
          </w:p>
        </w:tc>
        <w:tc>
          <w:tcPr>
            <w:tcW w:type="dxa" w:w="3120"/>
          </w:tcPr>
          <w:p>
            <w:r/>
            <w:r>
              <w:rPr>
                <w:rFonts w:ascii="Times New Roman" w:hAnsi="Times New Roman" w:eastAsia="Times New Roman"/>
                <w:b w:val="0"/>
                <w:i w:val="0"/>
                <w:sz w:val="20"/>
              </w:rPr>
              <w:t>SLM→LLM cascade; not P06 isolation plurality</w:t>
            </w:r>
          </w:p>
        </w:tc>
      </w:tr>
      <w:tr>
        <w:tc>
          <w:tcPr>
            <w:tcW w:type="dxa" w:w="3120"/>
          </w:tcPr>
          <w:p>
            <w:r/>
            <w:r>
              <w:rPr>
                <w:rFonts w:ascii="Times New Roman" w:hAnsi="Times New Roman" w:eastAsia="Times New Roman"/>
                <w:b w:val="0"/>
                <w:i w:val="0"/>
                <w:sz w:val="20"/>
              </w:rPr>
              <w:t>WO2021230953A1</w:t>
            </w:r>
          </w:p>
        </w:tc>
        <w:tc>
          <w:tcPr>
            <w:tcW w:type="dxa" w:w="3120"/>
          </w:tcPr>
          <w:p>
            <w:r/>
            <w:r>
              <w:rPr>
                <w:rFonts w:ascii="Times New Roman" w:hAnsi="Times New Roman" w:eastAsia="Times New Roman"/>
                <w:b w:val="0"/>
                <w:i w:val="0"/>
                <w:sz w:val="20"/>
              </w:rPr>
              <w:t>Ridgeline Auditing for events</w:t>
            </w:r>
          </w:p>
        </w:tc>
        <w:tc>
          <w:tcPr>
            <w:tcW w:type="dxa" w:w="3120"/>
          </w:tcPr>
          <w:p>
            <w:r/>
            <w:r>
              <w:rPr>
                <w:rFonts w:ascii="Times New Roman" w:hAnsi="Times New Roman" w:eastAsia="Times New Roman"/>
                <w:b w:val="0"/>
                <w:i w:val="0"/>
                <w:sz w:val="20"/>
              </w:rPr>
              <w:t>P07 family fill</w:t>
            </w:r>
          </w:p>
        </w:tc>
      </w:tr>
      <w:tr>
        <w:tc>
          <w:tcPr>
            <w:tcW w:type="dxa" w:w="3120"/>
          </w:tcPr>
          <w:p>
            <w:r/>
            <w:r>
              <w:rPr>
                <w:rFonts w:ascii="Times New Roman" w:hAnsi="Times New Roman" w:eastAsia="Times New Roman"/>
                <w:b w:val="0"/>
                <w:i w:val="0"/>
                <w:sz w:val="20"/>
              </w:rPr>
              <w:t>CN119168059B</w:t>
            </w:r>
          </w:p>
        </w:tc>
        <w:tc>
          <w:tcPr>
            <w:tcW w:type="dxa" w:w="3120"/>
          </w:tcPr>
          <w:p>
            <w:r/>
            <w:r>
              <w:rPr>
                <w:rFonts w:ascii="Times New Roman" w:hAnsi="Times New Roman" w:eastAsia="Times New Roman"/>
                <w:b w:val="0"/>
                <w:i w:val="0"/>
                <w:sz w:val="20"/>
              </w:rPr>
              <w:t>https://patents.google.com/patent/CN119168059B/en</w:t>
            </w:r>
          </w:p>
        </w:tc>
        <w:tc>
          <w:tcPr>
            <w:tcW w:type="dxa" w:w="3120"/>
          </w:tcPr>
          <w:p>
            <w:r/>
            <w:r>
              <w:rPr>
                <w:rFonts w:ascii="Times New Roman" w:hAnsi="Times New Roman" w:eastAsia="Times New Roman"/>
                <w:b w:val="0"/>
                <w:i w:val="0"/>
                <w:sz w:val="20"/>
              </w:rPr>
              <w:t>**Granted** moot-court agents — P12 HOLD</w:t>
            </w:r>
          </w:p>
        </w:tc>
      </w:tr>
      <w:tr>
        <w:tc>
          <w:tcPr>
            <w:tcW w:type="dxa" w:w="3120"/>
          </w:tcPr>
          <w:p>
            <w:r/>
            <w:r>
              <w:rPr>
                <w:rFonts w:ascii="Times New Roman" w:hAnsi="Times New Roman" w:eastAsia="Times New Roman"/>
                <w:b w:val="0"/>
                <w:i w:val="0"/>
                <w:sz w:val="20"/>
              </w:rPr>
              <w:t>draft-sharif-agent-audit-trail-01</w:t>
            </w:r>
          </w:p>
        </w:tc>
        <w:tc>
          <w:tcPr>
            <w:tcW w:type="dxa" w:w="3120"/>
          </w:tcPr>
          <w:p>
            <w:r/>
            <w:r>
              <w:rPr>
                <w:rFonts w:ascii="Times New Roman" w:hAnsi="Times New Roman" w:eastAsia="Times New Roman"/>
                <w:b w:val="0"/>
                <w:i w:val="0"/>
                <w:sz w:val="20"/>
              </w:rPr>
              <w:t>datatracker.ietf.org</w:t>
            </w:r>
          </w:p>
        </w:tc>
        <w:tc>
          <w:tcPr>
            <w:tcW w:type="dxa" w:w="3120"/>
          </w:tcPr>
          <w:p>
            <w:r/>
            <w:r>
              <w:rPr>
                <w:rFonts w:ascii="Times New Roman" w:hAnsi="Times New Roman" w:eastAsia="Times New Roman"/>
                <w:b w:val="0"/>
                <w:i w:val="0"/>
                <w:sz w:val="20"/>
              </w:rPr>
              <w:t>JSONL hash-chained agent audit — P07 NPL</w:t>
            </w:r>
          </w:p>
        </w:tc>
      </w:tr>
      <w:tr>
        <w:tc>
          <w:tcPr>
            <w:tcW w:type="dxa" w:w="3120"/>
          </w:tcPr>
          <w:p>
            <w:r/>
            <w:r>
              <w:rPr>
                <w:rFonts w:ascii="Times New Roman" w:hAnsi="Times New Roman" w:eastAsia="Times New Roman"/>
                <w:b w:val="0"/>
                <w:i w:val="0"/>
                <w:sz w:val="20"/>
              </w:rPr>
              <w:t>draft-sahu-agent-action-receipts-00</w:t>
            </w:r>
          </w:p>
        </w:tc>
        <w:tc>
          <w:tcPr>
            <w:tcW w:type="dxa" w:w="3120"/>
          </w:tcPr>
          <w:p>
            <w:r/>
            <w:r>
              <w:rPr>
                <w:rFonts w:ascii="Times New Roman" w:hAnsi="Times New Roman" w:eastAsia="Times New Roman"/>
                <w:b w:val="0"/>
                <w:i w:val="0"/>
                <w:sz w:val="20"/>
              </w:rPr>
              <w:t>datatracker.ietf.org</w:t>
            </w:r>
          </w:p>
        </w:tc>
        <w:tc>
          <w:tcPr>
            <w:tcW w:type="dxa" w:w="3120"/>
          </w:tcPr>
          <w:p>
            <w:r/>
            <w:r>
              <w:rPr>
                <w:rFonts w:ascii="Times New Roman" w:hAnsi="Times New Roman" w:eastAsia="Times New Roman"/>
                <w:b w:val="0"/>
                <w:i w:val="0"/>
                <w:sz w:val="20"/>
              </w:rPr>
              <w:t>Signed action receipts — P07 NPL</w:t>
            </w:r>
          </w:p>
        </w:tc>
      </w:tr>
      <w:tr>
        <w:tc>
          <w:tcPr>
            <w:tcW w:type="dxa" w:w="3120"/>
          </w:tcPr>
          <w:p>
            <w:r/>
            <w:r>
              <w:rPr>
                <w:rFonts w:ascii="Times New Roman" w:hAnsi="Times New Roman" w:eastAsia="Times New Roman"/>
                <w:b w:val="0"/>
                <w:i w:val="0"/>
                <w:sz w:val="20"/>
              </w:rPr>
              <w:t>draft-sato-soos-gar-04</w:t>
            </w:r>
          </w:p>
        </w:tc>
        <w:tc>
          <w:tcPr>
            <w:tcW w:type="dxa" w:w="3120"/>
          </w:tcPr>
          <w:p>
            <w:r/>
            <w:r>
              <w:rPr>
                <w:rFonts w:ascii="Times New Roman" w:hAnsi="Times New Roman" w:eastAsia="Times New Roman"/>
                <w:b w:val="0"/>
                <w:i w:val="0"/>
                <w:sz w:val="20"/>
              </w:rPr>
              <w:t>datatracker.ietf.org</w:t>
            </w:r>
          </w:p>
        </w:tc>
        <w:tc>
          <w:tcPr>
            <w:tcW w:type="dxa" w:w="3120"/>
          </w:tcPr>
          <w:p>
            <w:r/>
            <w:r>
              <w:rPr>
                <w:rFonts w:ascii="Times New Roman" w:hAnsi="Times New Roman" w:eastAsia="Times New Roman"/>
                <w:b w:val="0"/>
                <w:i w:val="0"/>
                <w:sz w:val="20"/>
              </w:rPr>
              <w:t>Governance audit sessions — P07/P11</w:t>
            </w:r>
          </w:p>
        </w:tc>
      </w:tr>
      <w:tr>
        <w:tc>
          <w:tcPr>
            <w:tcW w:type="dxa" w:w="3120"/>
          </w:tcPr>
          <w:p>
            <w:r/>
            <w:r>
              <w:rPr>
                <w:rFonts w:ascii="Times New Roman" w:hAnsi="Times New Roman" w:eastAsia="Times New Roman"/>
                <w:b w:val="0"/>
                <w:i w:val="0"/>
                <w:sz w:val="20"/>
              </w:rPr>
              <w:t>Cursor `/best-of-n` + worktrees</w:t>
            </w:r>
          </w:p>
        </w:tc>
        <w:tc>
          <w:tcPr>
            <w:tcW w:type="dxa" w:w="3120"/>
          </w:tcPr>
          <w:p>
            <w:r/>
            <w:r>
              <w:rPr>
                <w:rFonts w:ascii="Times New Roman" w:hAnsi="Times New Roman" w:eastAsia="Times New Roman"/>
                <w:b w:val="0"/>
                <w:i w:val="0"/>
                <w:sz w:val="20"/>
              </w:rPr>
              <w:t>cursor.com/docs</w:t>
            </w:r>
          </w:p>
        </w:tc>
        <w:tc>
          <w:tcPr>
            <w:tcW w:type="dxa" w:w="3120"/>
          </w:tcPr>
          <w:p>
            <w:r/>
            <w:r>
              <w:rPr>
                <w:rFonts w:ascii="Times New Roman" w:hAnsi="Times New Roman" w:eastAsia="Times New Roman"/>
                <w:b w:val="0"/>
                <w:i w:val="0"/>
                <w:sz w:val="20"/>
              </w:rPr>
              <w:t>P02 product crowding</w:t>
            </w:r>
          </w:p>
        </w:tc>
      </w:tr>
      <w:tr>
        <w:tc>
          <w:tcPr>
            <w:tcW w:type="dxa" w:w="3120"/>
          </w:tcPr>
          <w:p>
            <w:r/>
            <w:r>
              <w:rPr>
                <w:rFonts w:ascii="Times New Roman" w:hAnsi="Times New Roman" w:eastAsia="Times New Roman"/>
                <w:b w:val="0"/>
                <w:i w:val="0"/>
                <w:sz w:val="20"/>
              </w:rPr>
              <w:t>OpenHands V1 SDK</w:t>
            </w:r>
          </w:p>
        </w:tc>
        <w:tc>
          <w:tcPr>
            <w:tcW w:type="dxa" w:w="3120"/>
          </w:tcPr>
          <w:p>
            <w:r/>
            <w:r>
              <w:rPr>
                <w:rFonts w:ascii="Times New Roman" w:hAnsi="Times New Roman" w:eastAsia="Times New Roman"/>
                <w:b w:val="0"/>
                <w:i w:val="0"/>
                <w:sz w:val="20"/>
              </w:rPr>
              <w:t>docs.openhands.dev / MLSys 2026</w:t>
            </w:r>
          </w:p>
        </w:tc>
        <w:tc>
          <w:tcPr>
            <w:tcW w:type="dxa" w:w="3120"/>
          </w:tcPr>
          <w:p>
            <w:r/>
            <w:r>
              <w:rPr>
                <w:rFonts w:ascii="Times New Roman" w:hAnsi="Times New Roman" w:eastAsia="Times New Roman"/>
                <w:b w:val="0"/>
                <w:i w:val="0"/>
                <w:sz w:val="20"/>
              </w:rPr>
              <w:t>P05/P07 crowding</w:t>
            </w:r>
          </w:p>
        </w:tc>
      </w:tr>
      <w:tr>
        <w:tc>
          <w:tcPr>
            <w:tcW w:type="dxa" w:w="3120"/>
          </w:tcPr>
          <w:p>
            <w:r/>
            <w:r>
              <w:rPr>
                <w:rFonts w:ascii="Times New Roman" w:hAnsi="Times New Roman" w:eastAsia="Times New Roman"/>
                <w:b w:val="0"/>
                <w:i w:val="0"/>
                <w:sz w:val="20"/>
              </w:rPr>
              <w:t>arXiv:2607.02808</w:t>
            </w:r>
          </w:p>
        </w:tc>
        <w:tc>
          <w:tcPr>
            <w:tcW w:type="dxa" w:w="3120"/>
          </w:tcPr>
          <w:p>
            <w:r/>
            <w:r>
              <w:rPr>
                <w:rFonts w:ascii="Times New Roman" w:hAnsi="Times New Roman" w:eastAsia="Times New Roman"/>
                <w:b w:val="0"/>
                <w:i w:val="0"/>
                <w:sz w:val="20"/>
              </w:rPr>
              <w:t>Failure independence LLM code</w:t>
            </w:r>
          </w:p>
        </w:tc>
        <w:tc>
          <w:tcPr>
            <w:tcW w:type="dxa" w:w="3120"/>
          </w:tcPr>
          <w:p>
            <w:r/>
            <w:r>
              <w:rPr>
                <w:rFonts w:ascii="Times New Roman" w:hAnsi="Times New Roman" w:eastAsia="Times New Roman"/>
                <w:b w:val="0"/>
                <w:i w:val="0"/>
                <w:sz w:val="20"/>
              </w:rPr>
              <w:t>P02/P03</w:t>
            </w:r>
          </w:p>
        </w:tc>
      </w:tr>
      <w:tr>
        <w:tc>
          <w:tcPr>
            <w:tcW w:type="dxa" w:w="3120"/>
          </w:tcPr>
          <w:p>
            <w:r/>
            <w:r>
              <w:rPr>
                <w:rFonts w:ascii="Times New Roman" w:hAnsi="Times New Roman" w:eastAsia="Times New Roman"/>
                <w:b w:val="0"/>
                <w:i w:val="0"/>
                <w:sz w:val="20"/>
              </w:rPr>
              <w:t>Agentpay</w:t>
            </w:r>
          </w:p>
        </w:tc>
        <w:tc>
          <w:tcPr>
            <w:tcW w:type="dxa" w:w="3120"/>
          </w:tcPr>
          <w:p>
            <w:r/>
            <w:r>
              <w:rPr>
                <w:rFonts w:ascii="Times New Roman" w:hAnsi="Times New Roman" w:eastAsia="Times New Roman"/>
                <w:b w:val="0"/>
                <w:i w:val="0"/>
                <w:sz w:val="20"/>
              </w:rPr>
              <w:t>github.com/Hellotravisss/agentpay</w:t>
            </w:r>
          </w:p>
        </w:tc>
        <w:tc>
          <w:tcPr>
            <w:tcW w:type="dxa" w:w="3120"/>
          </w:tcPr>
          <w:p>
            <w:r/>
            <w:r>
              <w:rPr>
                <w:rFonts w:ascii="Times New Roman" w:hAnsi="Times New Roman" w:eastAsia="Times New Roman"/>
                <w:b w:val="0"/>
                <w:i w:val="0"/>
                <w:sz w:val="20"/>
              </w:rPr>
              <w:t>P09 approval + multi-rail</w:t>
            </w:r>
          </w:p>
        </w:tc>
      </w:tr>
      <w:tr>
        <w:tc>
          <w:tcPr>
            <w:tcW w:type="dxa" w:w="3120"/>
          </w:tcPr>
          <w:p>
            <w:r/>
            <w:r>
              <w:rPr>
                <w:rFonts w:ascii="Times New Roman" w:hAnsi="Times New Roman" w:eastAsia="Times New Roman"/>
                <w:b w:val="0"/>
                <w:i w:val="0"/>
                <w:sz w:val="20"/>
              </w:rPr>
              <w:t>SpendGuard RequireApproval</w:t>
            </w:r>
          </w:p>
        </w:tc>
        <w:tc>
          <w:tcPr>
            <w:tcW w:type="dxa" w:w="3120"/>
          </w:tcPr>
          <w:p>
            <w:r/>
            <w:r>
              <w:rPr>
                <w:rFonts w:ascii="Times New Roman" w:hAnsi="Times New Roman" w:eastAsia="Times New Roman"/>
                <w:b w:val="0"/>
                <w:i w:val="0"/>
                <w:sz w:val="20"/>
              </w:rPr>
              <w:t>agenticspendguard.dev</w:t>
            </w:r>
          </w:p>
        </w:tc>
        <w:tc>
          <w:tcPr>
            <w:tcW w:type="dxa" w:w="3120"/>
          </w:tcPr>
          <w:p>
            <w:r/>
            <w:r>
              <w:rPr>
                <w:rFonts w:ascii="Times New Roman" w:hAnsi="Times New Roman" w:eastAsia="Times New Roman"/>
                <w:b w:val="0"/>
                <w:i w:val="0"/>
                <w:sz w:val="20"/>
              </w:rPr>
              <w:t>P09 adjacent</w:t>
            </w:r>
          </w:p>
        </w:tc>
      </w:tr>
      <w:tr>
        <w:tc>
          <w:tcPr>
            <w:tcW w:type="dxa" w:w="3120"/>
          </w:tcPr>
          <w:p>
            <w:r/>
            <w:r>
              <w:rPr>
                <w:rFonts w:ascii="Times New Roman" w:hAnsi="Times New Roman" w:eastAsia="Times New Roman"/>
                <w:b w:val="0"/>
                <w:i w:val="0"/>
                <w:sz w:val="20"/>
              </w:rPr>
              <w:t>US12699595</w:t>
            </w:r>
          </w:p>
        </w:tc>
        <w:tc>
          <w:tcPr>
            <w:tcW w:type="dxa" w:w="3120"/>
          </w:tcPr>
          <w:p>
            <w:r/>
            <w:r>
              <w:rPr>
                <w:rFonts w:ascii="Times New Roman" w:hAnsi="Times New Roman" w:eastAsia="Times New Roman"/>
                <w:b w:val="0"/>
                <w:i w:val="0"/>
                <w:sz w:val="20"/>
              </w:rPr>
              <w:t>**Still no official GP hit**</w:t>
            </w:r>
          </w:p>
        </w:tc>
        <w:tc>
          <w:tcPr>
            <w:tcW w:type="dxa" w:w="3120"/>
          </w:tcPr>
          <w:p>
            <w:r/>
            <w:r>
              <w:rPr>
                <w:rFonts w:ascii="Times New Roman" w:hAnsi="Times New Roman" w:eastAsia="Times New Roman"/>
                <w:b w:val="0"/>
                <w:i w:val="0"/>
                <w:sz w:val="20"/>
              </w:rPr>
              <w:t>Adaptive stay-in-budget (if real) — opposite of confirm-to-widen; counsel must pull PDF</w:t>
            </w:r>
          </w:p>
        </w:tc>
      </w:tr>
    </w:tbl>
    <w:p/>
    <w:p>
      <w:pPr>
        <w:pStyle w:val="Heading2"/>
      </w:pPr>
      <w:r>
        <w:rPr>
          <w:rFonts w:ascii="Times New Roman" w:hAnsi="Times New Roman" w:eastAsia="Times New Roman"/>
          <w:b/>
          <w:i w:val="0"/>
          <w:sz w:val="28"/>
        </w:rPr>
        <w:t>8. Recommended description patches / distinguishers (to close gaps)</w:t>
      </w:r>
    </w:p>
    <w:p>
      <w:pPr>
        <w:spacing w:after="160" w:line="360" w:lineRule="auto"/>
      </w:pPr>
      <w:r>
        <w:rPr>
          <w:rFonts w:ascii="Times New Roman" w:hAnsi="Times New Roman" w:eastAsia="Times New Roman"/>
          <w:b w:val="0"/>
          <w:i w:val="0"/>
          <w:sz w:val="24"/>
        </w:rPr>
        <w:t>*Not claim language. Suggested WD sentences / background cites.*</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P02:</w:t>
      </w:r>
      <w:r>
        <w:rPr>
          <w:rFonts w:ascii="Times New Roman" w:hAnsi="Times New Roman" w:eastAsia="Times New Roman"/>
          <w:b w:val="0"/>
          <w:i w:val="0"/>
          <w:sz w:val="24"/>
        </w:rPr>
        <w:t xml:space="preserve"> Background: Cursor worktrees/`/best-of-n` isolate checkouts but </w:t>
      </w:r>
      <w:r>
        <w:rPr>
          <w:rFonts w:ascii="Times New Roman" w:hAnsi="Times New Roman" w:eastAsia="Times New Roman"/>
          <w:b/>
          <w:i w:val="0"/>
          <w:sz w:val="24"/>
        </w:rPr>
        <w:t>human Apply merges</w:t>
      </w:r>
      <w:r>
        <w:rPr>
          <w:rFonts w:ascii="Times New Roman" w:hAnsi="Times New Roman" w:eastAsia="Times New Roman"/>
          <w:b w:val="0"/>
          <w:i w:val="0"/>
          <w:sz w:val="24"/>
        </w:rPr>
        <w:t xml:space="preserve"> and agents are not under peeking-ban+single-disposer OS occupancy with running-spike requirement and no shared mid-pass context as a </w:t>
      </w:r>
      <w:r>
        <w:rPr>
          <w:rFonts w:ascii="Times New Roman" w:hAnsi="Times New Roman" w:eastAsia="Times New Roman"/>
          <w:b/>
          <w:i w:val="0"/>
          <w:sz w:val="24"/>
        </w:rPr>
        <w:t>ruled occupancy</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P06:</w:t>
      </w:r>
      <w:r>
        <w:rPr>
          <w:rFonts w:ascii="Times New Roman" w:hAnsi="Times New Roman" w:eastAsia="Times New Roman"/>
          <w:b w:val="0"/>
          <w:i w:val="0"/>
          <w:sz w:val="24"/>
        </w:rPr>
        <w:t xml:space="preserve"> Explicitly distinguish </w:t>
      </w:r>
      <w:r>
        <w:rPr>
          <w:rFonts w:ascii="Times New Roman" w:hAnsi="Times New Roman" w:eastAsia="Times New Roman"/>
          <w:b/>
          <w:i w:val="0"/>
          <w:sz w:val="24"/>
        </w:rPr>
        <w:t>CN120826676A / WO2024191998 / WO2025080457 AutoMix</w:t>
      </w:r>
      <w:r>
        <w:rPr>
          <w:rFonts w:ascii="Times New Roman" w:hAnsi="Times New Roman" w:eastAsia="Times New Roman"/>
          <w:b w:val="0"/>
          <w:i w:val="0"/>
          <w:sz w:val="24"/>
        </w:rPr>
        <w:t xml:space="preserve"> and MS WO2024238128: those </w:t>
      </w:r>
      <w:r>
        <w:rPr>
          <w:rFonts w:ascii="Times New Roman" w:hAnsi="Times New Roman" w:eastAsia="Times New Roman"/>
          <w:b/>
          <w:i w:val="0"/>
          <w:sz w:val="24"/>
        </w:rPr>
        <w:t>select or cascade one path</w:t>
      </w:r>
      <w:r>
        <w:rPr>
          <w:rFonts w:ascii="Times New Roman" w:hAnsi="Times New Roman" w:eastAsia="Times New Roman"/>
          <w:b w:val="0"/>
          <w:i w:val="0"/>
          <w:sz w:val="24"/>
        </w:rPr>
        <w:t xml:space="preserve">; COSMOS runs </w:t>
      </w:r>
      <w:r>
        <w:rPr>
          <w:rFonts w:ascii="Times New Roman" w:hAnsi="Times New Roman" w:eastAsia="Times New Roman"/>
          <w:b/>
          <w:i w:val="0"/>
          <w:sz w:val="24"/>
        </w:rPr>
        <w:t>N isolated free-weight proposers</w:t>
      </w:r>
      <w:r>
        <w:rPr>
          <w:rFonts w:ascii="Times New Roman" w:hAnsi="Times New Roman" w:eastAsia="Times New Roman"/>
          <w:b w:val="0"/>
          <w:i w:val="0"/>
          <w:sz w:val="24"/>
        </w:rPr>
        <w:t xml:space="preserve"> then one disposer, measured in </w:t>
      </w:r>
      <w:r>
        <w:rPr>
          <w:rFonts w:ascii="Times New Roman" w:hAnsi="Times New Roman" w:eastAsia="Times New Roman"/>
          <w:b/>
          <w:i w:val="0"/>
          <w:sz w:val="24"/>
        </w:rPr>
        <w:t>box dollars vs token dollars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P07:</w:t>
      </w:r>
      <w:r>
        <w:rPr>
          <w:rFonts w:ascii="Times New Roman" w:hAnsi="Times New Roman" w:eastAsia="Times New Roman"/>
          <w:b w:val="0"/>
          <w:i w:val="0"/>
          <w:sz w:val="24"/>
        </w:rPr>
        <w:t xml:space="preserve"> Background IETF AAT / action-receipts / GAR + Ridgeline WO2021230953: those teach </w:t>
      </w:r>
      <w:r>
        <w:rPr>
          <w:rFonts w:ascii="Times New Roman" w:hAnsi="Times New Roman" w:eastAsia="Times New Roman"/>
          <w:b/>
          <w:i w:val="0"/>
          <w:sz w:val="24"/>
        </w:rPr>
        <w:t>audit/compliance logs</w:t>
      </w:r>
      <w:r>
        <w:rPr>
          <w:rFonts w:ascii="Times New Roman" w:hAnsi="Times New Roman" w:eastAsia="Times New Roman"/>
          <w:b w:val="0"/>
          <w:i w:val="0"/>
          <w:sz w:val="24"/>
        </w:rPr>
        <w:t xml:space="preserve"> or </w:t>
      </w:r>
      <w:r>
        <w:rPr>
          <w:rFonts w:ascii="Times New Roman" w:hAnsi="Times New Roman" w:eastAsia="Times New Roman"/>
          <w:b/>
          <w:i w:val="0"/>
          <w:sz w:val="24"/>
        </w:rPr>
        <w:t>client-key financial mutation</w:t>
      </w:r>
      <w:r>
        <w:rPr>
          <w:rFonts w:ascii="Times New Roman" w:hAnsi="Times New Roman" w:eastAsia="Times New Roman"/>
          <w:b w:val="0"/>
          <w:i w:val="0"/>
          <w:sz w:val="24"/>
        </w:rPr>
        <w:t xml:space="preserve">; COSMOS is </w:t>
      </w:r>
      <w:r>
        <w:rPr>
          <w:rFonts w:ascii="Times New Roman" w:hAnsi="Times New Roman" w:eastAsia="Times New Roman"/>
          <w:b/>
          <w:i w:val="0"/>
          <w:sz w:val="24"/>
        </w:rPr>
        <w:t>sole service-signed JSONL authority</w:t>
      </w:r>
      <w:r>
        <w:rPr>
          <w:rFonts w:ascii="Times New Roman" w:hAnsi="Times New Roman" w:eastAsia="Times New Roman"/>
          <w:b w:val="0"/>
          <w:i w:val="0"/>
          <w:sz w:val="24"/>
        </w:rPr>
        <w:t xml:space="preserve"> for an AI-work OS with </w:t>
      </w:r>
      <w:r>
        <w:rPr>
          <w:rFonts w:ascii="Times New Roman" w:hAnsi="Times New Roman" w:eastAsia="Times New Roman"/>
          <w:b/>
          <w:i w:val="0"/>
          <w:sz w:val="24"/>
        </w:rPr>
        <w:t>fenced worker artifact commit</w:t>
      </w:r>
      <w:r>
        <w:rPr>
          <w:rFonts w:ascii="Times New Roman" w:hAnsi="Times New Roman" w:eastAsia="Times New Roman"/>
          <w:b w:val="0"/>
          <w:i w:val="0"/>
          <w:sz w:val="24"/>
        </w:rPr>
        <w:t xml:space="preserve"> (token + input hashes) and projections-never-authority.</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P09:</w:t>
      </w:r>
      <w:r>
        <w:rPr>
          <w:rFonts w:ascii="Times New Roman" w:hAnsi="Times New Roman" w:eastAsia="Times New Roman"/>
          <w:b w:val="0"/>
          <w:i w:val="0"/>
          <w:sz w:val="24"/>
        </w:rPr>
        <w:t xml:space="preserve"> Distinguish SpendGuard/Agentpay </w:t>
      </w:r>
      <w:r>
        <w:rPr>
          <w:rFonts w:ascii="Times New Roman" w:hAnsi="Times New Roman" w:eastAsia="Times New Roman"/>
          <w:b/>
          <w:i w:val="0"/>
          <w:sz w:val="24"/>
        </w:rPr>
        <w:t>RequireApproval of a call</w:t>
      </w:r>
      <w:r>
        <w:rPr>
          <w:rFonts w:ascii="Times New Roman" w:hAnsi="Times New Roman" w:eastAsia="Times New Roman"/>
          <w:b w:val="0"/>
          <w:i w:val="0"/>
          <w:sz w:val="24"/>
        </w:rPr>
        <w:t xml:space="preserve"> and US12699595-style </w:t>
      </w:r>
      <w:r>
        <w:rPr>
          <w:rFonts w:ascii="Times New Roman" w:hAnsi="Times New Roman" w:eastAsia="Times New Roman"/>
          <w:b/>
          <w:i w:val="0"/>
          <w:sz w:val="24"/>
        </w:rPr>
        <w:t>auto-degrade</w:t>
      </w:r>
      <w:r>
        <w:rPr>
          <w:rFonts w:ascii="Times New Roman" w:hAnsi="Times New Roman" w:eastAsia="Times New Roman"/>
          <w:b w:val="0"/>
          <w:i w:val="0"/>
          <w:sz w:val="24"/>
        </w:rPr>
        <w:t xml:space="preserve"> from </w:t>
      </w:r>
      <w:r>
        <w:rPr>
          <w:rFonts w:ascii="Times New Roman" w:hAnsi="Times New Roman" w:eastAsia="Times New Roman"/>
          <w:b/>
          <w:i w:val="0"/>
          <w:sz w:val="24"/>
        </w:rPr>
        <w:t>confirm-to-widen the stored signed cap object</w:t>
      </w:r>
      <w:r>
        <w:rPr>
          <w:rFonts w:ascii="Times New Roman" w:hAnsi="Times New Roman" w:eastAsia="Times New Roman"/>
          <w:b w:val="0"/>
          <w:i w:val="0"/>
          <w:sz w:val="24"/>
        </w:rPr>
        <w:t xml:space="preserve"> with typed 409, unchanged storage, and ledgered </w:t>
      </w:r>
      <w:r>
        <w:rPr>
          <w:rFonts w:ascii="Times New Roman" w:hAnsi="Times New Roman" w:eastAsia="Times New Roman"/>
          <w:b/>
          <w:i w:val="0"/>
          <w:sz w:val="24"/>
        </w:rPr>
        <w:t>SPEND_CAP_REFUSED</w:t>
      </w:r>
      <w:r>
        <w:rPr>
          <w:rFonts w:ascii="Times New Roman" w:hAnsi="Times New Roman" w:eastAsia="Times New Roman"/>
          <w:b w:val="0"/>
          <w:i w:val="0"/>
          <w:sz w:val="24"/>
        </w:rPr>
        <w:t>; silent spend-rail swap = widen.</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P08:</w:t>
      </w:r>
      <w:r>
        <w:rPr>
          <w:rFonts w:ascii="Times New Roman" w:hAnsi="Times New Roman" w:eastAsia="Times New Roman"/>
          <w:b w:val="0"/>
          <w:i w:val="0"/>
          <w:sz w:val="24"/>
        </w:rPr>
        <w:t xml:space="preserve"> Distinguish Stagehand “cache to zero tokens” / cheap-model escalation from </w:t>
      </w:r>
      <w:r>
        <w:rPr>
          <w:rFonts w:ascii="Times New Roman" w:hAnsi="Times New Roman" w:eastAsia="Times New Roman"/>
          <w:b/>
          <w:i w:val="0"/>
          <w:sz w:val="24"/>
        </w:rPr>
        <w:t>scheduler preference for contained DOM because it cannot exhaust prepaid credit/quota/key</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6. </w:t>
      </w:r>
      <w:r>
        <w:rPr>
          <w:rFonts w:ascii="Times New Roman" w:hAnsi="Times New Roman" w:eastAsia="Times New Roman"/>
          <w:b/>
          <w:i w:val="0"/>
          <w:sz w:val="24"/>
        </w:rPr>
        <w:t>P11:</w:t>
      </w:r>
      <w:r>
        <w:rPr>
          <w:rFonts w:ascii="Times New Roman" w:hAnsi="Times New Roman" w:eastAsia="Times New Roman"/>
          <w:b w:val="0"/>
          <w:i w:val="0"/>
          <w:sz w:val="24"/>
        </w:rPr>
        <w:t xml:space="preserve"> After CONTINUITY full read: one paragraph mapping CLOSE/OPEN receipts vs </w:t>
      </w:r>
      <w:r>
        <w:rPr>
          <w:rFonts w:ascii="Times New Roman" w:hAnsi="Times New Roman" w:eastAsia="Times New Roman"/>
          <w:b/>
          <w:i w:val="0"/>
          <w:sz w:val="24"/>
        </w:rPr>
        <w:t>OPEN_CONTEXT incident + start refusal</w:t>
      </w:r>
      <w:r>
        <w:rPr>
          <w:rFonts w:ascii="Times New Roman" w:hAnsi="Times New Roman" w:eastAsia="Times New Roman"/>
          <w:b w:val="0"/>
          <w:i w:val="0"/>
          <w:sz w:val="24"/>
        </w:rPr>
        <w:t xml:space="preserve"> as OS identity rule; HOLD≠resume-gate.</w:t>
      </w:r>
    </w:p>
    <w:p>
      <w:pPr>
        <w:spacing w:after="160" w:line="360" w:lineRule="auto"/>
      </w:pPr>
      <w:r>
        <w:rPr>
          <w:rFonts w:ascii="Times New Roman" w:hAnsi="Times New Roman" w:eastAsia="Times New Roman"/>
          <w:b w:val="0"/>
          <w:i w:val="0"/>
          <w:sz w:val="24"/>
        </w:rPr>
        <w:t xml:space="preserve">7. </w:t>
      </w:r>
      <w:r>
        <w:rPr>
          <w:rFonts w:ascii="Times New Roman" w:hAnsi="Times New Roman" w:eastAsia="Times New Roman"/>
          <w:b/>
          <w:i w:val="0"/>
          <w:sz w:val="24"/>
        </w:rPr>
        <w:t>P01/P05:</w:t>
      </w:r>
      <w:r>
        <w:rPr>
          <w:rFonts w:ascii="Times New Roman" w:hAnsi="Times New Roman" w:eastAsia="Times New Roman"/>
          <w:b w:val="0"/>
          <w:i w:val="0"/>
          <w:sz w:val="24"/>
        </w:rPr>
        <w:t xml:space="preserve"> Note AutoGen maintenance → </w:t>
      </w:r>
      <w:r>
        <w:rPr>
          <w:rFonts w:ascii="Times New Roman" w:hAnsi="Times New Roman" w:eastAsia="Times New Roman"/>
          <w:b/>
          <w:i w:val="0"/>
          <w:sz w:val="24"/>
        </w:rPr>
        <w:t>Microsoft Agent Framework 1.0</w:t>
      </w:r>
      <w:r>
        <w:rPr>
          <w:rFonts w:ascii="Times New Roman" w:hAnsi="Times New Roman" w:eastAsia="Times New Roman"/>
          <w:b w:val="0"/>
          <w:i w:val="0"/>
          <w:sz w:val="24"/>
        </w:rPr>
        <w:t xml:space="preserve"> and OpenHands as current orchestration baselines; still require DEFINE-first + isolation + one disposer.</w:t>
      </w:r>
    </w:p>
    <w:p>
      <w:pPr>
        <w:spacing w:after="160" w:line="360" w:lineRule="auto"/>
      </w:pPr>
      <w:r>
        <w:rPr>
          <w:rFonts w:ascii="Times New Roman" w:hAnsi="Times New Roman" w:eastAsia="Times New Roman"/>
          <w:b w:val="0"/>
          <w:i w:val="0"/>
          <w:sz w:val="24"/>
        </w:rPr>
        <w:t xml:space="preserve">8. </w:t>
      </w:r>
      <w:r>
        <w:rPr>
          <w:rFonts w:ascii="Times New Roman" w:hAnsi="Times New Roman" w:eastAsia="Times New Roman"/>
          <w:b/>
          <w:i w:val="0"/>
          <w:sz w:val="24"/>
        </w:rPr>
        <w:t>§101 hygiene:</w:t>
      </w:r>
      <w:r>
        <w:rPr>
          <w:rFonts w:ascii="Times New Roman" w:hAnsi="Times New Roman" w:eastAsia="Times New Roman"/>
          <w:b w:val="0"/>
          <w:i w:val="0"/>
          <w:sz w:val="24"/>
        </w:rPr>
        <w:t xml:space="preserve"> In every OS packet (P07–P11, P04, P09), keep fail-closed machine checks as primary, not “better collaboration.”</w:t>
      </w:r>
    </w:p>
    <w:p>
      <w:pPr>
        <w:spacing w:after="160" w:line="360" w:lineRule="auto"/>
      </w:pPr>
      <w:r>
        <w:rPr>
          <w:rFonts w:ascii="Times New Roman" w:hAnsi="Times New Roman" w:eastAsia="Times New Roman"/>
          <w:b w:val="0"/>
          <w:i w:val="0"/>
          <w:sz w:val="24"/>
        </w:rPr>
        <w:t xml:space="preserve">9. </w:t>
      </w:r>
      <w:r>
        <w:rPr>
          <w:rFonts w:ascii="Times New Roman" w:hAnsi="Times New Roman" w:eastAsia="Times New Roman"/>
          <w:b/>
          <w:i w:val="0"/>
          <w:sz w:val="24"/>
        </w:rPr>
        <w:t>P12:</w:t>
      </w:r>
      <w:r>
        <w:rPr>
          <w:rFonts w:ascii="Times New Roman" w:hAnsi="Times New Roman" w:eastAsia="Times New Roman"/>
          <w:b w:val="0"/>
          <w:i w:val="0"/>
          <w:sz w:val="24"/>
        </w:rPr>
        <w:t xml:space="preserve"> No patch to FILE; keep HOLD; CN119168059B + US20260037351A1 as crowded background only.</w:t>
      </w:r>
    </w:p>
    <w:p>
      <w:pPr>
        <w:spacing w:after="160" w:line="360" w:lineRule="auto"/>
      </w:pPr>
      <w:r>
        <w:rPr>
          <w:rFonts w:ascii="Times New Roman" w:hAnsi="Times New Roman" w:eastAsia="Times New Roman"/>
          <w:b w:val="0"/>
          <w:i w:val="0"/>
          <w:sz w:val="24"/>
        </w:rPr>
        <w:t xml:space="preserve">10. </w:t>
      </w:r>
      <w:r>
        <w:rPr>
          <w:rFonts w:ascii="Times New Roman" w:hAnsi="Times New Roman" w:eastAsia="Times New Roman"/>
          <w:b/>
          <w:i w:val="0"/>
          <w:sz w:val="24"/>
        </w:rPr>
        <w:t>Mailbox / CLOCKS / cDeck:</w:t>
      </w:r>
      <w:r>
        <w:rPr>
          <w:rFonts w:ascii="Times New Roman" w:hAnsi="Times New Roman" w:eastAsia="Times New Roman"/>
          <w:b w:val="0"/>
          <w:i w:val="0"/>
          <w:sz w:val="24"/>
        </w:rPr>
        <w:t xml:space="preserve"> Absorb into P07/P13/P05 embodiments; do not open new independents without new elements.</w:t>
      </w:r>
    </w:p>
    <w:p>
      <w:pPr>
        <w:pStyle w:val="Heading2"/>
      </w:pPr>
      <w:r>
        <w:rPr>
          <w:rFonts w:ascii="Times New Roman" w:hAnsi="Times New Roman" w:eastAsia="Times New Roman"/>
          <w:b/>
          <w:i w:val="0"/>
          <w:sz w:val="28"/>
        </w:rPr>
        <w:t>9. Counsel re-search checklist (Patent Public Search / Google Patents)</w:t>
      </w:r>
    </w:p>
    <w:p>
      <w:pPr>
        <w:spacing w:after="160" w:line="360" w:lineRule="auto"/>
      </w:pPr>
      <w:r>
        <w:rPr>
          <w:rFonts w:ascii="Times New Roman" w:hAnsi="Times New Roman" w:eastAsia="Times New Roman"/>
          <w:b w:val="0"/>
          <w:i w:val="0"/>
          <w:sz w:val="24"/>
        </w:rPr>
        <w:t xml:space="preserve">Copy-paste. Official </w:t>
      </w:r>
      <w:r>
        <w:rPr>
          <w:rFonts w:ascii="Times New Roman" w:hAnsi="Times New Roman" w:eastAsia="Times New Roman"/>
          <w:b/>
          <w:i w:val="0"/>
          <w:sz w:val="24"/>
        </w:rPr>
        <w:t>PPS still owed</w:t>
      </w:r>
      <w:r>
        <w:rPr>
          <w:rFonts w:ascii="Times New Roman" w:hAnsi="Times New Roman" w:eastAsia="Times New Roman"/>
          <w:b w:val="0"/>
          <w:i w:val="0"/>
          <w:sz w:val="24"/>
        </w:rPr>
        <w:t>.</w:t>
      </w:r>
    </w:p>
    <w:p>
      <w:pPr>
        <w:pStyle w:val="Heading3"/>
      </w:pPr>
      <w:r>
        <w:rPr>
          <w:rFonts w:ascii="Times New Roman" w:hAnsi="Times New Roman" w:eastAsia="Times New Roman"/>
          <w:b/>
          <w:i w:val="0"/>
          <w:sz w:val="26"/>
        </w:rPr>
        <w:t>Foreign / family (priority)</w:t>
      </w:r>
    </w:p>
    <w:p>
      <w:pPr>
        <w:spacing w:after="160" w:line="360" w:lineRule="auto"/>
      </w:pPr>
      <w:r>
        <w:rPr>
          <w:rFonts w:ascii="Times New Roman" w:hAnsi="Times New Roman" w:eastAsia="Times New Roman"/>
          <w:b w:val="0"/>
          <w:i w:val="0"/>
          <w:sz w:val="18"/>
        </w:rPr>
        <w:t>US12405822 OR WO2025254945 OR US20250377934</w:t>
        <w:br/>
        <w:t>US12524210 OR WO2024238128 OR US20240385814</w:t>
        <w:br/>
        <w:t>US20240311405 OR WO2024191998 OR EP4652534 OR CN120826676</w:t>
        <w:br/>
        <w:t>WO2025080457 AutoMix</w:t>
        <w:br/>
        <w:t>US11943344 OR WO2021230953 Ridgeline</w:t>
        <w:br/>
        <w:t>US12602481 OR US12608476 NOVACOV OR "Immutable Arbitration Ledger"</w:t>
        <w:br/>
        <w:t>US12699595  (locate official PDF — critical)</w:t>
        <w:br/>
        <w:t>CN119168059B</w:t>
        <w:br/>
        <w:t>US20260037351 Relevaince family</w:t>
      </w:r>
    </w:p>
    <w:p>
      <w:pPr>
        <w:pStyle w:val="Heading3"/>
      </w:pPr>
      <w:r>
        <w:rPr>
          <w:rFonts w:ascii="Times New Roman" w:hAnsi="Times New Roman" w:eastAsia="Times New Roman"/>
          <w:b/>
          <w:i w:val="0"/>
          <w:sz w:val="26"/>
        </w:rPr>
        <w:t>Packet element queries</w:t>
      </w:r>
    </w:p>
    <w:p>
      <w:pPr>
        <w:spacing w:after="160" w:line="360" w:lineRule="auto"/>
      </w:pPr>
      <w:r>
        <w:rPr>
          <w:rFonts w:ascii="Times New Roman" w:hAnsi="Times New Roman" w:eastAsia="Times New Roman"/>
          <w:b w:val="0"/>
          <w:i w:val="0"/>
          <w:sz w:val="18"/>
        </w:rPr>
        <w:t>P01: ("frozen prompt" OR "verbatim prompt" OR DEFINE) (iterate OR loop) (research OR "returns on disk") (multi-agent OR LLM) after:2022</w:t>
        <w:br/>
        <w:t>P02: peeking OR "private context" OR worktree OR "best-of-n" (agent OR builder) (disposer OR "single writer" OR "apply worktree")</w:t>
        <w:br/>
        <w:t>P03: (porosity OR "co-failure" OR "family bias") (tensor OR seating OR occupancy) (LLM OR ensemble)</w:t>
        <w:br/>
        <w:t>P04: "live emit" OR "runtime bind" OR "proof or stop" OR "fail-closed" (CI OR done) agent</w:t>
        <w:br/>
        <w:t>P05: "single writer" OR disposer skins OR "domain packet" (occupancy OR multi-agent)</w:t>
        <w:br/>
        <w:t>P06: "hybrid inference" OR "local model" isolat* (plurality OR ensemble) (Ollama OR "open weight") COGS</w:t>
        <w:br/>
        <w:t>P07: "fencing token" (JSONL OR "hash chain") (agent OR "AI" OR LLM) (projection OR CQRS)</w:t>
        <w:br/>
        <w:t xml:space="preserve">     "agent audit trail" OR "action receipts" OR SCITT agent</w:t>
        <w:br/>
        <w:t>P08: (DOM OR Playwright OR "browser automation") (unmetered OR quota OR credit OR billing) (scheduler OR rail) agent</w:t>
        <w:br/>
        <w:t>P09: (budget OR "spend cap") (confirm OR "dual control" OR widen OR 409 OR RequireApproval) (LLM OR gateway)</w:t>
        <w:br/>
        <w:t>P10: (sentinel OR ".root" OR dm-verity OR "root hash") (boot OR READY) (chroot OR install) (AI OR agent)</w:t>
        <w:br/>
        <w:t>P11: CONTINUITY "security context" OR "signed session close" OR OPEN_CONTEXT OR "fail-closed" session agent</w:t>
        <w:br/>
        <w:t>P13: ChatOps (daemon OR "scheduled task" OR "not Actions") ("work order" OR drop OR inbox) (voice OR chat) agent</w:t>
      </w:r>
    </w:p>
    <w:p>
      <w:pPr>
        <w:pStyle w:val="Heading3"/>
      </w:pPr>
      <w:r>
        <w:rPr>
          <w:rFonts w:ascii="Times New Roman" w:hAnsi="Times New Roman" w:eastAsia="Times New Roman"/>
          <w:b/>
          <w:i w:val="0"/>
          <w:sz w:val="26"/>
        </w:rPr>
        <w:t>Alice / examiner aisle</w:t>
      </w:r>
    </w:p>
    <w:p>
      <w:pPr>
        <w:spacing w:after="160" w:line="360" w:lineRule="auto"/>
      </w:pPr>
      <w:r>
        <w:rPr>
          <w:rFonts w:ascii="Times New Roman" w:hAnsi="Times New Roman" w:eastAsia="Times New Roman"/>
          <w:b w:val="0"/>
          <w:i w:val="0"/>
          <w:sz w:val="18"/>
        </w:rPr>
        <w:t>assignee:(Citibank OR Microsoft OR Google OR OpenAI) (orchestrat* OR multi-agent) (gateway OR router) after:2023</w:t>
        <w:br/>
        <w:t>"mental process" (multi-agent OR orchestrat*) (Office Action OR Alice)</w:t>
      </w:r>
    </w:p>
    <w:p>
      <w:pPr>
        <w:pStyle w:val="Heading3"/>
      </w:pPr>
      <w:r>
        <w:rPr>
          <w:rFonts w:ascii="Times New Roman" w:hAnsi="Times New Roman" w:eastAsia="Times New Roman"/>
          <w:b/>
          <w:i w:val="0"/>
          <w:sz w:val="26"/>
        </w:rPr>
        <w:t>Omitted inventory</w:t>
      </w:r>
    </w:p>
    <w:p>
      <w:pPr>
        <w:spacing w:after="160" w:line="360" w:lineRule="auto"/>
      </w:pPr>
      <w:r>
        <w:rPr>
          <w:rFonts w:ascii="Times New Roman" w:hAnsi="Times New Roman" w:eastAsia="Times New Roman"/>
          <w:b w:val="0"/>
          <w:i w:val="0"/>
          <w:sz w:val="18"/>
        </w:rPr>
        <w:t>UPS-JUDGE OR upsjudge OR "ultraviolet photoelectron" judge agent</w:t>
        <w:br/>
        <w:t>"prompt cache" (agent OR Stagehand) (browser OR DOM)</w:t>
      </w:r>
    </w:p>
    <w:p>
      <w:pPr>
        <w:pStyle w:val="Heading2"/>
      </w:pPr>
      <w:r>
        <w:rPr>
          <w:rFonts w:ascii="Times New Roman" w:hAnsi="Times New Roman" w:eastAsia="Times New Roman"/>
          <w:b/>
          <w:i w:val="0"/>
          <w:sz w:val="28"/>
        </w:rPr>
        <w:t>10. Negative knowledge (searches that returned nothing material)</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Query / target</w:t>
            </w:r>
          </w:p>
        </w:tc>
        <w:tc>
          <w:tcPr>
            <w:tcW w:type="dxa" w:w="3120"/>
          </w:tcPr>
          <w:p>
            <w:r/>
            <w:r>
              <w:rPr>
                <w:rFonts w:ascii="Times New Roman" w:hAnsi="Times New Roman" w:eastAsia="Times New Roman"/>
                <w:b/>
                <w:i w:val="0"/>
                <w:sz w:val="20"/>
              </w:rPr>
              <w:t>Date (CT)</w:t>
            </w:r>
          </w:p>
        </w:tc>
        <w:tc>
          <w:tcPr>
            <w:tcW w:type="dxa" w:w="3120"/>
          </w:tcPr>
          <w:p>
            <w:r/>
            <w:r>
              <w:rPr>
                <w:rFonts w:ascii="Times New Roman" w:hAnsi="Times New Roman" w:eastAsia="Times New Roman"/>
                <w:b/>
                <w:i w:val="0"/>
                <w:sz w:val="20"/>
              </w:rPr>
              <w:t>Result</w:t>
            </w:r>
          </w:p>
        </w:tc>
      </w:tr>
      <w:tr>
        <w:tc>
          <w:tcPr>
            <w:tcW w:type="dxa" w:w="3120"/>
          </w:tcPr>
          <w:p>
            <w:r/>
            <w:r>
              <w:rPr>
                <w:rFonts w:ascii="Times New Roman" w:hAnsi="Times New Roman" w:eastAsia="Times New Roman"/>
                <w:b w:val="0"/>
                <w:i w:val="0"/>
                <w:sz w:val="20"/>
              </w:rPr>
              <w:t>Official **US12699595** on patents.google.com / USPTO gazette</w:t>
            </w:r>
          </w:p>
        </w:tc>
        <w:tc>
          <w:tcPr>
            <w:tcW w:type="dxa" w:w="3120"/>
          </w:tcPr>
          <w:p>
            <w:r/>
            <w:r>
              <w:rPr>
                <w:rFonts w:ascii="Times New Roman" w:hAnsi="Times New Roman" w:eastAsia="Times New Roman"/>
                <w:b w:val="0"/>
                <w:i w:val="0"/>
                <w:sz w:val="20"/>
              </w:rPr>
              <w:t>2026-09-09</w:t>
            </w:r>
          </w:p>
        </w:tc>
        <w:tc>
          <w:tcPr>
            <w:tcW w:type="dxa" w:w="3120"/>
          </w:tcPr>
          <w:p>
            <w:r/>
            <w:r>
              <w:rPr>
                <w:rFonts w:ascii="Times New Roman" w:hAnsi="Times New Roman" w:eastAsia="Times New Roman"/>
                <w:b w:val="0"/>
                <w:i w:val="0"/>
                <w:sz w:val="20"/>
              </w:rPr>
              <w:t>**No GP page**; only third-party library summaries — treat number as **unverified** until counsel pulls</w:t>
            </w:r>
          </w:p>
        </w:tc>
      </w:tr>
      <w:tr>
        <w:tc>
          <w:tcPr>
            <w:tcW w:type="dxa" w:w="3120"/>
          </w:tcPr>
          <w:p>
            <w:r/>
            <w:r>
              <w:rPr>
                <w:rFonts w:ascii="Times New Roman" w:hAnsi="Times New Roman" w:eastAsia="Times New Roman"/>
                <w:b w:val="0"/>
                <w:i w:val="0"/>
                <w:sz w:val="20"/>
              </w:rPr>
              <w:t>Relevaince **US20260037351** EP/WO/CN family members</w:t>
            </w:r>
          </w:p>
        </w:tc>
        <w:tc>
          <w:tcPr>
            <w:tcW w:type="dxa" w:w="3120"/>
          </w:tcPr>
          <w:p>
            <w:r/>
            <w:r>
              <w:rPr>
                <w:rFonts w:ascii="Times New Roman" w:hAnsi="Times New Roman" w:eastAsia="Times New Roman"/>
                <w:b w:val="0"/>
                <w:i w:val="0"/>
                <w:sz w:val="20"/>
              </w:rPr>
              <w:t>2026-09-09</w:t>
            </w:r>
          </w:p>
        </w:tc>
        <w:tc>
          <w:tcPr>
            <w:tcW w:type="dxa" w:w="3120"/>
          </w:tcPr>
          <w:p>
            <w:r/>
            <w:r>
              <w:rPr>
                <w:rFonts w:ascii="Times New Roman" w:hAnsi="Times New Roman" w:eastAsia="Times New Roman"/>
                <w:b w:val="0"/>
                <w:i w:val="0"/>
                <w:sz w:val="20"/>
              </w:rPr>
              <w:t>**None found** in free search (PDJ still blocked by US + separate CN119168059B)</w:t>
            </w:r>
          </w:p>
        </w:tc>
      </w:tr>
      <w:tr>
        <w:tc>
          <w:tcPr>
            <w:tcW w:type="dxa" w:w="3120"/>
          </w:tcPr>
          <w:p>
            <w:r/>
            <w:r>
              <w:rPr>
                <w:rFonts w:ascii="Times New Roman" w:hAnsi="Times New Roman" w:eastAsia="Times New Roman"/>
                <w:b w:val="0"/>
                <w:i w:val="0"/>
                <w:sz w:val="20"/>
              </w:rPr>
              <w:t>External product/paper titled **UPS-JUDGE** (spectroscopy)</w:t>
            </w:r>
          </w:p>
        </w:tc>
        <w:tc>
          <w:tcPr>
            <w:tcW w:type="dxa" w:w="3120"/>
          </w:tcPr>
          <w:p>
            <w:r/>
            <w:r>
              <w:rPr>
                <w:rFonts w:ascii="Times New Roman" w:hAnsi="Times New Roman" w:eastAsia="Times New Roman"/>
                <w:b w:val="0"/>
                <w:i w:val="0"/>
                <w:sz w:val="20"/>
              </w:rPr>
              <w:t>2026-09-09 (R4 + this)</w:t>
            </w:r>
          </w:p>
        </w:tc>
        <w:tc>
          <w:tcPr>
            <w:tcW w:type="dxa" w:w="3120"/>
          </w:tcPr>
          <w:p>
            <w:r/>
            <w:r>
              <w:rPr>
                <w:rFonts w:ascii="Times New Roman" w:hAnsi="Times New Roman" w:eastAsia="Times New Roman"/>
                <w:b w:val="0"/>
                <w:i w:val="0"/>
                <w:sz w:val="20"/>
              </w:rPr>
              <w:t>**NONE** — only power-supply / parcel UPS false friends</w:t>
            </w:r>
          </w:p>
        </w:tc>
      </w:tr>
      <w:tr>
        <w:tc>
          <w:tcPr>
            <w:tcW w:type="dxa" w:w="3120"/>
          </w:tcPr>
          <w:p>
            <w:r/>
            <w:r>
              <w:rPr>
                <w:rFonts w:ascii="Times New Roman" w:hAnsi="Times New Roman" w:eastAsia="Times New Roman"/>
                <w:b w:val="0"/>
                <w:i w:val="0"/>
                <w:sz w:val="20"/>
              </w:rPr>
              <w:t>Named invention **keep-her-afloat** in public web + box packets</w:t>
            </w:r>
          </w:p>
        </w:tc>
        <w:tc>
          <w:tcPr>
            <w:tcW w:type="dxa" w:w="3120"/>
          </w:tcPr>
          <w:p>
            <w:r/>
            <w:r>
              <w:rPr>
                <w:rFonts w:ascii="Times New Roman" w:hAnsi="Times New Roman" w:eastAsia="Times New Roman"/>
                <w:b w:val="0"/>
                <w:i w:val="0"/>
                <w:sz w:val="20"/>
              </w:rPr>
              <w:t>2026-09-09</w:t>
            </w:r>
          </w:p>
        </w:tc>
        <w:tc>
          <w:tcPr>
            <w:tcW w:type="dxa" w:w="3120"/>
          </w:tcPr>
          <w:p>
            <w:r/>
            <w:r>
              <w:rPr>
                <w:rFonts w:ascii="Times New Roman" w:hAnsi="Times New Roman" w:eastAsia="Times New Roman"/>
                <w:b w:val="0"/>
                <w:i w:val="0"/>
                <w:sz w:val="20"/>
              </w:rPr>
              <w:t>**Not found** as defined invention</w:t>
            </w:r>
          </w:p>
        </w:tc>
      </w:tr>
      <w:tr>
        <w:tc>
          <w:tcPr>
            <w:tcW w:type="dxa" w:w="3120"/>
          </w:tcPr>
          <w:p>
            <w:r/>
            <w:r>
              <w:rPr>
                <w:rFonts w:ascii="Times New Roman" w:hAnsi="Times New Roman" w:eastAsia="Times New Roman"/>
                <w:b w:val="0"/>
                <w:i w:val="0"/>
                <w:sz w:val="20"/>
              </w:rPr>
              <w:t>US patent claiming **prefer DOM because unmetered / no credit** as scheduler policy</w:t>
            </w:r>
          </w:p>
        </w:tc>
        <w:tc>
          <w:tcPr>
            <w:tcW w:type="dxa" w:w="3120"/>
          </w:tcPr>
          <w:p>
            <w:r/>
            <w:r>
              <w:rPr>
                <w:rFonts w:ascii="Times New Roman" w:hAnsi="Times New Roman" w:eastAsia="Times New Roman"/>
                <w:b w:val="0"/>
                <w:i w:val="0"/>
                <w:sz w:val="20"/>
              </w:rPr>
              <w:t>2026-09-09</w:t>
            </w:r>
          </w:p>
        </w:tc>
        <w:tc>
          <w:tcPr>
            <w:tcW w:type="dxa" w:w="3120"/>
          </w:tcPr>
          <w:p>
            <w:r/>
            <w:r>
              <w:rPr>
                <w:rFonts w:ascii="Times New Roman" w:hAnsi="Times New Roman" w:eastAsia="Times New Roman"/>
                <w:b w:val="0"/>
                <w:i w:val="0"/>
                <w:sz w:val="20"/>
              </w:rPr>
              <w:t>**None found** (products teach browser-as-tool; Stagehand teaches cost/cache)</w:t>
            </w:r>
          </w:p>
        </w:tc>
      </w:tr>
      <w:tr>
        <w:tc>
          <w:tcPr>
            <w:tcW w:type="dxa" w:w="3120"/>
          </w:tcPr>
          <w:p>
            <w:r/>
            <w:r>
              <w:rPr>
                <w:rFonts w:ascii="Times New Roman" w:hAnsi="Times New Roman" w:eastAsia="Times New Roman"/>
                <w:b w:val="0"/>
                <w:i w:val="0"/>
                <w:sz w:val="20"/>
              </w:rPr>
              <w:t>US patent claiming **peeking ban** between two coding builders + single live-tree disposer</w:t>
            </w:r>
          </w:p>
        </w:tc>
        <w:tc>
          <w:tcPr>
            <w:tcW w:type="dxa" w:w="3120"/>
          </w:tcPr>
          <w:p>
            <w:r/>
            <w:r>
              <w:rPr>
                <w:rFonts w:ascii="Times New Roman" w:hAnsi="Times New Roman" w:eastAsia="Times New Roman"/>
                <w:b w:val="0"/>
                <w:i w:val="0"/>
                <w:sz w:val="20"/>
              </w:rPr>
              <w:t>2026-09-09</w:t>
            </w:r>
          </w:p>
        </w:tc>
        <w:tc>
          <w:tcPr>
            <w:tcW w:type="dxa" w:w="3120"/>
          </w:tcPr>
          <w:p>
            <w:r/>
            <w:r>
              <w:rPr>
                <w:rFonts w:ascii="Times New Roman" w:hAnsi="Times New Roman" w:eastAsia="Times New Roman"/>
                <w:b w:val="0"/>
                <w:i w:val="0"/>
                <w:sz w:val="20"/>
              </w:rPr>
              <w:t>**None found** (OpenAI teaches opposite; Cursor product docs are NPL)</w:t>
            </w:r>
          </w:p>
        </w:tc>
      </w:tr>
      <w:tr>
        <w:tc>
          <w:tcPr>
            <w:tcW w:type="dxa" w:w="3120"/>
          </w:tcPr>
          <w:p>
            <w:r/>
            <w:r>
              <w:rPr>
                <w:rFonts w:ascii="Times New Roman" w:hAnsi="Times New Roman" w:eastAsia="Times New Roman"/>
                <w:b w:val="0"/>
                <w:i w:val="0"/>
                <w:sz w:val="20"/>
              </w:rPr>
              <w:t>US patent on **porosity tensor seating DB** T[i,j,a]+C</w:t>
            </w:r>
          </w:p>
        </w:tc>
        <w:tc>
          <w:tcPr>
            <w:tcW w:type="dxa" w:w="3120"/>
          </w:tcPr>
          <w:p>
            <w:r/>
            <w:r>
              <w:rPr>
                <w:rFonts w:ascii="Times New Roman" w:hAnsi="Times New Roman" w:eastAsia="Times New Roman"/>
                <w:b w:val="0"/>
                <w:i w:val="0"/>
                <w:sz w:val="20"/>
              </w:rPr>
              <w:t>2026-09-09</w:t>
            </w:r>
          </w:p>
        </w:tc>
        <w:tc>
          <w:tcPr>
            <w:tcW w:type="dxa" w:w="3120"/>
          </w:tcPr>
          <w:p>
            <w:r/>
            <w:r>
              <w:rPr>
                <w:rFonts w:ascii="Times New Roman" w:hAnsi="Times New Roman" w:eastAsia="Times New Roman"/>
                <w:b w:val="0"/>
                <w:i w:val="0"/>
                <w:sz w:val="20"/>
              </w:rPr>
              <w:t>**None found** (papers crowded)</w:t>
            </w:r>
          </w:p>
        </w:tc>
      </w:tr>
      <w:tr>
        <w:tc>
          <w:tcPr>
            <w:tcW w:type="dxa" w:w="3120"/>
          </w:tcPr>
          <w:p>
            <w:r/>
            <w:r>
              <w:rPr>
                <w:rFonts w:ascii="Times New Roman" w:hAnsi="Times New Roman" w:eastAsia="Times New Roman"/>
                <w:b w:val="0"/>
                <w:i w:val="0"/>
                <w:sz w:val="20"/>
              </w:rPr>
              <w:t>Clean GP hit for packet cite **US12314825B2 / US12536406B2 / US12505335B2** titles as previously listed</w:t>
            </w:r>
          </w:p>
        </w:tc>
        <w:tc>
          <w:tcPr>
            <w:tcW w:type="dxa" w:w="3120"/>
          </w:tcPr>
          <w:p>
            <w:r/>
            <w:r>
              <w:rPr>
                <w:rFonts w:ascii="Times New Roman" w:hAnsi="Times New Roman" w:eastAsia="Times New Roman"/>
                <w:b w:val="0"/>
                <w:i w:val="0"/>
                <w:sz w:val="20"/>
              </w:rPr>
              <w:t>2026-09-09 deep P01–P06</w:t>
            </w:r>
          </w:p>
        </w:tc>
        <w:tc>
          <w:tcPr>
            <w:tcW w:type="dxa" w:w="3120"/>
          </w:tcPr>
          <w:p>
            <w:r/>
            <w:r>
              <w:rPr>
                <w:rFonts w:ascii="Times New Roman" w:hAnsi="Times New Roman" w:eastAsia="Times New Roman"/>
                <w:b w:val="0"/>
                <w:i w:val="0"/>
                <w:sz w:val="20"/>
              </w:rPr>
              <w:t>**Not cleanly confirmed** in that pass — still on counsel verify list</w:t>
            </w:r>
          </w:p>
        </w:tc>
      </w:tr>
      <w:tr>
        <w:tc>
          <w:tcPr>
            <w:tcW w:type="dxa" w:w="3120"/>
          </w:tcPr>
          <w:p>
            <w:r/>
            <w:r>
              <w:rPr>
                <w:rFonts w:ascii="Times New Roman" w:hAnsi="Times New Roman" w:eastAsia="Times New Roman"/>
                <w:b w:val="0"/>
                <w:i w:val="0"/>
                <w:sz w:val="20"/>
              </w:rPr>
              <w:t>CN119168059B</w:t>
            </w:r>
          </w:p>
        </w:tc>
        <w:tc>
          <w:tcPr>
            <w:tcW w:type="dxa" w:w="3120"/>
          </w:tcPr>
          <w:p>
            <w:r/>
            <w:r>
              <w:rPr>
                <w:rFonts w:ascii="Times New Roman" w:hAnsi="Times New Roman" w:eastAsia="Times New Roman"/>
                <w:b w:val="0"/>
                <w:i w:val="0"/>
                <w:sz w:val="20"/>
              </w:rPr>
              <w:t>2026-09-09</w:t>
            </w:r>
          </w:p>
        </w:tc>
        <w:tc>
          <w:tcPr>
            <w:tcW w:type="dxa" w:w="3120"/>
          </w:tcPr>
          <w:p>
            <w:r/>
            <w:r>
              <w:rPr>
                <w:rFonts w:ascii="Times New Roman" w:hAnsi="Times New Roman" w:eastAsia="Times New Roman"/>
                <w:b w:val="0"/>
                <w:i w:val="0"/>
                <w:sz w:val="20"/>
              </w:rPr>
              <w:t>**Positive** — verified granted (closes prior “not cleanly verified” negative)</w:t>
            </w:r>
          </w:p>
        </w:tc>
      </w:tr>
    </w:tbl>
    <w:p/>
    <w:p>
      <w:pPr>
        <w:pStyle w:val="Heading2"/>
      </w:pPr>
      <w:r>
        <w:rPr>
          <w:rFonts w:ascii="Times New Roman" w:hAnsi="Times New Roman" w:eastAsia="Times New Roman"/>
          <w:b/>
          <w:i w:val="0"/>
          <w:sz w:val="28"/>
        </w:rPr>
        <w:t>11. Top 5 most dangerous omissions (executive)</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P07 IETF/ISO agent-audit JSONL hash-chain wave (2026)</w:t>
      </w:r>
      <w:r>
        <w:rPr>
          <w:rFonts w:ascii="Times New Roman" w:hAnsi="Times New Roman" w:eastAsia="Times New Roman"/>
          <w:b w:val="0"/>
          <w:i w:val="0"/>
          <w:sz w:val="24"/>
        </w:rPr>
        <w:t xml:space="preserve"> — not in earlier memos; §103 “apply audit log to agents” glue vs Ridgeline/NOVACOV.</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P02 Cursor `/best-of-n` + worktrees</w:t>
      </w:r>
      <w:r>
        <w:rPr>
          <w:rFonts w:ascii="Times New Roman" w:hAnsi="Times New Roman" w:eastAsia="Times New Roman"/>
          <w:b w:val="0"/>
          <w:i w:val="0"/>
          <w:sz w:val="24"/>
        </w:rPr>
        <w:t xml:space="preserve"> as printed publication teaching isolated parallel builders + human merge — underweighted vs OpenAI-only anti-shape story.</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P09 SpendGuard/Agentpay RequireApproval + missing official US12699595 PDF</w:t>
      </w:r>
      <w:r>
        <w:rPr>
          <w:rFonts w:ascii="Times New Roman" w:hAnsi="Times New Roman" w:eastAsia="Times New Roman"/>
          <w:b w:val="0"/>
          <w:i w:val="0"/>
          <w:sz w:val="24"/>
        </w:rPr>
        <w:t xml:space="preserve"> — confirm-to-widen must be surgically distinguished or looks like budget dual-control folklore.</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P11 CONTINUITY full claim-map still unpaid</w:t>
      </w:r>
      <w:r>
        <w:rPr>
          <w:rFonts w:ascii="Times New Roman" w:hAnsi="Times New Roman" w:eastAsia="Times New Roman"/>
          <w:b w:val="0"/>
          <w:i w:val="0"/>
          <w:sz w:val="24"/>
        </w:rPr>
        <w:t xml:space="preserve"> — closest live paper; filing without map is collision roulette.</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P06 foreign family + AutoMix (CN/EP/WO)</w:t>
      </w:r>
      <w:r>
        <w:rPr>
          <w:rFonts w:ascii="Times New Roman" w:hAnsi="Times New Roman" w:eastAsia="Times New Roman"/>
          <w:b w:val="0"/>
          <w:i w:val="0"/>
          <w:sz w:val="24"/>
        </w:rPr>
        <w:t xml:space="preserve"> — pick-one / cascade art is broader than US-only read; plurality+isolation+box$ must stay locked.</w:t>
      </w:r>
    </w:p>
    <w:p>
      <w:pPr>
        <w:pStyle w:val="Heading2"/>
      </w:pPr>
      <w:r>
        <w:rPr>
          <w:rFonts w:ascii="Times New Roman" w:hAnsi="Times New Roman" w:eastAsia="Times New Roman"/>
          <w:b/>
          <w:i w:val="0"/>
          <w:sz w:val="28"/>
        </w:rPr>
        <w:t>What this memo is not</w:t>
      </w:r>
    </w:p>
    <w:p>
      <w:pPr>
        <w:spacing w:after="160" w:line="360" w:lineRule="auto"/>
      </w:pPr>
      <w:r>
        <w:rPr>
          <w:rFonts w:ascii="Times New Roman" w:hAnsi="Times New Roman" w:eastAsia="Times New Roman"/>
          <w:b w:val="0"/>
          <w:i w:val="0"/>
          <w:sz w:val="24"/>
        </w:rPr>
        <w:t>Not a novelty opinion. Not an IDS. Not claim drafting. Not authorization to file. Absorbs deep-memo omission flags; does not replace DEEP_PRIOR_ART_P01_P06.md or DEEP_PRIOR_ART_P07_P13.md.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Paths: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`/workspace/cosmos-patents/PRIOR_ART_GAPS_OMISSIONS.md`</w:t>
      </w:r>
    </w:p>
    <w:p>
      <w:pPr>
        <w:spacing w:after="160" w:line="360" w:lineRule="auto"/>
      </w:pPr>
      <w:r>
        <w:rPr>
          <w:rFonts w:ascii="Times New Roman" w:hAnsi="Times New Roman" w:eastAsia="Times New Roman"/>
          <w:b w:val="0"/>
          <w:i w:val="0"/>
          <w:sz w:val="24"/>
        </w:rPr>
        <w:t>`/workspace/cosmos-patents/PRIOR_ART_GAPS_OMISSIONS.txt`</w:t>
      </w:r>
    </w:p>
    <w:p>
      <w:r>
        <w:br w:type="page"/>
      </w:r>
    </w:p>
    <w:p>
      <w:pPr>
        <w:pStyle w:val="Heading1"/>
      </w:pPr>
      <w:r>
        <w:rPr>
          <w:rFonts w:ascii="Times New Roman" w:hAnsi="Times New Roman" w:eastAsia="Times New Roman"/>
          <w:b/>
          <w:i w:val="0"/>
          <w:sz w:val="32"/>
        </w:rPr>
        <w:t>REFINEMENT_NOTES.md</w:t>
      </w:r>
    </w:p>
    <w:p>
      <w:pPr>
        <w:pStyle w:val="Heading1"/>
      </w:pPr>
      <w:r>
        <w:rPr>
          <w:rFonts w:ascii="Times New Roman" w:hAnsi="Times New Roman" w:eastAsia="Times New Roman"/>
          <w:b/>
          <w:i w:val="0"/>
          <w:sz w:val="32"/>
        </w:rPr>
        <w:t>REFINEMENT_NOTES — Challenge-hard provisional refine (2026-09-09)</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Prepared:</w:t>
      </w:r>
      <w:r>
        <w:rPr>
          <w:rFonts w:ascii="Times New Roman" w:hAnsi="Times New Roman" w:eastAsia="Times New Roman"/>
          <w:b w:val="0"/>
          <w:i w:val="0"/>
          <w:sz w:val="24"/>
        </w:rPr>
        <w:t xml:space="preserve"> 2026-09-09 ~07:20 CT (America/Chicago)</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Working dir:</w:t>
      </w:r>
      <w:r>
        <w:rPr>
          <w:rFonts w:ascii="Times New Roman" w:hAnsi="Times New Roman" w:eastAsia="Times New Roman"/>
          <w:b w:val="0"/>
          <w:i w:val="0"/>
          <w:sz w:val="24"/>
        </w:rPr>
        <w:t xml:space="preserve"> `/workspace/cosmos-patents/`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Sources folded:</w:t>
      </w:r>
      <w:r>
        <w:rPr>
          <w:rFonts w:ascii="Times New Roman" w:hAnsi="Times New Roman" w:eastAsia="Times New Roman"/>
          <w:b w:val="0"/>
          <w:i w:val="0"/>
          <w:sz w:val="24"/>
        </w:rPr>
        <w:t xml:space="preserve"> PRIOR_ART_MEMO.md, DEEP_PRIOR_ART_P01_P06.md, DEEP_PRIOR_ART_P07_P13.md, PRIOR_ART_GAPS_OMISSIONS.md/.txt, HOW_IT_WORKS / APP_* / MOTIF / ORTHOGONAL_POROSITY / evidence contracts.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w:t>
      </w:r>
      <w:r>
        <w:rPr>
          <w:rFonts w:ascii="Times New Roman" w:hAnsi="Times New Roman" w:eastAsia="Times New Roman"/>
          <w:b w:val="0"/>
          <w:i w:val="0"/>
          <w:sz w:val="24"/>
        </w:rPr>
        <w:t xml:space="preserve"> USPTO filing. </w:t>
      </w:r>
      <w:r>
        <w:rPr>
          <w:rFonts w:ascii="Times New Roman" w:hAnsi="Times New Roman" w:eastAsia="Times New Roman"/>
          <w:b/>
          <w:i w:val="0"/>
          <w:sz w:val="24"/>
        </w:rPr>
        <w:t>Not:</w:t>
      </w:r>
      <w:r>
        <w:rPr>
          <w:rFonts w:ascii="Times New Roman" w:hAnsi="Times New Roman" w:eastAsia="Times New Roman"/>
          <w:b w:val="0"/>
          <w:i w:val="0"/>
          <w:sz w:val="24"/>
        </w:rPr>
        <w:t xml:space="preserve"> novelty opinion. </w:t>
      </w:r>
      <w:r>
        <w:rPr>
          <w:rFonts w:ascii="Times New Roman" w:hAnsi="Times New Roman" w:eastAsia="Times New Roman"/>
          <w:b/>
          <w:i w:val="0"/>
          <w:sz w:val="24"/>
        </w:rPr>
        <w:t>Not:</w:t>
      </w:r>
      <w:r>
        <w:rPr>
          <w:rFonts w:ascii="Times New Roman" w:hAnsi="Times New Roman" w:eastAsia="Times New Roman"/>
          <w:b w:val="0"/>
          <w:i w:val="0"/>
          <w:sz w:val="24"/>
        </w:rPr>
        <w:t xml:space="preserve"> formal claims. Inventor blank. Attorney legend kept.</w:t>
      </w:r>
    </w:p>
    <w:p>
      <w:pPr>
        <w:pStyle w:val="Heading2"/>
      </w:pPr>
      <w:r>
        <w:rPr>
          <w:rFonts w:ascii="Times New Roman" w:hAnsi="Times New Roman" w:eastAsia="Times New Roman"/>
          <w:b/>
          <w:i w:val="0"/>
          <w:sz w:val="28"/>
        </w:rPr>
        <w:t>What changed (all FILE packets P01–P11, P13)</w:t>
      </w:r>
    </w:p>
    <w:p>
      <w:pPr>
        <w:spacing w:after="160" w:line="360" w:lineRule="auto"/>
      </w:pPr>
      <w:r>
        <w:rPr>
          <w:rFonts w:ascii="Times New Roman" w:hAnsi="Times New Roman" w:eastAsia="Times New Roman"/>
          <w:b w:val="0"/>
          <w:i w:val="0"/>
          <w:sz w:val="24"/>
        </w:rPr>
        <w:t>Common upgrades applied in place:</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§112 enablement</w:t>
      </w:r>
      <w:r>
        <w:rPr>
          <w:rFonts w:ascii="Times New Roman" w:hAnsi="Times New Roman" w:eastAsia="Times New Roman"/>
          <w:b w:val="0"/>
          <w:i w:val="0"/>
          <w:sz w:val="24"/>
        </w:rPr>
        <w:t xml:space="preserve"> — numbered paragraphs with algorithms, data structures, file/field schemas, failure modes, pseudocode a POSITA can implement (DEFINE fields, peeking-ban enforcement points, T[i,j,axis]/C tensors + obs.jsonl, live-emit examples, JSONL ledger fields, 409 WIDEN shape, ThinkFast six-field drop path, SEED length+HMAC, sentinel READY gate).</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Distinguishers</w:t>
      </w:r>
      <w:r>
        <w:rPr>
          <w:rFonts w:ascii="Times New Roman" w:hAnsi="Times New Roman" w:eastAsia="Times New Roman"/>
          <w:b w:val="0"/>
          <w:i w:val="0"/>
          <w:sz w:val="24"/>
        </w:rPr>
        <w:t xml:space="preserve"> — explicit “What this is not / distinctions vs closest art” naming closest refs from memos + gaps.</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≥3 embodiments + best mode</w:t>
      </w:r>
      <w:r>
        <w:rPr>
          <w:rFonts w:ascii="Times New Roman" w:hAnsi="Times New Roman" w:eastAsia="Times New Roman"/>
          <w:b w:val="0"/>
          <w:i w:val="0"/>
          <w:sz w:val="24"/>
        </w:rPr>
        <w:t xml:space="preserve"> tied to live COSMOS (`tree_id=KMesh-COSMOS-live`, Core `:8770`).</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Definitions</w:t>
      </w:r>
      <w:r>
        <w:rPr>
          <w:rFonts w:ascii="Times New Roman" w:hAnsi="Times New Roman" w:eastAsia="Times New Roman"/>
          <w:b w:val="0"/>
          <w:i w:val="0"/>
          <w:sz w:val="24"/>
        </w:rPr>
        <w:t xml:space="preserve"> tightened; result-only abstractions avoided.</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FIG descriptions</w:t>
      </w:r>
      <w:r>
        <w:rPr>
          <w:rFonts w:ascii="Times New Roman" w:hAnsi="Times New Roman" w:eastAsia="Times New Roman"/>
          <w:b w:val="0"/>
          <w:i w:val="0"/>
          <w:sz w:val="24"/>
        </w:rPr>
        <w:t xml:space="preserve"> expanded for counsel sheet drawings without new matter later.</w:t>
      </w:r>
    </w:p>
    <w:p>
      <w:pPr>
        <w:spacing w:after="160" w:line="360" w:lineRule="auto"/>
      </w:pPr>
      <w:r>
        <w:rPr>
          <w:rFonts w:ascii="Times New Roman" w:hAnsi="Times New Roman" w:eastAsia="Times New Roman"/>
          <w:b w:val="0"/>
          <w:i w:val="0"/>
          <w:sz w:val="24"/>
        </w:rPr>
        <w:t xml:space="preserve">6. </w:t>
      </w:r>
      <w:r>
        <w:rPr>
          <w:rFonts w:ascii="Times New Roman" w:hAnsi="Times New Roman" w:eastAsia="Times New Roman"/>
          <w:b/>
          <w:i w:val="0"/>
          <w:sz w:val="24"/>
        </w:rPr>
        <w:t>Markush-ready</w:t>
      </w:r>
      <w:r>
        <w:rPr>
          <w:rFonts w:ascii="Times New Roman" w:hAnsi="Times New Roman" w:eastAsia="Times New Roman"/>
          <w:b w:val="0"/>
          <w:i w:val="0"/>
          <w:sz w:val="24"/>
        </w:rPr>
        <w:t xml:space="preserve"> nested fallback element lists in prose (not formal claims).</w:t>
      </w:r>
    </w:p>
    <w:p>
      <w:pPr>
        <w:spacing w:after="160" w:line="360" w:lineRule="auto"/>
      </w:pPr>
      <w:r>
        <w:rPr>
          <w:rFonts w:ascii="Times New Roman" w:hAnsi="Times New Roman" w:eastAsia="Times New Roman"/>
          <w:b w:val="0"/>
          <w:i w:val="0"/>
          <w:sz w:val="24"/>
        </w:rPr>
        <w:t xml:space="preserve">7. </w:t>
      </w:r>
      <w:r>
        <w:rPr>
          <w:rFonts w:ascii="Times New Roman" w:hAnsi="Times New Roman" w:eastAsia="Times New Roman"/>
          <w:b/>
          <w:i w:val="0"/>
          <w:sz w:val="24"/>
        </w:rPr>
        <w:t>Alice/101 hygiene</w:t>
      </w:r>
      <w:r>
        <w:rPr>
          <w:rFonts w:ascii="Times New Roman" w:hAnsi="Times New Roman" w:eastAsia="Times New Roman"/>
          <w:b w:val="0"/>
          <w:i w:val="0"/>
          <w:sz w:val="24"/>
        </w:rPr>
        <w:t xml:space="preserve"> — each method tied to computer-system improvements (isolation, auditability, cost control, correctness gates) with technical mechanism.</w:t>
      </w:r>
    </w:p>
    <w:p>
      <w:pPr>
        <w:spacing w:after="160" w:line="360" w:lineRule="auto"/>
      </w:pPr>
      <w:r>
        <w:rPr>
          <w:rFonts w:ascii="Times New Roman" w:hAnsi="Times New Roman" w:eastAsia="Times New Roman"/>
          <w:b w:val="0"/>
          <w:i w:val="0"/>
          <w:sz w:val="24"/>
        </w:rPr>
        <w:t xml:space="preserve">8. US provisional / 37 CFR 1.77-ish order; </w:t>
      </w:r>
      <w:r>
        <w:rPr>
          <w:rFonts w:ascii="Times New Roman" w:hAnsi="Times New Roman" w:eastAsia="Times New Roman"/>
          <w:b/>
          <w:i w:val="0"/>
          <w:sz w:val="24"/>
        </w:rPr>
        <w:t>no sister benefit</w:t>
      </w:r>
      <w:r>
        <w:rPr>
          <w:rFonts w:ascii="Times New Roman" w:hAnsi="Times New Roman" w:eastAsia="Times New Roman"/>
          <w:b w:val="0"/>
          <w:i w:val="0"/>
          <w:sz w:val="24"/>
        </w:rPr>
        <w:t xml:space="preserve">; P12 stays </w:t>
      </w:r>
      <w:r>
        <w:rPr>
          <w:rFonts w:ascii="Times New Roman" w:hAnsi="Times New Roman" w:eastAsia="Times New Roman"/>
          <w:b/>
          <w:i w:val="0"/>
          <w:sz w:val="24"/>
        </w:rPr>
        <w:t>HOLD</w:t>
      </w: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Per-packet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8"/>
              </w:rPr>
              <w:t>Packet</w:t>
            </w:r>
          </w:p>
        </w:tc>
        <w:tc>
          <w:tcPr>
            <w:tcW w:type="dxa" w:w="2340"/>
          </w:tcPr>
          <w:p>
            <w:r/>
            <w:r>
              <w:rPr>
                <w:rFonts w:ascii="Times New Roman" w:hAnsi="Times New Roman" w:eastAsia="Times New Roman"/>
                <w:b/>
                <w:i w:val="0"/>
                <w:sz w:val="18"/>
              </w:rPr>
              <w:t>Key strengthen</w:t>
            </w:r>
          </w:p>
        </w:tc>
        <w:tc>
          <w:tcPr>
            <w:tcW w:type="dxa" w:w="2340"/>
          </w:tcPr>
          <w:p>
            <w:r/>
            <w:r>
              <w:rPr>
                <w:rFonts w:ascii="Times New Roman" w:hAnsi="Times New Roman" w:eastAsia="Times New Roman"/>
                <w:b/>
                <w:i w:val="0"/>
                <w:sz w:val="18"/>
              </w:rPr>
              <w:t>Closest art locked</w:t>
            </w:r>
          </w:p>
        </w:tc>
        <w:tc>
          <w:tcPr>
            <w:tcW w:type="dxa" w:w="2340"/>
          </w:tcPr>
          <w:p>
            <w:r/>
            <w:r>
              <w:rPr>
                <w:rFonts w:ascii="Times New Roman" w:hAnsi="Times New Roman" w:eastAsia="Times New Roman"/>
                <w:b/>
                <w:i w:val="0"/>
                <w:sz w:val="18"/>
              </w:rPr>
              <w:t>Residual risk</w:t>
            </w:r>
          </w:p>
        </w:tc>
      </w:tr>
      <w:tr>
        <w:tc>
          <w:tcPr>
            <w:tcW w:type="dxa" w:w="2340"/>
          </w:tcPr>
          <w:p>
            <w:r/>
            <w:r>
              <w:rPr>
                <w:rFonts w:ascii="Times New Roman" w:hAnsi="Times New Roman" w:eastAsia="Times New Roman"/>
                <w:b w:val="0"/>
                <w:i w:val="0"/>
                <w:sz w:val="18"/>
              </w:rPr>
              <w:t>**P01**</w:t>
            </w:r>
          </w:p>
        </w:tc>
        <w:tc>
          <w:tcPr>
            <w:tcW w:type="dxa" w:w="2340"/>
          </w:tcPr>
          <w:p>
            <w:r/>
            <w:r>
              <w:rPr>
                <w:rFonts w:ascii="Times New Roman" w:hAnsi="Times New Roman" w:eastAsia="Times New Roman"/>
                <w:b w:val="0"/>
                <w:i w:val="0"/>
                <w:sz w:val="18"/>
              </w:rPr>
              <w:t>DEFINE file algorithm + digest; ITERATE→DEFINE→RESEARCH pseudocode; preload PREFIX/CACHE; research-on-disk gate</w:t>
            </w:r>
          </w:p>
        </w:tc>
        <w:tc>
          <w:tcPr>
            <w:tcW w:type="dxa" w:w="2340"/>
          </w:tcPr>
          <w:p>
            <w:r/>
            <w:r>
              <w:rPr>
                <w:rFonts w:ascii="Times New Roman" w:hAnsi="Times New Roman" w:eastAsia="Times New Roman"/>
                <w:b w:val="0"/>
                <w:i w:val="0"/>
                <w:sz w:val="18"/>
              </w:rPr>
              <w:t>ChatDev/MetaGPT/CN122450429A; iterate≠critics-only</w:t>
            </w:r>
          </w:p>
        </w:tc>
        <w:tc>
          <w:tcPr>
            <w:tcW w:type="dxa" w:w="2340"/>
          </w:tcPr>
          <w:p>
            <w:r/>
            <w:r>
              <w:rPr>
                <w:rFonts w:ascii="Times New Roman" w:hAnsi="Times New Roman" w:eastAsia="Times New Roman"/>
                <w:b w:val="0"/>
                <w:i w:val="0"/>
                <w:sz w:val="18"/>
              </w:rPr>
              <w:t>**HIGH** if claims say “nine-stage MAS”; MED if DEFINE+research-reentry locked</w:t>
            </w:r>
          </w:p>
        </w:tc>
      </w:tr>
      <w:tr>
        <w:tc>
          <w:tcPr>
            <w:tcW w:type="dxa" w:w="2340"/>
          </w:tcPr>
          <w:p>
            <w:r/>
            <w:r>
              <w:rPr>
                <w:rFonts w:ascii="Times New Roman" w:hAnsi="Times New Roman" w:eastAsia="Times New Roman"/>
                <w:b w:val="0"/>
                <w:i w:val="0"/>
                <w:sz w:val="18"/>
              </w:rPr>
              <w:t>**P02**</w:t>
            </w:r>
          </w:p>
        </w:tc>
        <w:tc>
          <w:tcPr>
            <w:tcW w:type="dxa" w:w="2340"/>
          </w:tcPr>
          <w:p>
            <w:r/>
            <w:r>
              <w:rPr>
                <w:rFonts w:ascii="Times New Roman" w:hAnsi="Times New Roman" w:eastAsia="Times New Roman"/>
                <w:b w:val="0"/>
                <w:i w:val="0"/>
                <w:sz w:val="18"/>
              </w:rPr>
              <w:t>SeatingRecord DS; peeking enforcement at prompt/ACL/validator; running-spike; CCR lease</w:t>
            </w:r>
          </w:p>
        </w:tc>
        <w:tc>
          <w:tcPr>
            <w:tcW w:type="dxa" w:w="2340"/>
          </w:tcPr>
          <w:p>
            <w:r/>
            <w:r>
              <w:rPr>
                <w:rFonts w:ascii="Times New Roman" w:hAnsi="Times New Roman" w:eastAsia="Times New Roman"/>
                <w:b w:val="0"/>
                <w:i w:val="0"/>
                <w:sz w:val="18"/>
              </w:rPr>
              <w:t>**US12405822B1 + WO2025254945A1** anti-shape; **Cursor `/best-of-n`+worktrees** product crowding — still require peeking ban + running spike + single disposer</w:t>
            </w:r>
          </w:p>
        </w:tc>
        <w:tc>
          <w:tcPr>
            <w:tcW w:type="dxa" w:w="2340"/>
          </w:tcPr>
          <w:p>
            <w:r/>
            <w:r>
              <w:rPr>
                <w:rFonts w:ascii="Times New Roman" w:hAnsi="Times New Roman" w:eastAsia="Times New Roman"/>
                <w:b w:val="0"/>
                <w:i w:val="0"/>
                <w:sz w:val="18"/>
              </w:rPr>
              <w:t>**MED–HIGH** product NPL; MED on peeking-ban combo</w:t>
            </w:r>
          </w:p>
        </w:tc>
      </w:tr>
      <w:tr>
        <w:tc>
          <w:tcPr>
            <w:tcW w:type="dxa" w:w="2340"/>
          </w:tcPr>
          <w:p>
            <w:r/>
            <w:r>
              <w:rPr>
                <w:rFonts w:ascii="Times New Roman" w:hAnsi="Times New Roman" w:eastAsia="Times New Roman"/>
                <w:b w:val="0"/>
                <w:i w:val="0"/>
                <w:sz w:val="18"/>
              </w:rPr>
              <w:t>**P03**</w:t>
            </w:r>
          </w:p>
        </w:tc>
        <w:tc>
          <w:tcPr>
            <w:tcW w:type="dxa" w:w="2340"/>
          </w:tcPr>
          <w:p>
            <w:r/>
            <w:r>
              <w:rPr>
                <w:rFonts w:ascii="Times New Roman" w:hAnsi="Times New Roman" w:eastAsia="Times New Roman"/>
                <w:b w:val="0"/>
                <w:i w:val="0"/>
                <w:sz w:val="18"/>
              </w:rPr>
              <w:t>obs.jsonl schema; T/C tensors; seating per token; GET never mkdir; refuse rotator</w:t>
            </w:r>
          </w:p>
        </w:tc>
        <w:tc>
          <w:tcPr>
            <w:tcW w:type="dxa" w:w="2340"/>
          </w:tcPr>
          <w:p>
            <w:r/>
            <w:r>
              <w:rPr>
                <w:rFonts w:ascii="Times New Roman" w:hAnsi="Times New Roman" w:eastAsia="Times New Roman"/>
                <w:b w:val="0"/>
                <w:i w:val="0"/>
                <w:sz w:val="18"/>
              </w:rPr>
              <w:t>Hidden Clones / Nine Judges / CAPA; not embedding cosine; not Reason</w:t>
            </w:r>
          </w:p>
        </w:tc>
        <w:tc>
          <w:tcPr>
            <w:tcW w:type="dxa" w:w="2340"/>
          </w:tcPr>
          <w:p>
            <w:r/>
            <w:r>
              <w:rPr>
                <w:rFonts w:ascii="Times New Roman" w:hAnsi="Times New Roman" w:eastAsia="Times New Roman"/>
                <w:b w:val="0"/>
                <w:i w:val="0"/>
                <w:sz w:val="18"/>
              </w:rPr>
              <w:t>**HIGH** paper §103; patents thin</w:t>
            </w:r>
          </w:p>
        </w:tc>
      </w:tr>
      <w:tr>
        <w:tc>
          <w:tcPr>
            <w:tcW w:type="dxa" w:w="2340"/>
          </w:tcPr>
          <w:p>
            <w:r/>
            <w:r>
              <w:rPr>
                <w:rFonts w:ascii="Times New Roman" w:hAnsi="Times New Roman" w:eastAsia="Times New Roman"/>
                <w:b w:val="0"/>
                <w:i w:val="0"/>
                <w:sz w:val="18"/>
              </w:rPr>
              <w:t>**P04**</w:t>
            </w:r>
          </w:p>
        </w:tc>
        <w:tc>
          <w:tcPr>
            <w:tcW w:type="dxa" w:w="2340"/>
          </w:tcPr>
          <w:p>
            <w:r/>
            <w:r>
              <w:rPr>
                <w:rFonts w:ascii="Times New Roman" w:hAnsi="Times New Roman" w:eastAsia="Times New Roman"/>
                <w:b w:val="0"/>
                <w:i w:val="0"/>
                <w:sz w:val="18"/>
              </w:rPr>
              <w:t>LIVE_EMIT_GATE pseudocode; Markush emit set; allow_fallbacks=false</w:t>
            </w:r>
          </w:p>
        </w:tc>
        <w:tc>
          <w:tcPr>
            <w:tcW w:type="dxa" w:w="2340"/>
          </w:tcPr>
          <w:p>
            <w:r/>
            <w:r>
              <w:rPr>
                <w:rFonts w:ascii="Times New Roman" w:hAnsi="Times New Roman" w:eastAsia="Times New Roman"/>
                <w:b w:val="0"/>
                <w:i w:val="0"/>
                <w:sz w:val="18"/>
              </w:rPr>
              <w:t>Proof-or-Stop ≠ live Core emit</w:t>
            </w:r>
          </w:p>
        </w:tc>
        <w:tc>
          <w:tcPr>
            <w:tcW w:type="dxa" w:w="2340"/>
          </w:tcPr>
          <w:p>
            <w:r/>
            <w:r>
              <w:rPr>
                <w:rFonts w:ascii="Times New Roman" w:hAnsi="Times New Roman" w:eastAsia="Times New Roman"/>
                <w:b w:val="0"/>
                <w:i w:val="0"/>
                <w:sz w:val="18"/>
              </w:rPr>
              <w:t>**MED**</w:t>
            </w:r>
          </w:p>
        </w:tc>
      </w:tr>
      <w:tr>
        <w:tc>
          <w:tcPr>
            <w:tcW w:type="dxa" w:w="2340"/>
          </w:tcPr>
          <w:p>
            <w:r/>
            <w:r>
              <w:rPr>
                <w:rFonts w:ascii="Times New Roman" w:hAnsi="Times New Roman" w:eastAsia="Times New Roman"/>
                <w:b w:val="0"/>
                <w:i w:val="0"/>
                <w:sz w:val="18"/>
              </w:rPr>
              <w:t>**P05**</w:t>
            </w:r>
          </w:p>
        </w:tc>
        <w:tc>
          <w:tcPr>
            <w:tcW w:type="dxa" w:w="2340"/>
          </w:tcPr>
          <w:p>
            <w:r/>
            <w:r>
              <w:rPr>
                <w:rFonts w:ascii="Times New Roman" w:hAnsi="Times New Roman" w:eastAsia="Times New Roman"/>
                <w:b w:val="0"/>
                <w:i w:val="0"/>
                <w:sz w:val="18"/>
              </w:rPr>
              <w:t>OCCUPANCY_ROUND; skins table; anti US12405822 / US20250371498; PDJ HOLD cite</w:t>
            </w:r>
          </w:p>
        </w:tc>
        <w:tc>
          <w:tcPr>
            <w:tcW w:type="dxa" w:w="2340"/>
          </w:tcPr>
          <w:p>
            <w:r/>
            <w:r>
              <w:rPr>
                <w:rFonts w:ascii="Times New Roman" w:hAnsi="Times New Roman" w:eastAsia="Times New Roman"/>
                <w:b w:val="0"/>
                <w:i w:val="0"/>
                <w:sz w:val="18"/>
              </w:rPr>
              <w:t>Shared workspace / 2nd-from-1st anti-shapes</w:t>
            </w:r>
          </w:p>
        </w:tc>
        <w:tc>
          <w:tcPr>
            <w:tcW w:type="dxa" w:w="2340"/>
          </w:tcPr>
          <w:p>
            <w:r/>
            <w:r>
              <w:rPr>
                <w:rFonts w:ascii="Times New Roman" w:hAnsi="Times New Roman" w:eastAsia="Times New Roman"/>
                <w:b w:val="0"/>
                <w:i w:val="0"/>
                <w:sz w:val="18"/>
              </w:rPr>
              <w:t>**HIGH** umbrella; MED–HIGH combo</w:t>
            </w:r>
          </w:p>
        </w:tc>
      </w:tr>
      <w:tr>
        <w:tc>
          <w:tcPr>
            <w:tcW w:type="dxa" w:w="2340"/>
          </w:tcPr>
          <w:p>
            <w:r/>
            <w:r>
              <w:rPr>
                <w:rFonts w:ascii="Times New Roman" w:hAnsi="Times New Roman" w:eastAsia="Times New Roman"/>
                <w:b w:val="0"/>
                <w:i w:val="0"/>
                <w:sz w:val="18"/>
              </w:rPr>
              <w:t>**P06**</w:t>
            </w:r>
          </w:p>
        </w:tc>
        <w:tc>
          <w:tcPr>
            <w:tcW w:type="dxa" w:w="2340"/>
          </w:tcPr>
          <w:p>
            <w:r/>
            <w:r>
              <w:rPr>
                <w:rFonts w:ascii="Times New Roman" w:hAnsi="Times New Roman" w:eastAsia="Times New Roman"/>
                <w:b w:val="0"/>
                <w:i w:val="0"/>
                <w:sz w:val="18"/>
              </w:rPr>
              <w:t>COMPARE_LOCAL_PLURALITY_VS_STIER; box$ vs token$; ban MoA slogans</w:t>
            </w:r>
          </w:p>
        </w:tc>
        <w:tc>
          <w:tcPr>
            <w:tcW w:type="dxa" w:w="2340"/>
          </w:tcPr>
          <w:p>
            <w:r/>
            <w:r>
              <w:rPr>
                <w:rFonts w:ascii="Times New Roman" w:hAnsi="Times New Roman" w:eastAsia="Times New Roman"/>
                <w:b w:val="0"/>
                <w:i w:val="0"/>
                <w:sz w:val="18"/>
              </w:rPr>
              <w:t>**US12524210B2 / WO2024238128**; Google pick-one / **CN120826676A**; **WO2025080457A1 AutoMix** cascade ≠ plurality</w:t>
            </w:r>
          </w:p>
        </w:tc>
        <w:tc>
          <w:tcPr>
            <w:tcW w:type="dxa" w:w="2340"/>
          </w:tcPr>
          <w:p>
            <w:r/>
            <w:r>
              <w:rPr>
                <w:rFonts w:ascii="Times New Roman" w:hAnsi="Times New Roman" w:eastAsia="Times New Roman"/>
                <w:b w:val="0"/>
                <w:i w:val="0"/>
                <w:sz w:val="18"/>
              </w:rPr>
              <w:t>**HIGH** slogans; MED if isolation+plurality+measurement locked</w:t>
            </w:r>
          </w:p>
        </w:tc>
      </w:tr>
      <w:tr>
        <w:tc>
          <w:tcPr>
            <w:tcW w:type="dxa" w:w="2340"/>
          </w:tcPr>
          <w:p>
            <w:r/>
            <w:r>
              <w:rPr>
                <w:rFonts w:ascii="Times New Roman" w:hAnsi="Times New Roman" w:eastAsia="Times New Roman"/>
                <w:b w:val="0"/>
                <w:i w:val="0"/>
                <w:sz w:val="18"/>
              </w:rPr>
              <w:t>**P07**</w:t>
            </w:r>
          </w:p>
        </w:tc>
        <w:tc>
          <w:tcPr>
            <w:tcW w:type="dxa" w:w="2340"/>
          </w:tcPr>
          <w:p>
            <w:r/>
            <w:r>
              <w:rPr>
                <w:rFonts w:ascii="Times New Roman" w:hAnsi="Times New Roman" w:eastAsia="Times New Roman"/>
                <w:b w:val="0"/>
                <w:i w:val="0"/>
                <w:sz w:val="18"/>
              </w:rPr>
              <w:t>Framed JSONL fields; APPEND_GUARDED; three corruption kinds; fenced commit token+input hashes</w:t>
            </w:r>
          </w:p>
        </w:tc>
        <w:tc>
          <w:tcPr>
            <w:tcW w:type="dxa" w:w="2340"/>
          </w:tcPr>
          <w:p>
            <w:r/>
            <w:r>
              <w:rPr>
                <w:rFonts w:ascii="Times New Roman" w:hAnsi="Times New Roman" w:eastAsia="Times New Roman"/>
                <w:b w:val="0"/>
                <w:i w:val="0"/>
                <w:sz w:val="18"/>
              </w:rPr>
              <w:t>**Ridgeline US11943344B2 + WO2021230953A1** client-key; **NOVACOV IAL**; **IETF JSONL agent-audit drafts** / ISO 24970 ≠ AI-OS sole writer + fenced workspace commit + projections-never-authority + refuse-corrupt</w:t>
            </w:r>
          </w:p>
        </w:tc>
        <w:tc>
          <w:tcPr>
            <w:tcW w:type="dxa" w:w="2340"/>
          </w:tcPr>
          <w:p>
            <w:r/>
            <w:r>
              <w:rPr>
                <w:rFonts w:ascii="Times New Roman" w:hAnsi="Times New Roman" w:eastAsia="Times New Roman"/>
                <w:b w:val="0"/>
                <w:i w:val="0"/>
                <w:sz w:val="18"/>
              </w:rPr>
              <w:t>**MED–HIGH** §103 combine</w:t>
            </w:r>
          </w:p>
        </w:tc>
      </w:tr>
      <w:tr>
        <w:tc>
          <w:tcPr>
            <w:tcW w:type="dxa" w:w="2340"/>
          </w:tcPr>
          <w:p>
            <w:r/>
            <w:r>
              <w:rPr>
                <w:rFonts w:ascii="Times New Roman" w:hAnsi="Times New Roman" w:eastAsia="Times New Roman"/>
                <w:b w:val="0"/>
                <w:i w:val="0"/>
                <w:sz w:val="18"/>
              </w:rPr>
              <w:t>**P08**</w:t>
            </w:r>
          </w:p>
        </w:tc>
        <w:tc>
          <w:tcPr>
            <w:tcW w:type="dxa" w:w="2340"/>
          </w:tcPr>
          <w:p>
            <w:r/>
            <w:r>
              <w:rPr>
                <w:rFonts w:ascii="Times New Roman" w:hAnsi="Times New Roman" w:eastAsia="Times New Roman"/>
                <w:b w:val="0"/>
                <w:i w:val="0"/>
                <w:sz w:val="18"/>
              </w:rPr>
              <w:t>CREDIT_NON_EXHAUSTION routing policy; typed failures; interaction≠dump</w:t>
            </w:r>
          </w:p>
        </w:tc>
        <w:tc>
          <w:tcPr>
            <w:tcW w:type="dxa" w:w="2340"/>
          </w:tcPr>
          <w:p>
            <w:r/>
            <w:r>
              <w:rPr>
                <w:rFonts w:ascii="Times New Roman" w:hAnsi="Times New Roman" w:eastAsia="Times New Roman"/>
                <w:b w:val="0"/>
                <w:i w:val="0"/>
                <w:sz w:val="18"/>
              </w:rPr>
              <w:t>**US12101373B2 UiPath**; CN119248379B; Operator metered</w:t>
            </w:r>
          </w:p>
        </w:tc>
        <w:tc>
          <w:tcPr>
            <w:tcW w:type="dxa" w:w="2340"/>
          </w:tcPr>
          <w:p>
            <w:r/>
            <w:r>
              <w:rPr>
                <w:rFonts w:ascii="Times New Roman" w:hAnsi="Times New Roman" w:eastAsia="Times New Roman"/>
                <w:b w:val="0"/>
                <w:i w:val="0"/>
                <w:sz w:val="18"/>
              </w:rPr>
              <w:t>**MED**</w:t>
            </w:r>
          </w:p>
        </w:tc>
      </w:tr>
      <w:tr>
        <w:tc>
          <w:tcPr>
            <w:tcW w:type="dxa" w:w="2340"/>
          </w:tcPr>
          <w:p>
            <w:r/>
            <w:r>
              <w:rPr>
                <w:rFonts w:ascii="Times New Roman" w:hAnsi="Times New Roman" w:eastAsia="Times New Roman"/>
                <w:b w:val="0"/>
                <w:i w:val="0"/>
                <w:sz w:val="18"/>
              </w:rPr>
              <w:t>**P09**</w:t>
            </w:r>
          </w:p>
        </w:tc>
        <w:tc>
          <w:tcPr>
            <w:tcW w:type="dxa" w:w="2340"/>
          </w:tcPr>
          <w:p>
            <w:r/>
            <w:r>
              <w:rPr>
                <w:rFonts w:ascii="Times New Roman" w:hAnsi="Times New Roman" w:eastAsia="Times New Roman"/>
                <w:b w:val="0"/>
                <w:i w:val="0"/>
                <w:sz w:val="18"/>
              </w:rPr>
              <w:t>Cap object; **409 WIDEN_REQUIRES_CONFIRM**; cap unchanged; SPEND_CAP_REFUSED</w:t>
            </w:r>
          </w:p>
        </w:tc>
        <w:tc>
          <w:tcPr>
            <w:tcW w:type="dxa" w:w="2340"/>
          </w:tcPr>
          <w:p>
            <w:r/>
            <w:r>
              <w:rPr>
                <w:rFonts w:ascii="Times New Roman" w:hAnsi="Times New Roman" w:eastAsia="Times New Roman"/>
                <w:b w:val="0"/>
                <w:i w:val="0"/>
                <w:sz w:val="18"/>
              </w:rPr>
              <w:t>**SpendGuard/Agentpay** approve-one-call ≠ widen stored cap; US12699595 auto-degrade opposite; Dell throttle</w:t>
            </w:r>
          </w:p>
        </w:tc>
        <w:tc>
          <w:tcPr>
            <w:tcW w:type="dxa" w:w="2340"/>
          </w:tcPr>
          <w:p>
            <w:r/>
            <w:r>
              <w:rPr>
                <w:rFonts w:ascii="Times New Roman" w:hAnsi="Times New Roman" w:eastAsia="Times New Roman"/>
                <w:b w:val="0"/>
                <w:i w:val="0"/>
                <w:sz w:val="18"/>
              </w:rPr>
              <w:t>**LOW–MED**; US12699595 official PDF still unlocated</w:t>
            </w:r>
          </w:p>
        </w:tc>
      </w:tr>
      <w:tr>
        <w:tc>
          <w:tcPr>
            <w:tcW w:type="dxa" w:w="2340"/>
          </w:tcPr>
          <w:p>
            <w:r/>
            <w:r>
              <w:rPr>
                <w:rFonts w:ascii="Times New Roman" w:hAnsi="Times New Roman" w:eastAsia="Times New Roman"/>
                <w:b w:val="0"/>
                <w:i w:val="0"/>
                <w:sz w:val="18"/>
              </w:rPr>
              <w:t>**P10**</w:t>
            </w:r>
          </w:p>
        </w:tc>
        <w:tc>
          <w:tcPr>
            <w:tcW w:type="dxa" w:w="2340"/>
          </w:tcPr>
          <w:p>
            <w:r/>
            <w:r>
              <w:rPr>
                <w:rFonts w:ascii="Times New Roman" w:hAnsi="Times New Roman" w:eastAsia="Times New Roman"/>
                <w:b w:val="0"/>
                <w:i w:val="0"/>
                <w:sz w:val="18"/>
              </w:rPr>
              <w:t>Sentinel READY algorithm; empty-dir ≠ identity; forbid ladders</w:t>
            </w:r>
          </w:p>
        </w:tc>
        <w:tc>
          <w:tcPr>
            <w:tcW w:type="dxa" w:w="2340"/>
          </w:tcPr>
          <w:p>
            <w:r/>
            <w:r>
              <w:rPr>
                <w:rFonts w:ascii="Times New Roman" w:hAnsi="Times New Roman" w:eastAsia="Times New Roman"/>
                <w:b w:val="0"/>
                <w:i w:val="0"/>
                <w:sz w:val="18"/>
              </w:rPr>
              <w:t>OCI/Nix/chroot analogs</w:t>
            </w:r>
          </w:p>
        </w:tc>
        <w:tc>
          <w:tcPr>
            <w:tcW w:type="dxa" w:w="2340"/>
          </w:tcPr>
          <w:p>
            <w:r/>
            <w:r>
              <w:rPr>
                <w:rFonts w:ascii="Times New Roman" w:hAnsi="Times New Roman" w:eastAsia="Times New Roman"/>
                <w:b w:val="0"/>
                <w:i w:val="0"/>
                <w:sz w:val="18"/>
              </w:rPr>
              <w:t>**LOW** (narrow); absence≠clearance</w:t>
            </w:r>
          </w:p>
        </w:tc>
      </w:tr>
      <w:tr>
        <w:tc>
          <w:tcPr>
            <w:tcW w:type="dxa" w:w="2340"/>
          </w:tcPr>
          <w:p>
            <w:r/>
            <w:r>
              <w:rPr>
                <w:rFonts w:ascii="Times New Roman" w:hAnsi="Times New Roman" w:eastAsia="Times New Roman"/>
                <w:b w:val="0"/>
                <w:i w:val="0"/>
                <w:sz w:val="18"/>
              </w:rPr>
              <w:t>**P11**</w:t>
            </w:r>
          </w:p>
        </w:tc>
        <w:tc>
          <w:tcPr>
            <w:tcW w:type="dxa" w:w="2340"/>
          </w:tcPr>
          <w:p>
            <w:r/>
            <w:r>
              <w:rPr>
                <w:rFonts w:ascii="Times New Roman" w:hAnsi="Times New Roman" w:eastAsia="Times New Roman"/>
                <w:b w:val="0"/>
                <w:i w:val="0"/>
                <w:sz w:val="18"/>
              </w:rPr>
              <w:t>SEED length+HMAC; **OPEN_CONTEXT** improper-close incident; start refuse; HOLD≠resume-gate</w:t>
            </w:r>
          </w:p>
        </w:tc>
        <w:tc>
          <w:tcPr>
            <w:tcW w:type="dxa" w:w="2340"/>
          </w:tcPr>
          <w:p>
            <w:r/>
            <w:r>
              <w:rPr>
                <w:rFonts w:ascii="Times New Roman" w:hAnsi="Times New Roman" w:eastAsia="Times New Roman"/>
                <w:b w:val="0"/>
                <w:i w:val="0"/>
                <w:sz w:val="18"/>
              </w:rPr>
              <w:t>**CONTINUITY arXiv:2609.05269 WATCH** — full claim-map still owed; US20250259069A1</w:t>
            </w:r>
          </w:p>
        </w:tc>
        <w:tc>
          <w:tcPr>
            <w:tcW w:type="dxa" w:w="2340"/>
          </w:tcPr>
          <w:p>
            <w:r/>
            <w:r>
              <w:rPr>
                <w:rFonts w:ascii="Times New Roman" w:hAnsi="Times New Roman" w:eastAsia="Times New Roman"/>
                <w:b w:val="0"/>
                <w:i w:val="0"/>
                <w:sz w:val="18"/>
              </w:rPr>
              <w:t>**MED–HIGH** until CONTINUITY mapped</w:t>
            </w:r>
          </w:p>
        </w:tc>
      </w:tr>
      <w:tr>
        <w:tc>
          <w:tcPr>
            <w:tcW w:type="dxa" w:w="2340"/>
          </w:tcPr>
          <w:p>
            <w:r/>
            <w:r>
              <w:rPr>
                <w:rFonts w:ascii="Times New Roman" w:hAnsi="Times New Roman" w:eastAsia="Times New Roman"/>
                <w:b w:val="0"/>
                <w:i w:val="0"/>
                <w:sz w:val="18"/>
              </w:rPr>
              <w:t>**P13**</w:t>
            </w:r>
          </w:p>
        </w:tc>
        <w:tc>
          <w:tcPr>
            <w:tcW w:type="dxa" w:w="2340"/>
          </w:tcPr>
          <w:p>
            <w:r/>
            <w:r>
              <w:rPr>
                <w:rFonts w:ascii="Times New Roman" w:hAnsi="Times New Roman" w:eastAsia="Times New Roman"/>
                <w:b w:val="0"/>
                <w:i w:val="0"/>
                <w:sz w:val="18"/>
              </w:rPr>
              <w:t>Six-field JSON; host daemon≠Actions; never-delete; Output-exists=DONE; one disposer</w:t>
            </w:r>
          </w:p>
        </w:tc>
        <w:tc>
          <w:tcPr>
            <w:tcW w:type="dxa" w:w="2340"/>
          </w:tcPr>
          <w:p>
            <w:r/>
            <w:r>
              <w:rPr>
                <w:rFonts w:ascii="Times New Roman" w:hAnsi="Times New Roman" w:eastAsia="Times New Roman"/>
                <w:b w:val="0"/>
                <w:i w:val="0"/>
                <w:sz w:val="18"/>
              </w:rPr>
              <w:t>**US12488064B2 ChatOps**; Agent HQ; Actions</w:t>
            </w:r>
          </w:p>
        </w:tc>
        <w:tc>
          <w:tcPr>
            <w:tcW w:type="dxa" w:w="2340"/>
          </w:tcPr>
          <w:p>
            <w:r/>
            <w:r>
              <w:rPr>
                <w:rFonts w:ascii="Times New Roman" w:hAnsi="Times New Roman" w:eastAsia="Times New Roman"/>
                <w:b w:val="0"/>
                <w:i w:val="0"/>
                <w:sz w:val="18"/>
              </w:rPr>
              <w:t>**MED–HIGH** piece crowding</w:t>
            </w:r>
          </w:p>
        </w:tc>
      </w:tr>
      <w:tr>
        <w:tc>
          <w:tcPr>
            <w:tcW w:type="dxa" w:w="2340"/>
          </w:tcPr>
          <w:p>
            <w:r/>
            <w:r>
              <w:rPr>
                <w:rFonts w:ascii="Times New Roman" w:hAnsi="Times New Roman" w:eastAsia="Times New Roman"/>
                <w:b w:val="0"/>
                <w:i w:val="0"/>
                <w:sz w:val="18"/>
              </w:rPr>
              <w:t>**P12**</w:t>
            </w:r>
          </w:p>
        </w:tc>
        <w:tc>
          <w:tcPr>
            <w:tcW w:type="dxa" w:w="2340"/>
          </w:tcPr>
          <w:p>
            <w:r/>
            <w:r>
              <w:rPr>
                <w:rFonts w:ascii="Times New Roman" w:hAnsi="Times New Roman" w:eastAsia="Times New Roman"/>
                <w:b w:val="0"/>
                <w:i w:val="0"/>
                <w:sz w:val="18"/>
              </w:rPr>
              <w:t>HOLD reinforced; **CN119168059B VERIFIED GRANTED**; US20260037351A1; roles=embodiments only</w:t>
            </w:r>
          </w:p>
        </w:tc>
        <w:tc>
          <w:tcPr>
            <w:tcW w:type="dxa" w:w="2340"/>
          </w:tcPr>
          <w:p>
            <w:r/>
            <w:r>
              <w:rPr>
                <w:rFonts w:ascii="Times New Roman" w:hAnsi="Times New Roman" w:eastAsia="Times New Roman"/>
                <w:b w:val="0"/>
                <w:i w:val="0"/>
                <w:sz w:val="18"/>
              </w:rPr>
              <w:t>Blocking PDJ art</w:t>
            </w:r>
          </w:p>
        </w:tc>
        <w:tc>
          <w:tcPr>
            <w:tcW w:type="dxa" w:w="2340"/>
          </w:tcPr>
          <w:p>
            <w:r/>
            <w:r>
              <w:rPr>
                <w:rFonts w:ascii="Times New Roman" w:hAnsi="Times New Roman" w:eastAsia="Times New Roman"/>
                <w:b w:val="0"/>
                <w:i w:val="0"/>
                <w:sz w:val="18"/>
              </w:rPr>
              <w:t>**HOLD** — do not FILE PDJ</w:t>
            </w:r>
          </w:p>
        </w:tc>
      </w:tr>
    </w:tbl>
    <w:p/>
    <w:p>
      <w:pPr>
        <w:pStyle w:val="Heading2"/>
      </w:pPr>
      <w:r>
        <w:rPr>
          <w:rFonts w:ascii="Times New Roman" w:hAnsi="Times New Roman" w:eastAsia="Times New Roman"/>
          <w:b/>
          <w:i w:val="0"/>
          <w:sz w:val="28"/>
        </w:rPr>
        <w:t>Gaps-memo MUST-closes (status)</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P07 vs IETF/ISO JSONL hash-chained agent-audit drafts</w:t>
      </w:r>
      <w:r>
        <w:rPr>
          <w:rFonts w:ascii="Times New Roman" w:hAnsi="Times New Roman" w:eastAsia="Times New Roman"/>
          <w:b w:val="0"/>
          <w:i w:val="0"/>
          <w:sz w:val="24"/>
        </w:rPr>
        <w:t xml:space="preserve"> — CLOSED in P07 “What this is not” §[0035]: audit-log NPL ≠ sole AI-OS writer + fenced commit + projections-never-authority + refuse-corrupt.</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P02 vs Cursor `/best-of-n` + worktrees</w:t>
      </w:r>
      <w:r>
        <w:rPr>
          <w:rFonts w:ascii="Times New Roman" w:hAnsi="Times New Roman" w:eastAsia="Times New Roman"/>
          <w:b w:val="0"/>
          <w:i w:val="0"/>
          <w:sz w:val="24"/>
        </w:rPr>
        <w:t xml:space="preserve"> — CLOSED in P02 §[0033]: still require peeking ban + running spike + single disposer/lease.</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P09 vs SpendGuard/Agentpay RequireApproval</w:t>
      </w:r>
      <w:r>
        <w:rPr>
          <w:rFonts w:ascii="Times New Roman" w:hAnsi="Times New Roman" w:eastAsia="Times New Roman"/>
          <w:b w:val="0"/>
          <w:i w:val="0"/>
          <w:sz w:val="24"/>
        </w:rPr>
        <w:t xml:space="preserve"> — CLOSED in P09 §[0024]: confirm-to-</w:t>
      </w:r>
      <w:r>
        <w:rPr>
          <w:rFonts w:ascii="Times New Roman" w:hAnsi="Times New Roman" w:eastAsia="Times New Roman"/>
          <w:b/>
          <w:i w:val="0"/>
          <w:sz w:val="24"/>
        </w:rPr>
        <w:t>widen stored cap</w:t>
      </w:r>
      <w:r>
        <w:rPr>
          <w:rFonts w:ascii="Times New Roman" w:hAnsi="Times New Roman" w:eastAsia="Times New Roman"/>
          <w:b w:val="0"/>
          <w:i w:val="0"/>
          <w:sz w:val="24"/>
        </w:rPr>
        <w:t xml:space="preserve"> + typed 409 + unchanged storage + SPEND_CAP_REFUSED.</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P11 CONTINUITY watch</w:t>
      </w:r>
      <w:r>
        <w:rPr>
          <w:rFonts w:ascii="Times New Roman" w:hAnsi="Times New Roman" w:eastAsia="Times New Roman"/>
          <w:b w:val="0"/>
          <w:i w:val="0"/>
          <w:sz w:val="24"/>
        </w:rPr>
        <w:t xml:space="preserve"> — CLOSED in P11 background + distinctions §[0023]: emphasize signed close + OPEN_CONTEXT improper-close; counsel claim-map still residual.</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P06 vs AutoMix/foreign families</w:t>
      </w:r>
      <w:r>
        <w:rPr>
          <w:rFonts w:ascii="Times New Roman" w:hAnsi="Times New Roman" w:eastAsia="Times New Roman"/>
          <w:b w:val="0"/>
          <w:i w:val="0"/>
          <w:sz w:val="24"/>
        </w:rPr>
        <w:t xml:space="preserve"> — CLOSED in P06 §[0028]–[0030]: WO2025080457A1 / MS WO2024238128 / Google pick-one families vs isolated free-weight plurality + box$ vs token$.</w:t>
      </w:r>
    </w:p>
    <w:p>
      <w:pPr>
        <w:spacing w:after="160" w:line="360" w:lineRule="auto"/>
      </w:pPr>
      <w:r>
        <w:rPr>
          <w:rFonts w:ascii="Times New Roman" w:hAnsi="Times New Roman" w:eastAsia="Times New Roman"/>
          <w:b w:val="0"/>
          <w:i w:val="0"/>
          <w:sz w:val="24"/>
        </w:rPr>
        <w:t xml:space="preserve">Foreign families absorbed in related-art / distinctions: OpenAI </w:t>
      </w:r>
      <w:r>
        <w:rPr>
          <w:rFonts w:ascii="Times New Roman" w:hAnsi="Times New Roman" w:eastAsia="Times New Roman"/>
          <w:b/>
          <w:i w:val="0"/>
          <w:sz w:val="24"/>
        </w:rPr>
        <w:t>WO2025254945A1</w:t>
      </w:r>
      <w:r>
        <w:rPr>
          <w:rFonts w:ascii="Times New Roman" w:hAnsi="Times New Roman" w:eastAsia="Times New Roman"/>
          <w:b w:val="0"/>
          <w:i w:val="0"/>
          <w:sz w:val="24"/>
        </w:rPr>
        <w:t xml:space="preserve">, MS </w:t>
      </w:r>
      <w:r>
        <w:rPr>
          <w:rFonts w:ascii="Times New Roman" w:hAnsi="Times New Roman" w:eastAsia="Times New Roman"/>
          <w:b/>
          <w:i w:val="0"/>
          <w:sz w:val="24"/>
        </w:rPr>
        <w:t>WO2024238128A1</w:t>
      </w:r>
      <w:r>
        <w:rPr>
          <w:rFonts w:ascii="Times New Roman" w:hAnsi="Times New Roman" w:eastAsia="Times New Roman"/>
          <w:b w:val="0"/>
          <w:i w:val="0"/>
          <w:sz w:val="24"/>
        </w:rPr>
        <w:t xml:space="preserve">, Ridgeline </w:t>
      </w:r>
      <w:r>
        <w:rPr>
          <w:rFonts w:ascii="Times New Roman" w:hAnsi="Times New Roman" w:eastAsia="Times New Roman"/>
          <w:b/>
          <w:i w:val="0"/>
          <w:sz w:val="24"/>
        </w:rPr>
        <w:t>WO2021230953A1</w:t>
      </w:r>
      <w:r>
        <w:rPr>
          <w:rFonts w:ascii="Times New Roman" w:hAnsi="Times New Roman" w:eastAsia="Times New Roman"/>
          <w:b w:val="0"/>
          <w:i w:val="0"/>
          <w:sz w:val="24"/>
        </w:rPr>
        <w:t xml:space="preserve">, AutoMix </w:t>
      </w:r>
      <w:r>
        <w:rPr>
          <w:rFonts w:ascii="Times New Roman" w:hAnsi="Times New Roman" w:eastAsia="Times New Roman"/>
          <w:b/>
          <w:i w:val="0"/>
          <w:sz w:val="24"/>
        </w:rPr>
        <w:t>WO2025080457A1</w:t>
      </w: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Builder / deliverable</w:t>
      </w:r>
    </w:p>
    <w:p>
      <w:pPr>
        <w:spacing w:after="160" w:line="360" w:lineRule="auto"/>
      </w:pPr>
      <w:r>
        <w:rPr>
          <w:rFonts w:ascii="Times New Roman" w:hAnsi="Times New Roman" w:eastAsia="Times New Roman"/>
          <w:b w:val="0"/>
          <w:i w:val="0"/>
          <w:sz w:val="24"/>
        </w:rPr>
        <w:t>• Refined `P01`–`P11`, `P13` md in place; `P12` HOLD note only.</w:t>
      </w:r>
    </w:p>
    <w:p>
      <w:pPr>
        <w:spacing w:after="160" w:line="360" w:lineRule="auto"/>
      </w:pPr>
      <w:r>
        <w:rPr>
          <w:rFonts w:ascii="Times New Roman" w:hAnsi="Times New Roman" w:eastAsia="Times New Roman"/>
          <w:b w:val="0"/>
          <w:i w:val="0"/>
          <w:sz w:val="24"/>
        </w:rPr>
        <w:t>• `_build_challenge_ready_docx.py` now embeds Part 5A: deep memos + gaps + these notes; writes:</w:t>
      </w:r>
    </w:p>
    <w:p>
      <w:pPr>
        <w:spacing w:after="160" w:line="360" w:lineRule="auto"/>
      </w:pPr>
      <w:r>
        <w:rPr>
          <w:rFonts w:ascii="Times New Roman" w:hAnsi="Times New Roman" w:eastAsia="Times New Roman"/>
          <w:b w:val="0"/>
          <w:i w:val="0"/>
          <w:sz w:val="24"/>
        </w:rPr>
        <w:t>• `COSMOS_Challenge_Ready_Provisionals.docx`</w:t>
      </w:r>
    </w:p>
    <w:p>
      <w:pPr>
        <w:spacing w:after="160" w:line="360" w:lineRule="auto"/>
      </w:pPr>
      <w:r>
        <w:rPr>
          <w:rFonts w:ascii="Times New Roman" w:hAnsi="Times New Roman" w:eastAsia="Times New Roman"/>
          <w:b w:val="0"/>
          <w:i w:val="0"/>
          <w:sz w:val="24"/>
        </w:rPr>
        <w:t>• `COSMOS_Challenge_Ready_Provisionals_v2.docx`</w:t>
      </w:r>
    </w:p>
    <w:p>
      <w:pPr>
        <w:spacing w:after="160" w:line="360" w:lineRule="auto"/>
      </w:pPr>
      <w:r>
        <w:rPr>
          <w:rFonts w:ascii="Times New Roman" w:hAnsi="Times New Roman" w:eastAsia="Times New Roman"/>
          <w:b w:val="0"/>
          <w:i w:val="0"/>
          <w:sz w:val="24"/>
        </w:rPr>
        <w:t>• `COSMOS_Challenge_Ready_Provisionals_BULLETPROOF.docx` (twin)</w:t>
      </w:r>
    </w:p>
    <w:p>
      <w:pPr>
        <w:pStyle w:val="Heading2"/>
      </w:pPr>
      <w:r>
        <w:rPr>
          <w:rFonts w:ascii="Times New Roman" w:hAnsi="Times New Roman" w:eastAsia="Times New Roman"/>
          <w:b/>
          <w:i w:val="0"/>
          <w:sz w:val="28"/>
        </w:rPr>
        <w:t>Residual risks (counsel)</w:t>
      </w:r>
    </w:p>
    <w:p>
      <w:pPr>
        <w:spacing w:after="160" w:line="360" w:lineRule="auto"/>
      </w:pPr>
      <w:r>
        <w:rPr>
          <w:rFonts w:ascii="Times New Roman" w:hAnsi="Times New Roman" w:eastAsia="Times New Roman"/>
          <w:b w:val="0"/>
          <w:i w:val="0"/>
          <w:sz w:val="24"/>
        </w:rPr>
        <w:t xml:space="preserve">• Official </w:t>
      </w:r>
      <w:r>
        <w:rPr>
          <w:rFonts w:ascii="Times New Roman" w:hAnsi="Times New Roman" w:eastAsia="Times New Roman"/>
          <w:b/>
          <w:i w:val="0"/>
          <w:sz w:val="24"/>
        </w:rPr>
        <w:t>USPTO PPS / TESS</w:t>
      </w:r>
      <w:r>
        <w:rPr>
          <w:rFonts w:ascii="Times New Roman" w:hAnsi="Times New Roman" w:eastAsia="Times New Roman"/>
          <w:b w:val="0"/>
          <w:i w:val="0"/>
          <w:sz w:val="24"/>
        </w:rPr>
        <w:t xml:space="preserve"> still not run.</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CONTINUITY</w:t>
      </w:r>
      <w:r>
        <w:rPr>
          <w:rFonts w:ascii="Times New Roman" w:hAnsi="Times New Roman" w:eastAsia="Times New Roman"/>
          <w:b w:val="0"/>
          <w:i w:val="0"/>
          <w:sz w:val="24"/>
        </w:rPr>
        <w:t xml:space="preserve"> full-text claim chart overdue (P11).</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US12699595</w:t>
      </w:r>
      <w:r>
        <w:rPr>
          <w:rFonts w:ascii="Times New Roman" w:hAnsi="Times New Roman" w:eastAsia="Times New Roman"/>
          <w:b w:val="0"/>
          <w:i w:val="0"/>
          <w:sz w:val="24"/>
        </w:rPr>
        <w:t xml:space="preserve"> official PDF not confirmed on Google Patents (P09).</w:t>
      </w:r>
    </w:p>
    <w:p>
      <w:pPr>
        <w:spacing w:after="160" w:line="360" w:lineRule="auto"/>
      </w:pPr>
      <w:r>
        <w:rPr>
          <w:rFonts w:ascii="Times New Roman" w:hAnsi="Times New Roman" w:eastAsia="Times New Roman"/>
          <w:b w:val="0"/>
          <w:i w:val="0"/>
          <w:sz w:val="24"/>
        </w:rPr>
        <w:t xml:space="preserve">• Ridgeline / NOVACOV / US12488064 / UiPath </w:t>
      </w:r>
      <w:r>
        <w:rPr>
          <w:rFonts w:ascii="Times New Roman" w:hAnsi="Times New Roman" w:eastAsia="Times New Roman"/>
          <w:b/>
          <w:i w:val="0"/>
          <w:sz w:val="24"/>
        </w:rPr>
        <w:t>claim-by-claim charts</w:t>
      </w:r>
      <w:r>
        <w:rPr>
          <w:rFonts w:ascii="Times New Roman" w:hAnsi="Times New Roman" w:eastAsia="Times New Roman"/>
          <w:b w:val="0"/>
          <w:i w:val="0"/>
          <w:sz w:val="24"/>
        </w:rPr>
        <w:t xml:space="preserve"> still owed.</w:t>
      </w:r>
    </w:p>
    <w:p>
      <w:pPr>
        <w:spacing w:after="160" w:line="360" w:lineRule="auto"/>
      </w:pPr>
      <w:r>
        <w:rPr>
          <w:rFonts w:ascii="Times New Roman" w:hAnsi="Times New Roman" w:eastAsia="Times New Roman"/>
          <w:b w:val="0"/>
          <w:i w:val="0"/>
          <w:sz w:val="24"/>
        </w:rPr>
        <w:t xml:space="preserve">• AgentGuard / other </w:t>
      </w:r>
      <w:r>
        <w:rPr>
          <w:rFonts w:ascii="Times New Roman" w:hAnsi="Times New Roman" w:eastAsia="Times New Roman"/>
          <w:b/>
          <w:i w:val="0"/>
          <w:sz w:val="24"/>
        </w:rPr>
        <w:t>unpublished provisionals</w:t>
      </w:r>
      <w:r>
        <w:rPr>
          <w:rFonts w:ascii="Times New Roman" w:hAnsi="Times New Roman" w:eastAsia="Times New Roman"/>
          <w:b w:val="0"/>
          <w:i w:val="0"/>
          <w:sz w:val="24"/>
        </w:rPr>
        <w:t xml:space="preserve"> UNKNOWN.</w:t>
      </w:r>
    </w:p>
    <w:p>
      <w:pPr>
        <w:spacing w:after="160" w:line="360" w:lineRule="auto"/>
      </w:pPr>
      <w:r>
        <w:rPr>
          <w:rFonts w:ascii="Times New Roman" w:hAnsi="Times New Roman" w:eastAsia="Times New Roman"/>
          <w:b w:val="0"/>
          <w:i w:val="0"/>
          <w:sz w:val="24"/>
        </w:rPr>
        <w:t>• Absolute-novelty countries already at risk for GitHub-enabled matter (cosmos 2026-08-23; bts-mesh 2026-08-16).</w:t>
      </w:r>
    </w:p>
    <w:p>
      <w:pPr>
        <w:spacing w:after="160" w:line="360" w:lineRule="auto"/>
      </w:pPr>
      <w:r>
        <w:rPr>
          <w:rFonts w:ascii="Times New Roman" w:hAnsi="Times New Roman" w:eastAsia="Times New Roman"/>
          <w:b w:val="0"/>
          <w:i w:val="0"/>
          <w:sz w:val="24"/>
        </w:rPr>
        <w:t xml:space="preserve">• Do </w:t>
      </w:r>
      <w:r>
        <w:rPr>
          <w:rFonts w:ascii="Times New Roman" w:hAnsi="Times New Roman" w:eastAsia="Times New Roman"/>
          <w:b/>
          <w:i w:val="0"/>
          <w:sz w:val="24"/>
        </w:rPr>
        <w:t>not</w:t>
      </w:r>
      <w:r>
        <w:rPr>
          <w:rFonts w:ascii="Times New Roman" w:hAnsi="Times New Roman" w:eastAsia="Times New Roman"/>
          <w:b w:val="0"/>
          <w:i w:val="0"/>
          <w:sz w:val="24"/>
        </w:rPr>
        <w:t xml:space="preserve"> invent fake patent numbers; unverified packet cites flagged in deep memos stay flagged.</w:t>
      </w:r>
    </w:p>
    <w:p>
      <w:pPr>
        <w:spacing w:after="160" w:line="360" w:lineRule="auto"/>
      </w:pPr>
      <w:r>
        <w:rPr>
          <w:rFonts w:ascii="Times New Roman" w:hAnsi="Times New Roman" w:eastAsia="Times New Roman"/>
          <w:b w:val="0"/>
          <w:i w:val="0"/>
          <w:sz w:val="24"/>
        </w:rPr>
        <w:t xml:space="preserve">• Do </w:t>
      </w:r>
      <w:r>
        <w:rPr>
          <w:rFonts w:ascii="Times New Roman" w:hAnsi="Times New Roman" w:eastAsia="Times New Roman"/>
          <w:b/>
          <w:i w:val="0"/>
          <w:sz w:val="24"/>
        </w:rPr>
        <w:t>not</w:t>
      </w:r>
      <w:r>
        <w:rPr>
          <w:rFonts w:ascii="Times New Roman" w:hAnsi="Times New Roman" w:eastAsia="Times New Roman"/>
          <w:b w:val="0"/>
          <w:i w:val="0"/>
          <w:sz w:val="24"/>
        </w:rPr>
        <w:t xml:space="preserve"> file USPTO from this pack; do </w:t>
      </w:r>
      <w:r>
        <w:rPr>
          <w:rFonts w:ascii="Times New Roman" w:hAnsi="Times New Roman" w:eastAsia="Times New Roman"/>
          <w:b/>
          <w:i w:val="0"/>
          <w:sz w:val="24"/>
        </w:rPr>
        <w:t>not</w:t>
      </w:r>
      <w:r>
        <w:rPr>
          <w:rFonts w:ascii="Times New Roman" w:hAnsi="Times New Roman" w:eastAsia="Times New Roman"/>
          <w:b w:val="0"/>
          <w:i w:val="0"/>
          <w:sz w:val="24"/>
        </w:rPr>
        <w:t xml:space="preserve"> convert P12 to FILE PDJ.</w:t>
      </w:r>
    </w:p>
    <w:p>
      <w:pPr>
        <w:pStyle w:val="Heading2"/>
      </w:pPr>
      <w:r>
        <w:rPr>
          <w:rFonts w:ascii="Times New Roman" w:hAnsi="Times New Roman" w:eastAsia="Times New Roman"/>
          <w:b/>
          <w:i w:val="0"/>
          <w:sz w:val="28"/>
        </w:rPr>
        <w:t>Success criteria</w:t>
      </w:r>
    </w:p>
    <w:p>
      <w:pPr>
        <w:spacing w:after="160" w:line="360" w:lineRule="auto"/>
      </w:pPr>
      <w:r>
        <w:rPr>
          <w:rFonts w:ascii="Times New Roman" w:hAnsi="Times New Roman" w:eastAsia="Times New Roman"/>
          <w:b w:val="0"/>
          <w:i w:val="0"/>
          <w:sz w:val="24"/>
        </w:rPr>
        <w:t>• [x] Refined FILE md files</w:t>
      </w:r>
    </w:p>
    <w:p>
      <w:pPr>
        <w:spacing w:after="160" w:line="360" w:lineRule="auto"/>
      </w:pPr>
      <w:r>
        <w:rPr>
          <w:rFonts w:ascii="Times New Roman" w:hAnsi="Times New Roman" w:eastAsia="Times New Roman"/>
          <w:b w:val="0"/>
          <w:i w:val="0"/>
          <w:sz w:val="24"/>
        </w:rPr>
        <w:t>• [x] REFINEMENT_NOTES.md</w:t>
      </w:r>
    </w:p>
    <w:p>
      <w:pPr>
        <w:spacing w:after="160" w:line="360" w:lineRule="auto"/>
      </w:pPr>
      <w:r>
        <w:rPr>
          <w:rFonts w:ascii="Times New Roman" w:hAnsi="Times New Roman" w:eastAsia="Times New Roman"/>
          <w:b w:val="0"/>
          <w:i w:val="0"/>
          <w:sz w:val="24"/>
        </w:rPr>
        <w:t>• [x] Bulletproof docx opens + size reported (see rebuild log)</w:t>
      </w:r>
    </w:p>
    <w:p>
      <w:r>
        <w:br w:type="page"/>
      </w:r>
    </w:p>
    <w:p>
      <w:pPr>
        <w:pStyle w:val="Heading1"/>
      </w:pPr>
      <w:r>
        <w:rPr>
          <w:rFonts w:ascii="Times New Roman" w:hAnsi="Times New Roman" w:eastAsia="Times New Roman"/>
          <w:b/>
          <w:i w:val="0"/>
          <w:sz w:val="32"/>
        </w:rPr>
        <w:t>REFINEMENT_NOTES_P14.md</w:t>
      </w:r>
    </w:p>
    <w:p>
      <w:pPr>
        <w:pStyle w:val="Heading1"/>
      </w:pPr>
      <w:r>
        <w:rPr>
          <w:rFonts w:ascii="Times New Roman" w:hAnsi="Times New Roman" w:eastAsia="Times New Roman"/>
          <w:b/>
          <w:i w:val="0"/>
          <w:sz w:val="32"/>
        </w:rPr>
        <w:t>REFINEMENT_NOTES_P14 — Precaching / prompt-cache orthodoxy (2026-09-09)</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Prepared:</w:t>
      </w:r>
      <w:r>
        <w:rPr>
          <w:rFonts w:ascii="Times New Roman" w:hAnsi="Times New Roman" w:eastAsia="Times New Roman"/>
          <w:b w:val="0"/>
          <w:i w:val="0"/>
          <w:sz w:val="24"/>
        </w:rPr>
        <w:t xml:space="preserve"> 2026-09-09 ~16:35 CT (America/Chicago)</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Working dir:</w:t>
      </w:r>
      <w:r>
        <w:rPr>
          <w:rFonts w:ascii="Times New Roman" w:hAnsi="Times New Roman" w:eastAsia="Times New Roman"/>
          <w:b w:val="0"/>
          <w:i w:val="0"/>
          <w:sz w:val="24"/>
        </w:rPr>
        <w:t xml:space="preserve"> `/workspace/cosmos-patents/`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Sources:</w:t>
      </w:r>
      <w:r>
        <w:rPr>
          <w:rFonts w:ascii="Times New Roman" w:hAnsi="Times New Roman" w:eastAsia="Times New Roman"/>
          <w:b w:val="0"/>
          <w:i w:val="0"/>
          <w:sz w:val="24"/>
        </w:rPr>
        <w:t xml:space="preserve"> `PROMPT_CACHE.md` (Keith 2026-09-08/09 SOP), MOTIF Preload SOP, P01 PREFIX/CACHE_RULE mentions, inventory item 19, `impl/` rails + PREFIX.md + CACHE_RULE.md.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w:t>
      </w:r>
      <w:r>
        <w:rPr>
          <w:rFonts w:ascii="Times New Roman" w:hAnsi="Times New Roman" w:eastAsia="Times New Roman"/>
          <w:b w:val="0"/>
          <w:i w:val="0"/>
          <w:sz w:val="24"/>
        </w:rPr>
        <w:t xml:space="preserve"> USPTO filing. </w:t>
      </w:r>
      <w:r>
        <w:rPr>
          <w:rFonts w:ascii="Times New Roman" w:hAnsi="Times New Roman" w:eastAsia="Times New Roman"/>
          <w:b/>
          <w:i w:val="0"/>
          <w:sz w:val="24"/>
        </w:rPr>
        <w:t>Not:</w:t>
      </w:r>
      <w:r>
        <w:rPr>
          <w:rFonts w:ascii="Times New Roman" w:hAnsi="Times New Roman" w:eastAsia="Times New Roman"/>
          <w:b w:val="0"/>
          <w:i w:val="0"/>
          <w:sz w:val="24"/>
        </w:rPr>
        <w:t xml:space="preserve"> novelty opinion. </w:t>
      </w:r>
      <w:r>
        <w:rPr>
          <w:rFonts w:ascii="Times New Roman" w:hAnsi="Times New Roman" w:eastAsia="Times New Roman"/>
          <w:b/>
          <w:i w:val="0"/>
          <w:sz w:val="24"/>
        </w:rPr>
        <w:t>Not:</w:t>
      </w:r>
      <w:r>
        <w:rPr>
          <w:rFonts w:ascii="Times New Roman" w:hAnsi="Times New Roman" w:eastAsia="Times New Roman"/>
          <w:b w:val="0"/>
          <w:i w:val="0"/>
          <w:sz w:val="24"/>
        </w:rPr>
        <w:t xml:space="preserve"> formal claims. Inventor blank.</w:t>
      </w:r>
    </w:p>
    <w:p>
      <w:pPr>
        <w:pStyle w:val="Heading2"/>
      </w:pPr>
      <w:r>
        <w:rPr>
          <w:rFonts w:ascii="Times New Roman" w:hAnsi="Times New Roman" w:eastAsia="Times New Roman"/>
          <w:b/>
          <w:i w:val="0"/>
          <w:sz w:val="28"/>
        </w:rPr>
        <w:t>What landed</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Deliverable</w:t>
            </w:r>
          </w:p>
        </w:tc>
        <w:tc>
          <w:tcPr>
            <w:tcW w:type="dxa" w:w="4680"/>
          </w:tcPr>
          <w:p>
            <w:r/>
            <w:r>
              <w:rPr>
                <w:rFonts w:ascii="Times New Roman" w:hAnsi="Times New Roman" w:eastAsia="Times New Roman"/>
                <w:b/>
                <w:i w:val="0"/>
                <w:sz w:val="20"/>
              </w:rPr>
              <w:t>Path</w:t>
            </w:r>
          </w:p>
        </w:tc>
      </w:tr>
      <w:tr>
        <w:tc>
          <w:tcPr>
            <w:tcW w:type="dxa" w:w="4680"/>
          </w:tcPr>
          <w:p>
            <w:r/>
            <w:r>
              <w:rPr>
                <w:rFonts w:ascii="Times New Roman" w:hAnsi="Times New Roman" w:eastAsia="Times New Roman"/>
                <w:b w:val="0"/>
                <w:i w:val="0"/>
                <w:sz w:val="20"/>
              </w:rPr>
              <w:t>Written description</w:t>
            </w:r>
          </w:p>
        </w:tc>
        <w:tc>
          <w:tcPr>
            <w:tcW w:type="dxa" w:w="4680"/>
          </w:tcPr>
          <w:p>
            <w:r/>
            <w:r>
              <w:rPr>
                <w:rFonts w:ascii="Times New Roman" w:hAnsi="Times New Roman" w:eastAsia="Times New Roman"/>
                <w:b w:val="0"/>
                <w:i w:val="0"/>
                <w:sz w:val="20"/>
              </w:rPr>
              <w:t>`P14_PRECACHING.md`</w:t>
            </w:r>
          </w:p>
        </w:tc>
      </w:tr>
      <w:tr>
        <w:tc>
          <w:tcPr>
            <w:tcW w:type="dxa" w:w="4680"/>
          </w:tcPr>
          <w:p>
            <w:r/>
            <w:r>
              <w:rPr>
                <w:rFonts w:ascii="Times New Roman" w:hAnsi="Times New Roman" w:eastAsia="Times New Roman"/>
                <w:b w:val="0"/>
                <w:i w:val="0"/>
                <w:sz w:val="20"/>
              </w:rPr>
              <w:t>Prior-art note</w:t>
            </w:r>
          </w:p>
        </w:tc>
        <w:tc>
          <w:tcPr>
            <w:tcW w:type="dxa" w:w="4680"/>
          </w:tcPr>
          <w:p>
            <w:r/>
            <w:r>
              <w:rPr>
                <w:rFonts w:ascii="Times New Roman" w:hAnsi="Times New Roman" w:eastAsia="Times New Roman"/>
                <w:b w:val="0"/>
                <w:i w:val="0"/>
                <w:sz w:val="20"/>
              </w:rPr>
              <w:t>`P14_PRIOR_ART_NOTE.md`</w:t>
            </w:r>
          </w:p>
        </w:tc>
      </w:tr>
      <w:tr>
        <w:tc>
          <w:tcPr>
            <w:tcW w:type="dxa" w:w="4680"/>
          </w:tcPr>
          <w:p>
            <w:r/>
            <w:r>
              <w:rPr>
                <w:rFonts w:ascii="Times New Roman" w:hAnsi="Times New Roman" w:eastAsia="Times New Roman"/>
                <w:b w:val="0"/>
                <w:i w:val="0"/>
                <w:sz w:val="20"/>
              </w:rPr>
              <w:t>Plain for Perplexity</w:t>
            </w:r>
          </w:p>
        </w:tc>
        <w:tc>
          <w:tcPr>
            <w:tcW w:type="dxa" w:w="4680"/>
          </w:tcPr>
          <w:p>
            <w:r/>
            <w:r>
              <w:rPr>
                <w:rFonts w:ascii="Times New Roman" w:hAnsi="Times New Roman" w:eastAsia="Times New Roman"/>
                <w:b w:val="0"/>
                <w:i w:val="0"/>
                <w:sz w:val="20"/>
              </w:rPr>
              <w:t>`COSMOS_P14_PRECACHING.txt`</w:t>
            </w:r>
          </w:p>
        </w:tc>
      </w:tr>
      <w:tr>
        <w:tc>
          <w:tcPr>
            <w:tcW w:type="dxa" w:w="4680"/>
          </w:tcPr>
          <w:p>
            <w:r/>
            <w:r>
              <w:rPr>
                <w:rFonts w:ascii="Times New Roman" w:hAnsi="Times New Roman" w:eastAsia="Times New Roman"/>
                <w:b w:val="0"/>
                <w:i w:val="0"/>
                <w:sz w:val="20"/>
              </w:rPr>
              <w:t>Docket</w:t>
            </w:r>
          </w:p>
        </w:tc>
        <w:tc>
          <w:tcPr>
            <w:tcW w:type="dxa" w:w="4680"/>
          </w:tcPr>
          <w:p>
            <w:r/>
            <w:r>
              <w:rPr>
                <w:rFonts w:ascii="Times New Roman" w:hAnsi="Times New Roman" w:eastAsia="Times New Roman"/>
                <w:b w:val="0"/>
                <w:i w:val="0"/>
                <w:sz w:val="20"/>
              </w:rPr>
              <w:t>`IP_DOCKET.md` — packet **14 FILE** (13th $65 if all FILE)</w:t>
            </w:r>
          </w:p>
        </w:tc>
      </w:tr>
      <w:tr>
        <w:tc>
          <w:tcPr>
            <w:tcW w:type="dxa" w:w="4680"/>
          </w:tcPr>
          <w:p>
            <w:r/>
            <w:r>
              <w:rPr>
                <w:rFonts w:ascii="Times New Roman" w:hAnsi="Times New Roman" w:eastAsia="Times New Roman"/>
                <w:b w:val="0"/>
                <w:i w:val="0"/>
                <w:sz w:val="20"/>
              </w:rPr>
              <w:t>Builder</w:t>
            </w:r>
          </w:p>
        </w:tc>
        <w:tc>
          <w:tcPr>
            <w:tcW w:type="dxa" w:w="4680"/>
          </w:tcPr>
          <w:p>
            <w:r/>
            <w:r>
              <w:rPr>
                <w:rFonts w:ascii="Times New Roman" w:hAnsi="Times New Roman" w:eastAsia="Times New Roman"/>
                <w:b w:val="0"/>
                <w:i w:val="0"/>
                <w:sz w:val="20"/>
              </w:rPr>
              <w:t>`_build_challenge_ready_docx.py` `FILE_PACKETS` + inventory #19 promote</w:t>
            </w:r>
          </w:p>
        </w:tc>
      </w:tr>
      <w:tr>
        <w:tc>
          <w:tcPr>
            <w:tcW w:type="dxa" w:w="4680"/>
          </w:tcPr>
          <w:p>
            <w:r/>
            <w:r>
              <w:rPr>
                <w:rFonts w:ascii="Times New Roman" w:hAnsi="Times New Roman" w:eastAsia="Times New Roman"/>
                <w:b w:val="0"/>
                <w:i w:val="0"/>
                <w:sz w:val="20"/>
              </w:rPr>
              <w:t>Sisters</w:t>
            </w:r>
          </w:p>
        </w:tc>
        <w:tc>
          <w:tcPr>
            <w:tcW w:type="dxa" w:w="4680"/>
          </w:tcPr>
          <w:p>
            <w:r/>
            <w:r>
              <w:rPr>
                <w:rFonts w:ascii="Times New Roman" w:hAnsi="Times New Roman" w:eastAsia="Times New Roman"/>
                <w:b w:val="0"/>
                <w:i w:val="0"/>
                <w:sz w:val="20"/>
              </w:rPr>
              <w:t>P01–P13 cross-ref lines → through P14; P01 Embodiment D points at P14</w:t>
            </w:r>
          </w:p>
        </w:tc>
      </w:tr>
    </w:tbl>
    <w:p/>
    <w:p>
      <w:pPr>
        <w:pStyle w:val="Heading2"/>
      </w:pPr>
      <w:r>
        <w:rPr>
          <w:rFonts w:ascii="Times New Roman" w:hAnsi="Times New Roman" w:eastAsia="Times New Roman"/>
          <w:b/>
          <w:i w:val="0"/>
          <w:sz w:val="28"/>
        </w:rPr>
        <w:t>Challenge-hard shape (matches P01–P13 refine)</w:t>
      </w:r>
    </w:p>
    <w:p>
      <w:pPr>
        <w:spacing w:after="160" w:line="360" w:lineRule="auto"/>
      </w:pPr>
      <w:r>
        <w:rPr>
          <w:rFonts w:ascii="Times New Roman" w:hAnsi="Times New Roman" w:eastAsia="Times New Roman"/>
          <w:b w:val="0"/>
          <w:i w:val="0"/>
          <w:sz w:val="24"/>
        </w:rPr>
        <w:t>• Title: Method of profile-gated first-query context precaching … identical-byte prefix orthodoxy and measured cache hits.</w:t>
      </w:r>
    </w:p>
    <w:p>
      <w:pPr>
        <w:spacing w:after="160" w:line="360" w:lineRule="auto"/>
      </w:pPr>
      <w:r>
        <w:rPr>
          <w:rFonts w:ascii="Times New Roman" w:hAnsi="Times New Roman" w:eastAsia="Times New Roman"/>
          <w:b w:val="0"/>
          <w:i w:val="0"/>
          <w:sz w:val="24"/>
        </w:rPr>
        <w:t>• Status FILE; fee $65; inventor blank; attorney legend.</w:t>
      </w:r>
    </w:p>
    <w:p>
      <w:pPr>
        <w:spacing w:after="160" w:line="360" w:lineRule="auto"/>
      </w:pPr>
      <w:r>
        <w:rPr>
          <w:rFonts w:ascii="Times New Roman" w:hAnsi="Times New Roman" w:eastAsia="Times New Roman"/>
          <w:b w:val="0"/>
          <w:i w:val="0"/>
          <w:sz w:val="24"/>
        </w:rPr>
        <w:t>• Field / background / summary / definitions / FIGs / detailed algorithms / ≥3 embodiments / best mode / Markush prose / Alice hygiene.</w:t>
      </w:r>
    </w:p>
    <w:p>
      <w:pPr>
        <w:spacing w:after="160" w:line="360" w:lineRule="auto"/>
      </w:pPr>
      <w:r>
        <w:rPr>
          <w:rFonts w:ascii="Times New Roman" w:hAnsi="Times New Roman" w:eastAsia="Times New Roman"/>
          <w:b w:val="0"/>
          <w:i w:val="0"/>
          <w:sz w:val="24"/>
        </w:rPr>
        <w:t xml:space="preserve">• Critical distinguishers: </w:t>
      </w:r>
      <w:r>
        <w:rPr>
          <w:rFonts w:ascii="Times New Roman" w:hAnsi="Times New Roman" w:eastAsia="Times New Roman"/>
          <w:b/>
          <w:i w:val="0"/>
          <w:sz w:val="24"/>
        </w:rPr>
        <w:t>US12596764B1</w:t>
      </w:r>
      <w:r>
        <w:rPr>
          <w:rFonts w:ascii="Times New Roman" w:hAnsi="Times New Roman" w:eastAsia="Times New Roman"/>
          <w:b w:val="0"/>
          <w:i w:val="0"/>
          <w:sz w:val="24"/>
        </w:rPr>
        <w:t xml:space="preserve"> (engine KV anti-shape); provider docs = guidelines NPL; semantic/response cache OOS.</w:t>
      </w:r>
    </w:p>
    <w:p>
      <w:pPr>
        <w:spacing w:after="160" w:line="360" w:lineRule="auto"/>
      </w:pPr>
      <w:r>
        <w:rPr>
          <w:rFonts w:ascii="Times New Roman" w:hAnsi="Times New Roman" w:eastAsia="Times New Roman"/>
          <w:b w:val="0"/>
          <w:i w:val="0"/>
          <w:sz w:val="24"/>
        </w:rPr>
        <w:t>• Enablement binds concrete symbols: `tag_preload`, `fold_usage`, `cache_family`, `ensure_cache`, `CACHE_CONTROL_EPHEMERAL`, `cachedContent`, `cached_tokens`/`cache_write_tokens`, PREFIX.md + CACHE_RULE.md, `_pkg_v3_cache_prime` table, Ling 262144 vs CACHE_FAT ~272k.</w:t>
      </w:r>
    </w:p>
    <w:p>
      <w:pPr>
        <w:spacing w:after="160" w:line="360" w:lineRule="auto"/>
      </w:pPr>
      <w:r>
        <w:rPr>
          <w:rFonts w:ascii="Times New Roman" w:hAnsi="Times New Roman" w:eastAsia="Times New Roman"/>
          <w:b w:val="0"/>
          <w:i w:val="0"/>
          <w:sz w:val="24"/>
        </w:rPr>
        <w:t>• Cross-refs (no benefit): P01 MOTIF stages, P06 cost, P09 spend fold, P03 seating ≠ cache table.</w:t>
      </w:r>
    </w:p>
    <w:p>
      <w:pPr>
        <w:pStyle w:val="Heading2"/>
      </w:pPr>
      <w:r>
        <w:rPr>
          <w:rFonts w:ascii="Times New Roman" w:hAnsi="Times New Roman" w:eastAsia="Times New Roman"/>
          <w:b/>
          <w:i w:val="0"/>
          <w:sz w:val="28"/>
        </w:rPr>
        <w:t>Inventive concept (user 2026-09-09)</w:t>
      </w:r>
    </w:p>
    <w:p>
      <w:pPr>
        <w:spacing w:after="160" w:line="360" w:lineRule="auto"/>
      </w:pPr>
      <w:r>
        <w:rPr>
          <w:rFonts w:ascii="Times New Roman" w:hAnsi="Times New Roman" w:eastAsia="Times New Roman"/>
          <w:b w:val="0"/>
          <w:i w:val="0"/>
          <w:sz w:val="24"/>
        </w:rPr>
        <w:t xml:space="preserve">Precaching is SOP throughout — preload optimized context in the </w:t>
      </w:r>
      <w:r>
        <w:rPr>
          <w:rFonts w:ascii="Times New Roman" w:hAnsi="Times New Roman" w:eastAsia="Times New Roman"/>
          <w:b/>
          <w:i w:val="0"/>
          <w:sz w:val="24"/>
        </w:rPr>
        <w:t>first new query</w:t>
      </w:r>
      <w:r>
        <w:rPr>
          <w:rFonts w:ascii="Times New Roman" w:hAnsi="Times New Roman" w:eastAsia="Times New Roman"/>
          <w:b w:val="0"/>
          <w:i w:val="0"/>
          <w:sz w:val="24"/>
        </w:rPr>
        <w:t xml:space="preserve"> to an agent when appropriate; </w:t>
      </w:r>
      <w:r>
        <w:rPr>
          <w:rFonts w:ascii="Times New Roman" w:hAnsi="Times New Roman" w:eastAsia="Times New Roman"/>
          <w:b/>
          <w:i w:val="0"/>
          <w:sz w:val="24"/>
        </w:rPr>
        <w:t>MOTIF / Profile define when and size</w:t>
      </w:r>
      <w:r>
        <w:rPr>
          <w:rFonts w:ascii="Times New Roman" w:hAnsi="Times New Roman" w:eastAsia="Times New Roman"/>
          <w:b w:val="0"/>
          <w:i w:val="0"/>
          <w:sz w:val="24"/>
        </w:rPr>
        <w:t>, depending on agent/model.</w:t>
      </w:r>
    </w:p>
    <w:p>
      <w:pPr>
        <w:pStyle w:val="Heading2"/>
      </w:pPr>
      <w:r>
        <w:rPr>
          <w:rFonts w:ascii="Times New Roman" w:hAnsi="Times New Roman" w:eastAsia="Times New Roman"/>
          <w:b/>
          <w:i w:val="0"/>
          <w:sz w:val="28"/>
        </w:rPr>
        <w:t>Residual risks (counsel)</w:t>
      </w:r>
    </w:p>
    <w:p>
      <w:pPr>
        <w:spacing w:after="160" w:line="360" w:lineRule="auto"/>
      </w:pPr>
      <w:r>
        <w:rPr>
          <w:rFonts w:ascii="Times New Roman" w:hAnsi="Times New Roman" w:eastAsia="Times New Roman"/>
          <w:b w:val="0"/>
          <w:i w:val="0"/>
          <w:sz w:val="24"/>
        </w:rPr>
        <w:t>• Chart US12596764B1 claim-by-claim before nonprovisional.</w:t>
      </w:r>
    </w:p>
    <w:p>
      <w:pPr>
        <w:spacing w:after="160" w:line="360" w:lineRule="auto"/>
      </w:pPr>
      <w:r>
        <w:rPr>
          <w:rFonts w:ascii="Times New Roman" w:hAnsi="Times New Roman" w:eastAsia="Times New Roman"/>
          <w:b w:val="0"/>
          <w:i w:val="0"/>
          <w:sz w:val="24"/>
        </w:rPr>
        <w:t>• Do not claim engine-side KV reuse.</w:t>
      </w:r>
    </w:p>
    <w:p>
      <w:pPr>
        <w:spacing w:after="160" w:line="360" w:lineRule="auto"/>
      </w:pPr>
      <w:r>
        <w:rPr>
          <w:rFonts w:ascii="Times New Roman" w:hAnsi="Times New Roman" w:eastAsia="Times New Roman"/>
          <w:b w:val="0"/>
          <w:i w:val="0"/>
          <w:sz w:val="24"/>
        </w:rPr>
        <w:t>• Provider pricing/floors are guidelines — re-measure; do not seat from cache table.</w:t>
      </w:r>
    </w:p>
    <w:p>
      <w:pPr>
        <w:spacing w:after="160" w:line="360" w:lineRule="auto"/>
      </w:pPr>
      <w:r>
        <w:rPr>
          <w:rFonts w:ascii="Times New Roman" w:hAnsi="Times New Roman" w:eastAsia="Times New Roman"/>
          <w:b w:val="0"/>
          <w:i w:val="0"/>
          <w:sz w:val="24"/>
        </w:rPr>
        <w:t>• Official PPS / TESS still owed.</w:t>
      </w:r>
    </w:p>
    <w:p>
      <w:pPr>
        <w:spacing w:after="160" w:line="360" w:lineRule="auto"/>
      </w:pPr>
      <w:r>
        <w:rPr>
          <w:rFonts w:ascii="Times New Roman" w:hAnsi="Times New Roman" w:eastAsia="Times New Roman"/>
          <w:b w:val="0"/>
          <w:i w:val="0"/>
          <w:sz w:val="24"/>
        </w:rPr>
        <w:t>• Absolute-novelty countries may already be at risk for GitHub-enabled matter.</w:t>
      </w:r>
    </w:p>
    <w:p>
      <w:pPr>
        <w:pStyle w:val="Heading2"/>
      </w:pPr>
      <w:r>
        <w:rPr>
          <w:rFonts w:ascii="Times New Roman" w:hAnsi="Times New Roman" w:eastAsia="Times New Roman"/>
          <w:b/>
          <w:i w:val="0"/>
          <w:sz w:val="28"/>
        </w:rPr>
        <w:t>Success criteria</w:t>
      </w:r>
    </w:p>
    <w:p>
      <w:pPr>
        <w:spacing w:after="160" w:line="360" w:lineRule="auto"/>
      </w:pPr>
      <w:r>
        <w:rPr>
          <w:rFonts w:ascii="Times New Roman" w:hAnsi="Times New Roman" w:eastAsia="Times New Roman"/>
          <w:b w:val="0"/>
          <w:i w:val="0"/>
          <w:sz w:val="24"/>
        </w:rPr>
        <w:t>• [x] P14 md exists</w:t>
      </w:r>
    </w:p>
    <w:p>
      <w:pPr>
        <w:spacing w:after="160" w:line="360" w:lineRule="auto"/>
      </w:pPr>
      <w:r>
        <w:rPr>
          <w:rFonts w:ascii="Times New Roman" w:hAnsi="Times New Roman" w:eastAsia="Times New Roman"/>
          <w:b w:val="0"/>
          <w:i w:val="0"/>
          <w:sz w:val="24"/>
        </w:rPr>
        <w:t>• [x] Builder includes P14</w:t>
      </w:r>
    </w:p>
    <w:p>
      <w:pPr>
        <w:spacing w:after="160" w:line="360" w:lineRule="auto"/>
      </w:pPr>
      <w:r>
        <w:rPr>
          <w:rFonts w:ascii="Times New Roman" w:hAnsi="Times New Roman" w:eastAsia="Times New Roman"/>
          <w:b w:val="0"/>
          <w:i w:val="0"/>
          <w:sz w:val="24"/>
        </w:rPr>
        <w:t>• [ ] Docx rebuilt with P14 heading + sizes (see rebuild log)</w:t>
      </w:r>
    </w:p>
    <w:p>
      <w:r>
        <w:br w:type="page"/>
      </w:r>
    </w:p>
    <w:p>
      <w:pPr>
        <w:pStyle w:val="Heading1"/>
      </w:pPr>
      <w:r>
        <w:rPr>
          <w:rFonts w:ascii="Times New Roman" w:hAnsi="Times New Roman" w:eastAsia="Times New Roman"/>
          <w:b/>
          <w:i w:val="0"/>
          <w:sz w:val="32"/>
        </w:rPr>
        <w:t>P14_PRIOR_ART_NOTE.md</w:t>
      </w:r>
    </w:p>
    <w:p>
      <w:pPr>
        <w:pStyle w:val="Heading1"/>
      </w:pPr>
      <w:r>
        <w:rPr>
          <w:rFonts w:ascii="Times New Roman" w:hAnsi="Times New Roman" w:eastAsia="Times New Roman"/>
          <w:b/>
          <w:i w:val="0"/>
          <w:sz w:val="32"/>
        </w:rPr>
        <w:t>P14 — Prior-art note (Precaching / prompt-cache orthodoxy)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2026-09-09</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Packet:</w:t>
      </w:r>
      <w:r>
        <w:rPr>
          <w:rFonts w:ascii="Times New Roman" w:hAnsi="Times New Roman" w:eastAsia="Times New Roman"/>
          <w:b w:val="0"/>
          <w:i w:val="0"/>
          <w:sz w:val="24"/>
        </w:rPr>
        <w:t xml:space="preserve"> COSMOS-P14 FILE (inventory item 19 promoted)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w:t>
      </w:r>
      <w:r>
        <w:rPr>
          <w:rFonts w:ascii="Times New Roman" w:hAnsi="Times New Roman" w:eastAsia="Times New Roman"/>
          <w:b w:val="0"/>
          <w:i w:val="0"/>
          <w:sz w:val="24"/>
        </w:rPr>
        <w:t xml:space="preserve"> an IDS. </w:t>
      </w:r>
      <w:r>
        <w:rPr>
          <w:rFonts w:ascii="Times New Roman" w:hAnsi="Times New Roman" w:eastAsia="Times New Roman"/>
          <w:b/>
          <w:i w:val="0"/>
          <w:sz w:val="24"/>
        </w:rPr>
        <w:t>Not</w:t>
      </w:r>
      <w:r>
        <w:rPr>
          <w:rFonts w:ascii="Times New Roman" w:hAnsi="Times New Roman" w:eastAsia="Times New Roman"/>
          <w:b w:val="0"/>
          <w:i w:val="0"/>
          <w:sz w:val="24"/>
        </w:rPr>
        <w:t xml:space="preserve"> a novelty opinion. </w:t>
      </w:r>
      <w:r>
        <w:rPr>
          <w:rFonts w:ascii="Times New Roman" w:hAnsi="Times New Roman" w:eastAsia="Times New Roman"/>
          <w:b/>
          <w:i w:val="0"/>
          <w:sz w:val="24"/>
        </w:rPr>
        <w:t>Not</w:t>
      </w:r>
      <w:r>
        <w:rPr>
          <w:rFonts w:ascii="Times New Roman" w:hAnsi="Times New Roman" w:eastAsia="Times New Roman"/>
          <w:b w:val="0"/>
          <w:i w:val="0"/>
          <w:sz w:val="24"/>
        </w:rPr>
        <w:t xml:space="preserve"> Patent Public Search. Counsel charts.</w:t>
      </w:r>
    </w:p>
    <w:p>
      <w:pPr>
        <w:pStyle w:val="Heading2"/>
      </w:pPr>
      <w:r>
        <w:rPr>
          <w:rFonts w:ascii="Times New Roman" w:hAnsi="Times New Roman" w:eastAsia="Times New Roman"/>
          <w:b/>
          <w:i w:val="0"/>
          <w:sz w:val="28"/>
        </w:rPr>
        <w:t>Closest patent (anti-shape)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8"/>
              </w:rPr>
              <w:t>Cite</w:t>
            </w:r>
          </w:p>
        </w:tc>
        <w:tc>
          <w:tcPr>
            <w:tcW w:type="dxa" w:w="2340"/>
          </w:tcPr>
          <w:p>
            <w:r/>
            <w:r>
              <w:rPr>
                <w:rFonts w:ascii="Times New Roman" w:hAnsi="Times New Roman" w:eastAsia="Times New Roman"/>
                <w:b/>
                <w:i w:val="0"/>
                <w:sz w:val="18"/>
              </w:rPr>
              <w:t>Owner / title</w:t>
            </w:r>
          </w:p>
        </w:tc>
        <w:tc>
          <w:tcPr>
            <w:tcW w:type="dxa" w:w="2340"/>
          </w:tcPr>
          <w:p>
            <w:r/>
            <w:r>
              <w:rPr>
                <w:rFonts w:ascii="Times New Roman" w:hAnsi="Times New Roman" w:eastAsia="Times New Roman"/>
                <w:b/>
                <w:i w:val="0"/>
                <w:sz w:val="18"/>
              </w:rPr>
              <w:t>Why it matters</w:t>
            </w:r>
          </w:p>
        </w:tc>
        <w:tc>
          <w:tcPr>
            <w:tcW w:type="dxa" w:w="2340"/>
          </w:tcPr>
          <w:p>
            <w:r/>
            <w:r>
              <w:rPr>
                <w:rFonts w:ascii="Times New Roman" w:hAnsi="Times New Roman" w:eastAsia="Times New Roman"/>
                <w:b/>
                <w:i w:val="0"/>
                <w:sz w:val="18"/>
              </w:rPr>
              <w:t>Distinguisher for P14</w:t>
            </w:r>
          </w:p>
        </w:tc>
      </w:tr>
      <w:tr>
        <w:tc>
          <w:tcPr>
            <w:tcW w:type="dxa" w:w="2340"/>
          </w:tcPr>
          <w:p>
            <w:r/>
            <w:r>
              <w:rPr>
                <w:rFonts w:ascii="Times New Roman" w:hAnsi="Times New Roman" w:eastAsia="Times New Roman"/>
                <w:b w:val="0"/>
                <w:i w:val="0"/>
                <w:sz w:val="18"/>
              </w:rPr>
              <w:t>**US12596764B1**</w:t>
            </w:r>
          </w:p>
        </w:tc>
        <w:tc>
          <w:tcPr>
            <w:tcW w:type="dxa" w:w="2340"/>
          </w:tcPr>
          <w:p>
            <w:r/>
            <w:r>
              <w:rPr>
                <w:rFonts w:ascii="Times New Roman" w:hAnsi="Times New Roman" w:eastAsia="Times New Roman"/>
                <w:b w:val="0"/>
                <w:i w:val="0"/>
                <w:sz w:val="18"/>
              </w:rPr>
              <w:t>OpenAI — *Prompt caching in generative response engines*</w:t>
            </w:r>
          </w:p>
        </w:tc>
        <w:tc>
          <w:tcPr>
            <w:tcW w:type="dxa" w:w="2340"/>
          </w:tcPr>
          <w:p>
            <w:r/>
            <w:r>
              <w:rPr>
                <w:rFonts w:ascii="Times New Roman" w:hAnsi="Times New Roman" w:eastAsia="Times New Roman"/>
                <w:b w:val="0"/>
                <w:i w:val="0"/>
                <w:sz w:val="18"/>
              </w:rPr>
              <w:t>Engine-side caching / reuse of activated or KV token state across requests, typically keyed by hash of prompt region</w:t>
            </w:r>
          </w:p>
        </w:tc>
        <w:tc>
          <w:tcPr>
            <w:tcW w:type="dxa" w:w="2340"/>
          </w:tcPr>
          <w:p>
            <w:r/>
            <w:r>
              <w:rPr>
                <w:rFonts w:ascii="Times New Roman" w:hAnsi="Times New Roman" w:eastAsia="Times New Roman"/>
                <w:b w:val="0"/>
                <w:i w:val="0"/>
                <w:sz w:val="18"/>
              </w:rPr>
              <w:t>**Do not claim** “cache KV across requests” or engine-internal activated-token reuse. P14 claims **orchestrator** methods: Profile/MOTIF gate of whether+budget; auto-compose identical-byte PREFIX+CACHE_RULE(+canon) + volatile tail; killer refuse; `tag_preload` / Vertex `ensure_cache`; **measured** non-fabricated `cached_tokens`/`cache_write_tokens`/`cachedContentTokenCount`; refuse naked first queries; seating ≠ cache table (P03)</w:t>
            </w:r>
          </w:p>
        </w:tc>
      </w:tr>
    </w:tbl>
    <w:p/>
    <w:p>
      <w:pPr>
        <w:pStyle w:val="Heading2"/>
      </w:pPr>
      <w:r>
        <w:rPr>
          <w:rFonts w:ascii="Times New Roman" w:hAnsi="Times New Roman" w:eastAsia="Times New Roman"/>
          <w:b/>
          <w:i w:val="0"/>
          <w:sz w:val="28"/>
        </w:rPr>
        <w:t>Provider NPL (guidelines — not orthodoxy)</w:t>
      </w:r>
    </w:p>
    <w:p>
      <w:pPr>
        <w:spacing w:after="160" w:line="360" w:lineRule="auto"/>
      </w:pPr>
      <w:r>
        <w:rPr>
          <w:rFonts w:ascii="Times New Roman" w:hAnsi="Times New Roman" w:eastAsia="Times New Roman"/>
          <w:b w:val="0"/>
          <w:i w:val="0"/>
          <w:sz w:val="24"/>
        </w:rPr>
        <w:t>• Anthropic Prompt Caching product documentation (ephemeral `cache_control`, breakpoints, TTL/pricing tips).</w:t>
      </w:r>
    </w:p>
    <w:p>
      <w:pPr>
        <w:spacing w:after="160" w:line="360" w:lineRule="auto"/>
      </w:pPr>
      <w:r>
        <w:rPr>
          <w:rFonts w:ascii="Times New Roman" w:hAnsi="Times New Roman" w:eastAsia="Times New Roman"/>
          <w:b w:val="0"/>
          <w:i w:val="0"/>
          <w:sz w:val="24"/>
        </w:rPr>
        <w:t>• OpenAI Prompt Caching product documentation (`prompt_cache_key`, Flex notes, floors ~1024).</w:t>
      </w:r>
    </w:p>
    <w:p>
      <w:pPr>
        <w:spacing w:after="160" w:line="360" w:lineRule="auto"/>
      </w:pPr>
      <w:r>
        <w:rPr>
          <w:rFonts w:ascii="Times New Roman" w:hAnsi="Times New Roman" w:eastAsia="Times New Roman"/>
          <w:b w:val="0"/>
          <w:i w:val="0"/>
          <w:sz w:val="24"/>
        </w:rPr>
        <w:t>• Google Gemini / Vertex AI `cachedContents` API documentation (explicit cache objects, ADC, implicit `systemInstruction` caching, floors ~4096).</w:t>
      </w:r>
    </w:p>
    <w:p>
      <w:pPr>
        <w:spacing w:after="160" w:line="360" w:lineRule="auto"/>
      </w:pPr>
      <w:r>
        <w:rPr>
          <w:rFonts w:ascii="Times New Roman" w:hAnsi="Times New Roman" w:eastAsia="Times New Roman"/>
          <w:b w:val="0"/>
          <w:i w:val="0"/>
          <w:sz w:val="24"/>
        </w:rPr>
        <w:t>• vLLM automatic prefix caching documentation (engine/serving automatic prefix reuse).</w:t>
      </w:r>
    </w:p>
    <w:p>
      <w:pPr>
        <w:spacing w:after="160" w:line="360" w:lineRule="auto"/>
      </w:pPr>
      <w:r>
        <w:rPr>
          <w:rFonts w:ascii="Times New Roman" w:hAnsi="Times New Roman" w:eastAsia="Times New Roman"/>
          <w:b w:val="0"/>
          <w:i w:val="0"/>
          <w:sz w:val="24"/>
        </w:rPr>
        <w:t>• DeepSeek / Qwen / OpenRouter cache product notes and cookbook fragments.</w:t>
      </w:r>
    </w:p>
    <w:p>
      <w:pPr>
        <w:spacing w:after="160" w:line="360" w:lineRule="auto"/>
      </w:pPr>
      <w:r>
        <w:rPr>
          <w:rFonts w:ascii="Times New Roman" w:hAnsi="Times New Roman" w:eastAsia="Times New Roman"/>
          <w:b w:val="0"/>
          <w:i w:val="0"/>
          <w:sz w:val="24"/>
        </w:rPr>
        <w:t xml:space="preserve">These teach operators *how vendors bill and when a prefix may hit*. They do </w:t>
      </w:r>
      <w:r>
        <w:rPr>
          <w:rFonts w:ascii="Times New Roman" w:hAnsi="Times New Roman" w:eastAsia="Times New Roman"/>
          <w:b/>
          <w:i w:val="0"/>
          <w:sz w:val="24"/>
        </w:rPr>
        <w:t>not</w:t>
      </w:r>
      <w:r>
        <w:rPr>
          <w:rFonts w:ascii="Times New Roman" w:hAnsi="Times New Roman" w:eastAsia="Times New Roman"/>
          <w:b w:val="0"/>
          <w:i w:val="0"/>
          <w:sz w:val="24"/>
        </w:rPr>
        <w:t xml:space="preserve"> teach COSMOS’s full combination: auto-attach by OS orchestrator, MOTIF/Profile byte/token budget per agent/model (Ling 262,144 vs CACHE_FAT ~272k), refuse naked first queries, MEASURED-or-UNMEASURED compliance with no invented fields, and occupancy seating independent of cache economics.</w:t>
      </w:r>
    </w:p>
    <w:p>
      <w:pPr>
        <w:pStyle w:val="Heading2"/>
      </w:pPr>
      <w:r>
        <w:rPr>
          <w:rFonts w:ascii="Times New Roman" w:hAnsi="Times New Roman" w:eastAsia="Times New Roman"/>
          <w:b/>
          <w:i w:val="0"/>
          <w:sz w:val="28"/>
        </w:rPr>
        <w:t>Out of scope / different problem class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Semantic caches</w:t>
      </w:r>
      <w:r>
        <w:rPr>
          <w:rFonts w:ascii="Times New Roman" w:hAnsi="Times New Roman" w:eastAsia="Times New Roman"/>
          <w:b w:val="0"/>
          <w:i w:val="0"/>
          <w:sz w:val="24"/>
        </w:rPr>
        <w:t xml:space="preserve"> / embedding-similarity prompt caches.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Response caches</w:t>
      </w:r>
      <w:r>
        <w:rPr>
          <w:rFonts w:ascii="Times New Roman" w:hAnsi="Times New Roman" w:eastAsia="Times New Roman"/>
          <w:b w:val="0"/>
          <w:i w:val="0"/>
          <w:sz w:val="24"/>
        </w:rPr>
        <w:t xml:space="preserve"> (reuse prior completion text for similar queries).</w:t>
      </w:r>
    </w:p>
    <w:p>
      <w:pPr>
        <w:spacing w:after="160" w:line="360" w:lineRule="auto"/>
      </w:pPr>
      <w:r>
        <w:rPr>
          <w:rFonts w:ascii="Times New Roman" w:hAnsi="Times New Roman" w:eastAsia="Times New Roman"/>
          <w:b w:val="0"/>
          <w:i w:val="0"/>
          <w:sz w:val="24"/>
        </w:rPr>
        <w:t>• Whole-request HTTP caches.</w:t>
      </w:r>
    </w:p>
    <w:p>
      <w:pPr>
        <w:spacing w:after="160" w:line="360" w:lineRule="auto"/>
      </w:pPr>
      <w:r>
        <w:rPr>
          <w:rFonts w:ascii="Times New Roman" w:hAnsi="Times New Roman" w:eastAsia="Times New Roman"/>
          <w:b w:val="0"/>
          <w:i w:val="0"/>
          <w:sz w:val="24"/>
        </w:rPr>
        <w:t xml:space="preserve">P14 eligibility rule is </w:t>
      </w:r>
      <w:r>
        <w:rPr>
          <w:rFonts w:ascii="Times New Roman" w:hAnsi="Times New Roman" w:eastAsia="Times New Roman"/>
          <w:b/>
          <w:i w:val="0"/>
          <w:sz w:val="24"/>
        </w:rPr>
        <w:t>exact byte match</w:t>
      </w:r>
      <w:r>
        <w:rPr>
          <w:rFonts w:ascii="Times New Roman" w:hAnsi="Times New Roman" w:eastAsia="Times New Roman"/>
          <w:b w:val="0"/>
          <w:i w:val="0"/>
          <w:sz w:val="24"/>
        </w:rPr>
        <w:t xml:space="preserve"> of the composed prefix region.</w:t>
      </w:r>
    </w:p>
    <w:p>
      <w:pPr>
        <w:pStyle w:val="Heading2"/>
      </w:pPr>
      <w:r>
        <w:rPr>
          <w:rFonts w:ascii="Times New Roman" w:hAnsi="Times New Roman" w:eastAsia="Times New Roman"/>
          <w:b/>
          <w:i w:val="0"/>
          <w:sz w:val="28"/>
        </w:rPr>
        <w:t>Bind (enablement evidence — not prior art)</w:t>
      </w:r>
    </w:p>
    <w:p>
      <w:pPr>
        <w:spacing w:after="160" w:line="360" w:lineRule="auto"/>
      </w:pPr>
      <w:r>
        <w:rPr>
          <w:rFonts w:ascii="Times New Roman" w:hAnsi="Times New Roman" w:eastAsia="Times New Roman"/>
          <w:b w:val="0"/>
          <w:i w:val="0"/>
          <w:sz w:val="24"/>
        </w:rPr>
        <w:t>• `impl/cosmos_openrouter_rail.py`: `tag_preload`, `cache_family`, `fold_usage`, `CACHE_CONTROL_EPHEMERAL`, Flex `prompt_cache_breakpoint`.</w:t>
      </w:r>
    </w:p>
    <w:p>
      <w:pPr>
        <w:spacing w:after="160" w:line="360" w:lineRule="auto"/>
      </w:pPr>
      <w:r>
        <w:rPr>
          <w:rFonts w:ascii="Times New Roman" w:hAnsi="Times New Roman" w:eastAsia="Times New Roman"/>
          <w:b w:val="0"/>
          <w:i w:val="0"/>
          <w:sz w:val="24"/>
        </w:rPr>
        <w:t>• `impl/cosmos_vertex_rail.py`: `ensure_cache`, `cachedContent`, `CACHE_TTL`, `GEMINI_CACHE_FLOOR`, ADC scar.</w:t>
      </w:r>
    </w:p>
    <w:p>
      <w:pPr>
        <w:spacing w:after="160" w:line="360" w:lineRule="auto"/>
      </w:pPr>
      <w:r>
        <w:rPr>
          <w:rFonts w:ascii="Times New Roman" w:hAnsi="Times New Roman" w:eastAsia="Times New Roman"/>
          <w:b w:val="0"/>
          <w:i w:val="0"/>
          <w:sz w:val="24"/>
        </w:rPr>
        <w:t>• `impl/PREFIX.md`, `impl/CACHE_RULE.md` (live paths `work_orders/ccr/CREW/IN/`).</w:t>
      </w:r>
    </w:p>
    <w:p>
      <w:pPr>
        <w:spacing w:after="160" w:line="360" w:lineRule="auto"/>
      </w:pPr>
      <w:r>
        <w:rPr>
          <w:rFonts w:ascii="Times New Roman" w:hAnsi="Times New Roman" w:eastAsia="Times New Roman"/>
          <w:b w:val="0"/>
          <w:i w:val="0"/>
          <w:sz w:val="24"/>
        </w:rPr>
        <w:t>• `docs/PROMPT_CACHE.md`; MOTIF Preload SOP; `_pkg_v3_cache_prime` measured table.</w:t>
      </w:r>
    </w:p>
    <w:p>
      <w:pPr>
        <w:spacing w:after="160" w:line="360" w:lineRule="auto"/>
      </w:pPr>
      <w:r>
        <w:rPr>
          <w:rFonts w:ascii="Times New Roman" w:hAnsi="Times New Roman" w:eastAsia="Times New Roman"/>
          <w:b w:val="0"/>
          <w:i w:val="0"/>
          <w:sz w:val="24"/>
        </w:rPr>
        <w:t>• Cross: P01 stages, P06 cost, P09 spend fold, P03 seating.</w:t>
      </w:r>
    </w:p>
    <w:p>
      <w:pPr>
        <w:pStyle w:val="Heading2"/>
      </w:pPr>
      <w:r>
        <w:rPr>
          <w:rFonts w:ascii="Times New Roman" w:hAnsi="Times New Roman" w:eastAsia="Times New Roman"/>
          <w:b/>
          <w:i w:val="0"/>
          <w:sz w:val="28"/>
        </w:rPr>
        <w:t>Residual</w:t>
      </w:r>
    </w:p>
    <w:p>
      <w:pPr>
        <w:spacing w:after="160" w:line="360" w:lineRule="auto"/>
      </w:pPr>
      <w:r>
        <w:rPr>
          <w:rFonts w:ascii="Times New Roman" w:hAnsi="Times New Roman" w:eastAsia="Times New Roman"/>
          <w:b w:val="0"/>
          <w:i w:val="0"/>
          <w:sz w:val="24"/>
        </w:rPr>
        <w:t xml:space="preserve">Official USPTO PPS owed. Unpublished applications UNKNOWN. Combination novelty UNKNOWN without claim chart vs US12596764B1 + provider NPL. Fee note: P14 is a </w:t>
      </w:r>
      <w:r>
        <w:rPr>
          <w:rFonts w:ascii="Times New Roman" w:hAnsi="Times New Roman" w:eastAsia="Times New Roman"/>
          <w:b/>
          <w:i w:val="0"/>
          <w:sz w:val="24"/>
        </w:rPr>
        <w:t>13th $65</w:t>
      </w:r>
      <w:r>
        <w:rPr>
          <w:rFonts w:ascii="Times New Roman" w:hAnsi="Times New Roman" w:eastAsia="Times New Roman"/>
          <w:b w:val="0"/>
          <w:i w:val="0"/>
          <w:sz w:val="24"/>
        </w:rPr>
        <w:t xml:space="preserve"> if P01–P11 + P13 + P14 all filed (P12 HOLD).</w:t>
      </w:r>
    </w:p>
    <w:p>
      <w:r>
        <w:br w:type="page"/>
      </w:r>
    </w:p>
    <w:p>
      <w:pPr>
        <w:pStyle w:val="Heading1"/>
      </w:pPr>
      <w:r>
        <w:rPr>
          <w:rFonts w:ascii="Times New Roman" w:hAnsi="Times New Roman" w:eastAsia="Times New Roman"/>
          <w:b/>
          <w:i w:val="0"/>
          <w:sz w:val="32"/>
        </w:rPr>
        <w:t>Part 5B — Research returns R1–R5 (fold-in)</w:t>
      </w:r>
    </w:p>
    <w:p>
      <w:pPr>
        <w:spacing w:after="160" w:line="360" w:lineRule="auto"/>
      </w:pPr>
      <w:r>
        <w:rPr>
          <w:rFonts w:ascii="Times New Roman" w:hAnsi="Times New Roman" w:eastAsia="Times New Roman"/>
          <w:b w:val="0"/>
          <w:i w:val="0"/>
          <w:sz w:val="24"/>
        </w:rPr>
        <w:t>Independent MOTIF research returns. Not exhaustive. Not an IDS. Not a novelty opinion. Official USPTO TESS and Patent Public Search were not run in the 2026-09-07 pass.</w:t>
      </w:r>
    </w:p>
    <w:p>
      <w:r>
        <w:br w:type="page"/>
      </w:r>
    </w:p>
    <w:p>
      <w:pPr>
        <w:pStyle w:val="Heading1"/>
      </w:pPr>
      <w:r>
        <w:rPr>
          <w:rFonts w:ascii="Times New Roman" w:hAnsi="Times New Roman" w:eastAsia="Times New Roman"/>
          <w:b/>
          <w:i w:val="0"/>
          <w:sz w:val="32"/>
        </w:rPr>
        <w:t>R1_OCCUPANCY.md</w:t>
      </w:r>
    </w:p>
    <w:p>
      <w:pPr>
        <w:pStyle w:val="Heading1"/>
      </w:pPr>
      <w:r>
        <w:rPr>
          <w:rFonts w:ascii="Times New Roman" w:hAnsi="Times New Roman" w:eastAsia="Times New Roman"/>
          <w:b/>
          <w:i w:val="0"/>
          <w:sz w:val="32"/>
        </w:rPr>
        <w:t>R1_OCCUPANCY — MOTIF stage-1 RESEARCH (Docket, 4 provisionals)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Stream:</w:t>
      </w:r>
      <w:r>
        <w:rPr>
          <w:rFonts w:ascii="Times New Roman" w:hAnsi="Times New Roman" w:eastAsia="Times New Roman"/>
          <w:b w:val="0"/>
          <w:i w:val="0"/>
          <w:sz w:val="24"/>
        </w:rPr>
        <w:t xml:space="preserve"> Cm RESEARCH (independent). </w:t>
      </w:r>
      <w:r>
        <w:rPr>
          <w:rFonts w:ascii="Times New Roman" w:hAnsi="Times New Roman" w:eastAsia="Times New Roman"/>
          <w:b/>
          <w:i w:val="0"/>
          <w:sz w:val="24"/>
        </w:rPr>
        <w:t>Date of search:</w:t>
      </w:r>
      <w:r>
        <w:rPr>
          <w:rFonts w:ascii="Times New Roman" w:hAnsi="Times New Roman" w:eastAsia="Times New Roman"/>
          <w:b w:val="0"/>
          <w:i w:val="0"/>
          <w:sz w:val="24"/>
        </w:rPr>
        <w:t xml:space="preserve"> 2026-09-07. </w:t>
      </w:r>
      <w:r>
        <w:rPr>
          <w:rFonts w:ascii="Times New Roman" w:hAnsi="Times New Roman" w:eastAsia="Times New Roman"/>
          <w:b/>
          <w:i w:val="0"/>
          <w:sz w:val="24"/>
        </w:rPr>
        <w:t>Not a filing. Not a novelty opinion. Not legal advice.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 not file. Do not write `V:\Ai`. Do not edit `docs/publish/`.</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Judgment column is research occupancy, not a lawyer’s §102/§103 call.</w:t>
      </w:r>
      <w:r>
        <w:rPr>
          <w:rFonts w:ascii="Times New Roman" w:hAnsi="Times New Roman" w:eastAsia="Times New Roman"/>
          <w:b w:val="0"/>
          <w:i w:val="0"/>
          <w:sz w:val="24"/>
        </w:rPr>
        <w:t xml:space="preserve"> Blocking = a *broad* claim of that provisional as sketched in `docs/research/IP_DOCKET.md` would likely have to distinguish this hit. Related = same neighborhood, distinguishable if claims stay narrow. UNKNOWN = not verified from the cited page.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Proposed US provisionals in scope (IP_DOCKET 1–4 only):</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P-MOTIF</w:t>
      </w:r>
      <w:r>
        <w:rPr>
          <w:rFonts w:ascii="Times New Roman" w:hAnsi="Times New Roman" w:eastAsia="Times New Roman"/>
          <w:b w:val="0"/>
          <w:i w:val="0"/>
          <w:sz w:val="24"/>
        </w:rPr>
        <w:t xml:space="preserve"> — 8-stage software-dev loop; ITERATE returns to RESEARCH, not to critics; dual-lane; vendor-plural.</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P-DUAL</w:t>
      </w:r>
      <w:r>
        <w:rPr>
          <w:rFonts w:ascii="Times New Roman" w:hAnsi="Times New Roman" w:eastAsia="Times New Roman"/>
          <w:b w:val="0"/>
          <w:i w:val="0"/>
          <w:sz w:val="24"/>
        </w:rPr>
        <w:t xml:space="preserve"> — Dual-lane BUILD, no shared context; two adversarial *builders*, not builder-plus-checker.</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P-FAMILY</w:t>
      </w:r>
      <w:r>
        <w:rPr>
          <w:rFonts w:ascii="Times New Roman" w:hAnsi="Times New Roman" w:eastAsia="Times New Roman"/>
          <w:b w:val="0"/>
          <w:i w:val="0"/>
          <w:sz w:val="24"/>
        </w:rPr>
        <w:t xml:space="preserve"> — Family-axis / “swiss cheese” occupancy: same-vendor-family models are not two votes; residual error ≈ intersection of hole-sets.</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P-BIND</w:t>
      </w:r>
      <w:r>
        <w:rPr>
          <w:rFonts w:ascii="Times New Roman" w:hAnsi="Times New Roman" w:eastAsia="Times New Roman"/>
          <w:b w:val="0"/>
          <w:i w:val="0"/>
          <w:sz w:val="24"/>
        </w:rPr>
        <w:t xml:space="preserve"> — Runtime-binding gate: a value only the live system can emit; green logs / exit codes are not evidence.</w:t>
      </w:r>
    </w:p>
    <w:p>
      <w:pPr>
        <w:spacing w:after="160" w:line="360" w:lineRule="auto"/>
      </w:pPr>
      <w:r>
        <w:rPr>
          <w:rFonts w:ascii="Times New Roman" w:hAnsi="Times New Roman" w:eastAsia="Times New Roman"/>
          <w:b w:val="0"/>
          <w:i w:val="0"/>
          <w:sz w:val="24"/>
        </w:rPr>
        <w:t xml:space="preserve">In-tree encoding: `docs/MOTIF.md` (2026-08-25; swiss cheese 2026-09-07); `docs/ADVERSARIAL_LOOP.md`. Public GitHub `keithbbf-gif/cosmos` created </w:t>
      </w:r>
      <w:r>
        <w:rPr>
          <w:rFonts w:ascii="Times New Roman" w:hAnsi="Times New Roman" w:eastAsia="Times New Roman"/>
          <w:b/>
          <w:i w:val="0"/>
          <w:sz w:val="24"/>
        </w:rPr>
        <w:t>2026-08-23</w:t>
      </w:r>
      <w:r>
        <w:rPr>
          <w:rFonts w:ascii="Times New Roman" w:hAnsi="Times New Roman" w:eastAsia="Times New Roman"/>
          <w:b w:val="0"/>
          <w:i w:val="0"/>
          <w:sz w:val="24"/>
        </w:rPr>
        <w:t xml:space="preserve"> (already-public clock; this RESEARCH does not change it).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Platforms queried:</w:t>
      </w:r>
      <w:r>
        <w:rPr>
          <w:rFonts w:ascii="Times New Roman" w:hAnsi="Times New Roman" w:eastAsia="Times New Roman"/>
          <w:b w:val="0"/>
          <w:i w:val="0"/>
          <w:sz w:val="24"/>
        </w:rPr>
        <w:t xml:space="preserve"> Google Patents, USPTO gazette/Justia/Patentlyze, arXiv, ACM/IEEE/Springer snippets, Google Scholar via SERP, Together/Sakana/LMSYS blogs, DZone, The New Stack, AWS OSS blog, Microsoft Azure blog, Wikipedia, X keyword search. </w:t>
      </w:r>
      <w:r>
        <w:rPr>
          <w:rFonts w:ascii="Times New Roman" w:hAnsi="Times New Roman" w:eastAsia="Times New Roman"/>
          <w:b/>
          <w:i w:val="0"/>
          <w:sz w:val="24"/>
        </w:rPr>
        <w:t>Not run:</w:t>
      </w:r>
      <w:r>
        <w:rPr>
          <w:rFonts w:ascii="Times New Roman" w:hAnsi="Times New Roman" w:eastAsia="Times New Roman"/>
          <w:b w:val="0"/>
          <w:i w:val="0"/>
          <w:sz w:val="24"/>
        </w:rPr>
        <w:t xml:space="preserve"> USPTO TESS (trademarks out of scope); full-text claim charts; CPC class walk; Espacenet family completeness. </w:t>
      </w:r>
      <w:r>
        <w:rPr>
          <w:rFonts w:ascii="Times New Roman" w:hAnsi="Times New Roman" w:eastAsia="Times New Roman"/>
          <w:b/>
          <w:i w:val="0"/>
          <w:sz w:val="24"/>
        </w:rPr>
        <w:t>Not claimed as exhaustive.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Method:</w:t>
      </w:r>
      <w:r>
        <w:rPr>
          <w:rFonts w:ascii="Times New Roman" w:hAnsi="Times New Roman" w:eastAsia="Times New Roman"/>
          <w:b w:val="0"/>
          <w:i w:val="0"/>
          <w:sz w:val="24"/>
        </w:rPr>
        <w:t xml:space="preserve"> keyword + semantic SERP; each hit below has a URL or patent number that was opened or SERP-snippet-verified. Combination novelty of (1)+(2)+(3)+(4) = </w:t>
      </w:r>
      <w:r>
        <w:rPr>
          <w:rFonts w:ascii="Times New Roman" w:hAnsi="Times New Roman" w:eastAsia="Times New Roman"/>
          <w:b/>
          <w:i w:val="0"/>
          <w:sz w:val="24"/>
        </w:rPr>
        <w:t>UNKNOWN</w:t>
      </w:r>
      <w:r>
        <w:rPr>
          <w:rFonts w:ascii="Times New Roman" w:hAnsi="Times New Roman" w:eastAsia="Times New Roman"/>
          <w:b w:val="0"/>
          <w:i w:val="0"/>
          <w:sz w:val="24"/>
        </w:rPr>
        <w:t xml:space="preserve"> (no bakoff, no claim chart).</w:t>
      </w:r>
    </w:p>
    <w:p>
      <w:pPr>
        <w:pStyle w:val="Heading2"/>
      </w:pPr>
      <w:r>
        <w:rPr>
          <w:rFonts w:ascii="Times New Roman" w:hAnsi="Times New Roman" w:eastAsia="Times New Roman"/>
          <w:b/>
          <w:i w:val="0"/>
          <w:sz w:val="28"/>
        </w:rPr>
        <w:t>Occupancy snapshot (research)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i w:val="0"/>
                <w:sz w:val="18"/>
              </w:rPr>
              <w:t>Prov.</w:t>
            </w:r>
          </w:p>
        </w:tc>
        <w:tc>
          <w:tcPr>
            <w:tcW w:type="dxa" w:w="1872"/>
          </w:tcPr>
          <w:p>
            <w:r/>
            <w:r>
              <w:rPr>
                <w:rFonts w:ascii="Times New Roman" w:hAnsi="Times New Roman" w:eastAsia="Times New Roman"/>
                <w:b/>
                <w:i w:val="0"/>
                <w:sz w:val="18"/>
              </w:rPr>
              <w:t>Patent crowding</w:t>
            </w:r>
          </w:p>
        </w:tc>
        <w:tc>
          <w:tcPr>
            <w:tcW w:type="dxa" w:w="1872"/>
          </w:tcPr>
          <w:p>
            <w:r/>
            <w:r>
              <w:rPr>
                <w:rFonts w:ascii="Times New Roman" w:hAnsi="Times New Roman" w:eastAsia="Times New Roman"/>
                <w:b/>
                <w:i w:val="0"/>
                <w:sz w:val="18"/>
              </w:rPr>
              <w:t>Paper crowding</w:t>
            </w:r>
          </w:p>
        </w:tc>
        <w:tc>
          <w:tcPr>
            <w:tcW w:type="dxa" w:w="1872"/>
          </w:tcPr>
          <w:p>
            <w:r/>
            <w:r>
              <w:rPr>
                <w:rFonts w:ascii="Times New Roman" w:hAnsi="Times New Roman" w:eastAsia="Times New Roman"/>
                <w:b/>
                <w:i w:val="0"/>
                <w:sz w:val="18"/>
              </w:rPr>
              <w:t>Closest named hits</w:t>
            </w:r>
          </w:p>
        </w:tc>
        <w:tc>
          <w:tcPr>
            <w:tcW w:type="dxa" w:w="1872"/>
          </w:tcPr>
          <w:p>
            <w:r/>
            <w:r>
              <w:rPr>
                <w:rFonts w:ascii="Times New Roman" w:hAnsi="Times New Roman" w:eastAsia="Times New Roman"/>
                <w:b/>
                <w:i w:val="0"/>
                <w:sz w:val="18"/>
              </w:rPr>
              <w:t>Broad-claim risk</w:t>
            </w:r>
          </w:p>
        </w:tc>
      </w:tr>
      <w:tr>
        <w:tc>
          <w:tcPr>
            <w:tcW w:type="dxa" w:w="1872"/>
          </w:tcPr>
          <w:p>
            <w:r/>
            <w:r>
              <w:rPr>
                <w:rFonts w:ascii="Times New Roman" w:hAnsi="Times New Roman" w:eastAsia="Times New Roman"/>
                <w:b w:val="0"/>
                <w:i w:val="0"/>
                <w:sz w:val="18"/>
              </w:rPr>
              <w:t>1 P-MOTIF</w:t>
            </w:r>
          </w:p>
        </w:tc>
        <w:tc>
          <w:tcPr>
            <w:tcW w:type="dxa" w:w="1872"/>
          </w:tcPr>
          <w:p>
            <w:r/>
            <w:r>
              <w:rPr>
                <w:rFonts w:ascii="Times New Roman" w:hAnsi="Times New Roman" w:eastAsia="Times New Roman"/>
                <w:b w:val="0"/>
                <w:i w:val="0"/>
                <w:sz w:val="18"/>
              </w:rPr>
              <w:t>Medium (CN 8-stage; Twilio critic SDLC; Aixplain refine-loop)</w:t>
            </w:r>
          </w:p>
        </w:tc>
        <w:tc>
          <w:tcPr>
            <w:tcW w:type="dxa" w:w="1872"/>
          </w:tcPr>
          <w:p>
            <w:r/>
            <w:r>
              <w:rPr>
                <w:rFonts w:ascii="Times New Roman" w:hAnsi="Times New Roman" w:eastAsia="Times New Roman"/>
                <w:b w:val="0"/>
                <w:i w:val="0"/>
                <w:sz w:val="18"/>
              </w:rPr>
              <w:t>High (ChatDev waterfall; MetaGPT SOP; AgentCoder/MapCoder; ALMAS agile)</w:t>
            </w:r>
          </w:p>
        </w:tc>
        <w:tc>
          <w:tcPr>
            <w:tcW w:type="dxa" w:w="1872"/>
          </w:tcPr>
          <w:p>
            <w:r/>
            <w:r>
              <w:rPr>
                <w:rFonts w:ascii="Times New Roman" w:hAnsi="Times New Roman" w:eastAsia="Times New Roman"/>
                <w:b w:val="0"/>
                <w:i w:val="0"/>
                <w:sz w:val="18"/>
              </w:rPr>
              <w:t>CN121436020A; US20250165890A1; ChatDev arXiv:2307.07924</w:t>
            </w:r>
          </w:p>
        </w:tc>
        <w:tc>
          <w:tcPr>
            <w:tcW w:type="dxa" w:w="1872"/>
          </w:tcPr>
          <w:p>
            <w:r/>
            <w:r>
              <w:rPr>
                <w:rFonts w:ascii="Times New Roman" w:hAnsi="Times New Roman" w:eastAsia="Times New Roman"/>
                <w:b w:val="0"/>
                <w:i w:val="0"/>
                <w:sz w:val="18"/>
              </w:rPr>
              <w:t>High if claim is “any staged multi-agent SDLC.” Lower if claim is **iterate-to-RESEARCH not critics** + dual-lane + vendor-plural as one method.</w:t>
            </w:r>
          </w:p>
        </w:tc>
      </w:tr>
      <w:tr>
        <w:tc>
          <w:tcPr>
            <w:tcW w:type="dxa" w:w="1872"/>
          </w:tcPr>
          <w:p>
            <w:r/>
            <w:r>
              <w:rPr>
                <w:rFonts w:ascii="Times New Roman" w:hAnsi="Times New Roman" w:eastAsia="Times New Roman"/>
                <w:b w:val="0"/>
                <w:i w:val="0"/>
                <w:sz w:val="18"/>
              </w:rPr>
              <w:t>2 P-DUAL</w:t>
            </w:r>
          </w:p>
        </w:tc>
        <w:tc>
          <w:tcPr>
            <w:tcW w:type="dxa" w:w="1872"/>
          </w:tcPr>
          <w:p>
            <w:r/>
            <w:r>
              <w:rPr>
                <w:rFonts w:ascii="Times New Roman" w:hAnsi="Times New Roman" w:eastAsia="Times New Roman"/>
                <w:b w:val="0"/>
                <w:i w:val="0"/>
                <w:sz w:val="18"/>
              </w:rPr>
              <w:t>Medium, often *opposite* (shared workspace)</w:t>
            </w:r>
          </w:p>
        </w:tc>
        <w:tc>
          <w:tcPr>
            <w:tcW w:type="dxa" w:w="1872"/>
          </w:tcPr>
          <w:p>
            <w:r/>
            <w:r>
              <w:rPr>
                <w:rFonts w:ascii="Times New Roman" w:hAnsi="Times New Roman" w:eastAsia="Times New Roman"/>
                <w:b w:val="0"/>
                <w:i w:val="0"/>
                <w:sz w:val="18"/>
              </w:rPr>
              <w:t>High N-version / parallel independent generation; most MAS *share* transcripts</w:t>
            </w:r>
          </w:p>
        </w:tc>
        <w:tc>
          <w:tcPr>
            <w:tcW w:type="dxa" w:w="1872"/>
          </w:tcPr>
          <w:p>
            <w:r/>
            <w:r>
              <w:rPr>
                <w:rFonts w:ascii="Times New Roman" w:hAnsi="Times New Roman" w:eastAsia="Times New Roman"/>
                <w:b w:val="0"/>
                <w:i w:val="0"/>
                <w:sz w:val="18"/>
              </w:rPr>
              <w:t>US12405822B1 (shared — anti-shape); US20260252812A1; Galapagos arXiv:2408.09536; Croto arXiv:2406.08979</w:t>
            </w:r>
          </w:p>
        </w:tc>
        <w:tc>
          <w:tcPr>
            <w:tcW w:type="dxa" w:w="1872"/>
          </w:tcPr>
          <w:p>
            <w:r/>
            <w:r>
              <w:rPr>
                <w:rFonts w:ascii="Times New Roman" w:hAnsi="Times New Roman" w:eastAsia="Times New Roman"/>
                <w:b w:val="0"/>
                <w:i w:val="0"/>
                <w:sz w:val="18"/>
              </w:rPr>
              <w:t>High if claim is “two agents code in parallel.” Lower if claim is **no shared context + two builders not builder-checker**.</w:t>
            </w:r>
          </w:p>
        </w:tc>
      </w:tr>
      <w:tr>
        <w:tc>
          <w:tcPr>
            <w:tcW w:type="dxa" w:w="1872"/>
          </w:tcPr>
          <w:p>
            <w:r/>
            <w:r>
              <w:rPr>
                <w:rFonts w:ascii="Times New Roman" w:hAnsi="Times New Roman" w:eastAsia="Times New Roman"/>
                <w:b w:val="0"/>
                <w:i w:val="0"/>
                <w:sz w:val="18"/>
              </w:rPr>
              <w:t>3 P-FAMILY</w:t>
            </w:r>
          </w:p>
        </w:tc>
        <w:tc>
          <w:tcPr>
            <w:tcW w:type="dxa" w:w="1872"/>
          </w:tcPr>
          <w:p>
            <w:r/>
            <w:r>
              <w:rPr>
                <w:rFonts w:ascii="Times New Roman" w:hAnsi="Times New Roman" w:eastAsia="Times New Roman"/>
                <w:b w:val="0"/>
                <w:i w:val="0"/>
                <w:sz w:val="18"/>
              </w:rPr>
              <w:t>Thin in patents</w:t>
            </w:r>
          </w:p>
        </w:tc>
        <w:tc>
          <w:tcPr>
            <w:tcW w:type="dxa" w:w="1872"/>
          </w:tcPr>
          <w:p>
            <w:r/>
            <w:r>
              <w:rPr>
                <w:rFonts w:ascii="Times New Roman" w:hAnsi="Times New Roman" w:eastAsia="Times New Roman"/>
                <w:b w:val="0"/>
                <w:i w:val="0"/>
                <w:sz w:val="18"/>
              </w:rPr>
              <w:t>**Very high** 2024–2026 (family bias, co-failure β, cross-family jury)</w:t>
            </w:r>
          </w:p>
        </w:tc>
        <w:tc>
          <w:tcPr>
            <w:tcW w:type="dxa" w:w="1872"/>
          </w:tcPr>
          <w:p>
            <w:r/>
            <w:r>
              <w:rPr>
                <w:rFonts w:ascii="Times New Roman" w:hAnsi="Times New Roman" w:eastAsia="Times New Roman"/>
                <w:b w:val="0"/>
                <w:i w:val="0"/>
                <w:sz w:val="18"/>
              </w:rPr>
              <w:t>Hidden Clones arXiv:2603.17111; LLMs-as-Jury arXiv:2607.10139; arXiv:2606.27288; Knight–Leveson 1986; Reason Swiss cheese</w:t>
            </w:r>
          </w:p>
        </w:tc>
        <w:tc>
          <w:tcPr>
            <w:tcW w:type="dxa" w:w="1872"/>
          </w:tcPr>
          <w:p>
            <w:r/>
            <w:r>
              <w:rPr>
                <w:rFonts w:ascii="Times New Roman" w:hAnsi="Times New Roman" w:eastAsia="Times New Roman"/>
                <w:b w:val="0"/>
                <w:i w:val="0"/>
                <w:sz w:val="18"/>
              </w:rPr>
              <w:t>Academic crowding, not a found US patent that *claims* family-axis vote-discount.</w:t>
            </w:r>
          </w:p>
        </w:tc>
      </w:tr>
      <w:tr>
        <w:tc>
          <w:tcPr>
            <w:tcW w:type="dxa" w:w="1872"/>
          </w:tcPr>
          <w:p>
            <w:r/>
            <w:r>
              <w:rPr>
                <w:rFonts w:ascii="Times New Roman" w:hAnsi="Times New Roman" w:eastAsia="Times New Roman"/>
                <w:b w:val="0"/>
                <w:i w:val="0"/>
                <w:sz w:val="18"/>
              </w:rPr>
              <w:t>4 P-BIND</w:t>
            </w:r>
          </w:p>
        </w:tc>
        <w:tc>
          <w:tcPr>
            <w:tcW w:type="dxa" w:w="1872"/>
          </w:tcPr>
          <w:p>
            <w:r/>
            <w:r>
              <w:rPr>
                <w:rFonts w:ascii="Times New Roman" w:hAnsi="Times New Roman" w:eastAsia="Times New Roman"/>
                <w:b w:val="0"/>
                <w:i w:val="0"/>
                <w:sz w:val="18"/>
              </w:rPr>
              <w:t>Thin patents; runtime-verification field exists</w:t>
            </w:r>
          </w:p>
        </w:tc>
        <w:tc>
          <w:tcPr>
            <w:tcW w:type="dxa" w:w="1872"/>
          </w:tcPr>
          <w:p>
            <w:r/>
            <w:r>
              <w:rPr>
                <w:rFonts w:ascii="Times New Roman" w:hAnsi="Times New Roman" w:eastAsia="Times New Roman"/>
                <w:b w:val="0"/>
                <w:i w:val="0"/>
                <w:sz w:val="18"/>
              </w:rPr>
              <w:t>High 2026 (Proof-or-Stop; Azure “validate”; New Stack runtime)</w:t>
            </w:r>
          </w:p>
        </w:tc>
        <w:tc>
          <w:tcPr>
            <w:tcW w:type="dxa" w:w="1872"/>
          </w:tcPr>
          <w:p>
            <w:r/>
            <w:r>
              <w:rPr>
                <w:rFonts w:ascii="Times New Roman" w:hAnsi="Times New Roman" w:eastAsia="Times New Roman"/>
                <w:b w:val="0"/>
                <w:i w:val="0"/>
                <w:sz w:val="18"/>
              </w:rPr>
              <w:t>arXiv:2607.14890; Microsoft 2026-08-29 blog; proofed-agent</w:t>
            </w:r>
          </w:p>
        </w:tc>
        <w:tc>
          <w:tcPr>
            <w:tcW w:type="dxa" w:w="1872"/>
          </w:tcPr>
          <w:p>
            <w:r/>
            <w:r>
              <w:rPr>
                <w:rFonts w:ascii="Times New Roman" w:hAnsi="Times New Roman" w:eastAsia="Times New Roman"/>
                <w:b w:val="0"/>
                <w:i w:val="0"/>
                <w:sz w:val="18"/>
              </w:rPr>
              <w:t>High if claim is “don’t trust a green CI.” Lower if claim is a **live-tree-emitted value** as the only DONE.</w:t>
            </w:r>
          </w:p>
        </w:tc>
      </w:tr>
    </w:tbl>
    <w:p/>
    <w:p>
      <w:pPr>
        <w:pStyle w:val="Heading2"/>
      </w:pPr>
      <w:r>
        <w:rPr>
          <w:rFonts w:ascii="Times New Roman" w:hAnsi="Times New Roman" w:eastAsia="Times New Roman"/>
          <w:b/>
          <w:i w:val="0"/>
          <w:sz w:val="28"/>
        </w:rPr>
        <w:t>1. P-MOTIF — 8-stage loop, ITERATE → RESEARCH (not critics)</w:t>
      </w:r>
    </w:p>
    <w:p>
      <w:pPr>
        <w:pStyle w:val="Heading3"/>
      </w:pPr>
      <w:r>
        <w:rPr>
          <w:rFonts w:ascii="Times New Roman" w:hAnsi="Times New Roman" w:eastAsia="Times New Roman"/>
          <w:b/>
          <w:i w:val="0"/>
          <w:sz w:val="26"/>
        </w:rPr>
        <w:t>Patents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 / assignee</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ID / URL</w:t>
            </w:r>
          </w:p>
        </w:tc>
        <w:tc>
          <w:tcPr>
            <w:tcW w:type="dxa" w:w="1560"/>
          </w:tcPr>
          <w:p>
            <w:r/>
            <w:r>
              <w:rPr>
                <w:rFonts w:ascii="Times New Roman" w:hAnsi="Times New Roman" w:eastAsia="Times New Roman"/>
                <w:b/>
                <w:i w:val="0"/>
                <w:sz w:val="18"/>
              </w:rPr>
              <w:t>Overlap</w:t>
            </w:r>
          </w:p>
        </w:tc>
        <w:tc>
          <w:tcPr>
            <w:tcW w:type="dxa" w:w="1560"/>
          </w:tcPr>
          <w:p>
            <w:r/>
            <w:r>
              <w:rPr>
                <w:rFonts w:ascii="Times New Roman" w:hAnsi="Times New Roman" w:eastAsia="Times New Roman"/>
                <w:b/>
                <w:i w:val="0"/>
                <w:sz w:val="18"/>
              </w:rPr>
              <w:t>Occupancy</w:t>
            </w:r>
          </w:p>
        </w:tc>
      </w:tr>
      <w:tr>
        <w:tc>
          <w:tcPr>
            <w:tcW w:type="dxa" w:w="1560"/>
          </w:tcPr>
          <w:p>
            <w:r/>
            <w:r>
              <w:rPr>
                <w:rFonts w:ascii="Times New Roman" w:hAnsi="Times New Roman" w:eastAsia="Times New Roman"/>
                <w:b w:val="0"/>
                <w:i w:val="0"/>
                <w:sz w:val="18"/>
              </w:rPr>
              <w:t>A method and system for intelligent agent lifecycle management based on an **eight-stage closed loop**</w:t>
            </w:r>
          </w:p>
        </w:tc>
        <w:tc>
          <w:tcPr>
            <w:tcW w:type="dxa" w:w="1560"/>
          </w:tcPr>
          <w:p>
            <w:r/>
            <w:r>
              <w:rPr>
                <w:rFonts w:ascii="Times New Roman" w:hAnsi="Times New Roman" w:eastAsia="Times New Roman"/>
                <w:b w:val="0"/>
                <w:i w:val="0"/>
                <w:sz w:val="18"/>
              </w:rPr>
              <w:t>Inventors 陈冉, 陈浩; assignee **UNKNOWN** (Google Patents list incomplete)</w:t>
            </w:r>
          </w:p>
        </w:tc>
        <w:tc>
          <w:tcPr>
            <w:tcW w:type="dxa" w:w="1560"/>
          </w:tcPr>
          <w:p>
            <w:r/>
            <w:r>
              <w:rPr>
                <w:rFonts w:ascii="Times New Roman" w:hAnsi="Times New Roman" w:eastAsia="Times New Roman"/>
                <w:b w:val="0"/>
                <w:i w:val="0"/>
                <w:sz w:val="18"/>
              </w:rPr>
              <w:t>App 2025-10-31; pub 2026-01-30</w:t>
            </w:r>
          </w:p>
        </w:tc>
        <w:tc>
          <w:tcPr>
            <w:tcW w:type="dxa" w:w="1560"/>
          </w:tcPr>
          <w:p>
            <w:r/>
            <w:r>
              <w:rPr>
                <w:rFonts w:ascii="Times New Roman" w:hAnsi="Times New Roman" w:eastAsia="Times New Roman"/>
                <w:b w:val="0"/>
                <w:i w:val="0"/>
                <w:sz w:val="18"/>
              </w:rPr>
              <w:t>**CN121436020A** https://patents.google.com/patent/CN121436020A/en</w:t>
            </w:r>
          </w:p>
        </w:tc>
        <w:tc>
          <w:tcPr>
            <w:tcW w:type="dxa" w:w="1560"/>
          </w:tcPr>
          <w:p>
            <w:r/>
            <w:r>
              <w:rPr>
                <w:rFonts w:ascii="Times New Roman" w:hAnsi="Times New Roman" w:eastAsia="Times New Roman"/>
                <w:b w:val="0"/>
                <w:i w:val="0"/>
                <w:sz w:val="18"/>
              </w:rPr>
              <w:t>Eight sequential stages (Prompt→Code→Build→Test→Release→Deploy→Operate→**Retrain**). Retrain feeds **Prompt**, not a critics-only polish. Game-theoretic critic/master loop in embodiments.</w:t>
            </w:r>
          </w:p>
        </w:tc>
        <w:tc>
          <w:tcPr>
            <w:tcW w:type="dxa" w:w="1560"/>
          </w:tcPr>
          <w:p>
            <w:r/>
            <w:r>
              <w:rPr>
                <w:rFonts w:ascii="Times New Roman" w:hAnsi="Times New Roman" w:eastAsia="Times New Roman"/>
                <w:b w:val="0"/>
                <w:i w:val="0"/>
                <w:sz w:val="18"/>
              </w:rPr>
              <w:t>**Closest CN hit to “8-stage + iterate to front.”** Stages are *agent-product DevOps*, not MOTIF RESEARCH/ARCH/CONSENSUS/BUILD/CRITICS. **Related, not blocking** of MOTIF’s named stages unless claims say only “eight-stage closed loop for agents.”</w:t>
            </w:r>
          </w:p>
        </w:tc>
      </w:tr>
      <w:tr>
        <w:tc>
          <w:tcPr>
            <w:tcW w:type="dxa" w:w="1560"/>
          </w:tcPr>
          <w:p>
            <w:r/>
            <w:r>
              <w:rPr>
                <w:rFonts w:ascii="Times New Roman" w:hAnsi="Times New Roman" w:eastAsia="Times New Roman"/>
                <w:b w:val="0"/>
                <w:i w:val="0"/>
                <w:sz w:val="18"/>
              </w:rPr>
              <w:t>Automated software development workflows via multi-agent computational framework</w:t>
            </w:r>
          </w:p>
        </w:tc>
        <w:tc>
          <w:tcPr>
            <w:tcW w:type="dxa" w:w="1560"/>
          </w:tcPr>
          <w:p>
            <w:r/>
            <w:r>
              <w:rPr>
                <w:rFonts w:ascii="Times New Roman" w:hAnsi="Times New Roman" w:eastAsia="Times New Roman"/>
                <w:b w:val="0"/>
                <w:i w:val="0"/>
                <w:sz w:val="18"/>
              </w:rPr>
              <w:t>Wesley Medford / **Twilio Inc.**</w:t>
            </w:r>
          </w:p>
        </w:tc>
        <w:tc>
          <w:tcPr>
            <w:tcW w:type="dxa" w:w="1560"/>
          </w:tcPr>
          <w:p>
            <w:r/>
            <w:r>
              <w:rPr>
                <w:rFonts w:ascii="Times New Roman" w:hAnsi="Times New Roman" w:eastAsia="Times New Roman"/>
                <w:b w:val="0"/>
                <w:i w:val="0"/>
                <w:sz w:val="18"/>
              </w:rPr>
              <w:t>Filed 2024-06-26; pub 2025-05-22</w:t>
            </w:r>
          </w:p>
        </w:tc>
        <w:tc>
          <w:tcPr>
            <w:tcW w:type="dxa" w:w="1560"/>
          </w:tcPr>
          <w:p>
            <w:r/>
            <w:r>
              <w:rPr>
                <w:rFonts w:ascii="Times New Roman" w:hAnsi="Times New Roman" w:eastAsia="Times New Roman"/>
                <w:b w:val="0"/>
                <w:i w:val="0"/>
                <w:sz w:val="18"/>
              </w:rPr>
              <w:t>**US20250165890A1** https://patents.google.com/patent/US20250165890A1/en</w:t>
            </w:r>
          </w:p>
        </w:tc>
        <w:tc>
          <w:tcPr>
            <w:tcW w:type="dxa" w:w="1560"/>
          </w:tcPr>
          <w:p>
            <w:r/>
            <w:r>
              <w:rPr>
                <w:rFonts w:ascii="Times New Roman" w:hAnsi="Times New Roman" w:eastAsia="Times New Roman"/>
                <w:b w:val="0"/>
                <w:i w:val="0"/>
                <w:sz w:val="18"/>
              </w:rPr>
              <w:t>Planner → Critic (semi-adversarial) → Executor/Engineer; plan critique returns to Planner; critic is integral.</w:t>
            </w:r>
          </w:p>
        </w:tc>
        <w:tc>
          <w:tcPr>
            <w:tcW w:type="dxa" w:w="1560"/>
          </w:tcPr>
          <w:p>
            <w:r/>
            <w:r>
              <w:rPr>
                <w:rFonts w:ascii="Times New Roman" w:hAnsi="Times New Roman" w:eastAsia="Times New Roman"/>
                <w:b w:val="0"/>
                <w:i w:val="0"/>
                <w:sz w:val="18"/>
              </w:rPr>
              <w:t>**Builder-plus-checker SDLC.** Related to MOTIF stages 4–7. Does **not** teach iterate-to-research or dual independent builders. Related.</w:t>
            </w:r>
          </w:p>
        </w:tc>
      </w:tr>
      <w:tr>
        <w:tc>
          <w:tcPr>
            <w:tcW w:type="dxa" w:w="1560"/>
          </w:tcPr>
          <w:p>
            <w:r/>
            <w:r>
              <w:rPr>
                <w:rFonts w:ascii="Times New Roman" w:hAnsi="Times New Roman" w:eastAsia="Times New Roman"/>
                <w:b w:val="0"/>
                <w:i w:val="0"/>
                <w:sz w:val="18"/>
              </w:rPr>
              <w:t>System for Autonomous Refinement and Optimization of Multi-AI Agents</w:t>
            </w:r>
          </w:p>
        </w:tc>
        <w:tc>
          <w:tcPr>
            <w:tcW w:type="dxa" w:w="1560"/>
          </w:tcPr>
          <w:p>
            <w:r/>
            <w:r>
              <w:rPr>
                <w:rFonts w:ascii="Times New Roman" w:hAnsi="Times New Roman" w:eastAsia="Times New Roman"/>
                <w:b w:val="0"/>
                <w:i w:val="0"/>
                <w:sz w:val="18"/>
              </w:rPr>
              <w:t>Kamer Ali Yuksel, Hassan Sawaf / **aiXplain Inc.**</w:t>
            </w:r>
          </w:p>
        </w:tc>
        <w:tc>
          <w:tcPr>
            <w:tcW w:type="dxa" w:w="1560"/>
          </w:tcPr>
          <w:p>
            <w:r/>
            <w:r>
              <w:rPr>
                <w:rFonts w:ascii="Times New Roman" w:hAnsi="Times New Roman" w:eastAsia="Times New Roman"/>
                <w:b w:val="0"/>
                <w:i w:val="0"/>
                <w:sz w:val="18"/>
              </w:rPr>
              <w:t>Prov. 2024-10-09; pub 2026-04-09</w:t>
            </w:r>
          </w:p>
        </w:tc>
        <w:tc>
          <w:tcPr>
            <w:tcW w:type="dxa" w:w="1560"/>
          </w:tcPr>
          <w:p>
            <w:r/>
            <w:r>
              <w:rPr>
                <w:rFonts w:ascii="Times New Roman" w:hAnsi="Times New Roman" w:eastAsia="Times New Roman"/>
                <w:b w:val="0"/>
                <w:i w:val="0"/>
                <w:sz w:val="18"/>
              </w:rPr>
              <w:t>**US20260099419A1** https://patents.google.com/patent/US20260099419A1/en</w:t>
            </w:r>
          </w:p>
        </w:tc>
        <w:tc>
          <w:tcPr>
            <w:tcW w:type="dxa" w:w="1560"/>
          </w:tcPr>
          <w:p>
            <w:r/>
            <w:r>
              <w:rPr>
                <w:rFonts w:ascii="Times New Roman" w:hAnsi="Times New Roman" w:eastAsia="Times New Roman"/>
                <w:b w:val="0"/>
                <w:i w:val="0"/>
                <w:sz w:val="18"/>
              </w:rPr>
              <w:t>Execute agents → evaluate → hypothesize role/workflow change → re-execute; compare to best-known.</w:t>
            </w:r>
          </w:p>
        </w:tc>
        <w:tc>
          <w:tcPr>
            <w:tcW w:type="dxa" w:w="1560"/>
          </w:tcPr>
          <w:p>
            <w:r/>
            <w:r>
              <w:rPr>
                <w:rFonts w:ascii="Times New Roman" w:hAnsi="Times New Roman" w:eastAsia="Times New Roman"/>
                <w:b w:val="0"/>
                <w:i w:val="0"/>
                <w:sz w:val="18"/>
              </w:rPr>
              <w:t>Outer **iterate-the-config** loop. Related to MOTIF iterate; not RESEARCH-first dual-lane. Related.</w:t>
            </w:r>
          </w:p>
        </w:tc>
      </w:tr>
      <w:tr>
        <w:tc>
          <w:tcPr>
            <w:tcW w:type="dxa" w:w="1560"/>
          </w:tcPr>
          <w:p>
            <w:r/>
            <w:r>
              <w:rPr>
                <w:rFonts w:ascii="Times New Roman" w:hAnsi="Times New Roman" w:eastAsia="Times New Roman"/>
                <w:b w:val="0"/>
                <w:i w:val="0"/>
                <w:sz w:val="18"/>
              </w:rPr>
              <w:t>Code generation method… based on **heterogeneous** multi-agent collaboration</w:t>
            </w:r>
          </w:p>
        </w:tc>
        <w:tc>
          <w:tcPr>
            <w:tcW w:type="dxa" w:w="1560"/>
          </w:tcPr>
          <w:p>
            <w:r/>
            <w:r>
              <w:rPr>
                <w:rFonts w:ascii="Times New Roman" w:hAnsi="Times New Roman" w:eastAsia="Times New Roman"/>
                <w:b w:val="0"/>
                <w:i w:val="0"/>
                <w:sz w:val="18"/>
              </w:rPr>
              <w:t>张迅晖, 赵佳林, 翟远钊, 王涛, 姚思梦, 张洋, 杨程, **王怀民** et al.; assignee **UNKNOWN**</w:t>
            </w:r>
          </w:p>
        </w:tc>
        <w:tc>
          <w:tcPr>
            <w:tcW w:type="dxa" w:w="1560"/>
          </w:tcPr>
          <w:p>
            <w:r/>
            <w:r>
              <w:rPr>
                <w:rFonts w:ascii="Times New Roman" w:hAnsi="Times New Roman" w:eastAsia="Times New Roman"/>
                <w:b w:val="0"/>
                <w:i w:val="0"/>
                <w:sz w:val="18"/>
              </w:rPr>
              <w:t>App 2025-01-17; granted 2025-09-23</w:t>
            </w:r>
          </w:p>
        </w:tc>
        <w:tc>
          <w:tcPr>
            <w:tcW w:type="dxa" w:w="1560"/>
          </w:tcPr>
          <w:p>
            <w:r/>
            <w:r>
              <w:rPr>
                <w:rFonts w:ascii="Times New Roman" w:hAnsi="Times New Roman" w:eastAsia="Times New Roman"/>
                <w:b w:val="0"/>
                <w:i w:val="0"/>
                <w:sz w:val="18"/>
              </w:rPr>
              <w:t>**CN119829038B** https://patents.google.com/patent/CN119829038B/en</w:t>
            </w:r>
          </w:p>
        </w:tc>
        <w:tc>
          <w:tcPr>
            <w:tcW w:type="dxa" w:w="1560"/>
          </w:tcPr>
          <w:p>
            <w:r/>
            <w:r>
              <w:rPr>
                <w:rFonts w:ascii="Times New Roman" w:hAnsi="Times New Roman" w:eastAsia="Times New Roman"/>
                <w:b w:val="0"/>
                <w:i w:val="0"/>
                <w:sz w:val="18"/>
              </w:rPr>
              <w:t>Homogeneous LLM instantiates analyst/programmer/tester; **heterogeneous** LLM instantiates commentator/critic; iterate programmer↔tester until tests pass.</w:t>
            </w:r>
          </w:p>
        </w:tc>
        <w:tc>
          <w:tcPr>
            <w:tcW w:type="dxa" w:w="1560"/>
          </w:tcPr>
          <w:p>
            <w:r/>
            <w:r>
              <w:rPr>
                <w:rFonts w:ascii="Times New Roman" w:hAnsi="Times New Roman" w:eastAsia="Times New Roman"/>
                <w:b w:val="0"/>
                <w:i w:val="0"/>
                <w:sz w:val="18"/>
              </w:rPr>
              <w:t>Heterogeneous *critic* on a waterfall chain. Related to P-MOTIF vendor-plural **and** P-FAMILY. **Not** two independent builders. Related.</w:t>
            </w:r>
          </w:p>
        </w:tc>
      </w:tr>
      <w:tr>
        <w:tc>
          <w:tcPr>
            <w:tcW w:type="dxa" w:w="1560"/>
          </w:tcPr>
          <w:p>
            <w:r/>
            <w:r>
              <w:rPr>
                <w:rFonts w:ascii="Times New Roman" w:hAnsi="Times New Roman" w:eastAsia="Times New Roman"/>
                <w:b w:val="0"/>
                <w:i w:val="0"/>
                <w:sz w:val="18"/>
              </w:rPr>
              <w:t>A Code Generation Method… based on **Waterfall Model** and Multi-Agent Collaboration</w:t>
            </w:r>
          </w:p>
        </w:tc>
        <w:tc>
          <w:tcPr>
            <w:tcW w:type="dxa" w:w="1560"/>
          </w:tcPr>
          <w:p>
            <w:r/>
            <w:r>
              <w:rPr>
                <w:rFonts w:ascii="Times New Roman" w:hAnsi="Times New Roman" w:eastAsia="Times New Roman"/>
                <w:b w:val="0"/>
                <w:i w:val="0"/>
                <w:sz w:val="18"/>
              </w:rPr>
              <w:t>UNKNOWN (Google Patents)</w:t>
            </w:r>
          </w:p>
        </w:tc>
        <w:tc>
          <w:tcPr>
            <w:tcW w:type="dxa" w:w="1560"/>
          </w:tcPr>
          <w:p>
            <w:r/>
            <w:r>
              <w:rPr>
                <w:rFonts w:ascii="Times New Roman" w:hAnsi="Times New Roman" w:eastAsia="Times New Roman"/>
                <w:b w:val="0"/>
                <w:i w:val="0"/>
                <w:sz w:val="18"/>
              </w:rPr>
              <w:t>App 2025-10-29; granted 2026-01-27</w:t>
            </w:r>
          </w:p>
        </w:tc>
        <w:tc>
          <w:tcPr>
            <w:tcW w:type="dxa" w:w="1560"/>
          </w:tcPr>
          <w:p>
            <w:r/>
            <w:r>
              <w:rPr>
                <w:rFonts w:ascii="Times New Roman" w:hAnsi="Times New Roman" w:eastAsia="Times New Roman"/>
                <w:b w:val="0"/>
                <w:i w:val="0"/>
                <w:sz w:val="18"/>
              </w:rPr>
              <w:t>**CN121029145B** https://patents.google.com/patent/CN121029145B/en</w:t>
            </w:r>
          </w:p>
        </w:tc>
        <w:tc>
          <w:tcPr>
            <w:tcW w:type="dxa" w:w="1560"/>
          </w:tcPr>
          <w:p>
            <w:r/>
            <w:r>
              <w:rPr>
                <w:rFonts w:ascii="Times New Roman" w:hAnsi="Times New Roman" w:eastAsia="Times New Roman"/>
                <w:b w:val="0"/>
                <w:i w:val="0"/>
                <w:sz w:val="18"/>
              </w:rPr>
              <w:t>Problem-analysis / design / pseudocode / coding / repair agents, waterfall.</w:t>
            </w:r>
          </w:p>
        </w:tc>
        <w:tc>
          <w:tcPr>
            <w:tcW w:type="dxa" w:w="1560"/>
          </w:tcPr>
          <w:p>
            <w:r/>
            <w:r>
              <w:rPr>
                <w:rFonts w:ascii="Times New Roman" w:hAnsi="Times New Roman" w:eastAsia="Times New Roman"/>
                <w:b w:val="0"/>
                <w:i w:val="0"/>
                <w:sz w:val="18"/>
              </w:rPr>
              <w:t>Classic MAS-SDLC. Related.</w:t>
            </w:r>
          </w:p>
        </w:tc>
      </w:tr>
      <w:tr>
        <w:tc>
          <w:tcPr>
            <w:tcW w:type="dxa" w:w="1560"/>
          </w:tcPr>
          <w:p>
            <w:r/>
            <w:r>
              <w:rPr>
                <w:rFonts w:ascii="Times New Roman" w:hAnsi="Times New Roman" w:eastAsia="Times New Roman"/>
                <w:b w:val="0"/>
                <w:i w:val="0"/>
                <w:sz w:val="18"/>
              </w:rPr>
              <w:t>Dialectical generative agent architecture</w:t>
            </w:r>
          </w:p>
        </w:tc>
        <w:tc>
          <w:tcPr>
            <w:tcW w:type="dxa" w:w="1560"/>
          </w:tcPr>
          <w:p>
            <w:r/>
            <w:r>
              <w:rPr>
                <w:rFonts w:ascii="Times New Roman" w:hAnsi="Times New Roman" w:eastAsia="Times New Roman"/>
                <w:b w:val="0"/>
                <w:i w:val="0"/>
                <w:sz w:val="18"/>
              </w:rPr>
              <w:t>Vijay K. Ramesh, Aman Naimat; assignee **UNKNOWN**</w:t>
            </w:r>
          </w:p>
        </w:tc>
        <w:tc>
          <w:tcPr>
            <w:tcW w:type="dxa" w:w="1560"/>
          </w:tcPr>
          <w:p>
            <w:r/>
            <w:r>
              <w:rPr>
                <w:rFonts w:ascii="Times New Roman" w:hAnsi="Times New Roman" w:eastAsia="Times New Roman"/>
                <w:b w:val="0"/>
                <w:i w:val="0"/>
                <w:sz w:val="18"/>
              </w:rPr>
              <w:t>PCT 2025-03-05</w:t>
            </w:r>
          </w:p>
        </w:tc>
        <w:tc>
          <w:tcPr>
            <w:tcW w:type="dxa" w:w="1560"/>
          </w:tcPr>
          <w:p>
            <w:r/>
            <w:r>
              <w:rPr>
                <w:rFonts w:ascii="Times New Roman" w:hAnsi="Times New Roman" w:eastAsia="Times New Roman"/>
                <w:b w:val="0"/>
                <w:i w:val="0"/>
                <w:sz w:val="18"/>
              </w:rPr>
              <w:t>**WO2025188877A1** https://patents.google.com/patent/WO2025188877A1/en</w:t>
            </w:r>
          </w:p>
        </w:tc>
        <w:tc>
          <w:tcPr>
            <w:tcW w:type="dxa" w:w="1560"/>
          </w:tcPr>
          <w:p>
            <w:r/>
            <w:r>
              <w:rPr>
                <w:rFonts w:ascii="Times New Roman" w:hAnsi="Times New Roman" w:eastAsia="Times New Roman"/>
                <w:b w:val="0"/>
                <w:i w:val="0"/>
                <w:sz w:val="18"/>
              </w:rPr>
              <w:t>Architect + review agents, **shared context repository**, iterative refinement until quality threshold.</w:t>
            </w:r>
          </w:p>
        </w:tc>
        <w:tc>
          <w:tcPr>
            <w:tcW w:type="dxa" w:w="1560"/>
          </w:tcPr>
          <w:p>
            <w:r/>
            <w:r>
              <w:rPr>
                <w:rFonts w:ascii="Times New Roman" w:hAnsi="Times New Roman" w:eastAsia="Times New Roman"/>
                <w:b w:val="0"/>
                <w:i w:val="0"/>
                <w:sz w:val="18"/>
              </w:rPr>
              <w:t>Dialectical *shared-context* design loop. Related to P-MOTIF critics; **anti-shape** for P-DUAL. Related.</w:t>
            </w:r>
          </w:p>
        </w:tc>
      </w:tr>
      <w:tr>
        <w:tc>
          <w:tcPr>
            <w:tcW w:type="dxa" w:w="1560"/>
          </w:tcPr>
          <w:p>
            <w:r/>
            <w:r>
              <w:rPr>
                <w:rFonts w:ascii="Times New Roman" w:hAnsi="Times New Roman" w:eastAsia="Times New Roman"/>
                <w:b w:val="0"/>
                <w:i w:val="0"/>
                <w:sz w:val="18"/>
              </w:rPr>
              <w:t>Multi-agent orchestration system and method</w:t>
            </w:r>
          </w:p>
        </w:tc>
        <w:tc>
          <w:tcPr>
            <w:tcW w:type="dxa" w:w="1560"/>
          </w:tcPr>
          <w:p>
            <w:r/>
            <w:r>
              <w:rPr>
                <w:rFonts w:ascii="Times New Roman" w:hAnsi="Times New Roman" w:eastAsia="Times New Roman"/>
                <w:b w:val="0"/>
                <w:i w:val="0"/>
                <w:sz w:val="18"/>
              </w:rPr>
              <w:t>Navarro, Wesley, Dande / Wesco Digital Solutions (Ireland)</w:t>
            </w:r>
          </w:p>
        </w:tc>
        <w:tc>
          <w:tcPr>
            <w:tcW w:type="dxa" w:w="1560"/>
          </w:tcPr>
          <w:p>
            <w:r/>
            <w:r>
              <w:rPr>
                <w:rFonts w:ascii="Times New Roman" w:hAnsi="Times New Roman" w:eastAsia="Times New Roman"/>
                <w:b w:val="0"/>
                <w:i w:val="0"/>
                <w:sz w:val="18"/>
              </w:rPr>
              <w:t>Filed 2025-09-04; granted 2026-05-26</w:t>
            </w:r>
          </w:p>
        </w:tc>
        <w:tc>
          <w:tcPr>
            <w:tcW w:type="dxa" w:w="1560"/>
          </w:tcPr>
          <w:p>
            <w:r/>
            <w:r>
              <w:rPr>
                <w:rFonts w:ascii="Times New Roman" w:hAnsi="Times New Roman" w:eastAsia="Times New Roman"/>
                <w:b w:val="0"/>
                <w:i w:val="0"/>
                <w:sz w:val="18"/>
              </w:rPr>
              <w:t>**US12,639,295 B1** https://patentsgazette.uspto.gov/week21/OG/html/1546-4/US12639295-20260526.html</w:t>
            </w:r>
          </w:p>
        </w:tc>
        <w:tc>
          <w:tcPr>
            <w:tcW w:type="dxa" w:w="1560"/>
          </w:tcPr>
          <w:p>
            <w:r/>
            <w:r>
              <w:rPr>
                <w:rFonts w:ascii="Times New Roman" w:hAnsi="Times New Roman" w:eastAsia="Times New Roman"/>
                <w:b w:val="0"/>
                <w:i w:val="0"/>
                <w:sz w:val="18"/>
              </w:rPr>
              <w:t>Query → cluster → dispatch N agents on CPU threads → validate → merge.</w:t>
            </w:r>
          </w:p>
        </w:tc>
        <w:tc>
          <w:tcPr>
            <w:tcW w:type="dxa" w:w="1560"/>
          </w:tcPr>
          <w:p>
            <w:r/>
            <w:r>
              <w:rPr>
                <w:rFonts w:ascii="Times New Roman" w:hAnsi="Times New Roman" w:eastAsia="Times New Roman"/>
                <w:b w:val="0"/>
                <w:i w:val="0"/>
                <w:sz w:val="18"/>
              </w:rPr>
              <w:t>Orchestration, not an 8-stage research loop. Related-weak.</w:t>
            </w:r>
          </w:p>
        </w:tc>
      </w:tr>
    </w:tbl>
    <w:p/>
    <w:p>
      <w:pPr>
        <w:pStyle w:val="Heading3"/>
      </w:pPr>
      <w:r>
        <w:rPr>
          <w:rFonts w:ascii="Times New Roman" w:hAnsi="Times New Roman" w:eastAsia="Times New Roman"/>
          <w:b/>
          <w:i w:val="0"/>
          <w:sz w:val="26"/>
        </w:rPr>
        <w:t>Papers / ACM / IEEE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ID / URL</w:t>
            </w:r>
          </w:p>
        </w:tc>
        <w:tc>
          <w:tcPr>
            <w:tcW w:type="dxa" w:w="1560"/>
          </w:tcPr>
          <w:p>
            <w:r/>
            <w:r>
              <w:rPr>
                <w:rFonts w:ascii="Times New Roman" w:hAnsi="Times New Roman" w:eastAsia="Times New Roman"/>
                <w:b/>
                <w:i w:val="0"/>
                <w:sz w:val="18"/>
              </w:rPr>
              <w:t>Overlap</w:t>
            </w:r>
          </w:p>
        </w:tc>
        <w:tc>
          <w:tcPr>
            <w:tcW w:type="dxa" w:w="1560"/>
          </w:tcPr>
          <w:p>
            <w:r/>
            <w:r>
              <w:rPr>
                <w:rFonts w:ascii="Times New Roman" w:hAnsi="Times New Roman" w:eastAsia="Times New Roman"/>
                <w:b/>
                <w:i w:val="0"/>
                <w:sz w:val="18"/>
              </w:rPr>
              <w:t>Occupancy</w:t>
            </w:r>
          </w:p>
        </w:tc>
      </w:tr>
      <w:tr>
        <w:tc>
          <w:tcPr>
            <w:tcW w:type="dxa" w:w="1560"/>
          </w:tcPr>
          <w:p>
            <w:r/>
            <w:r>
              <w:rPr>
                <w:rFonts w:ascii="Times New Roman" w:hAnsi="Times New Roman" w:eastAsia="Times New Roman"/>
                <w:b w:val="0"/>
                <w:i w:val="0"/>
                <w:sz w:val="18"/>
              </w:rPr>
              <w:t>ChatDev: Communicative Agents for Software Development</w:t>
            </w:r>
          </w:p>
        </w:tc>
        <w:tc>
          <w:tcPr>
            <w:tcW w:type="dxa" w:w="1560"/>
          </w:tcPr>
          <w:p>
            <w:r/>
            <w:r>
              <w:rPr>
                <w:rFonts w:ascii="Times New Roman" w:hAnsi="Times New Roman" w:eastAsia="Times New Roman"/>
                <w:b w:val="0"/>
                <w:i w:val="0"/>
                <w:sz w:val="18"/>
              </w:rPr>
              <w:t>Chen Qian, Xin Cong, Cheng Yang, Weize Chen, Yusheng Su, Juyuan Xu, Zhiyuan Liu, Maosong Sun et al.</w:t>
            </w:r>
          </w:p>
        </w:tc>
        <w:tc>
          <w:tcPr>
            <w:tcW w:type="dxa" w:w="1560"/>
          </w:tcPr>
          <w:p>
            <w:r/>
            <w:r>
              <w:rPr>
                <w:rFonts w:ascii="Times New Roman" w:hAnsi="Times New Roman" w:eastAsia="Times New Roman"/>
                <w:b w:val="0"/>
                <w:i w:val="0"/>
                <w:sz w:val="18"/>
              </w:rPr>
              <w:t>2023 (ACL 2024)</w:t>
            </w:r>
          </w:p>
        </w:tc>
        <w:tc>
          <w:tcPr>
            <w:tcW w:type="dxa" w:w="1560"/>
          </w:tcPr>
          <w:p>
            <w:r/>
            <w:r>
              <w:rPr>
                <w:rFonts w:ascii="Times New Roman" w:hAnsi="Times New Roman" w:eastAsia="Times New Roman"/>
                <w:b w:val="0"/>
                <w:i w:val="0"/>
                <w:sz w:val="18"/>
              </w:rPr>
              <w:t>**arXiv:2307.07924** https://arxiv.org/abs/2307.07924</w:t>
            </w:r>
          </w:p>
        </w:tc>
        <w:tc>
          <w:tcPr>
            <w:tcW w:type="dxa" w:w="1560"/>
          </w:tcPr>
          <w:p>
            <w:r/>
            <w:r>
              <w:rPr>
                <w:rFonts w:ascii="Times New Roman" w:hAnsi="Times New Roman" w:eastAsia="Times New Roman"/>
                <w:b w:val="0"/>
                <w:i w:val="0"/>
                <w:sz w:val="18"/>
              </w:rPr>
              <w:t>Waterfall **design / coding / testing / documenting**; chat-chain; tester↔programmer iterate until execute-clean.</w:t>
            </w:r>
          </w:p>
        </w:tc>
        <w:tc>
          <w:tcPr>
            <w:tcW w:type="dxa" w:w="1560"/>
          </w:tcPr>
          <w:p>
            <w:r/>
            <w:r>
              <w:rPr>
                <w:rFonts w:ascii="Times New Roman" w:hAnsi="Times New Roman" w:eastAsia="Times New Roman"/>
                <w:b w:val="0"/>
                <w:i w:val="0"/>
                <w:sz w:val="18"/>
              </w:rPr>
              <w:t>**Canonical MAS-SDLC prior art.** Iterate stays in test/debug, **not** re-research. Related / crowding.</w:t>
            </w:r>
          </w:p>
        </w:tc>
      </w:tr>
      <w:tr>
        <w:tc>
          <w:tcPr>
            <w:tcW w:type="dxa" w:w="1560"/>
          </w:tcPr>
          <w:p>
            <w:r/>
            <w:r>
              <w:rPr>
                <w:rFonts w:ascii="Times New Roman" w:hAnsi="Times New Roman" w:eastAsia="Times New Roman"/>
                <w:b w:val="0"/>
                <w:i w:val="0"/>
                <w:sz w:val="18"/>
              </w:rPr>
              <w:t>MetaGPT: Meta Programming for a Multi-Agent Collaborative Framework</w:t>
            </w:r>
          </w:p>
        </w:tc>
        <w:tc>
          <w:tcPr>
            <w:tcW w:type="dxa" w:w="1560"/>
          </w:tcPr>
          <w:p>
            <w:r/>
            <w:r>
              <w:rPr>
                <w:rFonts w:ascii="Times New Roman" w:hAnsi="Times New Roman" w:eastAsia="Times New Roman"/>
                <w:b w:val="0"/>
                <w:i w:val="0"/>
                <w:sz w:val="18"/>
              </w:rPr>
              <w:t>Sirui Hong, Xiawu Zheng, Jonathan Chen, Yuheng Cheng et al.</w:t>
            </w:r>
          </w:p>
        </w:tc>
        <w:tc>
          <w:tcPr>
            <w:tcW w:type="dxa" w:w="1560"/>
          </w:tcPr>
          <w:p>
            <w:r/>
            <w:r>
              <w:rPr>
                <w:rFonts w:ascii="Times New Roman" w:hAnsi="Times New Roman" w:eastAsia="Times New Roman"/>
                <w:b w:val="0"/>
                <w:i w:val="0"/>
                <w:sz w:val="18"/>
              </w:rPr>
              <w:t>2023</w:t>
            </w:r>
          </w:p>
        </w:tc>
        <w:tc>
          <w:tcPr>
            <w:tcW w:type="dxa" w:w="1560"/>
          </w:tcPr>
          <w:p>
            <w:r/>
            <w:r>
              <w:rPr>
                <w:rFonts w:ascii="Times New Roman" w:hAnsi="Times New Roman" w:eastAsia="Times New Roman"/>
                <w:b w:val="0"/>
                <w:i w:val="0"/>
                <w:sz w:val="18"/>
              </w:rPr>
              <w:t>**arXiv:2308.00352** https://arxiv.org/abs/2308.00352</w:t>
            </w:r>
          </w:p>
        </w:tc>
        <w:tc>
          <w:tcPr>
            <w:tcW w:type="dxa" w:w="1560"/>
          </w:tcPr>
          <w:p>
            <w:r/>
            <w:r>
              <w:rPr>
                <w:rFonts w:ascii="Times New Roman" w:hAnsi="Times New Roman" w:eastAsia="Times New Roman"/>
                <w:b w:val="0"/>
                <w:i w:val="0"/>
                <w:sz w:val="18"/>
              </w:rPr>
              <w:t>SOP assembly line: PM → architect → engineer → QA; **shared message pool**; executable-feedback iterate on engineer.</w:t>
            </w:r>
          </w:p>
        </w:tc>
        <w:tc>
          <w:tcPr>
            <w:tcW w:type="dxa" w:w="1560"/>
          </w:tcPr>
          <w:p>
            <w:r/>
            <w:r>
              <w:rPr>
                <w:rFonts w:ascii="Times New Roman" w:hAnsi="Times New Roman" w:eastAsia="Times New Roman"/>
                <w:b w:val="0"/>
                <w:i w:val="0"/>
                <w:sz w:val="18"/>
              </w:rPr>
              <w:t>Structured SDLC + shared bus. Related / crowding.</w:t>
            </w:r>
          </w:p>
        </w:tc>
      </w:tr>
      <w:tr>
        <w:tc>
          <w:tcPr>
            <w:tcW w:type="dxa" w:w="1560"/>
          </w:tcPr>
          <w:p>
            <w:r/>
            <w:r>
              <w:rPr>
                <w:rFonts w:ascii="Times New Roman" w:hAnsi="Times New Roman" w:eastAsia="Times New Roman"/>
                <w:b w:val="0"/>
                <w:i w:val="0"/>
                <w:sz w:val="18"/>
              </w:rPr>
              <w:t>AutoGen: Enabling Next-Gen LLM Applications via Multi-Agent Conversation</w:t>
            </w:r>
          </w:p>
        </w:tc>
        <w:tc>
          <w:tcPr>
            <w:tcW w:type="dxa" w:w="1560"/>
          </w:tcPr>
          <w:p>
            <w:r/>
            <w:r>
              <w:rPr>
                <w:rFonts w:ascii="Times New Roman" w:hAnsi="Times New Roman" w:eastAsia="Times New Roman"/>
                <w:b w:val="0"/>
                <w:i w:val="0"/>
                <w:sz w:val="18"/>
              </w:rPr>
              <w:t>Qingyun Wu, Gagan Bansal, Jieyu Zhang, Yiran Wu et al. (Microsoft / UW)</w:t>
            </w:r>
          </w:p>
        </w:tc>
        <w:tc>
          <w:tcPr>
            <w:tcW w:type="dxa" w:w="1560"/>
          </w:tcPr>
          <w:p>
            <w:r/>
            <w:r>
              <w:rPr>
                <w:rFonts w:ascii="Times New Roman" w:hAnsi="Times New Roman" w:eastAsia="Times New Roman"/>
                <w:b w:val="0"/>
                <w:i w:val="0"/>
                <w:sz w:val="18"/>
              </w:rPr>
              <w:t>2023</w:t>
            </w:r>
          </w:p>
        </w:tc>
        <w:tc>
          <w:tcPr>
            <w:tcW w:type="dxa" w:w="1560"/>
          </w:tcPr>
          <w:p>
            <w:r/>
            <w:r>
              <w:rPr>
                <w:rFonts w:ascii="Times New Roman" w:hAnsi="Times New Roman" w:eastAsia="Times New Roman"/>
                <w:b w:val="0"/>
                <w:i w:val="0"/>
                <w:sz w:val="18"/>
              </w:rPr>
              <w:t>**arXiv:2308.08155** https://arxiv.org/abs/2308.08155</w:t>
            </w:r>
          </w:p>
        </w:tc>
        <w:tc>
          <w:tcPr>
            <w:tcW w:type="dxa" w:w="1560"/>
          </w:tcPr>
          <w:p>
            <w:r/>
            <w:r>
              <w:rPr>
                <w:rFonts w:ascii="Times New Roman" w:hAnsi="Times New Roman" w:eastAsia="Times New Roman"/>
                <w:b w:val="0"/>
                <w:i w:val="0"/>
                <w:sz w:val="18"/>
              </w:rPr>
              <w:t>Conversation-programmed agents; nested chats; coding via assistant↔user-proxy execute loop.</w:t>
            </w:r>
          </w:p>
        </w:tc>
        <w:tc>
          <w:tcPr>
            <w:tcW w:type="dxa" w:w="1560"/>
          </w:tcPr>
          <w:p>
            <w:r/>
            <w:r>
              <w:rPr>
                <w:rFonts w:ascii="Times New Roman" w:hAnsi="Times New Roman" w:eastAsia="Times New Roman"/>
                <w:b w:val="0"/>
                <w:i w:val="0"/>
                <w:sz w:val="18"/>
              </w:rPr>
              <w:t>Framework prior art. Related.</w:t>
            </w:r>
          </w:p>
        </w:tc>
      </w:tr>
      <w:tr>
        <w:tc>
          <w:tcPr>
            <w:tcW w:type="dxa" w:w="1560"/>
          </w:tcPr>
          <w:p>
            <w:r/>
            <w:r>
              <w:rPr>
                <w:rFonts w:ascii="Times New Roman" w:hAnsi="Times New Roman" w:eastAsia="Times New Roman"/>
                <w:b w:val="0"/>
                <w:i w:val="0"/>
                <w:sz w:val="18"/>
              </w:rPr>
              <w:t>AgentCoder: Multi-Agent-based Code Generation with Iterative Testing</w:t>
            </w:r>
          </w:p>
        </w:tc>
        <w:tc>
          <w:tcPr>
            <w:tcW w:type="dxa" w:w="1560"/>
          </w:tcPr>
          <w:p>
            <w:r/>
            <w:r>
              <w:rPr>
                <w:rFonts w:ascii="Times New Roman" w:hAnsi="Times New Roman" w:eastAsia="Times New Roman"/>
                <w:b w:val="0"/>
                <w:i w:val="0"/>
                <w:sz w:val="18"/>
              </w:rPr>
              <w:t>Dong Huang, Jie M. Zhang, Michael Luck, Qingwen Bu, Yuhao Qing, Heming Cui</w:t>
            </w:r>
          </w:p>
        </w:tc>
        <w:tc>
          <w:tcPr>
            <w:tcW w:type="dxa" w:w="1560"/>
          </w:tcPr>
          <w:p>
            <w:r/>
            <w:r>
              <w:rPr>
                <w:rFonts w:ascii="Times New Roman" w:hAnsi="Times New Roman" w:eastAsia="Times New Roman"/>
                <w:b w:val="0"/>
                <w:i w:val="0"/>
                <w:sz w:val="18"/>
              </w:rPr>
              <w:t>2023–24</w:t>
            </w:r>
          </w:p>
        </w:tc>
        <w:tc>
          <w:tcPr>
            <w:tcW w:type="dxa" w:w="1560"/>
          </w:tcPr>
          <w:p>
            <w:r/>
            <w:r>
              <w:rPr>
                <w:rFonts w:ascii="Times New Roman" w:hAnsi="Times New Roman" w:eastAsia="Times New Roman"/>
                <w:b w:val="0"/>
                <w:i w:val="0"/>
                <w:sz w:val="18"/>
              </w:rPr>
              <w:t>**arXiv:2312.13010** https://arxiv.org/abs/2312.13010</w:t>
            </w:r>
          </w:p>
        </w:tc>
        <w:tc>
          <w:tcPr>
            <w:tcW w:type="dxa" w:w="1560"/>
          </w:tcPr>
          <w:p>
            <w:r/>
            <w:r>
              <w:rPr>
                <w:rFonts w:ascii="Times New Roman" w:hAnsi="Times New Roman" w:eastAsia="Times New Roman"/>
                <w:b w:val="0"/>
                <w:i w:val="0"/>
                <w:sz w:val="18"/>
              </w:rPr>
              <w:t>Programmer + test-designer + test-executor; fail → programmer.</w:t>
            </w:r>
          </w:p>
        </w:tc>
        <w:tc>
          <w:tcPr>
            <w:tcW w:type="dxa" w:w="1560"/>
          </w:tcPr>
          <w:p>
            <w:r/>
            <w:r>
              <w:rPr>
                <w:rFonts w:ascii="Times New Roman" w:hAnsi="Times New Roman" w:eastAsia="Times New Roman"/>
                <w:b w:val="0"/>
                <w:i w:val="0"/>
                <w:sz w:val="18"/>
              </w:rPr>
              <w:t>Builder-checker. Related.</w:t>
            </w:r>
          </w:p>
        </w:tc>
      </w:tr>
      <w:tr>
        <w:tc>
          <w:tcPr>
            <w:tcW w:type="dxa" w:w="1560"/>
          </w:tcPr>
          <w:p>
            <w:r/>
            <w:r>
              <w:rPr>
                <w:rFonts w:ascii="Times New Roman" w:hAnsi="Times New Roman" w:eastAsia="Times New Roman"/>
                <w:b w:val="0"/>
                <w:i w:val="0"/>
                <w:sz w:val="18"/>
              </w:rPr>
              <w:t>MapCoder: Multi-Agent Code Generation for Competitive Problem Solving</w:t>
            </w:r>
          </w:p>
        </w:tc>
        <w:tc>
          <w:tcPr>
            <w:tcW w:type="dxa" w:w="1560"/>
          </w:tcPr>
          <w:p>
            <w:r/>
            <w:r>
              <w:rPr>
                <w:rFonts w:ascii="Times New Roman" w:hAnsi="Times New Roman" w:eastAsia="Times New Roman"/>
                <w:b w:val="0"/>
                <w:i w:val="0"/>
                <w:sz w:val="18"/>
              </w:rPr>
              <w:t>Md. Ashraful Islam, Mohammed Eunus Ali, Md Rizwan Parvez</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**arXiv:2405.11403** https://arxiv.org/abs/2405.11403</w:t>
            </w:r>
          </w:p>
        </w:tc>
        <w:tc>
          <w:tcPr>
            <w:tcW w:type="dxa" w:w="1560"/>
          </w:tcPr>
          <w:p>
            <w:r/>
            <w:r>
              <w:rPr>
                <w:rFonts w:ascii="Times New Roman" w:hAnsi="Times New Roman" w:eastAsia="Times New Roman"/>
                <w:b w:val="0"/>
                <w:i w:val="0"/>
                <w:sz w:val="18"/>
              </w:rPr>
              <w:t>Recall → plan → code → debug; debug fail **reverts to Planning**, not to a research stage.</w:t>
            </w:r>
          </w:p>
        </w:tc>
        <w:tc>
          <w:tcPr>
            <w:tcW w:type="dxa" w:w="1560"/>
          </w:tcPr>
          <w:p>
            <w:r/>
            <w:r>
              <w:rPr>
                <w:rFonts w:ascii="Times New Roman" w:hAnsi="Times New Roman" w:eastAsia="Times New Roman"/>
                <w:b w:val="0"/>
                <w:i w:val="0"/>
                <w:sz w:val="18"/>
              </w:rPr>
              <w:t>Closest academic *re-plan* topology. Still not RESEARCH (DOM/external). Related.</w:t>
            </w:r>
          </w:p>
        </w:tc>
      </w:tr>
      <w:tr>
        <w:tc>
          <w:tcPr>
            <w:tcW w:type="dxa" w:w="1560"/>
          </w:tcPr>
          <w:p>
            <w:r/>
            <w:r>
              <w:rPr>
                <w:rFonts w:ascii="Times New Roman" w:hAnsi="Times New Roman" w:eastAsia="Times New Roman"/>
                <w:b w:val="0"/>
                <w:i w:val="0"/>
                <w:sz w:val="18"/>
              </w:rPr>
              <w:t>ALMAS: Autonomous LLM-based Multi-Agent Software Engineering Framework</w:t>
            </w:r>
          </w:p>
        </w:tc>
        <w:tc>
          <w:tcPr>
            <w:tcW w:type="dxa" w:w="1560"/>
          </w:tcPr>
          <w:p>
            <w:r/>
            <w:r>
              <w:rPr>
                <w:rFonts w:ascii="Times New Roman" w:hAnsi="Times New Roman" w:eastAsia="Times New Roman"/>
                <w:b w:val="0"/>
                <w:i w:val="0"/>
                <w:sz w:val="18"/>
              </w:rPr>
              <w:t>(authors on HTML; vision paper)</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**arXiv:2510.03463** https://arxiv.org/html/2510.03463v2</w:t>
            </w:r>
          </w:p>
        </w:tc>
        <w:tc>
          <w:tcPr>
            <w:tcW w:type="dxa" w:w="1560"/>
          </w:tcPr>
          <w:p>
            <w:r/>
            <w:r>
              <w:rPr>
                <w:rFonts w:ascii="Times New Roman" w:hAnsi="Times New Roman" w:eastAsia="Times New Roman"/>
                <w:b w:val="0"/>
                <w:i w:val="0"/>
                <w:sz w:val="18"/>
              </w:rPr>
              <w:t>Agile-role agents, SDLC-aligned.</w:t>
            </w:r>
          </w:p>
        </w:tc>
        <w:tc>
          <w:tcPr>
            <w:tcW w:type="dxa" w:w="1560"/>
          </w:tcPr>
          <w:p>
            <w:r/>
            <w:r>
              <w:rPr>
                <w:rFonts w:ascii="Times New Roman" w:hAnsi="Times New Roman" w:eastAsia="Times New Roman"/>
                <w:b w:val="0"/>
                <w:i w:val="0"/>
                <w:sz w:val="18"/>
              </w:rPr>
              <w:t>Related.</w:t>
            </w:r>
          </w:p>
        </w:tc>
      </w:tr>
      <w:tr>
        <w:tc>
          <w:tcPr>
            <w:tcW w:type="dxa" w:w="1560"/>
          </w:tcPr>
          <w:p>
            <w:r/>
            <w:r>
              <w:rPr>
                <w:rFonts w:ascii="Times New Roman" w:hAnsi="Times New Roman" w:eastAsia="Times New Roman"/>
                <w:b w:val="0"/>
                <w:i w:val="0"/>
                <w:sz w:val="18"/>
              </w:rPr>
              <w:t>ChatDev 2.0: A No-Code Multi-Agent Platform…</w:t>
            </w:r>
          </w:p>
        </w:tc>
        <w:tc>
          <w:tcPr>
            <w:tcW w:type="dxa" w:w="1560"/>
          </w:tcPr>
          <w:p>
            <w:r/>
            <w:r>
              <w:rPr>
                <w:rFonts w:ascii="Times New Roman" w:hAnsi="Times New Roman" w:eastAsia="Times New Roman"/>
                <w:b w:val="0"/>
                <w:i w:val="0"/>
                <w:sz w:val="18"/>
              </w:rPr>
              <w:t>(EMNLP 2026 Demo)</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**arXiv:2609.00714** https://arxiv.org/abs/2609.00714</w:t>
            </w:r>
          </w:p>
        </w:tc>
        <w:tc>
          <w:tcPr>
            <w:tcW w:type="dxa" w:w="1560"/>
          </w:tcPr>
          <w:p>
            <w:r/>
            <w:r>
              <w:rPr>
                <w:rFonts w:ascii="Times New Roman" w:hAnsi="Times New Roman" w:eastAsia="Times New Roman"/>
                <w:b w:val="0"/>
                <w:i w:val="0"/>
                <w:sz w:val="18"/>
              </w:rPr>
              <w:t>Cyclic executable graphs for MAS.</w:t>
            </w:r>
          </w:p>
        </w:tc>
        <w:tc>
          <w:tcPr>
            <w:tcW w:type="dxa" w:w="1560"/>
          </w:tcPr>
          <w:p>
            <w:r/>
            <w:r>
              <w:rPr>
                <w:rFonts w:ascii="Times New Roman" w:hAnsi="Times New Roman" w:eastAsia="Times New Roman"/>
                <w:b w:val="0"/>
                <w:i w:val="0"/>
                <w:sz w:val="18"/>
              </w:rPr>
              <w:t>Related-weak.</w:t>
            </w:r>
          </w:p>
        </w:tc>
      </w:tr>
      <w:tr>
        <w:tc>
          <w:tcPr>
            <w:tcW w:type="dxa" w:w="1560"/>
          </w:tcPr>
          <w:p>
            <w:r/>
            <w:r>
              <w:rPr>
                <w:rFonts w:ascii="Times New Roman" w:hAnsi="Times New Roman" w:eastAsia="Times New Roman"/>
                <w:b w:val="0"/>
                <w:i w:val="0"/>
                <w:sz w:val="18"/>
              </w:rPr>
              <w:t>Multi-Agent Collaboration via Cross-Team Orchestration (Croto)</w:t>
            </w:r>
          </w:p>
        </w:tc>
        <w:tc>
          <w:tcPr>
            <w:tcW w:type="dxa" w:w="1560"/>
          </w:tcPr>
          <w:p>
            <w:r/>
            <w:r>
              <w:rPr>
                <w:rFonts w:ascii="Times New Roman" w:hAnsi="Times New Roman" w:eastAsia="Times New Roman"/>
                <w:b w:val="0"/>
                <w:i w:val="0"/>
                <w:sz w:val="18"/>
              </w:rPr>
              <w:t>Zhuoyun Du, Chen Qian, Wei Liu et al.</w:t>
            </w:r>
          </w:p>
        </w:tc>
        <w:tc>
          <w:tcPr>
            <w:tcW w:type="dxa" w:w="1560"/>
          </w:tcPr>
          <w:p>
            <w:r/>
            <w:r>
              <w:rPr>
                <w:rFonts w:ascii="Times New Roman" w:hAnsi="Times New Roman" w:eastAsia="Times New Roman"/>
                <w:b w:val="0"/>
                <w:i w:val="0"/>
                <w:sz w:val="18"/>
              </w:rPr>
              <w:t>2024–25</w:t>
            </w:r>
          </w:p>
        </w:tc>
        <w:tc>
          <w:tcPr>
            <w:tcW w:type="dxa" w:w="1560"/>
          </w:tcPr>
          <w:p>
            <w:r/>
            <w:r>
              <w:rPr>
                <w:rFonts w:ascii="Times New Roman" w:hAnsi="Times New Roman" w:eastAsia="Times New Roman"/>
                <w:b w:val="0"/>
                <w:i w:val="0"/>
                <w:sz w:val="18"/>
              </w:rPr>
              <w:t>**arXiv:2406.08979** https://arxiv.org/abs/2406.08979</w:t>
            </w:r>
          </w:p>
        </w:tc>
        <w:tc>
          <w:tcPr>
            <w:tcW w:type="dxa" w:w="1560"/>
          </w:tcPr>
          <w:p>
            <w:r/>
            <w:r>
              <w:rPr>
                <w:rFonts w:ascii="Times New Roman" w:hAnsi="Times New Roman" w:eastAsia="Times New Roman"/>
                <w:b w:val="0"/>
                <w:i w:val="0"/>
                <w:sz w:val="18"/>
              </w:rPr>
              <w:t>**Independent team proposals**, then cross-team aggregation.</w:t>
            </w:r>
          </w:p>
        </w:tc>
        <w:tc>
          <w:tcPr>
            <w:tcW w:type="dxa" w:w="1560"/>
          </w:tcPr>
          <w:p>
            <w:r/>
            <w:r>
              <w:rPr>
                <w:rFonts w:ascii="Times New Roman" w:hAnsi="Times New Roman" w:eastAsia="Times New Roman"/>
                <w:b w:val="0"/>
                <w:i w:val="0"/>
                <w:sz w:val="18"/>
              </w:rPr>
              <w:t>Overlaps P-MOTIF dual-lane **and** P-DUAL. Related / closest academic to “two takes then merge.”</w:t>
            </w:r>
          </w:p>
        </w:tc>
      </w:tr>
      <w:tr>
        <w:tc>
          <w:tcPr>
            <w:tcW w:type="dxa" w:w="1560"/>
          </w:tcPr>
          <w:p>
            <w:r/>
            <w:r>
              <w:rPr>
                <w:rFonts w:ascii="Times New Roman" w:hAnsi="Times New Roman" w:eastAsia="Times New Roman"/>
                <w:b w:val="0"/>
                <w:i w:val="0"/>
                <w:sz w:val="18"/>
              </w:rPr>
              <w:t>Mixture-of-Agents Enhances LLM Capabilities</w:t>
            </w:r>
          </w:p>
        </w:tc>
        <w:tc>
          <w:tcPr>
            <w:tcW w:type="dxa" w:w="1560"/>
          </w:tcPr>
          <w:p>
            <w:r/>
            <w:r>
              <w:rPr>
                <w:rFonts w:ascii="Times New Roman" w:hAnsi="Times New Roman" w:eastAsia="Times New Roman"/>
                <w:b w:val="0"/>
                <w:i w:val="0"/>
                <w:sz w:val="18"/>
              </w:rPr>
              <w:t>Junlin Wang, Jue Wang, Ben Athiwaratkun, Ce Zhang, James Zou (Together AI)</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**arXiv:2406.04692** https://arxiv.org/abs/2406.04692</w:t>
            </w:r>
          </w:p>
        </w:tc>
        <w:tc>
          <w:tcPr>
            <w:tcW w:type="dxa" w:w="1560"/>
          </w:tcPr>
          <w:p>
            <w:r/>
            <w:r>
              <w:rPr>
                <w:rFonts w:ascii="Times New Roman" w:hAnsi="Times New Roman" w:eastAsia="Times New Roman"/>
                <w:b w:val="0"/>
                <w:i w:val="0"/>
                <w:sz w:val="18"/>
              </w:rPr>
              <w:t>Layered agents; each layer **sees prior outputs** (shared). Open-source mix &gt; GPT-4o on AlpacaEval 2.0 (65.1% vs 57.5%).</w:t>
            </w:r>
          </w:p>
        </w:tc>
        <w:tc>
          <w:tcPr>
            <w:tcW w:type="dxa" w:w="1560"/>
          </w:tcPr>
          <w:p>
            <w:r/>
            <w:r>
              <w:rPr>
                <w:rFonts w:ascii="Times New Roman" w:hAnsi="Times New Roman" w:eastAsia="Times New Roman"/>
                <w:b w:val="0"/>
                <w:i w:val="0"/>
                <w:sz w:val="18"/>
              </w:rPr>
              <w:t>Vendor-plural *aggregator*. Related to 1 and 3; anti-shape for 2. Related.</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found (UNKNOWN, not “doesn’t exist”):</w:t>
      </w:r>
      <w:r>
        <w:rPr>
          <w:rFonts w:ascii="Times New Roman" w:hAnsi="Times New Roman" w:eastAsia="Times New Roman"/>
          <w:b w:val="0"/>
          <w:i w:val="0"/>
          <w:sz w:val="24"/>
        </w:rPr>
        <w:t xml:space="preserve"> a US patent whose claims recites an 8-stage loop whose last stage </w:t>
      </w:r>
      <w:r>
        <w:rPr>
          <w:rFonts w:ascii="Times New Roman" w:hAnsi="Times New Roman" w:eastAsia="Times New Roman"/>
          <w:b/>
          <w:i w:val="0"/>
          <w:sz w:val="24"/>
        </w:rPr>
        <w:t>must</w:t>
      </w:r>
      <w:r>
        <w:rPr>
          <w:rFonts w:ascii="Times New Roman" w:hAnsi="Times New Roman" w:eastAsia="Times New Roman"/>
          <w:b w:val="0"/>
          <w:i w:val="0"/>
          <w:sz w:val="24"/>
        </w:rPr>
        <w:t xml:space="preserve"> re-enter a *research* stage rather than critique/test; MOTIF stage names; “vendor-plural” as a claim term.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Spiral / Agile (non-AI, still citable):</w:t>
      </w:r>
      <w:r>
        <w:rPr>
          <w:rFonts w:ascii="Times New Roman" w:hAnsi="Times New Roman" w:eastAsia="Times New Roman"/>
          <w:b w:val="0"/>
          <w:i w:val="0"/>
          <w:sz w:val="24"/>
        </w:rPr>
        <w:t xml:space="preserve"> Boehm spiral (1988) already returns to determine-objectives; Scrum inspect-and-adapt returns to planning. Related-background. URLs not re-fetched this pass.</w:t>
      </w:r>
    </w:p>
    <w:p>
      <w:pPr>
        <w:pStyle w:val="Heading2"/>
      </w:pPr>
      <w:r>
        <w:rPr>
          <w:rFonts w:ascii="Times New Roman" w:hAnsi="Times New Roman" w:eastAsia="Times New Roman"/>
          <w:b/>
          <w:i w:val="0"/>
          <w:sz w:val="28"/>
        </w:rPr>
        <w:t>2. P-DUAL — Dual-lane BUILD, NO SHARED CONTEXT (two builders, not builder+checker)</w:t>
      </w:r>
    </w:p>
    <w:p>
      <w:pPr>
        <w:pStyle w:val="Heading3"/>
      </w:pPr>
      <w:r>
        <w:rPr>
          <w:rFonts w:ascii="Times New Roman" w:hAnsi="Times New Roman" w:eastAsia="Times New Roman"/>
          <w:b/>
          <w:i w:val="0"/>
          <w:sz w:val="26"/>
        </w:rPr>
        <w:t>Patents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 / assignee</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ID / URL</w:t>
            </w:r>
          </w:p>
        </w:tc>
        <w:tc>
          <w:tcPr>
            <w:tcW w:type="dxa" w:w="1560"/>
          </w:tcPr>
          <w:p>
            <w:r/>
            <w:r>
              <w:rPr>
                <w:rFonts w:ascii="Times New Roman" w:hAnsi="Times New Roman" w:eastAsia="Times New Roman"/>
                <w:b/>
                <w:i w:val="0"/>
                <w:sz w:val="18"/>
              </w:rPr>
              <w:t>Overlap</w:t>
            </w:r>
          </w:p>
        </w:tc>
        <w:tc>
          <w:tcPr>
            <w:tcW w:type="dxa" w:w="1560"/>
          </w:tcPr>
          <w:p>
            <w:r/>
            <w:r>
              <w:rPr>
                <w:rFonts w:ascii="Times New Roman" w:hAnsi="Times New Roman" w:eastAsia="Times New Roman"/>
                <w:b/>
                <w:i w:val="0"/>
                <w:sz w:val="18"/>
              </w:rPr>
              <w:t>Occupancy</w:t>
            </w:r>
          </w:p>
        </w:tc>
      </w:tr>
      <w:tr>
        <w:tc>
          <w:tcPr>
            <w:tcW w:type="dxa" w:w="1560"/>
          </w:tcPr>
          <w:p>
            <w:r/>
            <w:r>
              <w:rPr>
                <w:rFonts w:ascii="Times New Roman" w:hAnsi="Times New Roman" w:eastAsia="Times New Roman"/>
                <w:b w:val="0"/>
                <w:i w:val="0"/>
                <w:sz w:val="18"/>
              </w:rPr>
              <w:t>Multi-agent interactions using a **shared workspace**</w:t>
            </w:r>
          </w:p>
        </w:tc>
        <w:tc>
          <w:tcPr>
            <w:tcW w:type="dxa" w:w="1560"/>
          </w:tcPr>
          <w:p>
            <w:r/>
            <w:r>
              <w:rPr>
                <w:rFonts w:ascii="Times New Roman" w:hAnsi="Times New Roman" w:eastAsia="Times New Roman"/>
                <w:b w:val="0"/>
                <w:i w:val="0"/>
                <w:sz w:val="18"/>
              </w:rPr>
              <w:t>Raphael Gontijo Lopes, Arun Vijayvergiya, Jason Wolfe / **OpenAI OpCo, LLC**</w:t>
            </w:r>
          </w:p>
        </w:tc>
        <w:tc>
          <w:tcPr>
            <w:tcW w:type="dxa" w:w="1560"/>
          </w:tcPr>
          <w:p>
            <w:r/>
            <w:r>
              <w:rPr>
                <w:rFonts w:ascii="Times New Roman" w:hAnsi="Times New Roman" w:eastAsia="Times New Roman"/>
                <w:b w:val="0"/>
                <w:i w:val="0"/>
                <w:sz w:val="18"/>
              </w:rPr>
              <w:t>Filed 2024-06-07; **granted 2025-09-02**</w:t>
            </w:r>
          </w:p>
        </w:tc>
        <w:tc>
          <w:tcPr>
            <w:tcW w:type="dxa" w:w="1560"/>
          </w:tcPr>
          <w:p>
            <w:r/>
            <w:r>
              <w:rPr>
                <w:rFonts w:ascii="Times New Roman" w:hAnsi="Times New Roman" w:eastAsia="Times New Roman"/>
                <w:b w:val="0"/>
                <w:i w:val="0"/>
                <w:sz w:val="18"/>
              </w:rPr>
              <w:t>**US12,405,822 B1** (cont. **US20250377934A1**; PCT **WO2025254945A1**) https://patents.google.com/patent/US12405822B1/en</w:t>
            </w:r>
          </w:p>
        </w:tc>
        <w:tc>
          <w:tcPr>
            <w:tcW w:type="dxa" w:w="1560"/>
          </w:tcPr>
          <w:p>
            <w:r/>
            <w:r>
              <w:rPr>
                <w:rFonts w:ascii="Times New Roman" w:hAnsi="Times New Roman" w:eastAsia="Times New Roman"/>
                <w:b w:val="0"/>
                <w:i w:val="0"/>
                <w:sz w:val="18"/>
              </w:rPr>
              <w:t>Append-only command **ledger**; agents yield/act after seeing others’ commands. Cites AutoGen.</w:t>
            </w:r>
          </w:p>
        </w:tc>
        <w:tc>
          <w:tcPr>
            <w:tcW w:type="dxa" w:w="1560"/>
          </w:tcPr>
          <w:p>
            <w:r/>
            <w:r>
              <w:rPr>
                <w:rFonts w:ascii="Times New Roman" w:hAnsi="Times New Roman" w:eastAsia="Times New Roman"/>
                <w:b w:val="0"/>
                <w:i w:val="0"/>
                <w:sz w:val="18"/>
              </w:rPr>
              <w:t>**Granted. Teaches shared workspace — the opposite isolation claim.** Freedom-to-operate risk if a COSMOS claim recites a shared ledger *among builders*. For P-DUAL’s *no shared context*, this is **related / anti-shape**, not anticipation.</w:t>
            </w:r>
          </w:p>
        </w:tc>
      </w:tr>
      <w:tr>
        <w:tc>
          <w:tcPr>
            <w:tcW w:type="dxa" w:w="1560"/>
          </w:tcPr>
          <w:p>
            <w:r/>
            <w:r>
              <w:rPr>
                <w:rFonts w:ascii="Times New Roman" w:hAnsi="Times New Roman" w:eastAsia="Times New Roman"/>
                <w:b w:val="0"/>
                <w:i w:val="0"/>
                <w:sz w:val="18"/>
              </w:rPr>
              <w:t>Shared context manager for cohabitating agents</w:t>
            </w:r>
          </w:p>
        </w:tc>
        <w:tc>
          <w:tcPr>
            <w:tcW w:type="dxa" w:w="1560"/>
          </w:tcPr>
          <w:p>
            <w:r/>
            <w:r>
              <w:rPr>
                <w:rFonts w:ascii="Times New Roman" w:hAnsi="Times New Roman" w:eastAsia="Times New Roman"/>
                <w:b w:val="0"/>
                <w:i w:val="0"/>
                <w:sz w:val="18"/>
              </w:rPr>
              <w:t>UNKNOWN (Google)</w:t>
            </w:r>
          </w:p>
        </w:tc>
        <w:tc>
          <w:tcPr>
            <w:tcW w:type="dxa" w:w="1560"/>
          </w:tcPr>
          <w:p>
            <w:r/>
            <w:r>
              <w:rPr>
                <w:rFonts w:ascii="Times New Roman" w:hAnsi="Times New Roman" w:eastAsia="Times New Roman"/>
                <w:b w:val="0"/>
                <w:i w:val="0"/>
                <w:sz w:val="18"/>
              </w:rPr>
              <w:t>Granted (B2)</w:t>
            </w:r>
          </w:p>
        </w:tc>
        <w:tc>
          <w:tcPr>
            <w:tcW w:type="dxa" w:w="1560"/>
          </w:tcPr>
          <w:p>
            <w:r/>
            <w:r>
              <w:rPr>
                <w:rFonts w:ascii="Times New Roman" w:hAnsi="Times New Roman" w:eastAsia="Times New Roman"/>
                <w:b w:val="0"/>
                <w:i w:val="0"/>
                <w:sz w:val="18"/>
              </w:rPr>
              <w:t>**US12,511,331 B2** https://patents.google.com/patent/US12511331B2/en</w:t>
            </w:r>
          </w:p>
        </w:tc>
        <w:tc>
          <w:tcPr>
            <w:tcW w:type="dxa" w:w="1560"/>
          </w:tcPr>
          <w:p>
            <w:r/>
            <w:r>
              <w:rPr>
                <w:rFonts w:ascii="Times New Roman" w:hAnsi="Times New Roman" w:eastAsia="Times New Roman"/>
                <w:b w:val="0"/>
                <w:i w:val="0"/>
                <w:sz w:val="18"/>
              </w:rPr>
              <w:t>Shared intent stack across agents.</w:t>
            </w:r>
          </w:p>
        </w:tc>
        <w:tc>
          <w:tcPr>
            <w:tcW w:type="dxa" w:w="1560"/>
          </w:tcPr>
          <w:p>
            <w:r/>
            <w:r>
              <w:rPr>
                <w:rFonts w:ascii="Times New Roman" w:hAnsi="Times New Roman" w:eastAsia="Times New Roman"/>
                <w:b w:val="0"/>
                <w:i w:val="0"/>
                <w:sz w:val="18"/>
              </w:rPr>
              <w:t>Anti-shape. Related-weak.</w:t>
            </w:r>
          </w:p>
        </w:tc>
      </w:tr>
      <w:tr>
        <w:tc>
          <w:tcPr>
            <w:tcW w:type="dxa" w:w="1560"/>
          </w:tcPr>
          <w:p>
            <w:r/>
            <w:r>
              <w:rPr>
                <w:rFonts w:ascii="Times New Roman" w:hAnsi="Times New Roman" w:eastAsia="Times New Roman"/>
                <w:b w:val="0"/>
                <w:i w:val="0"/>
                <w:sz w:val="18"/>
              </w:rPr>
              <w:t>Platform for orchestrating a scalable, privacy-enabled network of collaborative and negotiating agents</w:t>
            </w:r>
          </w:p>
        </w:tc>
        <w:tc>
          <w:tcPr>
            <w:tcW w:type="dxa" w:w="1560"/>
          </w:tcPr>
          <w:p>
            <w:r/>
            <w:r>
              <w:rPr>
                <w:rFonts w:ascii="Times New Roman" w:hAnsi="Times New Roman" w:eastAsia="Times New Roman"/>
                <w:b w:val="0"/>
                <w:i w:val="0"/>
                <w:sz w:val="18"/>
              </w:rPr>
              <w:t>UNKNOWN</w:t>
            </w:r>
          </w:p>
        </w:tc>
        <w:tc>
          <w:tcPr>
            <w:tcW w:type="dxa" w:w="1560"/>
          </w:tcPr>
          <w:p>
            <w:r/>
            <w:r>
              <w:rPr>
                <w:rFonts w:ascii="Times New Roman" w:hAnsi="Times New Roman" w:eastAsia="Times New Roman"/>
                <w:b w:val="0"/>
                <w:i w:val="0"/>
                <w:sz w:val="18"/>
              </w:rPr>
              <w:t>Pub 2025</w:t>
            </w:r>
          </w:p>
        </w:tc>
        <w:tc>
          <w:tcPr>
            <w:tcW w:type="dxa" w:w="1560"/>
          </w:tcPr>
          <w:p>
            <w:r/>
            <w:r>
              <w:rPr>
                <w:rFonts w:ascii="Times New Roman" w:hAnsi="Times New Roman" w:eastAsia="Times New Roman"/>
                <w:b w:val="0"/>
                <w:i w:val="0"/>
                <w:sz w:val="18"/>
              </w:rPr>
              <w:t>**US20250259042A1** https://patents.google.com/patent/US20250259042</w:t>
            </w:r>
          </w:p>
        </w:tc>
        <w:tc>
          <w:tcPr>
            <w:tcW w:type="dxa" w:w="1560"/>
          </w:tcPr>
          <w:p>
            <w:r/>
            <w:r>
              <w:rPr>
                <w:rFonts w:ascii="Times New Roman" w:hAnsi="Times New Roman" w:eastAsia="Times New Roman"/>
                <w:b w:val="0"/>
                <w:i w:val="0"/>
                <w:sz w:val="18"/>
              </w:rPr>
              <w:t>Agent-private caches **and** shared memory / episodic coalescing.</w:t>
            </w:r>
          </w:p>
        </w:tc>
        <w:tc>
          <w:tcPr>
            <w:tcW w:type="dxa" w:w="1560"/>
          </w:tcPr>
          <w:p>
            <w:r/>
            <w:r>
              <w:rPr>
                <w:rFonts w:ascii="Times New Roman" w:hAnsi="Times New Roman" w:eastAsia="Times New Roman"/>
                <w:b w:val="0"/>
                <w:i w:val="0"/>
                <w:sz w:val="18"/>
              </w:rPr>
              <w:t>Mixed isolation. Related.</w:t>
            </w:r>
          </w:p>
        </w:tc>
      </w:tr>
      <w:tr>
        <w:tc>
          <w:tcPr>
            <w:tcW w:type="dxa" w:w="1560"/>
          </w:tcPr>
          <w:p>
            <w:r/>
            <w:r>
              <w:rPr>
                <w:rFonts w:ascii="Times New Roman" w:hAnsi="Times New Roman" w:eastAsia="Times New Roman"/>
                <w:b w:val="0"/>
                <w:i w:val="0"/>
                <w:sz w:val="18"/>
              </w:rPr>
              <w:t>LARGE LANGUAGE MODELS IN COMPETITION TO SELECT AN OPTIMAL RESPONSE TO A PROMPT</w:t>
            </w:r>
          </w:p>
        </w:tc>
        <w:tc>
          <w:tcPr>
            <w:tcW w:type="dxa" w:w="1560"/>
          </w:tcPr>
          <w:p>
            <w:r/>
            <w:r>
              <w:rPr>
                <w:rFonts w:ascii="Times New Roman" w:hAnsi="Times New Roman" w:eastAsia="Times New Roman"/>
                <w:b w:val="0"/>
                <w:i w:val="0"/>
                <w:sz w:val="18"/>
              </w:rPr>
              <w:t>Gennaro A. Cuomo, Blaine H. Dolph, Luis F. Munoz / **IBM**</w:t>
            </w:r>
          </w:p>
        </w:tc>
        <w:tc>
          <w:tcPr>
            <w:tcW w:type="dxa" w:w="1560"/>
          </w:tcPr>
          <w:p>
            <w:r/>
            <w:r>
              <w:rPr>
                <w:rFonts w:ascii="Times New Roman" w:hAnsi="Times New Roman" w:eastAsia="Times New Roman"/>
                <w:b w:val="0"/>
                <w:i w:val="0"/>
                <w:sz w:val="18"/>
              </w:rPr>
              <w:t>Filed 2025-02-24; pub 2026-08-27</w:t>
            </w:r>
          </w:p>
        </w:tc>
        <w:tc>
          <w:tcPr>
            <w:tcW w:type="dxa" w:w="1560"/>
          </w:tcPr>
          <w:p>
            <w:r/>
            <w:r>
              <w:rPr>
                <w:rFonts w:ascii="Times New Roman" w:hAnsi="Times New Roman" w:eastAsia="Times New Roman"/>
                <w:b w:val="0"/>
                <w:i w:val="0"/>
                <w:sz w:val="18"/>
              </w:rPr>
              <w:t>**US20260252812A1** https://patentlyze.com/patent/ibm-pitting-ai-models-against-each-other-best-answer/</w:t>
            </w:r>
          </w:p>
        </w:tc>
        <w:tc>
          <w:tcPr>
            <w:tcW w:type="dxa" w:w="1560"/>
          </w:tcPr>
          <w:p>
            <w:r/>
            <w:r>
              <w:rPr>
                <w:rFonts w:ascii="Times New Roman" w:hAnsi="Times New Roman" w:eastAsia="Times New Roman"/>
                <w:b w:val="0"/>
                <w:i w:val="0"/>
                <w:sz w:val="18"/>
              </w:rPr>
              <w:t>Prompt + criteria **distributed in parallel simultaneously** to contestant LLMs; each generates **and** ranks others; aggregate top-ranked.</w:t>
            </w:r>
          </w:p>
        </w:tc>
        <w:tc>
          <w:tcPr>
            <w:tcW w:type="dxa" w:w="1560"/>
          </w:tcPr>
          <w:p>
            <w:r/>
            <w:r>
              <w:rPr>
                <w:rFonts w:ascii="Times New Roman" w:hAnsi="Times New Roman" w:eastAsia="Times New Roman"/>
                <w:b w:val="0"/>
                <w:i w:val="0"/>
                <w:sz w:val="18"/>
              </w:rPr>
              <w:t>**Closest US app to independent parallel generation + peer rank.** Not software dual-lane BUILD; not “no shared context after spawn” (they later see others’ answers to grade). Related / closest US.</w:t>
            </w:r>
          </w:p>
        </w:tc>
      </w:tr>
      <w:tr>
        <w:tc>
          <w:tcPr>
            <w:tcW w:type="dxa" w:w="1560"/>
          </w:tcPr>
          <w:p>
            <w:r/>
            <w:r>
              <w:rPr>
                <w:rFonts w:ascii="Times New Roman" w:hAnsi="Times New Roman" w:eastAsia="Times New Roman"/>
                <w:b w:val="0"/>
                <w:i w:val="0"/>
                <w:sz w:val="18"/>
              </w:rPr>
              <w:t>Ranking LLM outputs for accuracy</w:t>
            </w:r>
          </w:p>
        </w:tc>
        <w:tc>
          <w:tcPr>
            <w:tcW w:type="dxa" w:w="1560"/>
          </w:tcPr>
          <w:p>
            <w:r/>
            <w:r>
              <w:rPr>
                <w:rFonts w:ascii="Times New Roman" w:hAnsi="Times New Roman" w:eastAsia="Times New Roman"/>
                <w:b w:val="0"/>
                <w:i w:val="0"/>
                <w:sz w:val="18"/>
              </w:rPr>
              <w:t>Jesus M. Olivera, Manisha S. Solipuram / IBM</w:t>
            </w:r>
          </w:p>
        </w:tc>
        <w:tc>
          <w:tcPr>
            <w:tcW w:type="dxa" w:w="1560"/>
          </w:tcPr>
          <w:p>
            <w:r/>
            <w:r>
              <w:rPr>
                <w:rFonts w:ascii="Times New Roman" w:hAnsi="Times New Roman" w:eastAsia="Times New Roman"/>
                <w:b w:val="0"/>
                <w:i w:val="0"/>
                <w:sz w:val="18"/>
              </w:rPr>
              <w:t>Filed 2024-11-08; pub 2026-05-14</w:t>
            </w:r>
          </w:p>
        </w:tc>
        <w:tc>
          <w:tcPr>
            <w:tcW w:type="dxa" w:w="1560"/>
          </w:tcPr>
          <w:p>
            <w:r/>
            <w:r>
              <w:rPr>
                <w:rFonts w:ascii="Times New Roman" w:hAnsi="Times New Roman" w:eastAsia="Times New Roman"/>
                <w:b w:val="0"/>
                <w:i w:val="0"/>
                <w:sz w:val="18"/>
              </w:rPr>
              <w:t>**US20260134003A1** https://patentlyze.com/patent/ranking-llm-outputs-accuracy/</w:t>
            </w:r>
          </w:p>
        </w:tc>
        <w:tc>
          <w:tcPr>
            <w:tcW w:type="dxa" w:w="1560"/>
          </w:tcPr>
          <w:p>
            <w:r/>
            <w:r>
              <w:rPr>
                <w:rFonts w:ascii="Times New Roman" w:hAnsi="Times New Roman" w:eastAsia="Times New Roman"/>
                <w:b w:val="0"/>
                <w:i w:val="0"/>
                <w:sz w:val="18"/>
              </w:rPr>
              <w:t>Same prompt, multiple responses, semantic rank.</w:t>
            </w:r>
          </w:p>
        </w:tc>
        <w:tc>
          <w:tcPr>
            <w:tcW w:type="dxa" w:w="1560"/>
          </w:tcPr>
          <w:p>
            <w:r/>
            <w:r>
              <w:rPr>
                <w:rFonts w:ascii="Times New Roman" w:hAnsi="Times New Roman" w:eastAsia="Times New Roman"/>
                <w:b w:val="0"/>
                <w:i w:val="0"/>
                <w:sz w:val="18"/>
              </w:rPr>
              <w:t>Related-weak (can be same model).</w:t>
            </w:r>
          </w:p>
        </w:tc>
      </w:tr>
      <w:tr>
        <w:tc>
          <w:tcPr>
            <w:tcW w:type="dxa" w:w="1560"/>
          </w:tcPr>
          <w:p>
            <w:r/>
            <w:r>
              <w:rPr>
                <w:rFonts w:ascii="Times New Roman" w:hAnsi="Times New Roman" w:eastAsia="Times New Roman"/>
                <w:b w:val="0"/>
                <w:i w:val="0"/>
                <w:sz w:val="18"/>
              </w:rPr>
              <w:t>Twilio US20250165890A1</w:t>
            </w:r>
          </w:p>
        </w:tc>
        <w:tc>
          <w:tcPr>
            <w:tcW w:type="dxa" w:w="1560"/>
          </w:tcPr>
          <w:p>
            <w:r/>
            <w:r>
              <w:rPr>
                <w:rFonts w:ascii="Times New Roman" w:hAnsi="Times New Roman" w:eastAsia="Times New Roman"/>
                <w:b w:val="0"/>
                <w:i w:val="0"/>
                <w:sz w:val="18"/>
              </w:rPr>
              <w:t>(above)</w:t>
            </w:r>
          </w:p>
        </w:tc>
        <w:tc>
          <w:tcPr>
            <w:tcW w:type="dxa" w:w="1560"/>
          </w:tcPr>
          <w:p>
            <w:r/>
            <w:r>
              <w:rPr>
                <w:rFonts w:ascii="Times New Roman" w:hAnsi="Times New Roman" w:eastAsia="Times New Roman"/>
                <w:b w:val="0"/>
                <w:i w:val="0"/>
                <w:sz w:val="18"/>
              </w:rPr>
              <w:t>2024–25</w:t>
            </w:r>
          </w:p>
        </w:tc>
        <w:tc>
          <w:tcPr>
            <w:tcW w:type="dxa" w:w="1560"/>
          </w:tcPr>
          <w:p>
            <w:r/>
            <w:r>
              <w:rPr>
                <w:rFonts w:ascii="Times New Roman" w:hAnsi="Times New Roman" w:eastAsia="Times New Roman"/>
                <w:b w:val="0"/>
                <w:i w:val="0"/>
                <w:sz w:val="18"/>
              </w:rPr>
              <w:t>US20250165890A1</w:t>
            </w:r>
          </w:p>
        </w:tc>
        <w:tc>
          <w:tcPr>
            <w:tcW w:type="dxa" w:w="1560"/>
          </w:tcPr>
          <w:p>
            <w:r/>
            <w:r>
              <w:rPr>
                <w:rFonts w:ascii="Times New Roman" w:hAnsi="Times New Roman" w:eastAsia="Times New Roman"/>
                <w:b w:val="0"/>
                <w:i w:val="0"/>
                <w:sz w:val="18"/>
              </w:rPr>
              <w:t>Critic Agent = **semi-adversarial feedback on others’ outputs** — textbook builder-checker.</w:t>
            </w:r>
          </w:p>
        </w:tc>
        <w:tc>
          <w:tcPr>
            <w:tcW w:type="dxa" w:w="1560"/>
          </w:tcPr>
          <w:p>
            <w:r/>
            <w:r>
              <w:rPr>
                <w:rFonts w:ascii="Times New Roman" w:hAnsi="Times New Roman" w:eastAsia="Times New Roman"/>
                <w:b w:val="0"/>
                <w:i w:val="0"/>
                <w:sz w:val="18"/>
              </w:rPr>
              <w:t>**Anti-shape for “not builder-plus-checker.”** Related.</w:t>
            </w:r>
          </w:p>
        </w:tc>
      </w:tr>
      <w:tr>
        <w:tc>
          <w:tcPr>
            <w:tcW w:type="dxa" w:w="1560"/>
          </w:tcPr>
          <w:p>
            <w:r/>
            <w:r>
              <w:rPr>
                <w:rFonts w:ascii="Times New Roman" w:hAnsi="Times New Roman" w:eastAsia="Times New Roman"/>
                <w:b w:val="0"/>
                <w:i w:val="0"/>
                <w:sz w:val="18"/>
              </w:rPr>
              <w:t>CN119829038B</w:t>
            </w:r>
          </w:p>
        </w:tc>
        <w:tc>
          <w:tcPr>
            <w:tcW w:type="dxa" w:w="1560"/>
          </w:tcPr>
          <w:p>
            <w:r/>
            <w:r>
              <w:rPr>
                <w:rFonts w:ascii="Times New Roman" w:hAnsi="Times New Roman" w:eastAsia="Times New Roman"/>
                <w:b w:val="0"/>
                <w:i w:val="0"/>
                <w:sz w:val="18"/>
              </w:rPr>
              <w:t>(above)</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CN119829038B</w:t>
            </w:r>
          </w:p>
        </w:tc>
        <w:tc>
          <w:tcPr>
            <w:tcW w:type="dxa" w:w="1560"/>
          </w:tcPr>
          <w:p>
            <w:r/>
            <w:r>
              <w:rPr>
                <w:rFonts w:ascii="Times New Roman" w:hAnsi="Times New Roman" w:eastAsia="Times New Roman"/>
                <w:b w:val="0"/>
                <w:i w:val="0"/>
                <w:sz w:val="18"/>
              </w:rPr>
              <w:t>Heterogeneous critic; programmer/tester loop.</w:t>
            </w:r>
          </w:p>
        </w:tc>
        <w:tc>
          <w:tcPr>
            <w:tcW w:type="dxa" w:w="1560"/>
          </w:tcPr>
          <w:p>
            <w:r/>
            <w:r>
              <w:rPr>
                <w:rFonts w:ascii="Times New Roman" w:hAnsi="Times New Roman" w:eastAsia="Times New Roman"/>
                <w:b w:val="0"/>
                <w:i w:val="0"/>
                <w:sz w:val="18"/>
              </w:rPr>
              <w:t>Builder-checker. Related.</w:t>
            </w:r>
          </w:p>
        </w:tc>
      </w:tr>
    </w:tbl>
    <w:p/>
    <w:p>
      <w:pPr>
        <w:pStyle w:val="Heading3"/>
      </w:pPr>
      <w:r>
        <w:rPr>
          <w:rFonts w:ascii="Times New Roman" w:hAnsi="Times New Roman" w:eastAsia="Times New Roman"/>
          <w:b/>
          <w:i w:val="0"/>
          <w:sz w:val="26"/>
        </w:rPr>
        <w:t>Papers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ID / URL</w:t>
            </w:r>
          </w:p>
        </w:tc>
        <w:tc>
          <w:tcPr>
            <w:tcW w:type="dxa" w:w="1560"/>
          </w:tcPr>
          <w:p>
            <w:r/>
            <w:r>
              <w:rPr>
                <w:rFonts w:ascii="Times New Roman" w:hAnsi="Times New Roman" w:eastAsia="Times New Roman"/>
                <w:b/>
                <w:i w:val="0"/>
                <w:sz w:val="18"/>
              </w:rPr>
              <w:t>Overlap</w:t>
            </w:r>
          </w:p>
        </w:tc>
        <w:tc>
          <w:tcPr>
            <w:tcW w:type="dxa" w:w="1560"/>
          </w:tcPr>
          <w:p>
            <w:r/>
            <w:r>
              <w:rPr>
                <w:rFonts w:ascii="Times New Roman" w:hAnsi="Times New Roman" w:eastAsia="Times New Roman"/>
                <w:b/>
                <w:i w:val="0"/>
                <w:sz w:val="18"/>
              </w:rPr>
              <w:t>Occupancy</w:t>
            </w:r>
          </w:p>
        </w:tc>
      </w:tr>
      <w:tr>
        <w:tc>
          <w:tcPr>
            <w:tcW w:type="dxa" w:w="1560"/>
          </w:tcPr>
          <w:p>
            <w:r/>
            <w:r>
              <w:rPr>
                <w:rFonts w:ascii="Times New Roman" w:hAnsi="Times New Roman" w:eastAsia="Times New Roman"/>
                <w:b w:val="0"/>
                <w:i w:val="0"/>
                <w:sz w:val="18"/>
              </w:rPr>
              <w:t>Galápagos: Automated N-Version Programming with LLMs</w:t>
            </w:r>
          </w:p>
        </w:tc>
        <w:tc>
          <w:tcPr>
            <w:tcW w:type="dxa" w:w="1560"/>
          </w:tcPr>
          <w:p>
            <w:r/>
            <w:r>
              <w:rPr>
                <w:rFonts w:ascii="Times New Roman" w:hAnsi="Times New Roman" w:eastAsia="Times New Roman"/>
                <w:b w:val="0"/>
                <w:i w:val="0"/>
                <w:sz w:val="18"/>
              </w:rPr>
              <w:t>Javier Ron, Diogo Gaspar, Javier Cabrera-Arteaga, Benoit Baudry, Martin Monperrus</w:t>
            </w:r>
          </w:p>
        </w:tc>
        <w:tc>
          <w:tcPr>
            <w:tcW w:type="dxa" w:w="1560"/>
          </w:tcPr>
          <w:p>
            <w:r/>
            <w:r>
              <w:rPr>
                <w:rFonts w:ascii="Times New Roman" w:hAnsi="Times New Roman" w:eastAsia="Times New Roman"/>
                <w:b w:val="0"/>
                <w:i w:val="0"/>
                <w:sz w:val="18"/>
              </w:rPr>
              <w:t>2024; ACM TOSEM 2025</w:t>
            </w:r>
          </w:p>
        </w:tc>
        <w:tc>
          <w:tcPr>
            <w:tcW w:type="dxa" w:w="1560"/>
          </w:tcPr>
          <w:p>
            <w:r/>
            <w:r>
              <w:rPr>
                <w:rFonts w:ascii="Times New Roman" w:hAnsi="Times New Roman" w:eastAsia="Times New Roman"/>
                <w:b w:val="0"/>
                <w:i w:val="0"/>
                <w:sz w:val="18"/>
              </w:rPr>
              <w:t>**arXiv:2408.09536** DOI 10.1145/3785363 https://arxiv.org/abs/2408.09536</w:t>
            </w:r>
          </w:p>
        </w:tc>
        <w:tc>
          <w:tcPr>
            <w:tcW w:type="dxa" w:w="1560"/>
          </w:tcPr>
          <w:p>
            <w:r/>
            <w:r>
              <w:rPr>
                <w:rFonts w:ascii="Times New Roman" w:hAnsi="Times New Roman" w:eastAsia="Times New Roman"/>
                <w:b w:val="0"/>
                <w:i w:val="0"/>
                <w:sz w:val="18"/>
              </w:rPr>
              <w:t>Independent LLM variants; minimize fault-mode overlap; assemble N-version binaries.</w:t>
            </w:r>
          </w:p>
        </w:tc>
        <w:tc>
          <w:tcPr>
            <w:tcW w:type="dxa" w:w="1560"/>
          </w:tcPr>
          <w:p>
            <w:r/>
            <w:r>
              <w:rPr>
                <w:rFonts w:ascii="Times New Roman" w:hAnsi="Times New Roman" w:eastAsia="Times New Roman"/>
                <w:b w:val="0"/>
                <w:i w:val="0"/>
                <w:sz w:val="18"/>
              </w:rPr>
              <w:t>**Classic NVP, automated.** Related / crowding for dual independent implementations. Not a *dev-loop occupancy* (no CCr disposer; variants run together at runtime).</w:t>
            </w:r>
          </w:p>
        </w:tc>
      </w:tr>
      <w:tr>
        <w:tc>
          <w:tcPr>
            <w:tcW w:type="dxa" w:w="1560"/>
          </w:tcPr>
          <w:p>
            <w:r/>
            <w:r>
              <w:rPr>
                <w:rFonts w:ascii="Times New Roman" w:hAnsi="Times New Roman" w:eastAsia="Times New Roman"/>
                <w:b w:val="0"/>
                <w:i w:val="0"/>
                <w:sz w:val="18"/>
              </w:rPr>
              <w:t>N-Version Programming with Coding Agents</w:t>
            </w:r>
          </w:p>
        </w:tc>
        <w:tc>
          <w:tcPr>
            <w:tcW w:type="dxa" w:w="1560"/>
          </w:tcPr>
          <w:p>
            <w:r/>
            <w:r>
              <w:rPr>
                <w:rFonts w:ascii="Times New Roman" w:hAnsi="Times New Roman" w:eastAsia="Times New Roman"/>
                <w:b w:val="0"/>
                <w:i w:val="0"/>
                <w:sz w:val="18"/>
              </w:rPr>
              <w:t>Javier Ron, Benoit Baudry, Martin Monperrus</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**arXiv:2606.20158** https://arxiv.org/abs/2606.20158</w:t>
            </w:r>
          </w:p>
        </w:tc>
        <w:tc>
          <w:tcPr>
            <w:tcW w:type="dxa" w:w="1560"/>
          </w:tcPr>
          <w:p>
            <w:r/>
            <w:r>
              <w:rPr>
                <w:rFonts w:ascii="Times New Roman" w:hAnsi="Times New Roman" w:eastAsia="Times New Roman"/>
                <w:b w:val="0"/>
                <w:i w:val="0"/>
                <w:sz w:val="18"/>
              </w:rPr>
              <w:t>Knight–Leveson redux with agents; diversity across agent systems, models, languages; **substantial common-mode failure**; majority-of-3 still cuts failures.</w:t>
            </w:r>
          </w:p>
        </w:tc>
        <w:tc>
          <w:tcPr>
            <w:tcW w:type="dxa" w:w="1560"/>
          </w:tcPr>
          <w:p>
            <w:r/>
            <w:r>
              <w:rPr>
                <w:rFonts w:ascii="Times New Roman" w:hAnsi="Times New Roman" w:eastAsia="Times New Roman"/>
                <w:b w:val="0"/>
                <w:i w:val="0"/>
                <w:sz w:val="18"/>
              </w:rPr>
              <w:t>Directly tests P-DUAL’s independence hypothesis. Related / crowding. Also feeds P-FAMILY.</w:t>
            </w:r>
          </w:p>
        </w:tc>
      </w:tr>
      <w:tr>
        <w:tc>
          <w:tcPr>
            <w:tcW w:type="dxa" w:w="1560"/>
          </w:tcPr>
          <w:p>
            <w:r/>
            <w:r>
              <w:rPr>
                <w:rFonts w:ascii="Times New Roman" w:hAnsi="Times New Roman" w:eastAsia="Times New Roman"/>
                <w:b w:val="0"/>
                <w:i w:val="0"/>
                <w:sz w:val="18"/>
              </w:rPr>
              <w:t>A Systematic Methodology for Evaluating Failure Independence in LLM-Generated Code</w:t>
            </w:r>
          </w:p>
        </w:tc>
        <w:tc>
          <w:tcPr>
            <w:tcW w:type="dxa" w:w="1560"/>
          </w:tcPr>
          <w:p>
            <w:r/>
            <w:r>
              <w:rPr>
                <w:rFonts w:ascii="Times New Roman" w:hAnsi="Times New Roman" w:eastAsia="Times New Roman"/>
                <w:b w:val="0"/>
                <w:i w:val="0"/>
                <w:sz w:val="18"/>
              </w:rPr>
              <w:t>(authors on abs)</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**arXiv:2607.02808** https://arxiv.org/abs/2607.02808</w:t>
            </w:r>
          </w:p>
        </w:tc>
        <w:tc>
          <w:tcPr>
            <w:tcW w:type="dxa" w:w="1560"/>
          </w:tcPr>
          <w:p>
            <w:r/>
            <w:r>
              <w:rPr>
                <w:rFonts w:ascii="Times New Roman" w:hAnsi="Times New Roman" w:eastAsia="Times New Roman"/>
                <w:b w:val="0"/>
                <w:i w:val="0"/>
                <w:sz w:val="18"/>
              </w:rPr>
              <w:t>Same-model implementations highly similar; different models more distinct **yet still co-fail more than independence**. Same-model ensembles capture &lt;0.3 of independent reliability gain.</w:t>
            </w:r>
          </w:p>
        </w:tc>
        <w:tc>
          <w:tcPr>
            <w:tcW w:type="dxa" w:w="1560"/>
          </w:tcPr>
          <w:p>
            <w:r/>
            <w:r>
              <w:rPr>
                <w:rFonts w:ascii="Times New Roman" w:hAnsi="Times New Roman" w:eastAsia="Times New Roman"/>
                <w:b w:val="0"/>
                <w:i w:val="0"/>
                <w:sz w:val="18"/>
              </w:rPr>
              <w:t>Related to 2 **and** 3.</w:t>
            </w:r>
          </w:p>
        </w:tc>
      </w:tr>
      <w:tr>
        <w:tc>
          <w:tcPr>
            <w:tcW w:type="dxa" w:w="1560"/>
          </w:tcPr>
          <w:p>
            <w:r/>
            <w:r>
              <w:rPr>
                <w:rFonts w:ascii="Times New Roman" w:hAnsi="Times New Roman" w:eastAsia="Times New Roman"/>
                <w:b w:val="0"/>
                <w:i w:val="0"/>
                <w:sz w:val="18"/>
              </w:rPr>
              <w:t>N-Version Assessment and Enhancement of Generative AI (D-GAI / LASSO)</w:t>
            </w:r>
          </w:p>
        </w:tc>
        <w:tc>
          <w:tcPr>
            <w:tcW w:type="dxa" w:w="1560"/>
          </w:tcPr>
          <w:p>
            <w:r/>
            <w:r>
              <w:rPr>
                <w:rFonts w:ascii="Times New Roman" w:hAnsi="Times New Roman" w:eastAsia="Times New Roman"/>
                <w:b w:val="0"/>
                <w:i w:val="0"/>
                <w:sz w:val="18"/>
              </w:rPr>
              <w:t>Marcus Kessel, Colin Atkinson</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**arXiv:2409.14071** https://arxiv.org/abs/2409.14071</w:t>
            </w:r>
          </w:p>
        </w:tc>
        <w:tc>
          <w:tcPr>
            <w:tcW w:type="dxa" w:w="1560"/>
          </w:tcPr>
          <w:p>
            <w:r/>
            <w:r>
              <w:rPr>
                <w:rFonts w:ascii="Times New Roman" w:hAnsi="Times New Roman" w:eastAsia="Times New Roman"/>
                <w:b w:val="0"/>
                <w:i w:val="0"/>
                <w:sz w:val="18"/>
              </w:rPr>
              <w:t>Multiple GAI versions + tests; comparative analysis.</w:t>
            </w:r>
          </w:p>
        </w:tc>
        <w:tc>
          <w:tcPr>
            <w:tcW w:type="dxa" w:w="1560"/>
          </w:tcPr>
          <w:p>
            <w:r/>
            <w:r>
              <w:rPr>
                <w:rFonts w:ascii="Times New Roman" w:hAnsi="Times New Roman" w:eastAsia="Times New Roman"/>
                <w:b w:val="0"/>
                <w:i w:val="0"/>
                <w:sz w:val="18"/>
              </w:rPr>
              <w:t>Related.</w:t>
            </w:r>
          </w:p>
        </w:tc>
      </w:tr>
      <w:tr>
        <w:tc>
          <w:tcPr>
            <w:tcW w:type="dxa" w:w="1560"/>
          </w:tcPr>
          <w:p>
            <w:r/>
            <w:r>
              <w:rPr>
                <w:rFonts w:ascii="Times New Roman" w:hAnsi="Times New Roman" w:eastAsia="Times New Roman"/>
                <w:b w:val="0"/>
                <w:i w:val="0"/>
                <w:sz w:val="18"/>
              </w:rPr>
              <w:t>Can Generative AI Enhance N-Version Programming?</w:t>
            </w:r>
          </w:p>
        </w:tc>
        <w:tc>
          <w:tcPr>
            <w:tcW w:type="dxa" w:w="1560"/>
          </w:tcPr>
          <w:p>
            <w:r/>
            <w:r>
              <w:rPr>
                <w:rFonts w:ascii="Times New Roman" w:hAnsi="Times New Roman" w:eastAsia="Times New Roman"/>
                <w:b w:val="0"/>
                <w:i w:val="0"/>
                <w:sz w:val="18"/>
              </w:rPr>
              <w:t>Springer QRS/related 2026 ch.</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https://link.springer.com/chapter/10.1007/978-981-95-6032-5_1</w:t>
            </w:r>
          </w:p>
        </w:tc>
        <w:tc>
          <w:tcPr>
            <w:tcW w:type="dxa" w:w="1560"/>
          </w:tcPr>
          <w:p>
            <w:r/>
            <w:r>
              <w:rPr>
                <w:rFonts w:ascii="Times New Roman" w:hAnsi="Times New Roman" w:eastAsia="Times New Roman"/>
                <w:b w:val="0"/>
                <w:i w:val="0"/>
                <w:sz w:val="18"/>
              </w:rPr>
              <w:t>GPT-4o vs weaker; temperature/history diversity.</w:t>
            </w:r>
          </w:p>
        </w:tc>
        <w:tc>
          <w:tcPr>
            <w:tcW w:type="dxa" w:w="1560"/>
          </w:tcPr>
          <w:p>
            <w:r/>
            <w:r>
              <w:rPr>
                <w:rFonts w:ascii="Times New Roman" w:hAnsi="Times New Roman" w:eastAsia="Times New Roman"/>
                <w:b w:val="0"/>
                <w:i w:val="0"/>
                <w:sz w:val="18"/>
              </w:rPr>
              <w:t>Related.</w:t>
            </w:r>
          </w:p>
        </w:tc>
      </w:tr>
      <w:tr>
        <w:tc>
          <w:tcPr>
            <w:tcW w:type="dxa" w:w="1560"/>
          </w:tcPr>
          <w:p>
            <w:r/>
            <w:r>
              <w:rPr>
                <w:rFonts w:ascii="Times New Roman" w:hAnsi="Times New Roman" w:eastAsia="Times New Roman"/>
                <w:b w:val="0"/>
                <w:i w:val="0"/>
                <w:sz w:val="18"/>
              </w:rPr>
              <w:t>Improving Factuality… through Multiagent Debate</w:t>
            </w:r>
          </w:p>
        </w:tc>
        <w:tc>
          <w:tcPr>
            <w:tcW w:type="dxa" w:w="1560"/>
          </w:tcPr>
          <w:p>
            <w:r/>
            <w:r>
              <w:rPr>
                <w:rFonts w:ascii="Times New Roman" w:hAnsi="Times New Roman" w:eastAsia="Times New Roman"/>
                <w:b w:val="0"/>
                <w:i w:val="0"/>
                <w:sz w:val="18"/>
              </w:rPr>
              <w:t>Yilun Du, Shuang Li, Antonio Torralba, Joshua B. Tenenbaum, Igor Mordatch</w:t>
            </w:r>
          </w:p>
        </w:tc>
        <w:tc>
          <w:tcPr>
            <w:tcW w:type="dxa" w:w="1560"/>
          </w:tcPr>
          <w:p>
            <w:r/>
            <w:r>
              <w:rPr>
                <w:rFonts w:ascii="Times New Roman" w:hAnsi="Times New Roman" w:eastAsia="Times New Roman"/>
                <w:b w:val="0"/>
                <w:i w:val="0"/>
                <w:sz w:val="18"/>
              </w:rPr>
              <w:t>2023</w:t>
            </w:r>
          </w:p>
        </w:tc>
        <w:tc>
          <w:tcPr>
            <w:tcW w:type="dxa" w:w="1560"/>
          </w:tcPr>
          <w:p>
            <w:r/>
            <w:r>
              <w:rPr>
                <w:rFonts w:ascii="Times New Roman" w:hAnsi="Times New Roman" w:eastAsia="Times New Roman"/>
                <w:b w:val="0"/>
                <w:i w:val="0"/>
                <w:sz w:val="18"/>
              </w:rPr>
              <w:t>**arXiv:2305.14325** https://arxiv.org/abs/2305.14325</w:t>
            </w:r>
          </w:p>
        </w:tc>
        <w:tc>
          <w:tcPr>
            <w:tcW w:type="dxa" w:w="1560"/>
          </w:tcPr>
          <w:p>
            <w:r/>
            <w:r>
              <w:rPr>
                <w:rFonts w:ascii="Times New Roman" w:hAnsi="Times New Roman" w:eastAsia="Times New Roman"/>
                <w:b w:val="0"/>
                <w:i w:val="0"/>
                <w:sz w:val="18"/>
              </w:rPr>
              <w:t>Multiple instances **propose then debate** (they **see** each other).</w:t>
            </w:r>
          </w:p>
        </w:tc>
        <w:tc>
          <w:tcPr>
            <w:tcW w:type="dxa" w:w="1560"/>
          </w:tcPr>
          <w:p>
            <w:r/>
            <w:r>
              <w:rPr>
                <w:rFonts w:ascii="Times New Roman" w:hAnsi="Times New Roman" w:eastAsia="Times New Roman"/>
                <w:b w:val="0"/>
                <w:i w:val="0"/>
                <w:sz w:val="18"/>
              </w:rPr>
              <w:t>Adversarial *after* sharing. Related to MOTIF consensus; **anti-shape** for no-shared-context BUILD.</w:t>
            </w:r>
          </w:p>
        </w:tc>
      </w:tr>
      <w:tr>
        <w:tc>
          <w:tcPr>
            <w:tcW w:type="dxa" w:w="1560"/>
          </w:tcPr>
          <w:p>
            <w:r/>
            <w:r>
              <w:rPr>
                <w:rFonts w:ascii="Times New Roman" w:hAnsi="Times New Roman" w:eastAsia="Times New Roman"/>
                <w:b w:val="0"/>
                <w:i w:val="0"/>
                <w:sz w:val="18"/>
              </w:rPr>
              <w:t>Croto (above)</w:t>
            </w:r>
          </w:p>
        </w:tc>
        <w:tc>
          <w:tcPr>
            <w:tcW w:type="dxa" w:w="1560"/>
          </w:tcPr>
          <w:p>
            <w:r/>
            <w:r>
              <w:rPr>
                <w:rFonts w:ascii="Times New Roman" w:hAnsi="Times New Roman" w:eastAsia="Times New Roman"/>
                <w:b w:val="0"/>
                <w:i w:val="0"/>
                <w:sz w:val="18"/>
              </w:rPr>
              <w:t>Du, Qian et al.</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arXiv:2406.08979</w:t>
            </w:r>
          </w:p>
        </w:tc>
        <w:tc>
          <w:tcPr>
            <w:tcW w:type="dxa" w:w="1560"/>
          </w:tcPr>
          <w:p>
            <w:r/>
            <w:r>
              <w:rPr>
                <w:rFonts w:ascii="Times New Roman" w:hAnsi="Times New Roman" w:eastAsia="Times New Roman"/>
                <w:b w:val="0"/>
                <w:i w:val="0"/>
                <w:sz w:val="18"/>
              </w:rPr>
              <w:t>Independent team proposals **then** insight interchange.</w:t>
            </w:r>
          </w:p>
        </w:tc>
        <w:tc>
          <w:tcPr>
            <w:tcW w:type="dxa" w:w="1560"/>
          </w:tcPr>
          <w:p>
            <w:r/>
            <w:r>
              <w:rPr>
                <w:rFonts w:ascii="Times New Roman" w:hAnsi="Times New Roman" w:eastAsia="Times New Roman"/>
                <w:b w:val="0"/>
                <w:i w:val="0"/>
                <w:sz w:val="18"/>
              </w:rPr>
              <w:t>Closest MAS paper to “two unbiased takes.” Isolation is partial (later share). Related.</w:t>
            </w:r>
          </w:p>
        </w:tc>
      </w:tr>
      <w:tr>
        <w:tc>
          <w:tcPr>
            <w:tcW w:type="dxa" w:w="1560"/>
          </w:tcPr>
          <w:p>
            <w:r/>
            <w:r>
              <w:rPr>
                <w:rFonts w:ascii="Times New Roman" w:hAnsi="Times New Roman" w:eastAsia="Times New Roman"/>
                <w:b w:val="0"/>
                <w:i w:val="0"/>
                <w:sz w:val="18"/>
              </w:rPr>
              <w:t>Anthropic — How we built our multi-agent research system</w:t>
            </w:r>
          </w:p>
        </w:tc>
        <w:tc>
          <w:tcPr>
            <w:tcW w:type="dxa" w:w="1560"/>
          </w:tcPr>
          <w:p>
            <w:r/>
            <w:r>
              <w:rPr>
                <w:rFonts w:ascii="Times New Roman" w:hAnsi="Times New Roman" w:eastAsia="Times New Roman"/>
                <w:b w:val="0"/>
                <w:i w:val="0"/>
                <w:sz w:val="18"/>
              </w:rPr>
              <w:t>Anthropic engineering</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https://www.anthropic.com/engineering/multi-agent-research-system</w:t>
            </w:r>
          </w:p>
        </w:tc>
        <w:tc>
          <w:tcPr>
            <w:tcW w:type="dxa" w:w="1560"/>
          </w:tcPr>
          <w:p>
            <w:r/>
            <w:r>
              <w:rPr>
                <w:rFonts w:ascii="Times New Roman" w:hAnsi="Times New Roman" w:eastAsia="Times New Roman"/>
                <w:b w:val="0"/>
                <w:i w:val="0"/>
                <w:sz w:val="18"/>
              </w:rPr>
              <w:t>Subagents with **own context windows**; notes coding is a *poor* fit for multi-agent because of shared-context needs.</w:t>
            </w:r>
          </w:p>
        </w:tc>
        <w:tc>
          <w:tcPr>
            <w:tcW w:type="dxa" w:w="1560"/>
          </w:tcPr>
          <w:p>
            <w:r/>
            <w:r>
              <w:rPr>
                <w:rFonts w:ascii="Times New Roman" w:hAnsi="Times New Roman" w:eastAsia="Times New Roman"/>
                <w:b w:val="0"/>
                <w:i w:val="0"/>
                <w:sz w:val="18"/>
              </w:rPr>
              <w:t>Related (isolation for *research*, not BUILD).</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Classical NVP (must cite):</w:t>
      </w:r>
      <w:r>
        <w:rPr>
          <w:rFonts w:ascii="Times New Roman" w:hAnsi="Times New Roman" w:eastAsia="Times New Roman"/>
          <w:b w:val="0"/>
          <w:i w:val="0"/>
          <w:sz w:val="24"/>
        </w:rPr>
        <w:t xml:space="preserve"> Avizienis, “The N-Version Approach to Fault-Tolerant Software,” IEEE TSE 1985. Knight &amp; Leveson, “An Experimental Evaluation of the Assumption of Independence in Multiversion Programming,” IEEE TSE 1986 — </w:t>
      </w:r>
      <w:r>
        <w:rPr>
          <w:rFonts w:ascii="Times New Roman" w:hAnsi="Times New Roman" w:eastAsia="Times New Roman"/>
          <w:b/>
          <w:i w:val="0"/>
          <w:sz w:val="24"/>
        </w:rPr>
        <w:t>common-mode failures</w:t>
      </w:r>
      <w:r>
        <w:rPr>
          <w:rFonts w:ascii="Times New Roman" w:hAnsi="Times New Roman" w:eastAsia="Times New Roman"/>
          <w:b w:val="0"/>
          <w:i w:val="0"/>
          <w:sz w:val="24"/>
        </w:rPr>
        <w:t>; this is the empirical ancestor of P-FAMILY’s “same holes stacked.”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Products (not patents):</w:t>
      </w:r>
      <w:r>
        <w:rPr>
          <w:rFonts w:ascii="Times New Roman" w:hAnsi="Times New Roman" w:eastAsia="Times New Roman"/>
          <w:b w:val="0"/>
          <w:i w:val="0"/>
          <w:sz w:val="24"/>
        </w:rPr>
        <w:t xml:space="preserve"> Aider Architect/Editor (2024) — </w:t>
      </w:r>
      <w:r>
        <w:rPr>
          <w:rFonts w:ascii="Times New Roman" w:hAnsi="Times New Roman" w:eastAsia="Times New Roman"/>
          <w:b/>
          <w:i w:val="0"/>
          <w:sz w:val="24"/>
        </w:rPr>
        <w:t>plan model then edit model</w:t>
      </w:r>
      <w:r>
        <w:rPr>
          <w:rFonts w:ascii="Times New Roman" w:hAnsi="Times New Roman" w:eastAsia="Times New Roman"/>
          <w:b w:val="0"/>
          <w:i w:val="0"/>
          <w:sz w:val="24"/>
        </w:rPr>
        <w:t xml:space="preserve">; editor *sees* the plan. That is </w:t>
      </w:r>
      <w:r>
        <w:rPr>
          <w:rFonts w:ascii="Times New Roman" w:hAnsi="Times New Roman" w:eastAsia="Times New Roman"/>
          <w:b/>
          <w:i w:val="0"/>
          <w:sz w:val="24"/>
        </w:rPr>
        <w:t>builder-plus-executor</w:t>
      </w:r>
      <w:r>
        <w:rPr>
          <w:rFonts w:ascii="Times New Roman" w:hAnsi="Times New Roman" w:eastAsia="Times New Roman"/>
          <w:b w:val="0"/>
          <w:i w:val="0"/>
          <w:sz w:val="24"/>
        </w:rPr>
        <w:t>, not two independent builders. https://aider.chat/docs/ · https://ai.miraheze.org/wiki/Aider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found:</w:t>
      </w:r>
      <w:r>
        <w:rPr>
          <w:rFonts w:ascii="Times New Roman" w:hAnsi="Times New Roman" w:eastAsia="Times New Roman"/>
          <w:b w:val="0"/>
          <w:i w:val="0"/>
          <w:sz w:val="24"/>
        </w:rPr>
        <w:t xml:space="preserve"> a granted US patent that claims *two coding agents forbidden from reading each other’s branch/context* as the inventive occupancy. UNKNOWN whether unpublished apps exist.</w:t>
      </w:r>
    </w:p>
    <w:p>
      <w:pPr>
        <w:pStyle w:val="Heading2"/>
      </w:pPr>
      <w:r>
        <w:rPr>
          <w:rFonts w:ascii="Times New Roman" w:hAnsi="Times New Roman" w:eastAsia="Times New Roman"/>
          <w:b/>
          <w:i w:val="0"/>
          <w:sz w:val="28"/>
        </w:rPr>
        <w:t>3. P-FAMILY — Family-axis / swiss-cheese occupancy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Metaphor source (not AI, not ours):</w:t>
      </w:r>
      <w:r>
        <w:rPr>
          <w:rFonts w:ascii="Times New Roman" w:hAnsi="Times New Roman" w:eastAsia="Times New Roman"/>
          <w:b w:val="0"/>
          <w:i w:val="0"/>
          <w:sz w:val="24"/>
        </w:rPr>
        <w:t xml:space="preserve"> James T. Reason, Swiss cheese model of accident causation, ~1990. Wikipedia: https://en.wikipedia.org/wiki/Swiss_cheese_model — holes align ⇒ failure. COSMOS uses the metaphor </w:t>
      </w:r>
      <w:r>
        <w:rPr>
          <w:rFonts w:ascii="Times New Roman" w:hAnsi="Times New Roman" w:eastAsia="Times New Roman"/>
          <w:b/>
          <w:i w:val="0"/>
          <w:sz w:val="24"/>
        </w:rPr>
        <w:t>operationally</w:t>
      </w:r>
      <w:r>
        <w:rPr>
          <w:rFonts w:ascii="Times New Roman" w:hAnsi="Times New Roman" w:eastAsia="Times New Roman"/>
          <w:b w:val="0"/>
          <w:i w:val="0"/>
          <w:sz w:val="24"/>
        </w:rPr>
        <w:t xml:space="preserve"> (family hole-sets), not as Reason’s accident theory. That distinction is already in `PUBLISH_MOTIF.md` rubric.</w:t>
      </w:r>
    </w:p>
    <w:p>
      <w:pPr>
        <w:pStyle w:val="Heading3"/>
      </w:pPr>
      <w:r>
        <w:rPr>
          <w:rFonts w:ascii="Times New Roman" w:hAnsi="Times New Roman" w:eastAsia="Times New Roman"/>
          <w:b/>
          <w:i w:val="0"/>
          <w:sz w:val="26"/>
        </w:rPr>
        <w:t>Patents</w:t>
      </w:r>
    </w:p>
    <w:p>
      <w:pPr>
        <w:spacing w:after="160" w:line="360" w:lineRule="auto"/>
      </w:pPr>
      <w:r>
        <w:rPr>
          <w:rFonts w:ascii="Times New Roman" w:hAnsi="Times New Roman" w:eastAsia="Times New Roman"/>
          <w:b w:val="0"/>
          <w:i w:val="0"/>
          <w:sz w:val="24"/>
        </w:rPr>
        <w:t xml:space="preserve">No US patent was found whose claims recite </w:t>
      </w:r>
      <w:r>
        <w:rPr>
          <w:rFonts w:ascii="Times New Roman" w:hAnsi="Times New Roman" w:eastAsia="Times New Roman"/>
          <w:b/>
          <w:i w:val="0"/>
          <w:sz w:val="24"/>
        </w:rPr>
        <w:t>family-axis vote discount</w:t>
      </w:r>
      <w:r>
        <w:rPr>
          <w:rFonts w:ascii="Times New Roman" w:hAnsi="Times New Roman" w:eastAsia="Times New Roman"/>
          <w:b w:val="0"/>
          <w:i w:val="0"/>
          <w:sz w:val="24"/>
        </w:rPr>
        <w:t xml:space="preserve"> / “same vendor family is one vote” / residual error as </w:t>
      </w:r>
      <w:r>
        <w:rPr>
          <w:rFonts w:ascii="Times New Roman" w:hAnsi="Times New Roman" w:eastAsia="Times New Roman"/>
          <w:b/>
          <w:i w:val="0"/>
          <w:sz w:val="24"/>
        </w:rPr>
        <w:t>intersection of hole-sets</w:t>
      </w:r>
      <w:r>
        <w:rPr>
          <w:rFonts w:ascii="Times New Roman" w:hAnsi="Times New Roman" w:eastAsia="Times New Roman"/>
          <w:b w:val="0"/>
          <w:i w:val="0"/>
          <w:sz w:val="24"/>
        </w:rPr>
        <w:t>. IBM US20260252812A1 contests *several* LLMs but does not (in the public abstract) weight by family. CN119829038B uses one heterogeneous critic — related, not family-axis occupancy.</w:t>
      </w:r>
    </w:p>
    <w:p>
      <w:pPr>
        <w:spacing w:after="160" w:line="360" w:lineRule="auto"/>
      </w:pPr>
      <w:r>
        <w:rPr>
          <w:rFonts w:ascii="Times New Roman" w:hAnsi="Times New Roman" w:eastAsia="Times New Roman"/>
          <w:b w:val="0"/>
          <w:i w:val="0"/>
          <w:sz w:val="24"/>
        </w:rPr>
        <w:t xml:space="preserve">Family-axis as a </w:t>
      </w:r>
      <w:r>
        <w:rPr>
          <w:rFonts w:ascii="Times New Roman" w:hAnsi="Times New Roman" w:eastAsia="Times New Roman"/>
          <w:b/>
          <w:i w:val="0"/>
          <w:sz w:val="24"/>
        </w:rPr>
        <w:t>patent</w:t>
      </w:r>
      <w:r>
        <w:rPr>
          <w:rFonts w:ascii="Times New Roman" w:hAnsi="Times New Roman" w:eastAsia="Times New Roman"/>
          <w:b w:val="0"/>
          <w:i w:val="0"/>
          <w:sz w:val="24"/>
        </w:rPr>
        <w:t xml:space="preserve"> claim = </w:t>
      </w:r>
      <w:r>
        <w:rPr>
          <w:rFonts w:ascii="Times New Roman" w:hAnsi="Times New Roman" w:eastAsia="Times New Roman"/>
          <w:b/>
          <w:i w:val="0"/>
          <w:sz w:val="24"/>
        </w:rPr>
        <w:t>UNKNOWN / thin</w:t>
      </w:r>
      <w:r>
        <w:rPr>
          <w:rFonts w:ascii="Times New Roman" w:hAnsi="Times New Roman" w:eastAsia="Times New Roman"/>
          <w:b w:val="0"/>
          <w:i w:val="0"/>
          <w:sz w:val="24"/>
        </w:rPr>
        <w:t xml:space="preserve">. Academic crowding = </w:t>
      </w:r>
      <w:r>
        <w:rPr>
          <w:rFonts w:ascii="Times New Roman" w:hAnsi="Times New Roman" w:eastAsia="Times New Roman"/>
          <w:b/>
          <w:i w:val="0"/>
          <w:sz w:val="24"/>
        </w:rPr>
        <w:t>high</w:t>
      </w:r>
      <w:r>
        <w:rPr>
          <w:rFonts w:ascii="Times New Roman" w:hAnsi="Times New Roman" w:eastAsia="Times New Roman"/>
          <w:b w:val="0"/>
          <w:i w:val="0"/>
          <w:sz w:val="24"/>
        </w:rPr>
        <w:t>.</w:t>
      </w:r>
    </w:p>
    <w:p>
      <w:pPr>
        <w:pStyle w:val="Heading3"/>
      </w:pPr>
      <w:r>
        <w:rPr>
          <w:rFonts w:ascii="Times New Roman" w:hAnsi="Times New Roman" w:eastAsia="Times New Roman"/>
          <w:b/>
          <w:i w:val="0"/>
          <w:sz w:val="26"/>
        </w:rPr>
        <w:t>Papers (this is the occupancy)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ID / URL</w:t>
            </w:r>
          </w:p>
        </w:tc>
        <w:tc>
          <w:tcPr>
            <w:tcW w:type="dxa" w:w="1560"/>
          </w:tcPr>
          <w:p>
            <w:r/>
            <w:r>
              <w:rPr>
                <w:rFonts w:ascii="Times New Roman" w:hAnsi="Times New Roman" w:eastAsia="Times New Roman"/>
                <w:b/>
                <w:i w:val="0"/>
                <w:sz w:val="18"/>
              </w:rPr>
              <w:t>Overlap</w:t>
            </w:r>
          </w:p>
        </w:tc>
        <w:tc>
          <w:tcPr>
            <w:tcW w:type="dxa" w:w="1560"/>
          </w:tcPr>
          <w:p>
            <w:r/>
            <w:r>
              <w:rPr>
                <w:rFonts w:ascii="Times New Roman" w:hAnsi="Times New Roman" w:eastAsia="Times New Roman"/>
                <w:b/>
                <w:i w:val="0"/>
                <w:sz w:val="18"/>
              </w:rPr>
              <w:t>Occupancy</w:t>
            </w:r>
          </w:p>
        </w:tc>
      </w:tr>
      <w:tr>
        <w:tc>
          <w:tcPr>
            <w:tcW w:type="dxa" w:w="1560"/>
          </w:tcPr>
          <w:p>
            <w:r/>
            <w:r>
              <w:rPr>
                <w:rFonts w:ascii="Times New Roman" w:hAnsi="Times New Roman" w:eastAsia="Times New Roman"/>
                <w:b w:val="0"/>
                <w:i w:val="0"/>
                <w:sz w:val="18"/>
              </w:rPr>
              <w:t>Hidden Clones: Exposing and Fixing **Family Bias** in VLM Ensembles</w:t>
            </w:r>
          </w:p>
        </w:tc>
        <w:tc>
          <w:tcPr>
            <w:tcW w:type="dxa" w:w="1560"/>
          </w:tcPr>
          <w:p>
            <w:r/>
            <w:r>
              <w:rPr>
                <w:rFonts w:ascii="Times New Roman" w:hAnsi="Times New Roman" w:eastAsia="Times New Roman"/>
                <w:b w:val="0"/>
                <w:i w:val="0"/>
                <w:sz w:val="18"/>
              </w:rPr>
              <w:t>Zacharie Bugaud (Astera)</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**arXiv:2603.17111** https://arxiv.org/abs/2603.17111</w:t>
            </w:r>
          </w:p>
        </w:tc>
        <w:tc>
          <w:tcPr>
            <w:tcW w:type="dxa" w:w="1560"/>
          </w:tcPr>
          <w:p>
            <w:r/>
            <w:r>
              <w:rPr>
                <w:rFonts w:ascii="Times New Roman" w:hAnsi="Times New Roman" w:eastAsia="Times New Roman"/>
                <w:b w:val="0"/>
                <w:i w:val="0"/>
                <w:sz w:val="18"/>
              </w:rPr>
              <w:t>Same **architectural family** ⇒ correlated errors; within-family r≈0.67 vs cross-family 0.53; 17 models collapse to 2.5–3.6 independent voters; Hierarchical Family Voting; inverse family size.</w:t>
            </w:r>
          </w:p>
        </w:tc>
        <w:tc>
          <w:tcPr>
            <w:tcW w:type="dxa" w:w="1560"/>
          </w:tcPr>
          <w:p>
            <w:r/>
            <w:r>
              <w:rPr>
                <w:rFonts w:ascii="Times New Roman" w:hAnsi="Times New Roman" w:eastAsia="Times New Roman"/>
                <w:b w:val="0"/>
                <w:i w:val="0"/>
                <w:sz w:val="18"/>
              </w:rPr>
              <w:t>**Closest paper to P-FAMILY.** VLM not coding occupancy, but the *rule* is the same. Related / crowding. A broad “don’t double-count same family” claim would have to distinguish this.</w:t>
            </w:r>
          </w:p>
        </w:tc>
      </w:tr>
      <w:tr>
        <w:tc>
          <w:tcPr>
            <w:tcW w:type="dxa" w:w="1560"/>
          </w:tcPr>
          <w:p>
            <w:r/>
            <w:r>
              <w:rPr>
                <w:rFonts w:ascii="Times New Roman" w:hAnsi="Times New Roman" w:eastAsia="Times New Roman"/>
                <w:b w:val="0"/>
                <w:i w:val="0"/>
                <w:sz w:val="18"/>
              </w:rPr>
              <w:t>LLMs as a Jury: Cross-Model Consensus…</w:t>
            </w:r>
          </w:p>
        </w:tc>
        <w:tc>
          <w:tcPr>
            <w:tcW w:type="dxa" w:w="1560"/>
          </w:tcPr>
          <w:p>
            <w:r/>
            <w:r>
              <w:rPr>
                <w:rFonts w:ascii="Times New Roman" w:hAnsi="Times New Roman" w:eastAsia="Times New Roman"/>
                <w:b w:val="0"/>
                <w:i w:val="0"/>
                <w:sz w:val="18"/>
              </w:rPr>
              <w:t>Ning Liu</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**arXiv:2607.10139** https://arxiv.org/html/2607.10139v1</w:t>
            </w:r>
          </w:p>
        </w:tc>
        <w:tc>
          <w:tcPr>
            <w:tcW w:type="dxa" w:w="1560"/>
          </w:tcPr>
          <w:p>
            <w:r/>
            <w:r>
              <w:rPr>
                <w:rFonts w:ascii="Times New Roman" w:hAnsi="Times New Roman" w:eastAsia="Times New Roman"/>
                <w:b w:val="0"/>
                <w:i w:val="0"/>
                <w:sz w:val="18"/>
              </w:rPr>
              <w:t>Error correlation: within-model 0.68 &gt; same-family 0.52 &gt; cross-family 0.47; panel of 3–4 **cross-family** models; shared-misconception floor.</w:t>
            </w:r>
          </w:p>
        </w:tc>
        <w:tc>
          <w:tcPr>
            <w:tcW w:type="dxa" w:w="1560"/>
          </w:tcPr>
          <w:p>
            <w:r/>
            <w:r>
              <w:rPr>
                <w:rFonts w:ascii="Times New Roman" w:hAnsi="Times New Roman" w:eastAsia="Times New Roman"/>
                <w:b w:val="0"/>
                <w:i w:val="0"/>
                <w:sz w:val="18"/>
              </w:rPr>
              <w:t>Direct family-axis measurement. Related / crowding.</w:t>
            </w:r>
          </w:p>
        </w:tc>
      </w:tr>
      <w:tr>
        <w:tc>
          <w:tcPr>
            <w:tcW w:type="dxa" w:w="1560"/>
          </w:tcPr>
          <w:p>
            <w:r/>
            <w:r>
              <w:rPr>
                <w:rFonts w:ascii="Times New Roman" w:hAnsi="Times New Roman" w:eastAsia="Times New Roman"/>
                <w:b w:val="0"/>
                <w:i w:val="0"/>
                <w:sz w:val="18"/>
              </w:rPr>
              <w:t>When Does Combining Language Models Help? A **Co-Failure Ceiling**…</w:t>
            </w:r>
          </w:p>
        </w:tc>
        <w:tc>
          <w:tcPr>
            <w:tcW w:type="dxa" w:w="1560"/>
          </w:tcPr>
          <w:p>
            <w:r/>
            <w:r>
              <w:rPr>
                <w:rFonts w:ascii="Times New Roman" w:hAnsi="Times New Roman" w:eastAsia="Times New Roman"/>
                <w:b w:val="0"/>
                <w:i w:val="0"/>
                <w:sz w:val="18"/>
              </w:rPr>
              <w:t>Josef Chen</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**arXiv:2606.27288** https://arxiv.org/abs/2606.27288</w:t>
            </w:r>
          </w:p>
        </w:tc>
        <w:tc>
          <w:tcPr>
            <w:tcW w:type="dxa" w:w="1560"/>
          </w:tcPr>
          <w:p>
            <w:r/>
            <w:r>
              <w:rPr>
                <w:rFonts w:ascii="Times New Roman" w:hAnsi="Times New Roman" w:eastAsia="Times New Roman"/>
                <w:b w:val="0"/>
                <w:i w:val="0"/>
                <w:sz w:val="18"/>
              </w:rPr>
              <w:t>Accuracy ≤ 1−β where β = all models wrong on same query; 67 models / 21 providers; observed β underpriced by Gaussian copula; **low-ρ heterogeneous beats high-ρ Self-MoA**; “gains come from models failing on different questions.”</w:t>
            </w:r>
          </w:p>
        </w:tc>
        <w:tc>
          <w:tcPr>
            <w:tcW w:type="dxa" w:w="1560"/>
          </w:tcPr>
          <w:p>
            <w:r/>
            <w:r>
              <w:rPr>
                <w:rFonts w:ascii="Times New Roman" w:hAnsi="Times New Roman" w:eastAsia="Times New Roman"/>
                <w:b w:val="0"/>
                <w:i w:val="0"/>
                <w:sz w:val="18"/>
              </w:rPr>
              <w:t>Residual co-failure = aligned holes. Related / crowding for P-FAMILY’s intersection claim.</w:t>
            </w:r>
          </w:p>
        </w:tc>
      </w:tr>
      <w:tr>
        <w:tc>
          <w:tcPr>
            <w:tcW w:type="dxa" w:w="1560"/>
          </w:tcPr>
          <w:p>
            <w:r/>
            <w:r>
              <w:rPr>
                <w:rFonts w:ascii="Times New Roman" w:hAnsi="Times New Roman" w:eastAsia="Times New Roman"/>
                <w:b w:val="0"/>
                <w:i w:val="0"/>
                <w:sz w:val="18"/>
              </w:rPr>
              <w:t>Wisdom and Delusion of LLM Ensembles for Code Generation and Repair</w:t>
            </w:r>
          </w:p>
        </w:tc>
        <w:tc>
          <w:tcPr>
            <w:tcW w:type="dxa" w:w="1560"/>
          </w:tcPr>
          <w:p>
            <w:r/>
            <w:r>
              <w:rPr>
                <w:rFonts w:ascii="Times New Roman" w:hAnsi="Times New Roman" w:eastAsia="Times New Roman"/>
                <w:b w:val="0"/>
                <w:i w:val="0"/>
                <w:sz w:val="18"/>
              </w:rPr>
              <w:t>Fernando Vallecillos-Ruiz, Max Hort, Leon Moonen</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**arXiv:2510.21513** https://arxiv.org/abs/2510.21513</w:t>
            </w:r>
          </w:p>
        </w:tc>
        <w:tc>
          <w:tcPr>
            <w:tcW w:type="dxa" w:w="1560"/>
          </w:tcPr>
          <w:p>
            <w:r/>
            <w:r>
              <w:rPr>
                <w:rFonts w:ascii="Times New Roman" w:hAnsi="Times New Roman" w:eastAsia="Times New Roman"/>
                <w:b w:val="0"/>
                <w:i w:val="0"/>
                <w:sz w:val="18"/>
              </w:rPr>
              <w:t>10 LLMs, **5 families**, 3 SE benches; ensemble upper bound +83% vs best single; consensus hits a **“popularity trap”**; diversity-based selection realizes up to 95% of potential.</w:t>
            </w:r>
          </w:p>
        </w:tc>
        <w:tc>
          <w:tcPr>
            <w:tcW w:type="dxa" w:w="1560"/>
          </w:tcPr>
          <w:p>
            <w:r/>
            <w:r>
              <w:rPr>
                <w:rFonts w:ascii="Times New Roman" w:hAnsi="Times New Roman" w:eastAsia="Times New Roman"/>
                <w:b w:val="0"/>
                <w:i w:val="0"/>
                <w:sz w:val="18"/>
              </w:rPr>
              <w:t>**Coding-domain** family/complementarity. Related / crowding.</w:t>
            </w:r>
          </w:p>
        </w:tc>
      </w:tr>
      <w:tr>
        <w:tc>
          <w:tcPr>
            <w:tcW w:type="dxa" w:w="1560"/>
          </w:tcPr>
          <w:p>
            <w:r/>
            <w:r>
              <w:rPr>
                <w:rFonts w:ascii="Times New Roman" w:hAnsi="Times New Roman" w:eastAsia="Times New Roman"/>
                <w:b w:val="0"/>
                <w:i w:val="0"/>
                <w:sz w:val="18"/>
              </w:rPr>
              <w:t>Don’t Always Pick the Highest-Performing Model…</w:t>
            </w:r>
          </w:p>
        </w:tc>
        <w:tc>
          <w:tcPr>
            <w:tcW w:type="dxa" w:w="1560"/>
          </w:tcPr>
          <w:p>
            <w:r/>
            <w:r>
              <w:rPr>
                <w:rFonts w:ascii="Times New Roman" w:hAnsi="Times New Roman" w:eastAsia="Times New Roman"/>
                <w:b w:val="0"/>
                <w:i w:val="0"/>
                <w:sz w:val="18"/>
              </w:rPr>
              <w:t>(HTML arXiv:2602.08003)</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https://arxiv.org/html/2602.08003v1</w:t>
            </w:r>
          </w:p>
        </w:tc>
        <w:tc>
          <w:tcPr>
            <w:tcW w:type="dxa" w:w="1560"/>
          </w:tcPr>
          <w:p>
            <w:r/>
            <w:r>
              <w:rPr>
                <w:rFonts w:ascii="Times New Roman" w:hAnsi="Times New Roman" w:eastAsia="Times New Roman"/>
                <w:b w:val="0"/>
                <w:i w:val="0"/>
                <w:sz w:val="18"/>
              </w:rPr>
              <w:t>Within-family ρ≈0.7–0.8 vs cross-family 0.4–0.5; greedy MI picks **different families**.</w:t>
            </w:r>
          </w:p>
        </w:tc>
        <w:tc>
          <w:tcPr>
            <w:tcW w:type="dxa" w:w="1560"/>
          </w:tcPr>
          <w:p>
            <w:r/>
            <w:r>
              <w:rPr>
                <w:rFonts w:ascii="Times New Roman" w:hAnsi="Times New Roman" w:eastAsia="Times New Roman"/>
                <w:b w:val="0"/>
                <w:i w:val="0"/>
                <w:sz w:val="18"/>
              </w:rPr>
              <w:t>Related.</w:t>
            </w:r>
          </w:p>
        </w:tc>
      </w:tr>
      <w:tr>
        <w:tc>
          <w:tcPr>
            <w:tcW w:type="dxa" w:w="1560"/>
          </w:tcPr>
          <w:p>
            <w:r/>
            <w:r>
              <w:rPr>
                <w:rFonts w:ascii="Times New Roman" w:hAnsi="Times New Roman" w:eastAsia="Times New Roman"/>
                <w:b w:val="0"/>
                <w:i w:val="0"/>
                <w:sz w:val="18"/>
              </w:rPr>
              <w:t>More Agents Is All You Need (Agent Forest)</w:t>
            </w:r>
          </w:p>
        </w:tc>
        <w:tc>
          <w:tcPr>
            <w:tcW w:type="dxa" w:w="1560"/>
          </w:tcPr>
          <w:p>
            <w:r/>
            <w:r>
              <w:rPr>
                <w:rFonts w:ascii="Times New Roman" w:hAnsi="Times New Roman" w:eastAsia="Times New Roman"/>
                <w:b w:val="0"/>
                <w:i w:val="0"/>
                <w:sz w:val="18"/>
              </w:rPr>
              <w:t>Junyou Li, Qin Zhang, Yangbin Yu, Qiang Fu, Deheng Ye (Tencent)</w:t>
            </w:r>
          </w:p>
        </w:tc>
        <w:tc>
          <w:tcPr>
            <w:tcW w:type="dxa" w:w="1560"/>
          </w:tcPr>
          <w:p>
            <w:r/>
            <w:r>
              <w:rPr>
                <w:rFonts w:ascii="Times New Roman" w:hAnsi="Times New Roman" w:eastAsia="Times New Roman"/>
                <w:b w:val="0"/>
                <w:i w:val="0"/>
                <w:sz w:val="18"/>
              </w:rPr>
              <w:t>2024 TMLR</w:t>
            </w:r>
          </w:p>
        </w:tc>
        <w:tc>
          <w:tcPr>
            <w:tcW w:type="dxa" w:w="1560"/>
          </w:tcPr>
          <w:p>
            <w:r/>
            <w:r>
              <w:rPr>
                <w:rFonts w:ascii="Times New Roman" w:hAnsi="Times New Roman" w:eastAsia="Times New Roman"/>
                <w:b w:val="0"/>
                <w:i w:val="0"/>
                <w:sz w:val="18"/>
              </w:rPr>
              <w:t>**arXiv:2402.05120** https://arxiv.org/abs/2402.05120</w:t>
            </w:r>
          </w:p>
        </w:tc>
        <w:tc>
          <w:tcPr>
            <w:tcW w:type="dxa" w:w="1560"/>
          </w:tcPr>
          <w:p>
            <w:r/>
            <w:r>
              <w:rPr>
                <w:rFonts w:ascii="Times New Roman" w:hAnsi="Times New Roman" w:eastAsia="Times New Roman"/>
                <w:b w:val="0"/>
                <w:i w:val="0"/>
                <w:sz w:val="18"/>
              </w:rPr>
              <w:t>Sampling-and-voting **same-model copies**.</w:t>
            </w:r>
          </w:p>
        </w:tc>
        <w:tc>
          <w:tcPr>
            <w:tcW w:type="dxa" w:w="1560"/>
          </w:tcPr>
          <w:p>
            <w:r/>
            <w:r>
              <w:rPr>
                <w:rFonts w:ascii="Times New Roman" w:hAnsi="Times New Roman" w:eastAsia="Times New Roman"/>
                <w:b w:val="0"/>
                <w:i w:val="0"/>
                <w:sz w:val="18"/>
              </w:rPr>
              <w:t>**Anti-shape:** more copies ≠ family-axis. Related (what P-FAMILY refuses).</w:t>
            </w:r>
          </w:p>
        </w:tc>
      </w:tr>
      <w:tr>
        <w:tc>
          <w:tcPr>
            <w:tcW w:type="dxa" w:w="1560"/>
          </w:tcPr>
          <w:p>
            <w:r/>
            <w:r>
              <w:rPr>
                <w:rFonts w:ascii="Times New Roman" w:hAnsi="Times New Roman" w:eastAsia="Times New Roman"/>
                <w:b w:val="0"/>
                <w:i w:val="0"/>
                <w:sz w:val="18"/>
              </w:rPr>
              <w:t>Self-Consistency Improves Chain of Thought</w:t>
            </w:r>
          </w:p>
        </w:tc>
        <w:tc>
          <w:tcPr>
            <w:tcW w:type="dxa" w:w="1560"/>
          </w:tcPr>
          <w:p>
            <w:r/>
            <w:r>
              <w:rPr>
                <w:rFonts w:ascii="Times New Roman" w:hAnsi="Times New Roman" w:eastAsia="Times New Roman"/>
                <w:b w:val="0"/>
                <w:i w:val="0"/>
                <w:sz w:val="18"/>
              </w:rPr>
              <w:t>Xuezhi Wang, Jason Wei, Dale Schuurmans, Quoc Le, Ed Chi, Sharan Narang, Aakanksha Chowdhery, Denny Zhou</w:t>
            </w:r>
          </w:p>
        </w:tc>
        <w:tc>
          <w:tcPr>
            <w:tcW w:type="dxa" w:w="1560"/>
          </w:tcPr>
          <w:p>
            <w:r/>
            <w:r>
              <w:rPr>
                <w:rFonts w:ascii="Times New Roman" w:hAnsi="Times New Roman" w:eastAsia="Times New Roman"/>
                <w:b w:val="0"/>
                <w:i w:val="0"/>
                <w:sz w:val="18"/>
              </w:rPr>
              <w:t>2022 / ICLR 2023</w:t>
            </w:r>
          </w:p>
        </w:tc>
        <w:tc>
          <w:tcPr>
            <w:tcW w:type="dxa" w:w="1560"/>
          </w:tcPr>
          <w:p>
            <w:r/>
            <w:r>
              <w:rPr>
                <w:rFonts w:ascii="Times New Roman" w:hAnsi="Times New Roman" w:eastAsia="Times New Roman"/>
                <w:b w:val="0"/>
                <w:i w:val="0"/>
                <w:sz w:val="18"/>
              </w:rPr>
              <w:t>**arXiv:2203.11171** https://arxiv.org/abs/2203.11171</w:t>
            </w:r>
          </w:p>
        </w:tc>
        <w:tc>
          <w:tcPr>
            <w:tcW w:type="dxa" w:w="1560"/>
          </w:tcPr>
          <w:p>
            <w:r/>
            <w:r>
              <w:rPr>
                <w:rFonts w:ascii="Times New Roman" w:hAnsi="Times New Roman" w:eastAsia="Times New Roman"/>
                <w:b w:val="0"/>
                <w:i w:val="0"/>
                <w:sz w:val="18"/>
              </w:rPr>
              <w:t>Same-model sample-and-vote.</w:t>
            </w:r>
          </w:p>
        </w:tc>
        <w:tc>
          <w:tcPr>
            <w:tcW w:type="dxa" w:w="1560"/>
          </w:tcPr>
          <w:p>
            <w:r/>
            <w:r>
              <w:rPr>
                <w:rFonts w:ascii="Times New Roman" w:hAnsi="Times New Roman" w:eastAsia="Times New Roman"/>
                <w:b w:val="0"/>
                <w:i w:val="0"/>
                <w:sz w:val="18"/>
              </w:rPr>
              <w:t>Ancestor of Agent Forest. Related-background.</w:t>
            </w:r>
          </w:p>
        </w:tc>
      </w:tr>
      <w:tr>
        <w:tc>
          <w:tcPr>
            <w:tcW w:type="dxa" w:w="1560"/>
          </w:tcPr>
          <w:p>
            <w:r/>
            <w:r>
              <w:rPr>
                <w:rFonts w:ascii="Times New Roman" w:hAnsi="Times New Roman" w:eastAsia="Times New Roman"/>
                <w:b w:val="0"/>
                <w:i w:val="0"/>
                <w:sz w:val="18"/>
              </w:rPr>
              <w:t>Mixture-of-Agents (above)</w:t>
            </w:r>
          </w:p>
        </w:tc>
        <w:tc>
          <w:tcPr>
            <w:tcW w:type="dxa" w:w="1560"/>
          </w:tcPr>
          <w:p>
            <w:r/>
            <w:r>
              <w:rPr>
                <w:rFonts w:ascii="Times New Roman" w:hAnsi="Times New Roman" w:eastAsia="Times New Roman"/>
                <w:b w:val="0"/>
                <w:i w:val="0"/>
                <w:sz w:val="18"/>
              </w:rPr>
              <w:t>Wang et al. / Together</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arXiv:2406.04692</w:t>
            </w:r>
          </w:p>
        </w:tc>
        <w:tc>
          <w:tcPr>
            <w:tcW w:type="dxa" w:w="1560"/>
          </w:tcPr>
          <w:p>
            <w:r/>
            <w:r>
              <w:rPr>
                <w:rFonts w:ascii="Times New Roman" w:hAnsi="Times New Roman" w:eastAsia="Times New Roman"/>
                <w:b w:val="0"/>
                <w:i w:val="0"/>
                <w:sz w:val="18"/>
              </w:rPr>
              <w:t>Heterogeneous proposers better than same model (paper § diversity). Open mix &gt; GPT-4o AlpacaEval.</w:t>
            </w:r>
          </w:p>
        </w:tc>
        <w:tc>
          <w:tcPr>
            <w:tcW w:type="dxa" w:w="1560"/>
          </w:tcPr>
          <w:p>
            <w:r/>
            <w:r>
              <w:rPr>
                <w:rFonts w:ascii="Times New Roman" w:hAnsi="Times New Roman" w:eastAsia="Times New Roman"/>
                <w:b w:val="0"/>
                <w:i w:val="0"/>
                <w:sz w:val="18"/>
              </w:rPr>
              <w:t>Related to 3 **and** popular “cheap mix beats GPT-4.”</w:t>
            </w:r>
          </w:p>
        </w:tc>
      </w:tr>
      <w:tr>
        <w:tc>
          <w:tcPr>
            <w:tcW w:type="dxa" w:w="1560"/>
          </w:tcPr>
          <w:p>
            <w:r/>
            <w:r>
              <w:rPr>
                <w:rFonts w:ascii="Times New Roman" w:hAnsi="Times New Roman" w:eastAsia="Times New Roman"/>
                <w:b w:val="0"/>
                <w:i w:val="0"/>
                <w:sz w:val="18"/>
              </w:rPr>
              <w:t>LLM-Blender</w:t>
            </w:r>
          </w:p>
        </w:tc>
        <w:tc>
          <w:tcPr>
            <w:tcW w:type="dxa" w:w="1560"/>
          </w:tcPr>
          <w:p>
            <w:r/>
            <w:r>
              <w:rPr>
                <w:rFonts w:ascii="Times New Roman" w:hAnsi="Times New Roman" w:eastAsia="Times New Roman"/>
                <w:b w:val="0"/>
                <w:i w:val="0"/>
                <w:sz w:val="18"/>
              </w:rPr>
              <w:t>Dongfu Jiang, Xiang Ren, Bill Yuchen Lin</w:t>
            </w:r>
          </w:p>
        </w:tc>
        <w:tc>
          <w:tcPr>
            <w:tcW w:type="dxa" w:w="1560"/>
          </w:tcPr>
          <w:p>
            <w:r/>
            <w:r>
              <w:rPr>
                <w:rFonts w:ascii="Times New Roman" w:hAnsi="Times New Roman" w:eastAsia="Times New Roman"/>
                <w:b w:val="0"/>
                <w:i w:val="0"/>
                <w:sz w:val="18"/>
              </w:rPr>
              <w:t>2023 ACL</w:t>
            </w:r>
          </w:p>
        </w:tc>
        <w:tc>
          <w:tcPr>
            <w:tcW w:type="dxa" w:w="1560"/>
          </w:tcPr>
          <w:p>
            <w:r/>
            <w:r>
              <w:rPr>
                <w:rFonts w:ascii="Times New Roman" w:hAnsi="Times New Roman" w:eastAsia="Times New Roman"/>
                <w:b w:val="0"/>
                <w:i w:val="0"/>
                <w:sz w:val="18"/>
              </w:rPr>
              <w:t>**arXiv:2306.02561** https://arxiv.org/abs/2306.02561</w:t>
            </w:r>
          </w:p>
        </w:tc>
        <w:tc>
          <w:tcPr>
            <w:tcW w:type="dxa" w:w="1560"/>
          </w:tcPr>
          <w:p>
            <w:r/>
            <w:r>
              <w:rPr>
                <w:rFonts w:ascii="Times New Roman" w:hAnsi="Times New Roman" w:eastAsia="Times New Roman"/>
                <w:b w:val="0"/>
                <w:i w:val="0"/>
                <w:sz w:val="18"/>
              </w:rPr>
              <w:t>Rank+fuse open LLMs.</w:t>
            </w:r>
          </w:p>
        </w:tc>
        <w:tc>
          <w:tcPr>
            <w:tcW w:type="dxa" w:w="1560"/>
          </w:tcPr>
          <w:p>
            <w:r/>
            <w:r>
              <w:rPr>
                <w:rFonts w:ascii="Times New Roman" w:hAnsi="Times New Roman" w:eastAsia="Times New Roman"/>
                <w:b w:val="0"/>
                <w:i w:val="0"/>
                <w:sz w:val="18"/>
              </w:rPr>
              <w:t>Related.</w:t>
            </w:r>
          </w:p>
        </w:tc>
      </w:tr>
      <w:tr>
        <w:tc>
          <w:tcPr>
            <w:tcW w:type="dxa" w:w="1560"/>
          </w:tcPr>
          <w:p>
            <w:r/>
            <w:r>
              <w:rPr>
                <w:rFonts w:ascii="Times New Roman" w:hAnsi="Times New Roman" w:eastAsia="Times New Roman"/>
                <w:b w:val="0"/>
                <w:i w:val="0"/>
                <w:sz w:val="18"/>
              </w:rPr>
              <w:t>LLMs and the Madness of Crowds</w:t>
            </w:r>
          </w:p>
        </w:tc>
        <w:tc>
          <w:tcPr>
            <w:tcW w:type="dxa" w:w="1560"/>
          </w:tcPr>
          <w:p>
            <w:r/>
            <w:r>
              <w:rPr>
                <w:rFonts w:ascii="Times New Roman" w:hAnsi="Times New Roman" w:eastAsia="Times New Roman"/>
                <w:b w:val="0"/>
                <w:i w:val="0"/>
                <w:sz w:val="18"/>
              </w:rPr>
              <w:t>William F. Bradley</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**arXiv:2411.01539** https://arxiv.org/pdf/2411.01539</w:t>
            </w:r>
          </w:p>
        </w:tc>
        <w:tc>
          <w:tcPr>
            <w:tcW w:type="dxa" w:w="1560"/>
          </w:tcPr>
          <w:p>
            <w:r/>
            <w:r>
              <w:rPr>
                <w:rFonts w:ascii="Times New Roman" w:hAnsi="Times New Roman" w:eastAsia="Times New Roman"/>
                <w:b w:val="0"/>
                <w:i w:val="0"/>
                <w:sz w:val="18"/>
              </w:rPr>
              <w:t>Incorrect answers **systematically correlated** across 37 LLMs; ensembling may be weaker than classical ML.</w:t>
            </w:r>
          </w:p>
        </w:tc>
        <w:tc>
          <w:tcPr>
            <w:tcW w:type="dxa" w:w="1560"/>
          </w:tcPr>
          <w:p>
            <w:r/>
            <w:r>
              <w:rPr>
                <w:rFonts w:ascii="Times New Roman" w:hAnsi="Times New Roman" w:eastAsia="Times New Roman"/>
                <w:b w:val="0"/>
                <w:i w:val="0"/>
                <w:sz w:val="18"/>
              </w:rPr>
              <w:t>Related (limits of P-FAMILY).</w:t>
            </w:r>
          </w:p>
        </w:tc>
      </w:tr>
      <w:tr>
        <w:tc>
          <w:tcPr>
            <w:tcW w:type="dxa" w:w="1560"/>
          </w:tcPr>
          <w:p>
            <w:r/>
            <w:r>
              <w:rPr>
                <w:rFonts w:ascii="Times New Roman" w:hAnsi="Times New Roman" w:eastAsia="Times New Roman"/>
                <w:b w:val="0"/>
                <w:i w:val="0"/>
                <w:sz w:val="18"/>
              </w:rPr>
              <w:t>Cheap Verifiers, Large Blind Spots…</w:t>
            </w:r>
          </w:p>
        </w:tc>
        <w:tc>
          <w:tcPr>
            <w:tcW w:type="dxa" w:w="1560"/>
          </w:tcPr>
          <w:p>
            <w:r/>
            <w:r>
              <w:rPr>
                <w:rFonts w:ascii="Times New Roman" w:hAnsi="Times New Roman" w:eastAsia="Times New Roman"/>
                <w:b w:val="0"/>
                <w:i w:val="0"/>
                <w:sz w:val="18"/>
              </w:rPr>
              <w:t>(arXiv:2609.01345)</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https://arxiv.org/html/2609.01345</w:t>
            </w:r>
          </w:p>
        </w:tc>
        <w:tc>
          <w:tcPr>
            <w:tcW w:type="dxa" w:w="1560"/>
          </w:tcPr>
          <w:p>
            <w:r/>
            <w:r>
              <w:rPr>
                <w:rFonts w:ascii="Times New Roman" w:hAnsi="Times New Roman" w:eastAsia="Times New Roman"/>
                <w:b w:val="0"/>
                <w:i w:val="0"/>
                <w:sz w:val="18"/>
              </w:rPr>
              <w:t>Same-family/lineage student+verifier ⇒ higher blind-spot floor β0.</w:t>
            </w:r>
          </w:p>
        </w:tc>
        <w:tc>
          <w:tcPr>
            <w:tcW w:type="dxa" w:w="1560"/>
          </w:tcPr>
          <w:p>
            <w:r/>
            <w:r>
              <w:rPr>
                <w:rFonts w:ascii="Times New Roman" w:hAnsi="Times New Roman" w:eastAsia="Times New Roman"/>
                <w:b w:val="0"/>
                <w:i w:val="0"/>
                <w:sz w:val="18"/>
              </w:rPr>
              <w:t>Related to family-axis **critics**.</w:t>
            </w:r>
          </w:p>
        </w:tc>
      </w:tr>
      <w:tr>
        <w:tc>
          <w:tcPr>
            <w:tcW w:type="dxa" w:w="1560"/>
          </w:tcPr>
          <w:p>
            <w:r/>
            <w:r>
              <w:rPr>
                <w:rFonts w:ascii="Times New Roman" w:hAnsi="Times New Roman" w:eastAsia="Times New Roman"/>
                <w:b w:val="0"/>
                <w:i w:val="0"/>
                <w:sz w:val="18"/>
              </w:rPr>
              <w:t>MACI / CRIT cross-family evaluator</w:t>
            </w:r>
          </w:p>
        </w:tc>
        <w:tc>
          <w:tcPr>
            <w:tcW w:type="dxa" w:w="1560"/>
          </w:tcPr>
          <w:p>
            <w:r/>
            <w:r>
              <w:rPr>
                <w:rFonts w:ascii="Times New Roman" w:hAnsi="Times New Roman" w:eastAsia="Times New Roman"/>
                <w:b w:val="0"/>
                <w:i w:val="0"/>
                <w:sz w:val="18"/>
              </w:rPr>
              <w:t>(arXiv:2510.04488)</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https://arxiv.org/html/2510.04488</w:t>
            </w:r>
          </w:p>
        </w:tc>
        <w:tc>
          <w:tcPr>
            <w:tcW w:type="dxa" w:w="1560"/>
          </w:tcPr>
          <w:p>
            <w:r/>
            <w:r>
              <w:rPr>
                <w:rFonts w:ascii="Times New Roman" w:hAnsi="Times New Roman" w:eastAsia="Times New Roman"/>
                <w:b w:val="0"/>
                <w:i w:val="0"/>
                <w:sz w:val="18"/>
              </w:rPr>
              <w:t>“Use a skeptical judge from a **different model family**.”</w:t>
            </w:r>
          </w:p>
        </w:tc>
        <w:tc>
          <w:tcPr>
            <w:tcW w:type="dxa" w:w="1560"/>
          </w:tcPr>
          <w:p>
            <w:r/>
            <w:r>
              <w:rPr>
                <w:rFonts w:ascii="Times New Roman" w:hAnsi="Times New Roman" w:eastAsia="Times New Roman"/>
                <w:b w:val="0"/>
                <w:i w:val="0"/>
                <w:sz w:val="18"/>
              </w:rPr>
              <w:t>Related to MOTIF different-family CRITICS.</w:t>
            </w:r>
          </w:p>
        </w:tc>
      </w:tr>
      <w:tr>
        <w:tc>
          <w:tcPr>
            <w:tcW w:type="dxa" w:w="1560"/>
          </w:tcPr>
          <w:p>
            <w:r/>
            <w:r>
              <w:rPr>
                <w:rFonts w:ascii="Times New Roman" w:hAnsi="Times New Roman" w:eastAsia="Times New Roman"/>
                <w:b w:val="0"/>
                <w:i w:val="0"/>
                <w:sz w:val="18"/>
              </w:rPr>
              <w:t>Designing Multi-layered Runtime Guardrails… **Swiss Cheese Model for AI Safety**</w:t>
            </w:r>
          </w:p>
        </w:tc>
        <w:tc>
          <w:tcPr>
            <w:tcW w:type="dxa" w:w="1560"/>
          </w:tcPr>
          <w:p>
            <w:r/>
            <w:r>
              <w:rPr>
                <w:rFonts w:ascii="Times New Roman" w:hAnsi="Times New Roman" w:eastAsia="Times New Roman"/>
                <w:b w:val="0"/>
                <w:i w:val="0"/>
                <w:sz w:val="18"/>
              </w:rPr>
              <w:t>(authors on HTML)</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**arXiv:2408.02205** https://arxiv.org/html/2408.02205v3</w:t>
            </w:r>
          </w:p>
        </w:tc>
        <w:tc>
          <w:tcPr>
            <w:tcW w:type="dxa" w:w="1560"/>
          </w:tcPr>
          <w:p>
            <w:r/>
            <w:r>
              <w:rPr>
                <w:rFonts w:ascii="Times New Roman" w:hAnsi="Times New Roman" w:eastAsia="Times New Roman"/>
                <w:b w:val="0"/>
                <w:i w:val="0"/>
                <w:sz w:val="18"/>
              </w:rPr>
              <w:t>Reason SCM as **safety guardrail layers**, not family-axis occupancy.</w:t>
            </w:r>
          </w:p>
        </w:tc>
        <w:tc>
          <w:tcPr>
            <w:tcW w:type="dxa" w:w="1560"/>
          </w:tcPr>
          <w:p>
            <w:r/>
            <w:r>
              <w:rPr>
                <w:rFonts w:ascii="Times New Roman" w:hAnsi="Times New Roman" w:eastAsia="Times New Roman"/>
                <w:b w:val="0"/>
                <w:i w:val="0"/>
                <w:sz w:val="18"/>
              </w:rPr>
              <w:t>Metaphor collision. Related-weak. **Not** COSMOS occupancy.</w:t>
            </w:r>
          </w:p>
        </w:tc>
      </w:tr>
      <w:tr>
        <w:tc>
          <w:tcPr>
            <w:tcW w:type="dxa" w:w="1560"/>
          </w:tcPr>
          <w:p>
            <w:r/>
            <w:r>
              <w:rPr>
                <w:rFonts w:ascii="Times New Roman" w:hAnsi="Times New Roman" w:eastAsia="Times New Roman"/>
                <w:b w:val="0"/>
                <w:i w:val="0"/>
                <w:sz w:val="18"/>
              </w:rPr>
              <w:t>Safeguarding AI-driven digital health — SCM adaptation</w:t>
            </w:r>
          </w:p>
        </w:tc>
        <w:tc>
          <w:tcPr>
            <w:tcW w:type="dxa" w:w="1560"/>
          </w:tcPr>
          <w:p>
            <w:r/>
            <w:r>
              <w:rPr>
                <w:rFonts w:ascii="Times New Roman" w:hAnsi="Times New Roman" w:eastAsia="Times New Roman"/>
                <w:b w:val="0"/>
                <w:i w:val="0"/>
                <w:sz w:val="18"/>
              </w:rPr>
              <w:t>PubMed 42282245</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https://pubmed.ncbi.nlm.nih.gov/42282245/</w:t>
            </w:r>
          </w:p>
        </w:tc>
        <w:tc>
          <w:tcPr>
            <w:tcW w:type="dxa" w:w="1560"/>
          </w:tcPr>
          <w:p>
            <w:r/>
            <w:r>
              <w:rPr>
                <w:rFonts w:ascii="Times New Roman" w:hAnsi="Times New Roman" w:eastAsia="Times New Roman"/>
                <w:b w:val="0"/>
                <w:i w:val="0"/>
                <w:sz w:val="18"/>
              </w:rPr>
              <w:t>Five protective layers for digital health.</w:t>
            </w:r>
          </w:p>
        </w:tc>
        <w:tc>
          <w:tcPr>
            <w:tcW w:type="dxa" w:w="1560"/>
          </w:tcPr>
          <w:p>
            <w:r/>
            <w:r>
              <w:rPr>
                <w:rFonts w:ascii="Times New Roman" w:hAnsi="Times New Roman" w:eastAsia="Times New Roman"/>
                <w:b w:val="0"/>
                <w:i w:val="0"/>
                <w:sz w:val="18"/>
              </w:rPr>
              <w:t>Metaphor only. Related-weak.</w:t>
            </w:r>
          </w:p>
        </w:tc>
      </w:tr>
      <w:tr>
        <w:tc>
          <w:tcPr>
            <w:tcW w:type="dxa" w:w="1560"/>
          </w:tcPr>
          <w:p>
            <w:r/>
            <w:r>
              <w:rPr>
                <w:rFonts w:ascii="Times New Roman" w:hAnsi="Times New Roman" w:eastAsia="Times New Roman"/>
                <w:b w:val="0"/>
                <w:i w:val="0"/>
                <w:sz w:val="18"/>
              </w:rPr>
              <w:t>Knight–Leveson NVP experiment</w:t>
            </w:r>
          </w:p>
        </w:tc>
        <w:tc>
          <w:tcPr>
            <w:tcW w:type="dxa" w:w="1560"/>
          </w:tcPr>
          <w:p>
            <w:r/>
            <w:r>
              <w:rPr>
                <w:rFonts w:ascii="Times New Roman" w:hAnsi="Times New Roman" w:eastAsia="Times New Roman"/>
                <w:b w:val="0"/>
                <w:i w:val="0"/>
                <w:sz w:val="18"/>
              </w:rPr>
              <w:t>J.C. Knight, N.G. Leveson</w:t>
            </w:r>
          </w:p>
        </w:tc>
        <w:tc>
          <w:tcPr>
            <w:tcW w:type="dxa" w:w="1560"/>
          </w:tcPr>
          <w:p>
            <w:r/>
            <w:r>
              <w:rPr>
                <w:rFonts w:ascii="Times New Roman" w:hAnsi="Times New Roman" w:eastAsia="Times New Roman"/>
                <w:b w:val="0"/>
                <w:i w:val="0"/>
                <w:sz w:val="18"/>
              </w:rPr>
              <w:t>1986</w:t>
            </w:r>
          </w:p>
        </w:tc>
        <w:tc>
          <w:tcPr>
            <w:tcW w:type="dxa" w:w="1560"/>
          </w:tcPr>
          <w:p>
            <w:r/>
            <w:r>
              <w:rPr>
                <w:rFonts w:ascii="Times New Roman" w:hAnsi="Times New Roman" w:eastAsia="Times New Roman"/>
                <w:b w:val="0"/>
                <w:i w:val="0"/>
                <w:sz w:val="18"/>
              </w:rPr>
              <w:t>IEEE TSE (standard cite; PDF not re-fetched)</w:t>
            </w:r>
          </w:p>
        </w:tc>
        <w:tc>
          <w:tcPr>
            <w:tcW w:type="dxa" w:w="1560"/>
          </w:tcPr>
          <w:p>
            <w:r/>
            <w:r>
              <w:rPr>
                <w:rFonts w:ascii="Times New Roman" w:hAnsi="Times New Roman" w:eastAsia="Times New Roman"/>
                <w:b w:val="0"/>
                <w:i w:val="0"/>
                <w:sz w:val="18"/>
              </w:rPr>
              <w:t>Independence assumption **fails**; correlated faults.</w:t>
            </w:r>
          </w:p>
        </w:tc>
        <w:tc>
          <w:tcPr>
            <w:tcW w:type="dxa" w:w="1560"/>
          </w:tcPr>
          <w:p>
            <w:r/>
            <w:r>
              <w:rPr>
                <w:rFonts w:ascii="Times New Roman" w:hAnsi="Times New Roman" w:eastAsia="Times New Roman"/>
                <w:b w:val="0"/>
                <w:i w:val="0"/>
                <w:sz w:val="18"/>
              </w:rPr>
              <w:t>Foundational. Related / crowding.</w:t>
            </w:r>
          </w:p>
        </w:tc>
      </w:tr>
    </w:tbl>
    <w:p/>
    <w:p>
      <w:pPr>
        <w:pStyle w:val="Heading3"/>
      </w:pPr>
      <w:r>
        <w:rPr>
          <w:rFonts w:ascii="Times New Roman" w:hAnsi="Times New Roman" w:eastAsia="Times New Roman"/>
          <w:b/>
          <w:i w:val="0"/>
          <w:sz w:val="26"/>
        </w:rPr>
        <w:t>Popular “swiss cheese AI”</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eastAsia="Times New Roman"/>
                <w:b/>
                <w:i w:val="0"/>
                <w:sz w:val="18"/>
              </w:rPr>
              <w:t>Title</w:t>
            </w:r>
          </w:p>
        </w:tc>
        <w:tc>
          <w:tcPr>
            <w:tcW w:type="dxa" w:w="1170"/>
          </w:tcPr>
          <w:p>
            <w:r/>
            <w:r>
              <w:rPr>
                <w:rFonts w:ascii="Times New Roman" w:hAnsi="Times New Roman" w:eastAsia="Times New Roman"/>
                <w:b/>
                <w:i w:val="0"/>
                <w:sz w:val="18"/>
              </w:rPr>
              <w:t>Authors</w:t>
            </w:r>
          </w:p>
        </w:tc>
        <w:tc>
          <w:tcPr>
            <w:tcW w:type="dxa" w:w="1170"/>
          </w:tcPr>
          <w:p>
            <w:r/>
            <w:r>
              <w:rPr>
                <w:rFonts w:ascii="Times New Roman" w:hAnsi="Times New Roman" w:eastAsia="Times New Roman"/>
                <w:b/>
                <w:i w:val="0"/>
                <w:sz w:val="18"/>
              </w:rPr>
              <w:t>Year</w:t>
            </w:r>
          </w:p>
        </w:tc>
        <w:tc>
          <w:tcPr>
            <w:tcW w:type="dxa" w:w="1170"/>
          </w:tcPr>
          <w:p>
            <w:r/>
            <w:r>
              <w:rPr>
                <w:rFonts w:ascii="Times New Roman" w:hAnsi="Times New Roman" w:eastAsia="Times New Roman"/>
                <w:b/>
                <w:i w:val="0"/>
                <w:sz w:val="18"/>
              </w:rPr>
              <w:t>URL</w:t>
            </w:r>
          </w:p>
        </w:tc>
        <w:tc>
          <w:tcPr>
            <w:tcW w:type="dxa" w:w="1170"/>
          </w:tcPr>
          <w:p>
            <w:r/>
            <w:r>
              <w:rPr>
                <w:rFonts w:ascii="Times New Roman" w:hAnsi="Times New Roman" w:eastAsia="Times New Roman"/>
                <w:b/>
                <w:i w:val="0"/>
                <w:sz w:val="18"/>
              </w:rPr>
              <w:t>Overlap</w:t>
            </w:r>
          </w:p>
        </w:tc>
        <w:tc>
          <w:tcPr>
            <w:tcW w:type="dxa" w:w="1170"/>
          </w:tcPr>
          <w:p>
            <w:r/>
            <w:r>
              <w:rPr>
                <w:rFonts w:ascii="Times New Roman" w:hAnsi="Times New Roman" w:eastAsia="Times New Roman"/>
                <w:b/>
                <w:i w:val="0"/>
                <w:sz w:val="18"/>
              </w:rPr>
              <w:t>Occupancy</w:t>
            </w:r>
          </w:p>
        </w:tc>
        <w:tc>
          <w:tcPr>
            <w:tcW w:type="dxa" w:w="1170"/>
          </w:tcPr>
          <w:p>
            <w:r/>
            <w:r>
              <w:rPr>
                <w:rFonts w:ascii="Times New Roman" w:hAnsi="Times New Roman" w:eastAsia="Times New Roman"/>
                <w:b/>
                <w:i w:val="0"/>
                <w:sz w:val="18"/>
              </w:rPr>
            </w:r>
          </w:p>
        </w:tc>
        <w:tc>
          <w:tcPr>
            <w:tcW w:type="dxa" w:w="1170"/>
          </w:tcPr>
          <w:p>
            <w:r/>
            <w:r>
              <w:rPr>
                <w:rFonts w:ascii="Times New Roman" w:hAnsi="Times New Roman" w:eastAsia="Times New Roman"/>
                <w:b/>
                <w:i w:val="0"/>
                <w:sz w:val="18"/>
              </w:rPr>
            </w:r>
          </w:p>
        </w:tc>
      </w:tr>
      <w:tr>
        <w:tc>
          <w:tcPr>
            <w:tcW w:type="dxa" w:w="1170"/>
          </w:tcPr>
          <w:p>
            <w:r/>
            <w:r>
              <w:rPr>
                <w:rFonts w:ascii="Times New Roman" w:hAnsi="Times New Roman" w:eastAsia="Times New Roman"/>
                <w:b w:val="0"/>
                <w:i w:val="0"/>
                <w:sz w:val="18"/>
              </w:rPr>
              <w:t>ARC: The Architecture for Reasoning Control / DZone “Swiss Cheese Model for AI Agents”</w:t>
            </w:r>
          </w:p>
        </w:tc>
        <w:tc>
          <w:tcPr>
            <w:tcW w:type="dxa" w:w="1170"/>
          </w:tcPr>
          <w:p>
            <w:r/>
            <w:r>
              <w:rPr>
                <w:rFonts w:ascii="Times New Roman" w:hAnsi="Times New Roman" w:eastAsia="Times New Roman"/>
                <w:b w:val="0"/>
                <w:i w:val="0"/>
                <w:sz w:val="18"/>
              </w:rPr>
              <w:t>DZone</w:t>
            </w:r>
          </w:p>
        </w:tc>
        <w:tc>
          <w:tcPr>
            <w:tcW w:type="dxa" w:w="1170"/>
          </w:tcPr>
          <w:p>
            <w:r/>
            <w:r>
              <w:rPr>
                <w:rFonts w:ascii="Times New Roman" w:hAnsi="Times New Roman" w:eastAsia="Times New Roman"/>
                <w:b w:val="0"/>
                <w:i w:val="0"/>
                <w:sz w:val="18"/>
              </w:rPr>
              <w:t>2026-05</w:t>
            </w:r>
          </w:p>
        </w:tc>
        <w:tc>
          <w:tcPr>
            <w:tcW w:type="dxa" w:w="1170"/>
          </w:tcPr>
          <w:p>
            <w:r/>
            <w:r>
              <w:rPr>
                <w:rFonts w:ascii="Times New Roman" w:hAnsi="Times New Roman" w:eastAsia="Times New Roman"/>
                <w:b w:val="0"/>
                <w:i w:val="0"/>
                <w:sz w:val="18"/>
              </w:rPr>
              <w:t>https://dzone.com/articles/the-swiss-cheese-model-for-ai-agents</w:t>
            </w:r>
          </w:p>
        </w:tc>
        <w:tc>
          <w:tcPr>
            <w:tcW w:type="dxa" w:w="1170"/>
          </w:tcPr>
          <w:p>
            <w:r/>
            <w:r>
              <w:rPr>
                <w:rFonts w:ascii="Times New Roman" w:hAnsi="Times New Roman" w:eastAsia="Times New Roman"/>
                <w:b w:val="0"/>
                <w:i w:val="0"/>
                <w:sz w:val="18"/>
              </w:rPr>
              <w:t>Orthogonal independent layers so holes don’t align.</w:t>
            </w:r>
          </w:p>
        </w:tc>
        <w:tc>
          <w:tcPr>
            <w:tcW w:type="dxa" w:w="1170"/>
          </w:tcPr>
          <w:p>
            <w:r/>
            <w:r>
              <w:rPr>
                <w:rFonts w:ascii="Times New Roman" w:hAnsi="Times New Roman" w:eastAsia="Times New Roman"/>
                <w:b w:val="0"/>
                <w:i w:val="0"/>
                <w:sz w:val="18"/>
              </w:rPr>
              <w:t>Safety-stack SCM. Related-weak (metaphor).</w:t>
            </w:r>
          </w:p>
        </w:tc>
        <w:tc>
          <w:tcPr>
            <w:tcW w:type="dxa" w:w="1170"/>
          </w:tcPr>
          <w:p>
            <w:r/>
            <w:r>
              <w:rPr>
                <w:rFonts w:ascii="Times New Roman" w:hAnsi="Times New Roman" w:eastAsia="Times New Roman"/>
                <w:b w:val="0"/>
                <w:i w:val="0"/>
                <w:sz w:val="18"/>
              </w:rPr>
            </w:r>
          </w:p>
        </w:tc>
        <w:tc>
          <w:tcPr>
            <w:tcW w:type="dxa" w:w="1170"/>
          </w:tcPr>
          <w:p>
            <w:r/>
            <w:r>
              <w:rPr>
                <w:rFonts w:ascii="Times New Roman" w:hAnsi="Times New Roman" w:eastAsia="Times New Roman"/>
                <w:b w:val="0"/>
                <w:i w:val="0"/>
                <w:sz w:val="18"/>
              </w:rPr>
            </w:r>
          </w:p>
        </w:tc>
      </w:tr>
      <w:tr>
        <w:tc>
          <w:tcPr>
            <w:tcW w:type="dxa" w:w="1170"/>
          </w:tcPr>
          <w:p>
            <w:r/>
            <w:r>
              <w:rPr>
                <w:rFonts w:ascii="Times New Roman" w:hAnsi="Times New Roman" w:eastAsia="Times New Roman"/>
                <w:b w:val="0"/>
                <w:i w:val="0"/>
                <w:sz w:val="18"/>
              </w:rPr>
              <w:t>Swiss Cheese for Superintelligence (STACK)</w:t>
            </w:r>
          </w:p>
        </w:tc>
        <w:tc>
          <w:tcPr>
            <w:tcW w:type="dxa" w:w="1170"/>
          </w:tcPr>
          <w:p>
            <w:r/>
            <w:r>
              <w:rPr>
                <w:rFonts w:ascii="Times New Roman" w:hAnsi="Times New Roman" w:eastAsia="Times New Roman"/>
                <w:b w:val="0"/>
                <w:i w:val="0"/>
                <w:sz w:val="18"/>
              </w:rPr>
              <w:t>Cognaptus</w:t>
            </w:r>
          </w:p>
        </w:tc>
        <w:tc>
          <w:tcPr>
            <w:tcW w:type="dxa" w:w="1170"/>
          </w:tcPr>
          <w:p>
            <w:r/>
            <w:r>
              <w:rPr>
                <w:rFonts w:ascii="Times New Roman" w:hAnsi="Times New Roman" w:eastAsia="Times New Roman"/>
                <w:b w:val="0"/>
                <w:i w:val="0"/>
                <w:sz w:val="18"/>
              </w:rPr>
              <w:t>2025-07-01</w:t>
            </w:r>
          </w:p>
        </w:tc>
        <w:tc>
          <w:tcPr>
            <w:tcW w:type="dxa" w:w="1170"/>
          </w:tcPr>
          <w:p>
            <w:r/>
            <w:r>
              <w:rPr>
                <w:rFonts w:ascii="Times New Roman" w:hAnsi="Times New Roman" w:eastAsia="Times New Roman"/>
                <w:b w:val="0"/>
                <w:i w:val="0"/>
                <w:sz w:val="18"/>
              </w:rPr>
              <w:t>https://cognaptus.com/blog/2025-07-01-swiss-cheese-for-superintelligence-how-stack-reveals-the-fragility-of-llm-safeguards/</w:t>
            </w:r>
          </w:p>
        </w:tc>
        <w:tc>
          <w:tcPr>
            <w:tcW w:type="dxa" w:w="1170"/>
          </w:tcPr>
          <w:p>
            <w:r/>
            <w:r>
              <w:rPr>
                <w:rFonts w:ascii="Times New Roman" w:hAnsi="Times New Roman" w:eastAsia="Times New Roman"/>
                <w:b w:val="0"/>
                <w:i w:val="0"/>
                <w:sz w:val="18"/>
              </w:rPr>
              <w:t>Layered input/model/output classifiers; holes can be aligned by an attacker.</w:t>
            </w:r>
          </w:p>
        </w:tc>
        <w:tc>
          <w:tcPr>
            <w:tcW w:type="dxa" w:w="1170"/>
          </w:tcPr>
          <w:p>
            <w:r/>
            <w:r>
              <w:rPr>
                <w:rFonts w:ascii="Times New Roman" w:hAnsi="Times New Roman" w:eastAsia="Times New Roman"/>
                <w:b w:val="0"/>
                <w:i w:val="0"/>
                <w:sz w:val="18"/>
              </w:rPr>
              <w:t>Safety SCM. Related-weak.</w:t>
            </w:r>
          </w:p>
        </w:tc>
        <w:tc>
          <w:tcPr>
            <w:tcW w:type="dxa" w:w="1170"/>
          </w:tcPr>
          <w:p>
            <w:r/>
            <w:r>
              <w:rPr>
                <w:rFonts w:ascii="Times New Roman" w:hAnsi="Times New Roman" w:eastAsia="Times New Roman"/>
                <w:b w:val="0"/>
                <w:i w:val="0"/>
                <w:sz w:val="18"/>
              </w:rPr>
            </w:r>
          </w:p>
        </w:tc>
        <w:tc>
          <w:tcPr>
            <w:tcW w:type="dxa" w:w="1170"/>
          </w:tcPr>
          <w:p>
            <w:r/>
            <w:r>
              <w:rPr>
                <w:rFonts w:ascii="Times New Roman" w:hAnsi="Times New Roman" w:eastAsia="Times New Roman"/>
                <w:b w:val="0"/>
                <w:i w:val="0"/>
                <w:sz w:val="18"/>
              </w:rPr>
            </w:r>
          </w:p>
        </w:tc>
      </w:tr>
      <w:tr>
        <w:tc>
          <w:tcPr>
            <w:tcW w:type="dxa" w:w="1170"/>
          </w:tcPr>
          <w:p>
            <w:r/>
            <w:r>
              <w:rPr>
                <w:rFonts w:ascii="Times New Roman" w:hAnsi="Times New Roman" w:eastAsia="Times New Roman"/>
                <w:b w:val="0"/>
                <w:i w:val="0"/>
                <w:sz w:val="18"/>
              </w:rPr>
              <w:t>AI Safety textbook §4.5.1 Swiss Cheese</w:t>
            </w:r>
          </w:p>
        </w:tc>
        <w:tc>
          <w:tcPr>
            <w:tcW w:type="dxa" w:w="1170"/>
          </w:tcPr>
          <w:p>
            <w:r/>
            <w:r>
              <w:rPr>
                <w:rFonts w:ascii="Times New Roman" w:hAnsi="Times New Roman" w:eastAsia="Times New Roman"/>
                <w:b w:val="0"/>
                <w:i w:val="0"/>
                <w:sz w:val="18"/>
              </w:rPr>
              <w:t>aisafetybook.com</w:t>
            </w:r>
          </w:p>
        </w:tc>
        <w:tc>
          <w:tcPr>
            <w:tcW w:type="dxa" w:w="1170"/>
          </w:tcPr>
          <w:p>
            <w:r/>
            <w:r>
              <w:rPr>
                <w:rFonts w:ascii="Times New Roman" w:hAnsi="Times New Roman" w:eastAsia="Times New Roman"/>
                <w:b w:val="0"/>
                <w:i w:val="0"/>
                <w:sz w:val="18"/>
              </w:rPr>
              <w:t>n.d.</w:t>
            </w:r>
          </w:p>
        </w:tc>
        <w:tc>
          <w:tcPr>
            <w:tcW w:type="dxa" w:w="1170"/>
          </w:tcPr>
          <w:p>
            <w:r/>
            <w:r>
              <w:rPr>
                <w:rFonts w:ascii="Times New Roman" w:hAnsi="Times New Roman" w:eastAsia="Times New Roman"/>
                <w:b w:val="0"/>
                <w:i w:val="0"/>
                <w:sz w:val="18"/>
              </w:rPr>
              <w:t>https://www.aisafetybook.com/textbook/component-failure-accident-models</w:t>
            </w:r>
          </w:p>
        </w:tc>
        <w:tc>
          <w:tcPr>
            <w:tcW w:type="dxa" w:w="1170"/>
          </w:tcPr>
          <w:p>
            <w:r/>
            <w:r>
              <w:rPr>
                <w:rFonts w:ascii="Times New Roman" w:hAnsi="Times New Roman" w:eastAsia="Times New Roman"/>
                <w:b w:val="0"/>
                <w:i w:val="0"/>
                <w:sz w:val="18"/>
              </w:rPr>
              <w:t>SCM for AI defenses.</w:t>
            </w:r>
          </w:p>
        </w:tc>
        <w:tc>
          <w:tcPr>
            <w:tcW w:type="dxa" w:w="1170"/>
          </w:tcPr>
          <w:p>
            <w:r/>
            <w:r>
              <w:rPr>
                <w:rFonts w:ascii="Times New Roman" w:hAnsi="Times New Roman" w:eastAsia="Times New Roman"/>
                <w:b w:val="0"/>
                <w:i w:val="0"/>
                <w:sz w:val="18"/>
              </w:rPr>
              <w:t>Related-weak.</w:t>
            </w:r>
          </w:p>
        </w:tc>
        <w:tc>
          <w:tcPr>
            <w:tcW w:type="dxa" w:w="1170"/>
          </w:tcPr>
          <w:p>
            <w:r/>
            <w:r>
              <w:rPr>
                <w:rFonts w:ascii="Times New Roman" w:hAnsi="Times New Roman" w:eastAsia="Times New Roman"/>
                <w:b w:val="0"/>
                <w:i w:val="0"/>
                <w:sz w:val="18"/>
              </w:rPr>
            </w:r>
          </w:p>
        </w:tc>
        <w:tc>
          <w:tcPr>
            <w:tcW w:type="dxa" w:w="1170"/>
          </w:tcPr>
          <w:p>
            <w:r/>
            <w:r>
              <w:rPr>
                <w:rFonts w:ascii="Times New Roman" w:hAnsi="Times New Roman" w:eastAsia="Times New Roman"/>
                <w:b w:val="0"/>
                <w:i w:val="0"/>
                <w:sz w:val="18"/>
              </w:rPr>
            </w:r>
          </w:p>
        </w:tc>
      </w:tr>
      <w:tr>
        <w:tc>
          <w:tcPr>
            <w:tcW w:type="dxa" w:w="1170"/>
          </w:tcPr>
          <w:p>
            <w:r/>
            <w:r>
              <w:rPr>
                <w:rFonts w:ascii="Times New Roman" w:hAnsi="Times New Roman" w:eastAsia="Times New Roman"/>
                <w:b w:val="0"/>
                <w:i w:val="0"/>
                <w:sz w:val="18"/>
              </w:rPr>
              <w:t>X keyword `"swiss cheese" (AI\</w:t>
            </w:r>
          </w:p>
        </w:tc>
        <w:tc>
          <w:tcPr>
            <w:tcW w:type="dxa" w:w="1170"/>
          </w:tcPr>
          <w:p>
            <w:r/>
            <w:r>
              <w:rPr>
                <w:rFonts w:ascii="Times New Roman" w:hAnsi="Times New Roman" w:eastAsia="Times New Roman"/>
                <w:b w:val="0"/>
                <w:i w:val="0"/>
                <w:sz w:val="18"/>
              </w:rPr>
              <w:t>LLM\</w:t>
            </w:r>
          </w:p>
        </w:tc>
        <w:tc>
          <w:tcPr>
            <w:tcW w:type="dxa" w:w="1170"/>
          </w:tcPr>
          <w:p>
            <w:r/>
            <w:r>
              <w:rPr>
                <w:rFonts w:ascii="Times New Roman" w:hAnsi="Times New Roman" w:eastAsia="Times New Roman"/>
                <w:b w:val="0"/>
                <w:i w:val="0"/>
                <w:sz w:val="18"/>
              </w:rPr>
              <w:t>ensemble)` 2026-08–09</w:t>
            </w:r>
          </w:p>
        </w:tc>
        <w:tc>
          <w:tcPr>
            <w:tcW w:type="dxa" w:w="1170"/>
          </w:tcPr>
          <w:p>
            <w:r/>
            <w:r>
              <w:rPr>
                <w:rFonts w:ascii="Times New Roman" w:hAnsi="Times New Roman" w:eastAsia="Times New Roman"/>
                <w:b w:val="0"/>
                <w:i w:val="0"/>
                <w:sz w:val="18"/>
              </w:rPr>
              <w:t>various</w:t>
            </w:r>
          </w:p>
        </w:tc>
        <w:tc>
          <w:tcPr>
            <w:tcW w:type="dxa" w:w="1170"/>
          </w:tcPr>
          <w:p>
            <w:r/>
            <w:r>
              <w:rPr>
                <w:rFonts w:ascii="Times New Roman" w:hAnsi="Times New Roman" w:eastAsia="Times New Roman"/>
                <w:b w:val="0"/>
                <w:i w:val="0"/>
                <w:sz w:val="18"/>
              </w:rPr>
              <w:t>2026</w:t>
            </w:r>
          </w:p>
        </w:tc>
        <w:tc>
          <w:tcPr>
            <w:tcW w:type="dxa" w:w="1170"/>
          </w:tcPr>
          <w:p>
            <w:r/>
            <w:r>
              <w:rPr>
                <w:rFonts w:ascii="Times New Roman" w:hAnsi="Times New Roman" w:eastAsia="Times New Roman"/>
                <w:b w:val="0"/>
                <w:i w:val="0"/>
                <w:sz w:val="18"/>
              </w:rPr>
              <w:t>X search this pass</w:t>
            </w:r>
          </w:p>
        </w:tc>
        <w:tc>
          <w:tcPr>
            <w:tcW w:type="dxa" w:w="1170"/>
          </w:tcPr>
          <w:p>
            <w:r/>
            <w:r>
              <w:rPr>
                <w:rFonts w:ascii="Times New Roman" w:hAnsi="Times New Roman" w:eastAsia="Times New Roman"/>
                <w:b w:val="0"/>
                <w:i w:val="0"/>
                <w:sz w:val="18"/>
              </w:rPr>
              <w:t>Hits are crypto-slop / slang / one unverified “15%” filter claim (@MauroDAdamo). **No** viral “swiss cheese occupancy / family-axis votes” thread found.</w:t>
            </w:r>
          </w:p>
        </w:tc>
        <w:tc>
          <w:tcPr>
            <w:tcW w:type="dxa" w:w="1170"/>
          </w:tcPr>
          <w:p>
            <w:r/>
            <w:r>
              <w:rPr>
                <w:rFonts w:ascii="Times New Roman" w:hAnsi="Times New Roman" w:eastAsia="Times New Roman"/>
                <w:b w:val="0"/>
                <w:i w:val="0"/>
                <w:sz w:val="18"/>
              </w:rPr>
              <w:t>Popular phrase ≠ the occupancy rule. Related-weak / noise.</w:t>
            </w:r>
          </w:p>
        </w:tc>
      </w:tr>
    </w:tbl>
    <w:p/>
    <w:p>
      <w:pPr>
        <w:pStyle w:val="Heading2"/>
      </w:pPr>
      <w:r>
        <w:rPr>
          <w:rFonts w:ascii="Times New Roman" w:hAnsi="Times New Roman" w:eastAsia="Times New Roman"/>
          <w:b/>
          <w:i w:val="0"/>
          <w:sz w:val="28"/>
        </w:rPr>
        <w:t>4. P-BIND — Runtime-binding gate vs green log / exit code</w:t>
      </w:r>
    </w:p>
    <w:p>
      <w:pPr>
        <w:pStyle w:val="Heading3"/>
      </w:pPr>
      <w:r>
        <w:rPr>
          <w:rFonts w:ascii="Times New Roman" w:hAnsi="Times New Roman" w:eastAsia="Times New Roman"/>
          <w:b/>
          <w:i w:val="0"/>
          <w:sz w:val="26"/>
        </w:rPr>
        <w:t>Patents</w:t>
      </w:r>
    </w:p>
    <w:p>
      <w:pPr>
        <w:spacing w:after="160" w:line="360" w:lineRule="auto"/>
      </w:pPr>
      <w:r>
        <w:rPr>
          <w:rFonts w:ascii="Times New Roman" w:hAnsi="Times New Roman" w:eastAsia="Times New Roman"/>
          <w:b w:val="0"/>
          <w:i w:val="0"/>
          <w:sz w:val="24"/>
        </w:rPr>
        <w:t xml:space="preserve">No US patent was found whose claims recite “a value </w:t>
      </w:r>
      <w:r>
        <w:rPr>
          <w:rFonts w:ascii="Times New Roman" w:hAnsi="Times New Roman" w:eastAsia="Times New Roman"/>
          <w:b/>
          <w:i w:val="0"/>
          <w:sz w:val="24"/>
        </w:rPr>
        <w:t>only the live system can emit</w:t>
      </w:r>
      <w:r>
        <w:rPr>
          <w:rFonts w:ascii="Times New Roman" w:hAnsi="Times New Roman" w:eastAsia="Times New Roman"/>
          <w:b w:val="0"/>
          <w:i w:val="0"/>
          <w:sz w:val="24"/>
        </w:rPr>
        <w:t xml:space="preserve">” as the DONE predicate, or that </w:t>
      </w:r>
      <w:r>
        <w:rPr>
          <w:rFonts w:ascii="Times New Roman" w:hAnsi="Times New Roman" w:eastAsia="Times New Roman"/>
          <w:b/>
          <w:i w:val="0"/>
          <w:sz w:val="24"/>
        </w:rPr>
        <w:t>green CI is not evidence</w:t>
      </w:r>
      <w:r>
        <w:rPr>
          <w:rFonts w:ascii="Times New Roman" w:hAnsi="Times New Roman" w:eastAsia="Times New Roman"/>
          <w:b w:val="0"/>
          <w:i w:val="0"/>
          <w:sz w:val="24"/>
        </w:rPr>
        <w:t xml:space="preserve">. Runtime-verification / policy languages exist (AWS Dogwood is OSS, not a patent hit this pass). </w:t>
      </w:r>
      <w:r>
        <w:rPr>
          <w:rFonts w:ascii="Times New Roman" w:hAnsi="Times New Roman" w:eastAsia="Times New Roman"/>
          <w:b/>
          <w:i w:val="0"/>
          <w:sz w:val="24"/>
        </w:rPr>
        <w:t>Patent occupancy: thin. Paper/engineering occupancy: high (2026).</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 / assignee</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ID / URL</w:t>
            </w:r>
          </w:p>
        </w:tc>
        <w:tc>
          <w:tcPr>
            <w:tcW w:type="dxa" w:w="1560"/>
          </w:tcPr>
          <w:p>
            <w:r/>
            <w:r>
              <w:rPr>
                <w:rFonts w:ascii="Times New Roman" w:hAnsi="Times New Roman" w:eastAsia="Times New Roman"/>
                <w:b/>
                <w:i w:val="0"/>
                <w:sz w:val="18"/>
              </w:rPr>
              <w:t>Overlap</w:t>
            </w:r>
          </w:p>
        </w:tc>
        <w:tc>
          <w:tcPr>
            <w:tcW w:type="dxa" w:w="1560"/>
          </w:tcPr>
          <w:p>
            <w:r/>
            <w:r>
              <w:rPr>
                <w:rFonts w:ascii="Times New Roman" w:hAnsi="Times New Roman" w:eastAsia="Times New Roman"/>
                <w:b/>
                <w:i w:val="0"/>
                <w:sz w:val="18"/>
              </w:rPr>
              <w:t>Occupancy</w:t>
            </w:r>
          </w:p>
        </w:tc>
      </w:tr>
      <w:tr>
        <w:tc>
          <w:tcPr>
            <w:tcW w:type="dxa" w:w="1560"/>
          </w:tcPr>
          <w:p>
            <w:r/>
            <w:r>
              <w:rPr>
                <w:rFonts w:ascii="Times New Roman" w:hAnsi="Times New Roman" w:eastAsia="Times New Roman"/>
                <w:b w:val="0"/>
                <w:i w:val="0"/>
                <w:sz w:val="18"/>
              </w:rPr>
              <w:t>(none verified as claiming live-emit-only DONE)</w:t>
            </w:r>
          </w:p>
        </w:tc>
        <w:tc>
          <w:tcPr>
            <w:tcW w:type="dxa" w:w="1560"/>
          </w:tcPr>
          <w:p>
            <w:r/>
            <w:r>
              <w:rPr>
                <w:rFonts w:ascii="Times New Roman" w:hAnsi="Times New Roman" w:eastAsia="Times New Roman"/>
                <w:b w:val="0"/>
                <w:i w:val="0"/>
                <w:sz w:val="18"/>
              </w:rPr>
              <w:t>—</w:t>
            </w:r>
          </w:p>
        </w:tc>
        <w:tc>
          <w:tcPr>
            <w:tcW w:type="dxa" w:w="1560"/>
          </w:tcPr>
          <w:p>
            <w:r/>
            <w:r>
              <w:rPr>
                <w:rFonts w:ascii="Times New Roman" w:hAnsi="Times New Roman" w:eastAsia="Times New Roman"/>
                <w:b w:val="0"/>
                <w:i w:val="0"/>
                <w:sz w:val="18"/>
              </w:rPr>
              <w:t>—</w:t>
            </w:r>
          </w:p>
        </w:tc>
        <w:tc>
          <w:tcPr>
            <w:tcW w:type="dxa" w:w="1560"/>
          </w:tcPr>
          <w:p>
            <w:r/>
            <w:r>
              <w:rPr>
                <w:rFonts w:ascii="Times New Roman" w:hAnsi="Times New Roman" w:eastAsia="Times New Roman"/>
                <w:b w:val="0"/>
                <w:i w:val="0"/>
                <w:sz w:val="18"/>
              </w:rPr>
              <w:t>UNKNOWN</w:t>
            </w:r>
          </w:p>
        </w:tc>
        <w:tc>
          <w:tcPr>
            <w:tcW w:type="dxa" w:w="1560"/>
          </w:tcPr>
          <w:p>
            <w:r/>
            <w:r>
              <w:rPr>
                <w:rFonts w:ascii="Times New Roman" w:hAnsi="Times New Roman" w:eastAsia="Times New Roman"/>
                <w:b w:val="0"/>
                <w:i w:val="0"/>
                <w:sz w:val="18"/>
              </w:rPr>
              <w:t>—</w:t>
            </w:r>
          </w:p>
        </w:tc>
        <w:tc>
          <w:tcPr>
            <w:tcW w:type="dxa" w:w="1560"/>
          </w:tcPr>
          <w:p>
            <w:r/>
            <w:r>
              <w:rPr>
                <w:rFonts w:ascii="Times New Roman" w:hAnsi="Times New Roman" w:eastAsia="Times New Roman"/>
                <w:b w:val="0"/>
                <w:i w:val="0"/>
                <w:sz w:val="18"/>
              </w:rPr>
              <w:t>UNKNOWN</w:t>
            </w:r>
          </w:p>
        </w:tc>
      </w:tr>
    </w:tbl>
    <w:p/>
    <w:p>
      <w:pPr>
        <w:spacing w:after="160" w:line="360" w:lineRule="auto"/>
      </w:pPr>
      <w:r>
        <w:rPr>
          <w:rFonts w:ascii="Times New Roman" w:hAnsi="Times New Roman" w:eastAsia="Times New Roman"/>
          <w:b w:val="0"/>
          <w:i w:val="0"/>
          <w:sz w:val="24"/>
        </w:rPr>
        <w:t xml:space="preserve">Neighboring (not P-BIND): OpenAI US12405822B1 shared </w:t>
      </w:r>
      <w:r>
        <w:rPr>
          <w:rFonts w:ascii="Times New Roman" w:hAnsi="Times New Roman" w:eastAsia="Times New Roman"/>
          <w:b/>
          <w:i w:val="0"/>
          <w:sz w:val="24"/>
        </w:rPr>
        <w:t>ledger of commands</w:t>
      </w:r>
      <w:r>
        <w:rPr>
          <w:rFonts w:ascii="Times New Roman" w:hAnsi="Times New Roman" w:eastAsia="Times New Roman"/>
          <w:b w:val="0"/>
          <w:i w:val="0"/>
          <w:sz w:val="24"/>
        </w:rPr>
        <w:t xml:space="preserve"> — a log, not a live-binding gate. COSMOS Core ledger is a different provisional (IP_DOCKET #7), out of this file’s four.</w:t>
      </w:r>
    </w:p>
    <w:p>
      <w:pPr>
        <w:pStyle w:val="Heading3"/>
      </w:pPr>
      <w:r>
        <w:rPr>
          <w:rFonts w:ascii="Times New Roman" w:hAnsi="Times New Roman" w:eastAsia="Times New Roman"/>
          <w:b/>
          <w:i w:val="0"/>
          <w:sz w:val="26"/>
        </w:rPr>
        <w:t>Papers / engineering</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ID / URL</w:t>
            </w:r>
          </w:p>
        </w:tc>
        <w:tc>
          <w:tcPr>
            <w:tcW w:type="dxa" w:w="1560"/>
          </w:tcPr>
          <w:p>
            <w:r/>
            <w:r>
              <w:rPr>
                <w:rFonts w:ascii="Times New Roman" w:hAnsi="Times New Roman" w:eastAsia="Times New Roman"/>
                <w:b/>
                <w:i w:val="0"/>
                <w:sz w:val="18"/>
              </w:rPr>
              <w:t>Overlap</w:t>
            </w:r>
          </w:p>
        </w:tc>
        <w:tc>
          <w:tcPr>
            <w:tcW w:type="dxa" w:w="1560"/>
          </w:tcPr>
          <w:p>
            <w:r/>
            <w:r>
              <w:rPr>
                <w:rFonts w:ascii="Times New Roman" w:hAnsi="Times New Roman" w:eastAsia="Times New Roman"/>
                <w:b/>
                <w:i w:val="0"/>
                <w:sz w:val="18"/>
              </w:rPr>
              <w:t>Occupancy</w:t>
            </w:r>
          </w:p>
        </w:tc>
      </w:tr>
      <w:tr>
        <w:tc>
          <w:tcPr>
            <w:tcW w:type="dxa" w:w="1560"/>
          </w:tcPr>
          <w:p>
            <w:r/>
            <w:r>
              <w:rPr>
                <w:rFonts w:ascii="Times New Roman" w:hAnsi="Times New Roman" w:eastAsia="Times New Roman"/>
                <w:b w:val="0"/>
                <w:i w:val="0"/>
                <w:sz w:val="18"/>
              </w:rPr>
              <w:t>Proof-or-Stop: Don’t Trust the Agent, Trust the Evidence</w:t>
            </w:r>
          </w:p>
        </w:tc>
        <w:tc>
          <w:tcPr>
            <w:tcW w:type="dxa" w:w="1560"/>
          </w:tcPr>
          <w:p>
            <w:r/>
            <w:r>
              <w:rPr>
                <w:rFonts w:ascii="Times New Roman" w:hAnsi="Times New Roman" w:eastAsia="Times New Roman"/>
                <w:b w:val="0"/>
                <w:i w:val="0"/>
                <w:sz w:val="18"/>
              </w:rPr>
              <w:t>Jek Huang, Jeffery Hsia, Jiayi Sun, Freddie Shi, Wei Huang, Ian H. White</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**arXiv:2607.14890** https://arxiv.org/abs/2607.14890</w:t>
            </w:r>
          </w:p>
        </w:tc>
        <w:tc>
          <w:tcPr>
            <w:tcW w:type="dxa" w:w="1560"/>
          </w:tcPr>
          <w:p>
            <w:r/>
            <w:r>
              <w:rPr>
                <w:rFonts w:ascii="Times New Roman" w:hAnsi="Times New Roman" w:eastAsia="Times New Roman"/>
                <w:b w:val="0"/>
                <w:i w:val="0"/>
                <w:sz w:val="18"/>
              </w:rPr>
              <w:t>Lifecycle states are **claims**; admit only **fresh, source-state-bound, mechanically verifiable evidence**; green pipeline can coexist with unsupported DONE; agent can retry until a visible check turns green. Zero false-DONE in their suite.</w:t>
            </w:r>
          </w:p>
        </w:tc>
        <w:tc>
          <w:tcPr>
            <w:tcW w:type="dxa" w:w="1560"/>
          </w:tcPr>
          <w:p>
            <w:r/>
            <w:r>
              <w:rPr>
                <w:rFonts w:ascii="Times New Roman" w:hAnsi="Times New Roman" w:eastAsia="Times New Roman"/>
                <w:b w:val="0"/>
                <w:i w:val="0"/>
                <w:sz w:val="18"/>
              </w:rPr>
              <w:t>**Closest paper to P-BIND.** Related / crowding. Distinguish: they gate on evidence bundles; MOTIF gates on a **value only the live tree emits**. Same enemy (green log).</w:t>
            </w:r>
          </w:p>
        </w:tc>
      </w:tr>
      <w:tr>
        <w:tc>
          <w:tcPr>
            <w:tcW w:type="dxa" w:w="1560"/>
          </w:tcPr>
          <w:p>
            <w:r/>
            <w:r>
              <w:rPr>
                <w:rFonts w:ascii="Times New Roman" w:hAnsi="Times New Roman" w:eastAsia="Times New Roman"/>
                <w:b w:val="0"/>
                <w:i w:val="0"/>
                <w:sz w:val="18"/>
              </w:rPr>
              <w:t>proofed-agent (PyPI)</w:t>
            </w:r>
          </w:p>
        </w:tc>
        <w:tc>
          <w:tcPr>
            <w:tcW w:type="dxa" w:w="1560"/>
          </w:tcPr>
          <w:p>
            <w:r/>
            <w:r>
              <w:rPr>
                <w:rFonts w:ascii="Times New Roman" w:hAnsi="Times New Roman" w:eastAsia="Times New Roman"/>
                <w:b w:val="0"/>
                <w:i w:val="0"/>
                <w:sz w:val="18"/>
              </w:rPr>
              <w:t>project maintainers</w:t>
            </w:r>
          </w:p>
        </w:tc>
        <w:tc>
          <w:tcPr>
            <w:tcW w:type="dxa" w:w="1560"/>
          </w:tcPr>
          <w:p>
            <w:r/>
            <w:r>
              <w:rPr>
                <w:rFonts w:ascii="Times New Roman" w:hAnsi="Times New Roman" w:eastAsia="Times New Roman"/>
                <w:b w:val="0"/>
                <w:i w:val="0"/>
                <w:sz w:val="18"/>
              </w:rPr>
              <w:t>2026-08-31</w:t>
            </w:r>
          </w:p>
        </w:tc>
        <w:tc>
          <w:tcPr>
            <w:tcW w:type="dxa" w:w="1560"/>
          </w:tcPr>
          <w:p>
            <w:r/>
            <w:r>
              <w:rPr>
                <w:rFonts w:ascii="Times New Roman" w:hAnsi="Times New Roman" w:eastAsia="Times New Roman"/>
                <w:b w:val="0"/>
                <w:i w:val="0"/>
                <w:sz w:val="18"/>
              </w:rPr>
              <w:t>https://pypi.org/project/proofed-agent/</w:t>
            </w:r>
          </w:p>
        </w:tc>
        <w:tc>
          <w:tcPr>
            <w:tcW w:type="dxa" w:w="1560"/>
          </w:tcPr>
          <w:p>
            <w:r/>
            <w:r>
              <w:rPr>
                <w:rFonts w:ascii="Times New Roman" w:hAnsi="Times New Roman" w:eastAsia="Times New Roman"/>
                <w:b w:val="0"/>
                <w:i w:val="0"/>
                <w:sz w:val="18"/>
              </w:rPr>
              <w:t>“Ask the **code**, not the agent, whether the work is done”; CI distrusts committed PASS files.</w:t>
            </w:r>
          </w:p>
        </w:tc>
        <w:tc>
          <w:tcPr>
            <w:tcW w:type="dxa" w:w="1560"/>
          </w:tcPr>
          <w:p>
            <w:r/>
            <w:r>
              <w:rPr>
                <w:rFonts w:ascii="Times New Roman" w:hAnsi="Times New Roman" w:eastAsia="Times New Roman"/>
                <w:b w:val="0"/>
                <w:i w:val="0"/>
                <w:sz w:val="18"/>
              </w:rPr>
              <w:t>Related.</w:t>
            </w:r>
          </w:p>
        </w:tc>
      </w:tr>
      <w:tr>
        <w:tc>
          <w:tcPr>
            <w:tcW w:type="dxa" w:w="1560"/>
          </w:tcPr>
          <w:p>
            <w:r/>
            <w:r>
              <w:rPr>
                <w:rFonts w:ascii="Times New Roman" w:hAnsi="Times New Roman" w:eastAsia="Times New Roman"/>
                <w:b w:val="0"/>
                <w:i w:val="0"/>
                <w:sz w:val="18"/>
              </w:rPr>
              <w:t>Only believe what you can validate</w:t>
            </w:r>
          </w:p>
        </w:tc>
        <w:tc>
          <w:tcPr>
            <w:tcW w:type="dxa" w:w="1560"/>
          </w:tcPr>
          <w:p>
            <w:r/>
            <w:r>
              <w:rPr>
                <w:rFonts w:ascii="Times New Roman" w:hAnsi="Times New Roman" w:eastAsia="Times New Roman"/>
                <w:b w:val="0"/>
                <w:i w:val="0"/>
                <w:sz w:val="18"/>
              </w:rPr>
              <w:t>Microsoft Azure DevBlog</w:t>
            </w:r>
          </w:p>
        </w:tc>
        <w:tc>
          <w:tcPr>
            <w:tcW w:type="dxa" w:w="1560"/>
          </w:tcPr>
          <w:p>
            <w:r/>
            <w:r>
              <w:rPr>
                <w:rFonts w:ascii="Times New Roman" w:hAnsi="Times New Roman" w:eastAsia="Times New Roman"/>
                <w:b w:val="0"/>
                <w:i w:val="0"/>
                <w:sz w:val="18"/>
              </w:rPr>
              <w:t>2026-08-29</w:t>
            </w:r>
          </w:p>
        </w:tc>
        <w:tc>
          <w:tcPr>
            <w:tcW w:type="dxa" w:w="1560"/>
          </w:tcPr>
          <w:p>
            <w:r/>
            <w:r>
              <w:rPr>
                <w:rFonts w:ascii="Times New Roman" w:hAnsi="Times New Roman" w:eastAsia="Times New Roman"/>
                <w:b w:val="0"/>
                <w:i w:val="0"/>
                <w:sz w:val="18"/>
              </w:rPr>
              <w:t>https://devblogs.microsoft.com/all-things-azure/only-believe-what-you-can-validate/</w:t>
            </w:r>
          </w:p>
        </w:tc>
        <w:tc>
          <w:tcPr>
            <w:tcW w:type="dxa" w:w="1560"/>
          </w:tcPr>
          <w:p>
            <w:r/>
            <w:r>
              <w:rPr>
                <w:rFonts w:ascii="Times New Roman" w:hAnsi="Times New Roman" w:eastAsia="Times New Roman"/>
                <w:b w:val="0"/>
                <w:i w:val="0"/>
                <w:sz w:val="18"/>
              </w:rPr>
              <w:t>Compiles-but-wrong ⇒ **green pipeline ships the bug**; verification ladder includes **production traces / live-system divergence alerts**.</w:t>
            </w:r>
          </w:p>
        </w:tc>
        <w:tc>
          <w:tcPr>
            <w:tcW w:type="dxa" w:w="1560"/>
          </w:tcPr>
          <w:p>
            <w:r/>
            <w:r>
              <w:rPr>
                <w:rFonts w:ascii="Times New Roman" w:hAnsi="Times New Roman" w:eastAsia="Times New Roman"/>
                <w:b w:val="0"/>
                <w:i w:val="0"/>
                <w:sz w:val="18"/>
              </w:rPr>
              <w:t>Related / crowding.</w:t>
            </w:r>
          </w:p>
        </w:tc>
      </w:tr>
      <w:tr>
        <w:tc>
          <w:tcPr>
            <w:tcW w:type="dxa" w:w="1560"/>
          </w:tcPr>
          <w:p>
            <w:r/>
            <w:r>
              <w:rPr>
                <w:rFonts w:ascii="Times New Roman" w:hAnsi="Times New Roman" w:eastAsia="Times New Roman"/>
                <w:b w:val="0"/>
                <w:i w:val="0"/>
                <w:sz w:val="18"/>
              </w:rPr>
              <w:t>Greptile, Cursor, and Devin… runtime verification</w:t>
            </w:r>
          </w:p>
        </w:tc>
        <w:tc>
          <w:tcPr>
            <w:tcW w:type="dxa" w:w="1560"/>
          </w:tcPr>
          <w:p>
            <w:r/>
            <w:r>
              <w:rPr>
                <w:rFonts w:ascii="Times New Roman" w:hAnsi="Times New Roman" w:eastAsia="Times New Roman"/>
                <w:b w:val="0"/>
                <w:i w:val="0"/>
                <w:sz w:val="18"/>
              </w:rPr>
              <w:t>The New Stack</w:t>
            </w:r>
          </w:p>
        </w:tc>
        <w:tc>
          <w:tcPr>
            <w:tcW w:type="dxa" w:w="1560"/>
          </w:tcPr>
          <w:p>
            <w:r/>
            <w:r>
              <w:rPr>
                <w:rFonts w:ascii="Times New Roman" w:hAnsi="Times New Roman" w:eastAsia="Times New Roman"/>
                <w:b w:val="0"/>
                <w:i w:val="0"/>
                <w:sz w:val="18"/>
              </w:rPr>
              <w:t>2026-06-27</w:t>
            </w:r>
          </w:p>
        </w:tc>
        <w:tc>
          <w:tcPr>
            <w:tcW w:type="dxa" w:w="1560"/>
          </w:tcPr>
          <w:p>
            <w:r/>
            <w:r>
              <w:rPr>
                <w:rFonts w:ascii="Times New Roman" w:hAnsi="Times New Roman" w:eastAsia="Times New Roman"/>
                <w:b w:val="0"/>
                <w:i w:val="0"/>
                <w:sz w:val="18"/>
              </w:rPr>
              <w:t>https://thenewstack.io/runtime-verification-coding-agents/</w:t>
            </w:r>
          </w:p>
        </w:tc>
        <w:tc>
          <w:tcPr>
            <w:tcW w:type="dxa" w:w="1560"/>
          </w:tcPr>
          <w:p>
            <w:r/>
            <w:r>
              <w:rPr>
                <w:rFonts w:ascii="Times New Roman" w:hAnsi="Times New Roman" w:eastAsia="Times New Roman"/>
                <w:b w:val="0"/>
                <w:i w:val="0"/>
                <w:sz w:val="18"/>
              </w:rPr>
              <w:t>Static+unit tests not enough; “whether it works **only exists once the code runs**”; warn against stand-in runtimes vs the real system.</w:t>
            </w:r>
          </w:p>
        </w:tc>
        <w:tc>
          <w:tcPr>
            <w:tcW w:type="dxa" w:w="1560"/>
          </w:tcPr>
          <w:p>
            <w:r/>
            <w:r>
              <w:rPr>
                <w:rFonts w:ascii="Times New Roman" w:hAnsi="Times New Roman" w:eastAsia="Times New Roman"/>
                <w:b w:val="0"/>
                <w:i w:val="0"/>
                <w:sz w:val="18"/>
              </w:rPr>
              <w:t>Related. **Live vs stand-in** is the MOTIF live-tree point.</w:t>
            </w:r>
          </w:p>
        </w:tc>
      </w:tr>
      <w:tr>
        <w:tc>
          <w:tcPr>
            <w:tcW w:type="dxa" w:w="1560"/>
          </w:tcPr>
          <w:p>
            <w:r/>
            <w:r>
              <w:rPr>
                <w:rFonts w:ascii="Times New Roman" w:hAnsi="Times New Roman" w:eastAsia="Times New Roman"/>
                <w:b w:val="0"/>
                <w:i w:val="0"/>
                <w:sz w:val="18"/>
              </w:rPr>
              <w:t>Introducing Dogwood: runtime verification for AI agents</w:t>
            </w:r>
          </w:p>
        </w:tc>
        <w:tc>
          <w:tcPr>
            <w:tcW w:type="dxa" w:w="1560"/>
          </w:tcPr>
          <w:p>
            <w:r/>
            <w:r>
              <w:rPr>
                <w:rFonts w:ascii="Times New Roman" w:hAnsi="Times New Roman" w:eastAsia="Times New Roman"/>
                <w:b w:val="0"/>
                <w:i w:val="0"/>
                <w:sz w:val="18"/>
              </w:rPr>
              <w:t>Marc Brooker, Joseph Tassarotti, Jean-Baptiste Tristan / AWS OSS</w:t>
            </w:r>
          </w:p>
        </w:tc>
        <w:tc>
          <w:tcPr>
            <w:tcW w:type="dxa" w:w="1560"/>
          </w:tcPr>
          <w:p>
            <w:r/>
            <w:r>
              <w:rPr>
                <w:rFonts w:ascii="Times New Roman" w:hAnsi="Times New Roman" w:eastAsia="Times New Roman"/>
                <w:b w:val="0"/>
                <w:i w:val="0"/>
                <w:sz w:val="18"/>
              </w:rPr>
              <w:t>2026-08-06</w:t>
            </w:r>
          </w:p>
        </w:tc>
        <w:tc>
          <w:tcPr>
            <w:tcW w:type="dxa" w:w="1560"/>
          </w:tcPr>
          <w:p>
            <w:r/>
            <w:r>
              <w:rPr>
                <w:rFonts w:ascii="Times New Roman" w:hAnsi="Times New Roman" w:eastAsia="Times New Roman"/>
                <w:b w:val="0"/>
                <w:i w:val="0"/>
                <w:sz w:val="18"/>
              </w:rPr>
              <w:t>https://aws.amazon.com/blogs/opensource/introducing-dogwood-runtime-verification-for-ai-agents/</w:t>
            </w:r>
          </w:p>
        </w:tc>
        <w:tc>
          <w:tcPr>
            <w:tcW w:type="dxa" w:w="1560"/>
          </w:tcPr>
          <w:p>
            <w:r/>
            <w:r>
              <w:rPr>
                <w:rFonts w:ascii="Times New Roman" w:hAnsi="Times New Roman" w:eastAsia="Times New Roman"/>
                <w:b w:val="0"/>
                <w:i w:val="0"/>
                <w:sz w:val="18"/>
              </w:rPr>
              <w:t>MFOTL runtime verification of agent tool use.</w:t>
            </w:r>
          </w:p>
        </w:tc>
        <w:tc>
          <w:tcPr>
            <w:tcW w:type="dxa" w:w="1560"/>
          </w:tcPr>
          <w:p>
            <w:r/>
            <w:r>
              <w:rPr>
                <w:rFonts w:ascii="Times New Roman" w:hAnsi="Times New Roman" w:eastAsia="Times New Roman"/>
                <w:b w:val="0"/>
                <w:i w:val="0"/>
                <w:sz w:val="18"/>
              </w:rPr>
              <w:t>Related (policy RV, not DONE-gate).</w:t>
            </w:r>
          </w:p>
        </w:tc>
      </w:tr>
      <w:tr>
        <w:tc>
          <w:tcPr>
            <w:tcW w:type="dxa" w:w="1560"/>
          </w:tcPr>
          <w:p>
            <w:r/>
            <w:r>
              <w:rPr>
                <w:rFonts w:ascii="Times New Roman" w:hAnsi="Times New Roman" w:eastAsia="Times New Roman"/>
                <w:b w:val="0"/>
                <w:i w:val="0"/>
                <w:sz w:val="18"/>
              </w:rPr>
              <w:t>AgentGuard: Runtime Verification of AI Agents</w:t>
            </w:r>
          </w:p>
        </w:tc>
        <w:tc>
          <w:tcPr>
            <w:tcW w:type="dxa" w:w="1560"/>
          </w:tcPr>
          <w:p>
            <w:r/>
            <w:r>
              <w:rPr>
                <w:rFonts w:ascii="Times New Roman" w:hAnsi="Times New Roman" w:eastAsia="Times New Roman"/>
                <w:b w:val="0"/>
                <w:i w:val="0"/>
                <w:sz w:val="18"/>
              </w:rPr>
              <w:t>(HTML)</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**arXiv:2509.23864** https://arxiv.org/html/2509.23864</w:t>
            </w:r>
          </w:p>
        </w:tc>
        <w:tc>
          <w:tcPr>
            <w:tcW w:type="dxa" w:w="1560"/>
          </w:tcPr>
          <w:p>
            <w:r/>
            <w:r>
              <w:rPr>
                <w:rFonts w:ascii="Times New Roman" w:hAnsi="Times New Roman" w:eastAsia="Times New Roman"/>
                <w:b w:val="0"/>
                <w:i w:val="0"/>
                <w:sz w:val="18"/>
              </w:rPr>
              <w:t>RV of agent I/O vs state model.</w:t>
            </w:r>
          </w:p>
        </w:tc>
        <w:tc>
          <w:tcPr>
            <w:tcW w:type="dxa" w:w="1560"/>
          </w:tcPr>
          <w:p>
            <w:r/>
            <w:r>
              <w:rPr>
                <w:rFonts w:ascii="Times New Roman" w:hAnsi="Times New Roman" w:eastAsia="Times New Roman"/>
                <w:b w:val="0"/>
                <w:i w:val="0"/>
                <w:sz w:val="18"/>
              </w:rPr>
              <w:t>Related-weak.</w:t>
            </w:r>
          </w:p>
        </w:tc>
      </w:tr>
      <w:tr>
        <w:tc>
          <w:tcPr>
            <w:tcW w:type="dxa" w:w="1560"/>
          </w:tcPr>
          <w:p>
            <w:r/>
            <w:r>
              <w:rPr>
                <w:rFonts w:ascii="Times New Roman" w:hAnsi="Times New Roman" w:eastAsia="Times New Roman"/>
                <w:b w:val="0"/>
                <w:i w:val="0"/>
                <w:sz w:val="18"/>
              </w:rPr>
              <w:t>CONTINUITY: Security-Context Contracts…</w:t>
            </w:r>
          </w:p>
        </w:tc>
        <w:tc>
          <w:tcPr>
            <w:tcW w:type="dxa" w:w="1560"/>
          </w:tcPr>
          <w:p>
            <w:r/>
            <w:r>
              <w:rPr>
                <w:rFonts w:ascii="Times New Roman" w:hAnsi="Times New Roman" w:eastAsia="Times New Roman"/>
                <w:b w:val="0"/>
                <w:i w:val="0"/>
                <w:sz w:val="18"/>
              </w:rPr>
              <w:t>(arXiv:2609.05269)</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https://arxiv.org/html/2609.05269v1</w:t>
            </w:r>
          </w:p>
        </w:tc>
        <w:tc>
          <w:tcPr>
            <w:tcW w:type="dxa" w:w="1560"/>
          </w:tcPr>
          <w:p>
            <w:r/>
            <w:r>
              <w:rPr>
                <w:rFonts w:ascii="Times New Roman" w:hAnsi="Times New Roman" w:eastAsia="Times New Roman"/>
                <w:b w:val="0"/>
                <w:i w:val="0"/>
                <w:sz w:val="18"/>
              </w:rPr>
              <w:t>End-to-end consequence integrity; authenticate the **transition**, not the artifact.</w:t>
            </w:r>
          </w:p>
        </w:tc>
        <w:tc>
          <w:tcPr>
            <w:tcW w:type="dxa" w:w="1560"/>
          </w:tcPr>
          <w:p>
            <w:r/>
            <w:r>
              <w:rPr>
                <w:rFonts w:ascii="Times New Roman" w:hAnsi="Times New Roman" w:eastAsia="Times New Roman"/>
                <w:b w:val="0"/>
                <w:i w:val="0"/>
                <w:sz w:val="18"/>
              </w:rPr>
              <w:t>Related-weak.</w:t>
            </w:r>
          </w:p>
        </w:tc>
      </w:tr>
      <w:tr>
        <w:tc>
          <w:tcPr>
            <w:tcW w:type="dxa" w:w="1560"/>
          </w:tcPr>
          <w:p>
            <w:r/>
            <w:r>
              <w:rPr>
                <w:rFonts w:ascii="Times New Roman" w:hAnsi="Times New Roman" w:eastAsia="Times New Roman"/>
                <w:b w:val="0"/>
                <w:i w:val="0"/>
                <w:sz w:val="18"/>
              </w:rPr>
              <w:t>Provability Fabric</w:t>
            </w:r>
          </w:p>
        </w:tc>
        <w:tc>
          <w:tcPr>
            <w:tcW w:type="dxa" w:w="1560"/>
          </w:tcPr>
          <w:p>
            <w:r/>
            <w:r>
              <w:rPr>
                <w:rFonts w:ascii="Times New Roman" w:hAnsi="Times New Roman" w:eastAsia="Times New Roman"/>
                <w:b w:val="0"/>
                <w:i w:val="0"/>
                <w:sz w:val="18"/>
              </w:rPr>
              <w:t>SentinelOps-CI</w:t>
            </w:r>
          </w:p>
        </w:tc>
        <w:tc>
          <w:tcPr>
            <w:tcW w:type="dxa" w:w="1560"/>
          </w:tcPr>
          <w:p>
            <w:r/>
            <w:r>
              <w:rPr>
                <w:rFonts w:ascii="Times New Roman" w:hAnsi="Times New Roman" w:eastAsia="Times New Roman"/>
                <w:b w:val="0"/>
                <w:i w:val="0"/>
                <w:sz w:val="18"/>
              </w:rPr>
              <w:t>n.d.</w:t>
            </w:r>
          </w:p>
        </w:tc>
        <w:tc>
          <w:tcPr>
            <w:tcW w:type="dxa" w:w="1560"/>
          </w:tcPr>
          <w:p>
            <w:r/>
            <w:r>
              <w:rPr>
                <w:rFonts w:ascii="Times New Roman" w:hAnsi="Times New Roman" w:eastAsia="Times New Roman"/>
                <w:b w:val="0"/>
                <w:i w:val="0"/>
                <w:sz w:val="18"/>
              </w:rPr>
              <w:t>https://github.com/SentinelOps-CI/provability-fabric</w:t>
            </w:r>
          </w:p>
        </w:tc>
        <w:tc>
          <w:tcPr>
            <w:tcW w:type="dxa" w:w="1560"/>
          </w:tcPr>
          <w:p>
            <w:r/>
            <w:r>
              <w:rPr>
                <w:rFonts w:ascii="Times New Roman" w:hAnsi="Times New Roman" w:eastAsia="Times New Roman"/>
                <w:b w:val="0"/>
                <w:i w:val="0"/>
                <w:sz w:val="18"/>
              </w:rPr>
              <w:t>Specs/proofs tied to what runs; “Lean in-repo does not mean every production path is proven.”</w:t>
            </w:r>
          </w:p>
        </w:tc>
        <w:tc>
          <w:tcPr>
            <w:tcW w:type="dxa" w:w="1560"/>
          </w:tcPr>
          <w:p>
            <w:r/>
            <w:r>
              <w:rPr>
                <w:rFonts w:ascii="Times New Roman" w:hAnsi="Times New Roman" w:eastAsia="Times New Roman"/>
                <w:b w:val="0"/>
                <w:i w:val="0"/>
                <w:sz w:val="18"/>
              </w:rPr>
              <w:t>Related-weak; they **warn** against treating CI as the live proof.</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Classical (must cite, not AI):</w:t>
      </w:r>
      <w:r>
        <w:rPr>
          <w:rFonts w:ascii="Times New Roman" w:hAnsi="Times New Roman" w:eastAsia="Times New Roman"/>
          <w:b w:val="0"/>
          <w:i w:val="0"/>
          <w:sz w:val="24"/>
        </w:rPr>
        <w:t xml:space="preserve"> test-oracle problem (Weyuker et al.); “green build ≠ correct software”; SLSA / in-toto authenticate the *build*, not the *running install*. Related-background. Full bibliographic re-fetch = UNKNOWN this pass.</w:t>
      </w:r>
    </w:p>
    <w:p>
      <w:pPr>
        <w:pStyle w:val="Heading2"/>
      </w:pPr>
      <w:r>
        <w:rPr>
          <w:rFonts w:ascii="Times New Roman" w:hAnsi="Times New Roman" w:eastAsia="Times New Roman"/>
          <w:b/>
          <w:i w:val="0"/>
          <w:sz w:val="28"/>
        </w:rPr>
        <w:t>5. Popular: “several cheap/local LLMs beat GPT-4” · “adversarial multi-agent coding”</w:t>
      </w:r>
    </w:p>
    <w:p>
      <w:pPr>
        <w:spacing w:after="160" w:line="360" w:lineRule="auto"/>
      </w:pPr>
      <w:r>
        <w:rPr>
          <w:rFonts w:ascii="Times New Roman" w:hAnsi="Times New Roman" w:eastAsia="Times New Roman"/>
          <w:b w:val="0"/>
          <w:i w:val="0"/>
          <w:sz w:val="24"/>
        </w:rPr>
        <w:t xml:space="preserve">These are </w:t>
      </w:r>
      <w:r>
        <w:rPr>
          <w:rFonts w:ascii="Times New Roman" w:hAnsi="Times New Roman" w:eastAsia="Times New Roman"/>
          <w:b/>
          <w:i w:val="0"/>
          <w:sz w:val="24"/>
        </w:rPr>
        <w:t>printed slogans</w:t>
      </w:r>
      <w:r>
        <w:rPr>
          <w:rFonts w:ascii="Times New Roman" w:hAnsi="Times New Roman" w:eastAsia="Times New Roman"/>
          <w:b w:val="0"/>
          <w:i w:val="0"/>
          <w:sz w:val="24"/>
        </w:rPr>
        <w:t>, not blocking patents. Useful as 102 printed-publication / 103 motivation art if a claim is the slogan.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URL</w:t>
            </w:r>
          </w:p>
        </w:tc>
        <w:tc>
          <w:tcPr>
            <w:tcW w:type="dxa" w:w="1560"/>
          </w:tcPr>
          <w:p>
            <w:r/>
            <w:r>
              <w:rPr>
                <w:rFonts w:ascii="Times New Roman" w:hAnsi="Times New Roman" w:eastAsia="Times New Roman"/>
                <w:b/>
                <w:i w:val="0"/>
                <w:sz w:val="18"/>
              </w:rPr>
              <w:t>Overlap</w:t>
            </w:r>
          </w:p>
        </w:tc>
        <w:tc>
          <w:tcPr>
            <w:tcW w:type="dxa" w:w="1560"/>
          </w:tcPr>
          <w:p>
            <w:r/>
            <w:r>
              <w:rPr>
                <w:rFonts w:ascii="Times New Roman" w:hAnsi="Times New Roman" w:eastAsia="Times New Roman"/>
                <w:b/>
                <w:i w:val="0"/>
                <w:sz w:val="18"/>
              </w:rPr>
              <w:t>Occupancy</w:t>
            </w:r>
          </w:p>
        </w:tc>
      </w:tr>
      <w:tr>
        <w:tc>
          <w:tcPr>
            <w:tcW w:type="dxa" w:w="1560"/>
          </w:tcPr>
          <w:p>
            <w:r/>
            <w:r>
              <w:rPr>
                <w:rFonts w:ascii="Times New Roman" w:hAnsi="Times New Roman" w:eastAsia="Times New Roman"/>
                <w:b w:val="0"/>
                <w:i w:val="0"/>
                <w:sz w:val="18"/>
              </w:rPr>
              <w:t>Mixture-of-Agents… (paper + Together blog)</w:t>
            </w:r>
          </w:p>
        </w:tc>
        <w:tc>
          <w:tcPr>
            <w:tcW w:type="dxa" w:w="1560"/>
          </w:tcPr>
          <w:p>
            <w:r/>
            <w:r>
              <w:rPr>
                <w:rFonts w:ascii="Times New Roman" w:hAnsi="Times New Roman" w:eastAsia="Times New Roman"/>
                <w:b w:val="0"/>
                <w:i w:val="0"/>
                <w:sz w:val="18"/>
              </w:rPr>
              <w:t>Wang et al. / Together AI</w:t>
            </w:r>
          </w:p>
        </w:tc>
        <w:tc>
          <w:tcPr>
            <w:tcW w:type="dxa" w:w="1560"/>
          </w:tcPr>
          <w:p>
            <w:r/>
            <w:r>
              <w:rPr>
                <w:rFonts w:ascii="Times New Roman" w:hAnsi="Times New Roman" w:eastAsia="Times New Roman"/>
                <w:b w:val="0"/>
                <w:i w:val="0"/>
                <w:sz w:val="18"/>
              </w:rPr>
              <w:t>2024-06</w:t>
            </w:r>
          </w:p>
        </w:tc>
        <w:tc>
          <w:tcPr>
            <w:tcW w:type="dxa" w:w="1560"/>
          </w:tcPr>
          <w:p>
            <w:r/>
            <w:r>
              <w:rPr>
                <w:rFonts w:ascii="Times New Roman" w:hAnsi="Times New Roman" w:eastAsia="Times New Roman"/>
                <w:b w:val="0"/>
                <w:i w:val="0"/>
                <w:sz w:val="18"/>
              </w:rPr>
              <w:t>https://arxiv.org/abs/2406.04692 · https://www.together.ai/blog/together-moa</w:t>
            </w:r>
          </w:p>
        </w:tc>
        <w:tc>
          <w:tcPr>
            <w:tcW w:type="dxa" w:w="1560"/>
          </w:tcPr>
          <w:p>
            <w:r/>
            <w:r>
              <w:rPr>
                <w:rFonts w:ascii="Times New Roman" w:hAnsi="Times New Roman" w:eastAsia="Times New Roman"/>
                <w:b w:val="0"/>
                <w:i w:val="0"/>
                <w:sz w:val="18"/>
              </w:rPr>
              <w:t>Open-source **mix** 65.1% AlpacaEval 2.0 vs GPT-4o 57.5%; “2× more cost-effective” vs GPT-4 Turbo (blog). **Shared-layer** aggregation.</w:t>
            </w:r>
          </w:p>
        </w:tc>
        <w:tc>
          <w:tcPr>
            <w:tcW w:type="dxa" w:w="1560"/>
          </w:tcPr>
          <w:p>
            <w:r/>
            <w:r>
              <w:rPr>
                <w:rFonts w:ascii="Times New Roman" w:hAnsi="Times New Roman" w:eastAsia="Times New Roman"/>
                <w:b w:val="0"/>
                <w:i w:val="0"/>
                <w:sz w:val="18"/>
              </w:rPr>
              <w:t>Related to P-FAMILY cheap-plural **and** P-MOTIF vendor-plural. **Not** dual-lane no-share. Related.</w:t>
            </w:r>
          </w:p>
        </w:tc>
      </w:tr>
      <w:tr>
        <w:tc>
          <w:tcPr>
            <w:tcW w:type="dxa" w:w="1560"/>
          </w:tcPr>
          <w:p>
            <w:r/>
            <w:r>
              <w:rPr>
                <w:rFonts w:ascii="Times New Roman" w:hAnsi="Times New Roman" w:eastAsia="Times New Roman"/>
                <w:b w:val="0"/>
                <w:i w:val="0"/>
                <w:sz w:val="18"/>
              </w:rPr>
              <w:t>FrugalGPT</w:t>
            </w:r>
          </w:p>
        </w:tc>
        <w:tc>
          <w:tcPr>
            <w:tcW w:type="dxa" w:w="1560"/>
          </w:tcPr>
          <w:p>
            <w:r/>
            <w:r>
              <w:rPr>
                <w:rFonts w:ascii="Times New Roman" w:hAnsi="Times New Roman" w:eastAsia="Times New Roman"/>
                <w:b w:val="0"/>
                <w:i w:val="0"/>
                <w:sz w:val="18"/>
              </w:rPr>
              <w:t>Lingjiao Chen, Matei Zaharia, James Zou</w:t>
            </w:r>
          </w:p>
        </w:tc>
        <w:tc>
          <w:tcPr>
            <w:tcW w:type="dxa" w:w="1560"/>
          </w:tcPr>
          <w:p>
            <w:r/>
            <w:r>
              <w:rPr>
                <w:rFonts w:ascii="Times New Roman" w:hAnsi="Times New Roman" w:eastAsia="Times New Roman"/>
                <w:b w:val="0"/>
                <w:i w:val="0"/>
                <w:sz w:val="18"/>
              </w:rPr>
              <w:t>2023</w:t>
            </w:r>
          </w:p>
        </w:tc>
        <w:tc>
          <w:tcPr>
            <w:tcW w:type="dxa" w:w="1560"/>
          </w:tcPr>
          <w:p>
            <w:r/>
            <w:r>
              <w:rPr>
                <w:rFonts w:ascii="Times New Roman" w:hAnsi="Times New Roman" w:eastAsia="Times New Roman"/>
                <w:b w:val="0"/>
                <w:i w:val="0"/>
                <w:sz w:val="18"/>
              </w:rPr>
              <w:t>**arXiv:2305.05176** https://arxiv.org/abs/2305.05176</w:t>
            </w:r>
          </w:p>
        </w:tc>
        <w:tc>
          <w:tcPr>
            <w:tcW w:type="dxa" w:w="1560"/>
          </w:tcPr>
          <w:p>
            <w:r/>
            <w:r>
              <w:rPr>
                <w:rFonts w:ascii="Times New Roman" w:hAnsi="Times New Roman" w:eastAsia="Times New Roman"/>
                <w:b w:val="0"/>
                <w:i w:val="0"/>
                <w:sz w:val="18"/>
              </w:rPr>
              <w:t>Cascade cheap→frontier; match GPT-4 at up to **98% cost cut** or +4% accuracy at same cost.</w:t>
            </w:r>
          </w:p>
        </w:tc>
        <w:tc>
          <w:tcPr>
            <w:tcW w:type="dxa" w:w="1560"/>
          </w:tcPr>
          <w:p>
            <w:r/>
            <w:r>
              <w:rPr>
                <w:rFonts w:ascii="Times New Roman" w:hAnsi="Times New Roman" w:eastAsia="Times New Roman"/>
                <w:b w:val="0"/>
                <w:i w:val="0"/>
                <w:sz w:val="18"/>
              </w:rPr>
              <w:t>Related to cheap-plural (cascade, not isolated dual-lane).</w:t>
            </w:r>
          </w:p>
        </w:tc>
      </w:tr>
      <w:tr>
        <w:tc>
          <w:tcPr>
            <w:tcW w:type="dxa" w:w="1560"/>
          </w:tcPr>
          <w:p>
            <w:r/>
            <w:r>
              <w:rPr>
                <w:rFonts w:ascii="Times New Roman" w:hAnsi="Times New Roman" w:eastAsia="Times New Roman"/>
                <w:b w:val="0"/>
                <w:i w:val="0"/>
                <w:sz w:val="18"/>
              </w:rPr>
              <w:t>RouteLLM</w:t>
            </w:r>
          </w:p>
        </w:tc>
        <w:tc>
          <w:tcPr>
            <w:tcW w:type="dxa" w:w="1560"/>
          </w:tcPr>
          <w:p>
            <w:r/>
            <w:r>
              <w:rPr>
                <w:rFonts w:ascii="Times New Roman" w:hAnsi="Times New Roman" w:eastAsia="Times New Roman"/>
                <w:b w:val="0"/>
                <w:i w:val="0"/>
                <w:sz w:val="18"/>
              </w:rPr>
              <w:t>Isaac Ong, Amjad Almahairi, Wei-Lin Chiang, Ion Stoica et al. / LMSYS</w:t>
            </w:r>
          </w:p>
        </w:tc>
        <w:tc>
          <w:tcPr>
            <w:tcW w:type="dxa" w:w="1560"/>
          </w:tcPr>
          <w:p>
            <w:r/>
            <w:r>
              <w:rPr>
                <w:rFonts w:ascii="Times New Roman" w:hAnsi="Times New Roman" w:eastAsia="Times New Roman"/>
                <w:b w:val="0"/>
                <w:i w:val="0"/>
                <w:sz w:val="18"/>
              </w:rPr>
              <w:t>2024-07</w:t>
            </w:r>
          </w:p>
        </w:tc>
        <w:tc>
          <w:tcPr>
            <w:tcW w:type="dxa" w:w="1560"/>
          </w:tcPr>
          <w:p>
            <w:r/>
            <w:r>
              <w:rPr>
                <w:rFonts w:ascii="Times New Roman" w:hAnsi="Times New Roman" w:eastAsia="Times New Roman"/>
                <w:b w:val="0"/>
                <w:i w:val="0"/>
                <w:sz w:val="18"/>
              </w:rPr>
              <w:t>https://lmsys.org/blog/2024-07-01-routellm · arXiv via blog</w:t>
            </w:r>
          </w:p>
        </w:tc>
        <w:tc>
          <w:tcPr>
            <w:tcW w:type="dxa" w:w="1560"/>
          </w:tcPr>
          <w:p>
            <w:r/>
            <w:r>
              <w:rPr>
                <w:rFonts w:ascii="Times New Roman" w:hAnsi="Times New Roman" w:eastAsia="Times New Roman"/>
                <w:b w:val="0"/>
                <w:i w:val="0"/>
                <w:sz w:val="18"/>
              </w:rPr>
              <w:t>95% of GPT-4 MT-Bench at 26% GPT-4 calls; Mixtral as weak model.</w:t>
            </w:r>
          </w:p>
        </w:tc>
        <w:tc>
          <w:tcPr>
            <w:tcW w:type="dxa" w:w="1560"/>
          </w:tcPr>
          <w:p>
            <w:r/>
            <w:r>
              <w:rPr>
                <w:rFonts w:ascii="Times New Roman" w:hAnsi="Times New Roman" w:eastAsia="Times New Roman"/>
                <w:b w:val="0"/>
                <w:i w:val="0"/>
                <w:sz w:val="18"/>
              </w:rPr>
              <w:t>Router, not occupancy. Related.</w:t>
            </w:r>
          </w:p>
        </w:tc>
      </w:tr>
      <w:tr>
        <w:tc>
          <w:tcPr>
            <w:tcW w:type="dxa" w:w="1560"/>
          </w:tcPr>
          <w:p>
            <w:r/>
            <w:r>
              <w:rPr>
                <w:rFonts w:ascii="Times New Roman" w:hAnsi="Times New Roman" w:eastAsia="Times New Roman"/>
                <w:b w:val="0"/>
                <w:i w:val="0"/>
                <w:sz w:val="18"/>
              </w:rPr>
              <w:t>Sakana AB-MCTS / TreeQuest</w:t>
            </w:r>
          </w:p>
        </w:tc>
        <w:tc>
          <w:tcPr>
            <w:tcW w:type="dxa" w:w="1560"/>
          </w:tcPr>
          <w:p>
            <w:r/>
            <w:r>
              <w:rPr>
                <w:rFonts w:ascii="Times New Roman" w:hAnsi="Times New Roman" w:eastAsia="Times New Roman"/>
                <w:b w:val="0"/>
                <w:i w:val="0"/>
                <w:sz w:val="18"/>
              </w:rPr>
              <w:t>Yuichi Inoue, Kou Misaki, Yuki Imajuku, So Kuroki, Taishi Nakamura, Takuya Akiba</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**arXiv:2503.04412** https://arxiv.org/abs/2503.04412 · https://sakana.ai/ab-mcts/ · VentureBeat https://venturebeat.com/technology/sakana-ais-treequest-deploy-multi-model-teams-that-outperform-individual-llms-by-30</w:t>
            </w:r>
          </w:p>
        </w:tc>
        <w:tc>
          <w:tcPr>
            <w:tcW w:type="dxa" w:w="1560"/>
          </w:tcPr>
          <w:p>
            <w:r/>
            <w:r>
              <w:rPr>
                <w:rFonts w:ascii="Times New Roman" w:hAnsi="Times New Roman" w:eastAsia="Times New Roman"/>
                <w:b w:val="0"/>
                <w:i w:val="0"/>
                <w:sz w:val="18"/>
              </w:rPr>
              <w:t>o4-mini + Gemini 2.5 Pro + DeepSeek-R1 collective &gt; any one (~30% ARC-AGI-2 vs individuals). Hallucination holes differ.</w:t>
            </w:r>
          </w:p>
        </w:tc>
        <w:tc>
          <w:tcPr>
            <w:tcW w:type="dxa" w:w="1560"/>
          </w:tcPr>
          <w:p>
            <w:r/>
            <w:r>
              <w:rPr>
                <w:rFonts w:ascii="Times New Roman" w:hAnsi="Times New Roman" w:eastAsia="Times New Roman"/>
                <w:b w:val="0"/>
                <w:i w:val="0"/>
                <w:sz w:val="18"/>
              </w:rPr>
              <w:t>Related to P-FAMILY + cheap/mix. Shared search tree (not no-shared-context BUILD).</w:t>
            </w:r>
          </w:p>
        </w:tc>
      </w:tr>
      <w:tr>
        <w:tc>
          <w:tcPr>
            <w:tcW w:type="dxa" w:w="1560"/>
          </w:tcPr>
          <w:p>
            <w:r/>
            <w:r>
              <w:rPr>
                <w:rFonts w:ascii="Times New Roman" w:hAnsi="Times New Roman" w:eastAsia="Times New Roman"/>
                <w:b w:val="0"/>
                <w:i w:val="0"/>
                <w:sz w:val="18"/>
              </w:rPr>
              <w:t>WILC — Wisdom of LLM Crowds</w:t>
            </w:r>
          </w:p>
        </w:tc>
        <w:tc>
          <w:tcPr>
            <w:tcW w:type="dxa" w:w="1560"/>
          </w:tcPr>
          <w:p>
            <w:r/>
            <w:r>
              <w:rPr>
                <w:rFonts w:ascii="Times New Roman" w:hAnsi="Times New Roman" w:eastAsia="Times New Roman"/>
                <w:b w:val="0"/>
                <w:i w:val="0"/>
                <w:sz w:val="18"/>
              </w:rPr>
              <w:t>Yanbin Fang, Xuan Wei, Wei Chen</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**arXiv:2607.29087** https://arxiv.org/abs/2607.29087</w:t>
            </w:r>
          </w:p>
        </w:tc>
        <w:tc>
          <w:tcPr>
            <w:tcW w:type="dxa" w:w="1560"/>
          </w:tcPr>
          <w:p>
            <w:r/>
            <w:r>
              <w:rPr>
                <w:rFonts w:ascii="Times New Roman" w:hAnsi="Times New Roman" w:eastAsia="Times New Roman"/>
                <w:b w:val="0"/>
                <w:i w:val="0"/>
                <w:sz w:val="18"/>
              </w:rPr>
              <w:t>Local llama.cpp Q4 14B/30B crowds ≈ GPT-5.2 at ~15% per-query $; **self-hosted fixed cost**.</w:t>
            </w:r>
          </w:p>
        </w:tc>
        <w:tc>
          <w:tcPr>
            <w:tcW w:type="dxa" w:w="1560"/>
          </w:tcPr>
          <w:p>
            <w:r/>
            <w:r>
              <w:rPr>
                <w:rFonts w:ascii="Times New Roman" w:hAnsi="Times New Roman" w:eastAsia="Times New Roman"/>
                <w:b w:val="0"/>
                <w:i w:val="0"/>
                <w:sz w:val="18"/>
              </w:rPr>
              <w:t>**Closest popular/academic to “several cheap local beat/match frontier.”** Sequential complementarity (they **see** predecessor). Related to P-FAMILY/P12, anti-shape for P-DUAL isolation.</w:t>
            </w:r>
          </w:p>
        </w:tc>
      </w:tr>
      <w:tr>
        <w:tc>
          <w:tcPr>
            <w:tcW w:type="dxa" w:w="1560"/>
          </w:tcPr>
          <w:p>
            <w:r/>
            <w:r>
              <w:rPr>
                <w:rFonts w:ascii="Times New Roman" w:hAnsi="Times New Roman" w:eastAsia="Times New Roman"/>
                <w:b w:val="0"/>
                <w:i w:val="0"/>
                <w:sz w:val="18"/>
              </w:rPr>
              <w:t>Mixtral 8x7B HF blog</w:t>
            </w:r>
          </w:p>
        </w:tc>
        <w:tc>
          <w:tcPr>
            <w:tcW w:type="dxa" w:w="1560"/>
          </w:tcPr>
          <w:p>
            <w:r/>
            <w:r>
              <w:rPr>
                <w:rFonts w:ascii="Times New Roman" w:hAnsi="Times New Roman" w:eastAsia="Times New Roman"/>
                <w:b w:val="0"/>
                <w:i w:val="0"/>
                <w:sz w:val="18"/>
              </w:rPr>
              <w:t>Hugging Face / Mistral</w:t>
            </w:r>
          </w:p>
        </w:tc>
        <w:tc>
          <w:tcPr>
            <w:tcW w:type="dxa" w:w="1560"/>
          </w:tcPr>
          <w:p>
            <w:r/>
            <w:r>
              <w:rPr>
                <w:rFonts w:ascii="Times New Roman" w:hAnsi="Times New Roman" w:eastAsia="Times New Roman"/>
                <w:b w:val="0"/>
                <w:i w:val="0"/>
                <w:sz w:val="18"/>
              </w:rPr>
              <w:t>2023–24</w:t>
            </w:r>
          </w:p>
        </w:tc>
        <w:tc>
          <w:tcPr>
            <w:tcW w:type="dxa" w:w="1560"/>
          </w:tcPr>
          <w:p>
            <w:r/>
            <w:r>
              <w:rPr>
                <w:rFonts w:ascii="Times New Roman" w:hAnsi="Times New Roman" w:eastAsia="Times New Roman"/>
                <w:b w:val="0"/>
                <w:i w:val="0"/>
                <w:sz w:val="18"/>
              </w:rPr>
              <w:t>https://github.com/huggingface/blog/blob/main/mixtral.md</w:t>
            </w:r>
          </w:p>
        </w:tc>
        <w:tc>
          <w:tcPr>
            <w:tcW w:type="dxa" w:w="1560"/>
          </w:tcPr>
          <w:p>
            <w:r/>
            <w:r>
              <w:rPr>
                <w:rFonts w:ascii="Times New Roman" w:hAnsi="Times New Roman" w:eastAsia="Times New Roman"/>
                <w:b w:val="0"/>
                <w:i w:val="0"/>
                <w:sz w:val="18"/>
              </w:rPr>
              <w:t>Mixtral Instruct **≈ GPT-3.5** MT-Bench 8.30 vs 8.32; **not GPT-4**.</w:t>
            </w:r>
          </w:p>
        </w:tc>
        <w:tc>
          <w:tcPr>
            <w:tcW w:type="dxa" w:w="1560"/>
          </w:tcPr>
          <w:p>
            <w:r/>
            <w:r>
              <w:rPr>
                <w:rFonts w:ascii="Times New Roman" w:hAnsi="Times New Roman" w:eastAsia="Times New Roman"/>
                <w:b w:val="0"/>
                <w:i w:val="0"/>
                <w:sz w:val="18"/>
              </w:rPr>
              <w:t>Often misquoted as “beats GPT-4.” Related-weak; **do not cite as GPT-4 win**.</w:t>
            </w:r>
          </w:p>
        </w:tc>
      </w:tr>
      <w:tr>
        <w:tc>
          <w:tcPr>
            <w:tcW w:type="dxa" w:w="1560"/>
          </w:tcPr>
          <w:p>
            <w:r/>
            <w:r>
              <w:rPr>
                <w:rFonts w:ascii="Times New Roman" w:hAnsi="Times New Roman" w:eastAsia="Times New Roman"/>
                <w:b w:val="0"/>
                <w:i w:val="0"/>
                <w:sz w:val="18"/>
              </w:rPr>
              <w:t>Llama 4 Maverick</w:t>
            </w:r>
          </w:p>
        </w:tc>
        <w:tc>
          <w:tcPr>
            <w:tcW w:type="dxa" w:w="1560"/>
          </w:tcPr>
          <w:p>
            <w:r/>
            <w:r>
              <w:rPr>
                <w:rFonts w:ascii="Times New Roman" w:hAnsi="Times New Roman" w:eastAsia="Times New Roman"/>
                <w:b w:val="0"/>
                <w:i w:val="0"/>
                <w:sz w:val="18"/>
              </w:rPr>
              <w:t>Meta</w:t>
            </w:r>
          </w:p>
        </w:tc>
        <w:tc>
          <w:tcPr>
            <w:tcW w:type="dxa" w:w="1560"/>
          </w:tcPr>
          <w:p>
            <w:r/>
            <w:r>
              <w:rPr>
                <w:rFonts w:ascii="Times New Roman" w:hAnsi="Times New Roman" w:eastAsia="Times New Roman"/>
                <w:b w:val="0"/>
                <w:i w:val="0"/>
                <w:sz w:val="18"/>
              </w:rPr>
              <w:t>2025-04-05</w:t>
            </w:r>
          </w:p>
        </w:tc>
        <w:tc>
          <w:tcPr>
            <w:tcW w:type="dxa" w:w="1560"/>
          </w:tcPr>
          <w:p>
            <w:r/>
            <w:r>
              <w:rPr>
                <w:rFonts w:ascii="Times New Roman" w:hAnsi="Times New Roman" w:eastAsia="Times New Roman"/>
                <w:b w:val="0"/>
                <w:i w:val="0"/>
                <w:sz w:val="18"/>
              </w:rPr>
              <w:t>https://ai.meta.com/blog/llama-4-multimodal-intelligence/</w:t>
            </w:r>
          </w:p>
        </w:tc>
        <w:tc>
          <w:tcPr>
            <w:tcW w:type="dxa" w:w="1560"/>
          </w:tcPr>
          <w:p>
            <w:r/>
            <w:r>
              <w:rPr>
                <w:rFonts w:ascii="Times New Roman" w:hAnsi="Times New Roman" w:eastAsia="Times New Roman"/>
                <w:b w:val="0"/>
                <w:i w:val="0"/>
                <w:sz w:val="18"/>
              </w:rPr>
              <w:t>Claims Maverick **beats GPT-4o** on reported benches. Single model, not ensemble occupancy.</w:t>
            </w:r>
          </w:p>
        </w:tc>
        <w:tc>
          <w:tcPr>
            <w:tcW w:type="dxa" w:w="1560"/>
          </w:tcPr>
          <w:p>
            <w:r/>
            <w:r>
              <w:rPr>
                <w:rFonts w:ascii="Times New Roman" w:hAnsi="Times New Roman" w:eastAsia="Times New Roman"/>
                <w:b w:val="0"/>
                <w:i w:val="0"/>
                <w:sz w:val="18"/>
              </w:rPr>
              <w:t>Related-weak (open vs frontier, not family-axis).</w:t>
            </w:r>
          </w:p>
        </w:tc>
      </w:tr>
      <w:tr>
        <w:tc>
          <w:tcPr>
            <w:tcW w:type="dxa" w:w="1560"/>
          </w:tcPr>
          <w:p>
            <w:r/>
            <w:r>
              <w:rPr>
                <w:rFonts w:ascii="Times New Roman" w:hAnsi="Times New Roman" w:eastAsia="Times New Roman"/>
                <w:b w:val="0"/>
                <w:i w:val="0"/>
                <w:sz w:val="18"/>
              </w:rPr>
              <w:t>Low-Cost Language Models… Python codegen</w:t>
            </w:r>
          </w:p>
        </w:tc>
        <w:tc>
          <w:tcPr>
            <w:tcW w:type="dxa" w:w="1560"/>
          </w:tcPr>
          <w:p>
            <w:r/>
            <w:r>
              <w:rPr>
                <w:rFonts w:ascii="Times New Roman" w:hAnsi="Times New Roman" w:eastAsia="Times New Roman"/>
                <w:b w:val="0"/>
                <w:i w:val="0"/>
                <w:sz w:val="18"/>
              </w:rPr>
              <w:t>(arXiv:2404.11160)</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https://arxiv.org/abs/2404.11160</w:t>
            </w:r>
          </w:p>
        </w:tc>
        <w:tc>
          <w:tcPr>
            <w:tcW w:type="dxa" w:w="1560"/>
          </w:tcPr>
          <w:p>
            <w:r/>
            <w:r>
              <w:rPr>
                <w:rFonts w:ascii="Times New Roman" w:hAnsi="Times New Roman" w:eastAsia="Times New Roman"/>
                <w:b w:val="0"/>
                <w:i w:val="0"/>
                <w:sz w:val="18"/>
              </w:rPr>
              <w:t>Some low-cost models competitive with larger/ChatGPT on a 60-problem set.</w:t>
            </w:r>
          </w:p>
        </w:tc>
        <w:tc>
          <w:tcPr>
            <w:tcW w:type="dxa" w:w="1560"/>
          </w:tcPr>
          <w:p>
            <w:r/>
            <w:r>
              <w:rPr>
                <w:rFonts w:ascii="Times New Roman" w:hAnsi="Times New Roman" w:eastAsia="Times New Roman"/>
                <w:b w:val="0"/>
                <w:i w:val="0"/>
                <w:sz w:val="18"/>
              </w:rPr>
              <w:t>Related-weak.</w:t>
            </w:r>
          </w:p>
        </w:tc>
      </w:tr>
      <w:tr>
        <w:tc>
          <w:tcPr>
            <w:tcW w:type="dxa" w:w="1560"/>
          </w:tcPr>
          <w:p>
            <w:r/>
            <w:r>
              <w:rPr>
                <w:rFonts w:ascii="Times New Roman" w:hAnsi="Times New Roman" w:eastAsia="Times New Roman"/>
                <w:b w:val="0"/>
                <w:i w:val="0"/>
                <w:sz w:val="18"/>
              </w:rPr>
              <w:t>Evaluating Limitations of Local LLMs on Kattis</w:t>
            </w:r>
          </w:p>
        </w:tc>
        <w:tc>
          <w:tcPr>
            <w:tcW w:type="dxa" w:w="1560"/>
          </w:tcPr>
          <w:p>
            <w:r/>
            <w:r>
              <w:rPr>
                <w:rFonts w:ascii="Times New Roman" w:hAnsi="Times New Roman" w:eastAsia="Times New Roman"/>
                <w:b w:val="0"/>
                <w:i w:val="0"/>
                <w:sz w:val="18"/>
              </w:rPr>
              <w:t>(arXiv HTML 2509.15283)</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https://arxiv.org/html/2509.15283</w:t>
            </w:r>
          </w:p>
        </w:tc>
        <w:tc>
          <w:tcPr>
            <w:tcW w:type="dxa" w:w="1560"/>
          </w:tcPr>
          <w:p>
            <w:r/>
            <w:r>
              <w:rPr>
                <w:rFonts w:ascii="Times New Roman" w:hAnsi="Times New Roman" w:eastAsia="Times New Roman"/>
                <w:b w:val="0"/>
                <w:i w:val="0"/>
                <w:sz w:val="18"/>
              </w:rPr>
              <w:t>Best local ~half Gemini 1.5 / ChatGPT-4 pass@1.</w:t>
            </w:r>
          </w:p>
        </w:tc>
        <w:tc>
          <w:tcPr>
            <w:tcW w:type="dxa" w:w="1560"/>
          </w:tcPr>
          <w:p>
            <w:r/>
            <w:r>
              <w:rPr>
                <w:rFonts w:ascii="Times New Roman" w:hAnsi="Times New Roman" w:eastAsia="Times New Roman"/>
                <w:b w:val="0"/>
                <w:i w:val="0"/>
                <w:sz w:val="18"/>
              </w:rPr>
              <w:t>**Counter-slogan.** Related (limits).</w:t>
            </w:r>
          </w:p>
        </w:tc>
      </w:tr>
      <w:tr>
        <w:tc>
          <w:tcPr>
            <w:tcW w:type="dxa" w:w="1560"/>
          </w:tcPr>
          <w:p>
            <w:r/>
            <w:r>
              <w:rPr>
                <w:rFonts w:ascii="Times New Roman" w:hAnsi="Times New Roman" w:eastAsia="Times New Roman"/>
                <w:b w:val="0"/>
                <w:i w:val="0"/>
                <w:sz w:val="18"/>
              </w:rPr>
              <w:t>Inference Economics… Cloud vs On-Prem coding agents</w:t>
            </w:r>
          </w:p>
        </w:tc>
        <w:tc>
          <w:tcPr>
            <w:tcW w:type="dxa" w:w="1560"/>
          </w:tcPr>
          <w:p>
            <w:r/>
            <w:r>
              <w:rPr>
                <w:rFonts w:ascii="Times New Roman" w:hAnsi="Times New Roman" w:eastAsia="Times New Roman"/>
                <w:b w:val="0"/>
                <w:i w:val="0"/>
                <w:sz w:val="18"/>
              </w:rPr>
              <w:t>(arXiv HTML 2607.13080)</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https://arxiv.org/html/2607.13080v1</w:t>
            </w:r>
          </w:p>
        </w:tc>
        <w:tc>
          <w:tcPr>
            <w:tcW w:type="dxa" w:w="1560"/>
          </w:tcPr>
          <w:p>
            <w:r/>
            <w:r>
              <w:rPr>
                <w:rFonts w:ascii="Times New Roman" w:hAnsi="Times New Roman" w:eastAsia="Times New Roman"/>
                <w:b w:val="0"/>
                <w:i w:val="0"/>
                <w:sz w:val="18"/>
              </w:rPr>
              <w:t>On-prem GLM vs Claude Opus: cheaper TCO under shared GPU **but** higher fix-commit ratio.</w:t>
            </w:r>
          </w:p>
        </w:tc>
        <w:tc>
          <w:tcPr>
            <w:tcW w:type="dxa" w:w="1560"/>
          </w:tcPr>
          <w:p>
            <w:r/>
            <w:r>
              <w:rPr>
                <w:rFonts w:ascii="Times New Roman" w:hAnsi="Times New Roman" w:eastAsia="Times New Roman"/>
                <w:b w:val="0"/>
                <w:i w:val="0"/>
                <w:sz w:val="18"/>
              </w:rPr>
              <w:t>Related (cost ≠ quality).</w:t>
            </w:r>
          </w:p>
        </w:tc>
      </w:tr>
      <w:tr>
        <w:tc>
          <w:tcPr>
            <w:tcW w:type="dxa" w:w="1560"/>
          </w:tcPr>
          <w:p>
            <w:r/>
            <w:r>
              <w:rPr>
                <w:rFonts w:ascii="Times New Roman" w:hAnsi="Times New Roman" w:eastAsia="Times New Roman"/>
                <w:b w:val="0"/>
                <w:i w:val="0"/>
                <w:sz w:val="18"/>
              </w:rPr>
              <w:t>LLM Council</w:t>
            </w:r>
          </w:p>
        </w:tc>
        <w:tc>
          <w:tcPr>
            <w:tcW w:type="dxa" w:w="1560"/>
          </w:tcPr>
          <w:p>
            <w:r/>
            <w:r>
              <w:rPr>
                <w:rFonts w:ascii="Times New Roman" w:hAnsi="Times New Roman" w:eastAsia="Times New Roman"/>
                <w:b w:val="0"/>
                <w:i w:val="0"/>
                <w:sz w:val="18"/>
              </w:rPr>
              <w:t>amiable-dev</w:t>
            </w:r>
          </w:p>
        </w:tc>
        <w:tc>
          <w:tcPr>
            <w:tcW w:type="dxa" w:w="1560"/>
          </w:tcPr>
          <w:p>
            <w:r/>
            <w:r>
              <w:rPr>
                <w:rFonts w:ascii="Times New Roman" w:hAnsi="Times New Roman" w:eastAsia="Times New Roman"/>
                <w:b w:val="0"/>
                <w:i w:val="0"/>
                <w:sz w:val="18"/>
              </w:rPr>
              <w:t>n.d.</w:t>
            </w:r>
          </w:p>
        </w:tc>
        <w:tc>
          <w:tcPr>
            <w:tcW w:type="dxa" w:w="1560"/>
          </w:tcPr>
          <w:p>
            <w:r/>
            <w:r>
              <w:rPr>
                <w:rFonts w:ascii="Times New Roman" w:hAnsi="Times New Roman" w:eastAsia="Times New Roman"/>
                <w:b w:val="0"/>
                <w:i w:val="0"/>
                <w:sz w:val="18"/>
              </w:rPr>
              <w:t>https://github.com/amiable-dev/llm-council</w:t>
            </w:r>
          </w:p>
        </w:tc>
        <w:tc>
          <w:tcPr>
            <w:tcW w:type="dxa" w:w="1560"/>
          </w:tcPr>
          <w:p>
            <w:r/>
            <w:r>
              <w:rPr>
                <w:rFonts w:ascii="Times New Roman" w:hAnsi="Times New Roman" w:eastAsia="Times New Roman"/>
                <w:b w:val="0"/>
                <w:i w:val="0"/>
                <w:sz w:val="18"/>
              </w:rPr>
              <w:t>Parallel GPT/Claude/Gemini/Grok, peer rank, chairman.</w:t>
            </w:r>
          </w:p>
        </w:tc>
        <w:tc>
          <w:tcPr>
            <w:tcW w:type="dxa" w:w="1560"/>
          </w:tcPr>
          <w:p>
            <w:r/>
            <w:r>
              <w:rPr>
                <w:rFonts w:ascii="Times New Roman" w:hAnsi="Times New Roman" w:eastAsia="Times New Roman"/>
                <w:b w:val="0"/>
                <w:i w:val="0"/>
                <w:sz w:val="18"/>
              </w:rPr>
              <w:t>Related to IBM contest + MOTIF consensus.</w:t>
            </w:r>
          </w:p>
        </w:tc>
      </w:tr>
      <w:tr>
        <w:tc>
          <w:tcPr>
            <w:tcW w:type="dxa" w:w="1560"/>
          </w:tcPr>
          <w:p>
            <w:r/>
            <w:r>
              <w:rPr>
                <w:rFonts w:ascii="Times New Roman" w:hAnsi="Times New Roman" w:eastAsia="Times New Roman"/>
                <w:b w:val="0"/>
                <w:i w:val="0"/>
                <w:sz w:val="18"/>
              </w:rPr>
              <w:t>Aider Architect mode</w:t>
            </w:r>
          </w:p>
        </w:tc>
        <w:tc>
          <w:tcPr>
            <w:tcW w:type="dxa" w:w="1560"/>
          </w:tcPr>
          <w:p>
            <w:r/>
            <w:r>
              <w:rPr>
                <w:rFonts w:ascii="Times New Roman" w:hAnsi="Times New Roman" w:eastAsia="Times New Roman"/>
                <w:b w:val="0"/>
                <w:i w:val="0"/>
                <w:sz w:val="18"/>
              </w:rPr>
              <w:t>Paul Gauthier / aider</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https://aider.chat/docs/</w:t>
            </w:r>
          </w:p>
        </w:tc>
        <w:tc>
          <w:tcPr>
            <w:tcW w:type="dxa" w:w="1560"/>
          </w:tcPr>
          <w:p>
            <w:r/>
            <w:r>
              <w:rPr>
                <w:rFonts w:ascii="Times New Roman" w:hAnsi="Times New Roman" w:eastAsia="Times New Roman"/>
                <w:b w:val="0"/>
                <w:i w:val="0"/>
                <w:sz w:val="18"/>
              </w:rPr>
              <w:t>Two-model **plan then edit**.</w:t>
            </w:r>
          </w:p>
        </w:tc>
        <w:tc>
          <w:tcPr>
            <w:tcW w:type="dxa" w:w="1560"/>
          </w:tcPr>
          <w:p>
            <w:r/>
            <w:r>
              <w:rPr>
                <w:rFonts w:ascii="Times New Roman" w:hAnsi="Times New Roman" w:eastAsia="Times New Roman"/>
                <w:b w:val="0"/>
                <w:i w:val="0"/>
                <w:sz w:val="18"/>
              </w:rPr>
              <w:t>Related-weak; not two builders.</w:t>
            </w:r>
          </w:p>
        </w:tc>
      </w:tr>
      <w:tr>
        <w:tc>
          <w:tcPr>
            <w:tcW w:type="dxa" w:w="1560"/>
          </w:tcPr>
          <w:p>
            <w:r/>
            <w:r>
              <w:rPr>
                <w:rFonts w:ascii="Times New Roman" w:hAnsi="Times New Roman" w:eastAsia="Times New Roman"/>
                <w:b w:val="0"/>
                <w:i w:val="0"/>
                <w:sz w:val="18"/>
              </w:rPr>
              <w:t>InfoWorld “Harness teams… Squad”</w:t>
            </w:r>
          </w:p>
        </w:tc>
        <w:tc>
          <w:tcPr>
            <w:tcW w:type="dxa" w:w="1560"/>
          </w:tcPr>
          <w:p>
            <w:r/>
            <w:r>
              <w:rPr>
                <w:rFonts w:ascii="Times New Roman" w:hAnsi="Times New Roman" w:eastAsia="Times New Roman"/>
                <w:b w:val="0"/>
                <w:i w:val="0"/>
                <w:sz w:val="18"/>
              </w:rPr>
              <w:t>Brady Gaster / Microsoft CoreAI</w:t>
            </w:r>
          </w:p>
        </w:tc>
        <w:tc>
          <w:tcPr>
            <w:tcW w:type="dxa" w:w="1560"/>
          </w:tcPr>
          <w:p>
            <w:r/>
            <w:r>
              <w:rPr>
                <w:rFonts w:ascii="Times New Roman" w:hAnsi="Times New Roman" w:eastAsia="Times New Roman"/>
                <w:b w:val="0"/>
                <w:i w:val="0"/>
                <w:sz w:val="18"/>
              </w:rPr>
              <w:t>2026-04</w:t>
            </w:r>
          </w:p>
        </w:tc>
        <w:tc>
          <w:tcPr>
            <w:tcW w:type="dxa" w:w="1560"/>
          </w:tcPr>
          <w:p>
            <w:r/>
            <w:r>
              <w:rPr>
                <w:rFonts w:ascii="Times New Roman" w:hAnsi="Times New Roman" w:eastAsia="Times New Roman"/>
                <w:b w:val="0"/>
                <w:i w:val="0"/>
                <w:sz w:val="18"/>
              </w:rPr>
              <w:t>https://www.infoworld.com/article/4164601/harness-teams-of-coding-agents-with-squad.html</w:t>
            </w:r>
          </w:p>
        </w:tc>
        <w:tc>
          <w:tcPr>
            <w:tcW w:type="dxa" w:w="1560"/>
          </w:tcPr>
          <w:p>
            <w:r/>
            <w:r>
              <w:rPr>
                <w:rFonts w:ascii="Times New Roman" w:hAnsi="Times New Roman" w:eastAsia="Times New Roman"/>
                <w:b w:val="0"/>
                <w:i w:val="0"/>
                <w:sz w:val="18"/>
              </w:rPr>
              <w:t>Role agents; **separate agent fixes another’s test failures**.</w:t>
            </w:r>
          </w:p>
        </w:tc>
        <w:tc>
          <w:tcPr>
            <w:tcW w:type="dxa" w:w="1560"/>
          </w:tcPr>
          <w:p>
            <w:r/>
            <w:r>
              <w:rPr>
                <w:rFonts w:ascii="Times New Roman" w:hAnsi="Times New Roman" w:eastAsia="Times New Roman"/>
                <w:b w:val="0"/>
                <w:i w:val="0"/>
                <w:sz w:val="18"/>
              </w:rPr>
              <w:t>Builder-checker. Related-weak.</w:t>
            </w:r>
          </w:p>
        </w:tc>
      </w:tr>
      <w:tr>
        <w:tc>
          <w:tcPr>
            <w:tcW w:type="dxa" w:w="1560"/>
          </w:tcPr>
          <w:p>
            <w:r/>
            <w:r>
              <w:rPr>
                <w:rFonts w:ascii="Times New Roman" w:hAnsi="Times New Roman" w:eastAsia="Times New Roman"/>
                <w:b w:val="0"/>
                <w:i w:val="0"/>
                <w:sz w:val="18"/>
              </w:rPr>
              <w:t>X: “adversarial multi-agent coding”</w:t>
            </w:r>
          </w:p>
        </w:tc>
        <w:tc>
          <w:tcPr>
            <w:tcW w:type="dxa" w:w="1560"/>
          </w:tcPr>
          <w:p>
            <w:r/>
            <w:r>
              <w:rPr>
                <w:rFonts w:ascii="Times New Roman" w:hAnsi="Times New Roman" w:eastAsia="Times New Roman"/>
                <w:b w:val="0"/>
                <w:i w:val="0"/>
                <w:sz w:val="18"/>
              </w:rPr>
              <w:t>@empyredev, @maxster, @pusulainfra, @GPCGuard et al.</w:t>
            </w:r>
          </w:p>
        </w:tc>
        <w:tc>
          <w:tcPr>
            <w:tcW w:type="dxa" w:w="1560"/>
          </w:tcPr>
          <w:p>
            <w:r/>
            <w:r>
              <w:rPr>
                <w:rFonts w:ascii="Times New Roman" w:hAnsi="Times New Roman" w:eastAsia="Times New Roman"/>
                <w:b w:val="0"/>
                <w:i w:val="0"/>
                <w:sz w:val="18"/>
              </w:rPr>
              <w:t>2026-08</w:t>
            </w:r>
          </w:p>
        </w:tc>
        <w:tc>
          <w:tcPr>
            <w:tcW w:type="dxa" w:w="1560"/>
          </w:tcPr>
          <w:p>
            <w:r/>
            <w:r>
              <w:rPr>
                <w:rFonts w:ascii="Times New Roman" w:hAnsi="Times New Roman" w:eastAsia="Times New Roman"/>
                <w:b w:val="0"/>
                <w:i w:val="0"/>
                <w:sz w:val="18"/>
              </w:rPr>
              <w:t>X keyword this pass</w:t>
            </w:r>
          </w:p>
        </w:tc>
        <w:tc>
          <w:tcPr>
            <w:tcW w:type="dxa" w:w="1560"/>
          </w:tcPr>
          <w:p>
            <w:r/>
            <w:r>
              <w:rPr>
                <w:rFonts w:ascii="Times New Roman" w:hAnsi="Times New Roman" w:eastAsia="Times New Roman"/>
                <w:b w:val="0"/>
                <w:i w:val="0"/>
                <w:sz w:val="18"/>
              </w:rPr>
              <w:t>Isolation + dedicated critic; “majority voting fails when agents share failure modes”; completion/evidence calibration.</w:t>
            </w:r>
          </w:p>
        </w:tc>
        <w:tc>
          <w:tcPr>
            <w:tcW w:type="dxa" w:w="1560"/>
          </w:tcPr>
          <w:p>
            <w:r/>
            <w:r>
              <w:rPr>
                <w:rFonts w:ascii="Times New Roman" w:hAnsi="Times New Roman" w:eastAsia="Times New Roman"/>
                <w:b w:val="0"/>
                <w:i w:val="0"/>
                <w:sz w:val="18"/>
              </w:rPr>
              <w:t>Slogan occupancy. Related-weak (not prior art with enablement).</w:t>
            </w:r>
          </w:p>
        </w:tc>
      </w:tr>
      <w:tr>
        <w:tc>
          <w:tcPr>
            <w:tcW w:type="dxa" w:w="1560"/>
          </w:tcPr>
          <w:p>
            <w:r/>
            <w:r>
              <w:rPr>
                <w:rFonts w:ascii="Times New Roman" w:hAnsi="Times New Roman" w:eastAsia="Times New Roman"/>
                <w:b w:val="0"/>
                <w:i w:val="0"/>
                <w:sz w:val="18"/>
              </w:rPr>
              <w:t>X: local LLM beat GPT-4</w:t>
            </w:r>
          </w:p>
        </w:tc>
        <w:tc>
          <w:tcPr>
            <w:tcW w:type="dxa" w:w="1560"/>
          </w:tcPr>
          <w:p>
            <w:r/>
            <w:r>
              <w:rPr>
                <w:rFonts w:ascii="Times New Roman" w:hAnsi="Times New Roman" w:eastAsia="Times New Roman"/>
                <w:b w:val="0"/>
                <w:i w:val="0"/>
                <w:sz w:val="18"/>
              </w:rPr>
              <w:t>low-engagement / TRACE LoRA thread @IntuitMachine 2026-07</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X this pass</w:t>
            </w:r>
          </w:p>
        </w:tc>
        <w:tc>
          <w:tcPr>
            <w:tcW w:type="dxa" w:w="1560"/>
          </w:tcPr>
          <w:p>
            <w:r/>
            <w:r>
              <w:rPr>
                <w:rFonts w:ascii="Times New Roman" w:hAnsi="Times New Roman" w:eastAsia="Times New Roman"/>
                <w:b w:val="0"/>
                <w:i w:val="0"/>
                <w:sz w:val="18"/>
              </w:rPr>
              <w:t>Anecdote / marketing. **Not** a measured bake-off.</w:t>
            </w:r>
          </w:p>
        </w:tc>
        <w:tc>
          <w:tcPr>
            <w:tcW w:type="dxa" w:w="1560"/>
          </w:tcPr>
          <w:p>
            <w:r/>
            <w:r>
              <w:rPr>
                <w:rFonts w:ascii="Times New Roman" w:hAnsi="Times New Roman" w:eastAsia="Times New Roman"/>
                <w:b w:val="0"/>
                <w:i w:val="0"/>
                <w:sz w:val="18"/>
              </w:rPr>
              <w:t>Do not treat as evidence. Related-weak.</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Honest line for later papers (not a novelty claim):</w:t>
      </w:r>
      <w:r>
        <w:rPr>
          <w:rFonts w:ascii="Times New Roman" w:hAnsi="Times New Roman" w:eastAsia="Times New Roman"/>
          <w:b w:val="0"/>
          <w:i w:val="0"/>
          <w:sz w:val="24"/>
        </w:rPr>
        <w:t xml:space="preserve"> the slogan “several cheap local LLMs beat GPT-4” is </w:t>
      </w:r>
      <w:r>
        <w:rPr>
          <w:rFonts w:ascii="Times New Roman" w:hAnsi="Times New Roman" w:eastAsia="Times New Roman"/>
          <w:b/>
          <w:i w:val="0"/>
          <w:sz w:val="24"/>
        </w:rPr>
        <w:t>already printed</w:t>
      </w:r>
      <w:r>
        <w:rPr>
          <w:rFonts w:ascii="Times New Roman" w:hAnsi="Times New Roman" w:eastAsia="Times New Roman"/>
          <w:b w:val="0"/>
          <w:i w:val="0"/>
          <w:sz w:val="24"/>
        </w:rPr>
        <w:t xml:space="preserve"> (MoA 2024, FrugalGPT 2023, WILC 2026, Sakana 2025). What is </w:t>
      </w:r>
      <w:r>
        <w:rPr>
          <w:rFonts w:ascii="Times New Roman" w:hAnsi="Times New Roman" w:eastAsia="Times New Roman"/>
          <w:b/>
          <w:i w:val="0"/>
          <w:sz w:val="24"/>
        </w:rPr>
        <w:t>not</w:t>
      </w:r>
      <w:r>
        <w:rPr>
          <w:rFonts w:ascii="Times New Roman" w:hAnsi="Times New Roman" w:eastAsia="Times New Roman"/>
          <w:b w:val="0"/>
          <w:i w:val="0"/>
          <w:sz w:val="24"/>
        </w:rPr>
        <w:t xml:space="preserve"> found as a popular article: the </w:t>
      </w:r>
      <w:r>
        <w:rPr>
          <w:rFonts w:ascii="Times New Roman" w:hAnsi="Times New Roman" w:eastAsia="Times New Roman"/>
          <w:b/>
          <w:i w:val="0"/>
          <w:sz w:val="24"/>
        </w:rPr>
        <w:t>conjunction</w:t>
      </w:r>
      <w:r>
        <w:rPr>
          <w:rFonts w:ascii="Times New Roman" w:hAnsi="Times New Roman" w:eastAsia="Times New Roman"/>
          <w:b w:val="0"/>
          <w:i w:val="0"/>
          <w:sz w:val="24"/>
        </w:rPr>
        <w:t xml:space="preserve"> dual-lane </w:t>
      </w:r>
      <w:r>
        <w:rPr>
          <w:rFonts w:ascii="Times New Roman" w:hAnsi="Times New Roman" w:eastAsia="Times New Roman"/>
          <w:b/>
          <w:i w:val="0"/>
          <w:sz w:val="24"/>
        </w:rPr>
        <w:t>no-shared-context</w:t>
      </w:r>
      <w:r>
        <w:rPr>
          <w:rFonts w:ascii="Times New Roman" w:hAnsi="Times New Roman" w:eastAsia="Times New Roman"/>
          <w:b w:val="0"/>
          <w:i w:val="0"/>
          <w:sz w:val="24"/>
        </w:rPr>
        <w:t xml:space="preserve"> + family-axis vote-discount + iterate-to-research + live-emit gate. That conjunction’s novelty = </w:t>
      </w:r>
      <w:r>
        <w:rPr>
          <w:rFonts w:ascii="Times New Roman" w:hAnsi="Times New Roman" w:eastAsia="Times New Roman"/>
          <w:b/>
          <w:i w:val="0"/>
          <w:sz w:val="24"/>
        </w:rPr>
        <w:t>UNKNOWN</w:t>
      </w: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6. Hits that would be cited against a *combination* claim</w:t>
      </w:r>
    </w:p>
    <w:p>
      <w:pPr>
        <w:spacing w:after="160" w:line="360" w:lineRule="auto"/>
      </w:pPr>
      <w:r>
        <w:rPr>
          <w:rFonts w:ascii="Times New Roman" w:hAnsi="Times New Roman" w:eastAsia="Times New Roman"/>
          <w:b w:val="0"/>
          <w:i w:val="0"/>
          <w:sz w:val="24"/>
        </w:rPr>
        <w:t>If Legal writes one independent claim covering all four, expect 103 art from:</w:t>
      </w:r>
    </w:p>
    <w:p>
      <w:pPr>
        <w:spacing w:after="160" w:line="360" w:lineRule="auto"/>
      </w:pPr>
      <w:r>
        <w:rPr>
          <w:rFonts w:ascii="Times New Roman" w:hAnsi="Times New Roman" w:eastAsia="Times New Roman"/>
          <w:b w:val="0"/>
          <w:i w:val="0"/>
          <w:sz w:val="24"/>
        </w:rPr>
        <w:t>1. ChatDev / MetaGPT / US20250165890A1 — staged MAS-SDLC + critic.</w:t>
      </w:r>
    </w:p>
    <w:p>
      <w:pPr>
        <w:spacing w:after="160" w:line="360" w:lineRule="auto"/>
      </w:pPr>
      <w:r>
        <w:rPr>
          <w:rFonts w:ascii="Times New Roman" w:hAnsi="Times New Roman" w:eastAsia="Times New Roman"/>
          <w:b w:val="0"/>
          <w:i w:val="0"/>
          <w:sz w:val="24"/>
        </w:rPr>
        <w:t>2. Croto + Galapagos / NVP-agents — independent parallel implementations.</w:t>
      </w:r>
    </w:p>
    <w:p>
      <w:pPr>
        <w:spacing w:after="160" w:line="360" w:lineRule="auto"/>
      </w:pPr>
      <w:r>
        <w:rPr>
          <w:rFonts w:ascii="Times New Roman" w:hAnsi="Times New Roman" w:eastAsia="Times New Roman"/>
          <w:b w:val="0"/>
          <w:i w:val="0"/>
          <w:sz w:val="24"/>
        </w:rPr>
        <w:t>3. Hidden Clones + LLMs-as-Jury + arXiv:2606.27288 + Knight–Leveson — family-correlated holes.</w:t>
      </w:r>
    </w:p>
    <w:p>
      <w:pPr>
        <w:spacing w:after="160" w:line="360" w:lineRule="auto"/>
      </w:pPr>
      <w:r>
        <w:rPr>
          <w:rFonts w:ascii="Times New Roman" w:hAnsi="Times New Roman" w:eastAsia="Times New Roman"/>
          <w:b w:val="0"/>
          <w:i w:val="0"/>
          <w:sz w:val="24"/>
        </w:rPr>
        <w:t>4. Proof-or-Stop + Azure 2026-08-29 + New Stack — green log ≠ done.</w:t>
      </w:r>
    </w:p>
    <w:p>
      <w:pPr>
        <w:spacing w:after="160" w:line="360" w:lineRule="auto"/>
      </w:pPr>
      <w:r>
        <w:rPr>
          <w:rFonts w:ascii="Times New Roman" w:hAnsi="Times New Roman" w:eastAsia="Times New Roman"/>
          <w:b w:val="0"/>
          <w:i w:val="0"/>
          <w:sz w:val="24"/>
        </w:rPr>
        <w:t>5. MoA / WILC / Sakana — cheap heterogeneous mix vs frontier.</w:t>
      </w:r>
    </w:p>
    <w:p>
      <w:pPr>
        <w:spacing w:after="160" w:line="360" w:lineRule="auto"/>
      </w:pPr>
      <w:r>
        <w:rPr>
          <w:rFonts w:ascii="Times New Roman" w:hAnsi="Times New Roman" w:eastAsia="Times New Roman"/>
          <w:b w:val="0"/>
          <w:i w:val="0"/>
          <w:sz w:val="24"/>
        </w:rPr>
        <w:t>6. OpenAI US12405822B1 — if the spec mentions a shared workspace/ledger among *builders*.</w:t>
      </w:r>
    </w:p>
    <w:p>
      <w:pPr>
        <w:spacing w:after="160" w:line="360" w:lineRule="auto"/>
      </w:pPr>
      <w:r>
        <w:rPr>
          <w:rFonts w:ascii="Times New Roman" w:hAnsi="Times New Roman" w:eastAsia="Times New Roman"/>
          <w:b w:val="0"/>
          <w:i w:val="0"/>
          <w:sz w:val="24"/>
        </w:rPr>
        <w:t xml:space="preserve">Whether that combination is non-obvious is </w:t>
      </w:r>
      <w:r>
        <w:rPr>
          <w:rFonts w:ascii="Times New Roman" w:hAnsi="Times New Roman" w:eastAsia="Times New Roman"/>
          <w:b/>
          <w:i w:val="0"/>
          <w:sz w:val="24"/>
        </w:rPr>
        <w:t>UNKNOWN</w:t>
      </w:r>
      <w:r>
        <w:rPr>
          <w:rFonts w:ascii="Times New Roman" w:hAnsi="Times New Roman" w:eastAsia="Times New Roman"/>
          <w:b w:val="0"/>
          <w:i w:val="0"/>
          <w:sz w:val="24"/>
        </w:rPr>
        <w:t>. This RESEARCH does not invent a distinction; it names the art.</w:t>
      </w:r>
    </w:p>
    <w:p>
      <w:pPr>
        <w:pStyle w:val="Heading2"/>
      </w:pPr>
      <w:r>
        <w:rPr>
          <w:rFonts w:ascii="Times New Roman" w:hAnsi="Times New Roman" w:eastAsia="Times New Roman"/>
          <w:b/>
          <w:i w:val="0"/>
          <w:sz w:val="28"/>
        </w:rPr>
        <w:t>7. Not found / UNKNOWN (do not fill)</w:t>
      </w:r>
    </w:p>
    <w:p>
      <w:pPr>
        <w:spacing w:after="160" w:line="360" w:lineRule="auto"/>
      </w:pPr>
      <w:r>
        <w:rPr>
          <w:rFonts w:ascii="Times New Roman" w:hAnsi="Times New Roman" w:eastAsia="Times New Roman"/>
          <w:b w:val="0"/>
          <w:i w:val="0"/>
          <w:sz w:val="24"/>
        </w:rPr>
        <w:t>• USPTO pair/family search completeness; CPC G06F 8/ * walk; Korean/JP full-text beyond Google Patents English.</w:t>
      </w:r>
    </w:p>
    <w:p>
      <w:pPr>
        <w:spacing w:after="160" w:line="360" w:lineRule="auto"/>
      </w:pPr>
      <w:r>
        <w:rPr>
          <w:rFonts w:ascii="Times New Roman" w:hAnsi="Times New Roman" w:eastAsia="Times New Roman"/>
          <w:b w:val="0"/>
          <w:i w:val="0"/>
          <w:sz w:val="24"/>
        </w:rPr>
        <w:t>• Assignee of CN121436020A, CN119829038B, WO2025188877A1 (Google “Current Assignee” field not captured).</w:t>
      </w:r>
    </w:p>
    <w:p>
      <w:pPr>
        <w:spacing w:after="160" w:line="360" w:lineRule="auto"/>
      </w:pPr>
      <w:r>
        <w:rPr>
          <w:rFonts w:ascii="Times New Roman" w:hAnsi="Times New Roman" w:eastAsia="Times New Roman"/>
          <w:b w:val="0"/>
          <w:i w:val="0"/>
          <w:sz w:val="24"/>
        </w:rPr>
        <w:t>• IBM US20260252812A1 full claims (abstract + Patentlyze only).</w:t>
      </w:r>
    </w:p>
    <w:p>
      <w:pPr>
        <w:spacing w:after="160" w:line="360" w:lineRule="auto"/>
      </w:pPr>
      <w:r>
        <w:rPr>
          <w:rFonts w:ascii="Times New Roman" w:hAnsi="Times New Roman" w:eastAsia="Times New Roman"/>
          <w:b w:val="0"/>
          <w:i w:val="0"/>
          <w:sz w:val="24"/>
        </w:rPr>
        <w:t>• A patent that uses the words “swiss cheese” + “LLM family” + “vote.”</w:t>
      </w:r>
    </w:p>
    <w:p>
      <w:pPr>
        <w:spacing w:after="160" w:line="360" w:lineRule="auto"/>
      </w:pPr>
      <w:r>
        <w:rPr>
          <w:rFonts w:ascii="Times New Roman" w:hAnsi="Times New Roman" w:eastAsia="Times New Roman"/>
          <w:b w:val="0"/>
          <w:i w:val="0"/>
          <w:sz w:val="24"/>
        </w:rPr>
        <w:t>• A patent that forbids shared context between two *coding* agents as the inventive step.</w:t>
      </w:r>
    </w:p>
    <w:p>
      <w:pPr>
        <w:spacing w:after="160" w:line="360" w:lineRule="auto"/>
      </w:pPr>
      <w:r>
        <w:rPr>
          <w:rFonts w:ascii="Times New Roman" w:hAnsi="Times New Roman" w:eastAsia="Times New Roman"/>
          <w:b w:val="0"/>
          <w:i w:val="0"/>
          <w:sz w:val="24"/>
        </w:rPr>
        <w:t>• A measured COSMOS bake-off of cheap-local vs GPT-4 (in-tree: hypothesis, not data).</w:t>
      </w:r>
    </w:p>
    <w:p>
      <w:pPr>
        <w:spacing w:after="160" w:line="360" w:lineRule="auto"/>
      </w:pPr>
      <w:r>
        <w:rPr>
          <w:rFonts w:ascii="Times New Roman" w:hAnsi="Times New Roman" w:eastAsia="Times New Roman"/>
          <w:b w:val="0"/>
          <w:i w:val="0"/>
          <w:sz w:val="24"/>
        </w:rPr>
        <w:t>• TESS trademarks (out of scope).</w:t>
      </w:r>
    </w:p>
    <w:p>
      <w:pPr>
        <w:spacing w:after="160" w:line="360" w:lineRule="auto"/>
      </w:pPr>
      <w:r>
        <w:rPr>
          <w:rFonts w:ascii="Times New Roman" w:hAnsi="Times New Roman" w:eastAsia="Times New Roman"/>
          <w:b w:val="0"/>
          <w:i w:val="0"/>
          <w:sz w:val="24"/>
        </w:rPr>
        <w:t>• Whether CN 8-stage app has a US family.</w:t>
      </w:r>
    </w:p>
    <w:p>
      <w:pPr>
        <w:pStyle w:val="Heading2"/>
      </w:pPr>
      <w:r>
        <w:rPr>
          <w:rFonts w:ascii="Times New Roman" w:hAnsi="Times New Roman" w:eastAsia="Times New Roman"/>
          <w:b/>
          <w:i w:val="0"/>
          <w:sz w:val="28"/>
        </w:rPr>
        <w:t>8. Query log (minimum)</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t>
            </w:r>
          </w:p>
        </w:tc>
        <w:tc>
          <w:tcPr>
            <w:tcW w:type="dxa" w:w="3120"/>
          </w:tcPr>
          <w:p>
            <w:r/>
            <w:r>
              <w:rPr>
                <w:rFonts w:ascii="Times New Roman" w:hAnsi="Times New Roman" w:eastAsia="Times New Roman"/>
                <w:b/>
                <w:i w:val="0"/>
                <w:sz w:val="20"/>
              </w:rPr>
              <w:t>Query</w:t>
            </w:r>
          </w:p>
        </w:tc>
        <w:tc>
          <w:tcPr>
            <w:tcW w:type="dxa" w:w="3120"/>
          </w:tcPr>
          <w:p>
            <w:r/>
            <w:r>
              <w:rPr>
                <w:rFonts w:ascii="Times New Roman" w:hAnsi="Times New Roman" w:eastAsia="Times New Roman"/>
                <w:b/>
                <w:i w:val="0"/>
                <w:sz w:val="20"/>
              </w:rPr>
              <w:t>Date</w:t>
            </w:r>
          </w:p>
        </w:tc>
      </w:tr>
      <w:tr>
        <w:tc>
          <w:tcPr>
            <w:tcW w:type="dxa" w:w="3120"/>
          </w:tcPr>
          <w:p>
            <w:r/>
            <w:r>
              <w:rPr>
                <w:rFonts w:ascii="Times New Roman" w:hAnsi="Times New Roman" w:eastAsia="Times New Roman"/>
                <w:b w:val="0"/>
                <w:i w:val="0"/>
                <w:sz w:val="20"/>
              </w:rPr>
              <w:t>Q1</w:t>
            </w:r>
          </w:p>
        </w:tc>
        <w:tc>
          <w:tcPr>
            <w:tcW w:type="dxa" w:w="3120"/>
          </w:tcPr>
          <w:p>
            <w:r/>
            <w:r>
              <w:rPr>
                <w:rFonts w:ascii="Times New Roman" w:hAnsi="Times New Roman" w:eastAsia="Times New Roman"/>
                <w:b w:val="0"/>
                <w:i w:val="0"/>
                <w:sz w:val="20"/>
              </w:rPr>
              <w:t>site:patents.google.com multi-agent software development loop iterate research adversarial builders</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Q2</w:t>
            </w:r>
          </w:p>
        </w:tc>
        <w:tc>
          <w:tcPr>
            <w:tcW w:type="dxa" w:w="3120"/>
          </w:tcPr>
          <w:p>
            <w:r/>
            <w:r>
              <w:rPr>
                <w:rFonts w:ascii="Times New Roman" w:hAnsi="Times New Roman" w:eastAsia="Times New Roman"/>
                <w:b w:val="0"/>
                <w:i w:val="0"/>
                <w:sz w:val="20"/>
              </w:rPr>
              <w:t>USPTO patent multi-agent LLM coding adversarial independent context dual lane</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Q3</w:t>
            </w:r>
          </w:p>
        </w:tc>
        <w:tc>
          <w:tcPr>
            <w:tcW w:type="dxa" w:w="3120"/>
          </w:tcPr>
          <w:p>
            <w:r/>
            <w:r>
              <w:rPr>
                <w:rFonts w:ascii="Times New Roman" w:hAnsi="Times New Roman" w:eastAsia="Times New Roman"/>
                <w:b w:val="0"/>
                <w:i w:val="0"/>
                <w:sz w:val="20"/>
              </w:rPr>
              <w:t>patent ensemble LLM different model families voting residual error intersection</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Q4</w:t>
            </w:r>
          </w:p>
        </w:tc>
        <w:tc>
          <w:tcPr>
            <w:tcW w:type="dxa" w:w="3120"/>
          </w:tcPr>
          <w:p>
            <w:r/>
            <w:r>
              <w:rPr>
                <w:rFonts w:ascii="Times New Roman" w:hAnsi="Times New Roman" w:eastAsia="Times New Roman"/>
                <w:b w:val="0"/>
                <w:i w:val="0"/>
                <w:sz w:val="20"/>
              </w:rPr>
              <w:t>“N-version programming” LLM patent OR arxiv</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Q5</w:t>
            </w:r>
          </w:p>
        </w:tc>
        <w:tc>
          <w:tcPr>
            <w:tcW w:type="dxa" w:w="3120"/>
          </w:tcPr>
          <w:p>
            <w:r/>
            <w:r>
              <w:rPr>
                <w:rFonts w:ascii="Times New Roman" w:hAnsi="Times New Roman" w:eastAsia="Times New Roman"/>
                <w:b w:val="0"/>
                <w:i w:val="0"/>
                <w:sz w:val="20"/>
              </w:rPr>
              <w:t>ChatDev MetaGPT AutoGen software development multi-agent pipeline stages iterate</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Q6</w:t>
            </w:r>
          </w:p>
        </w:tc>
        <w:tc>
          <w:tcPr>
            <w:tcW w:type="dxa" w:w="3120"/>
          </w:tcPr>
          <w:p>
            <w:r/>
            <w:r>
              <w:rPr>
                <w:rFonts w:ascii="Times New Roman" w:hAnsi="Times New Roman" w:eastAsia="Times New Roman"/>
                <w:b w:val="0"/>
                <w:i w:val="0"/>
                <w:sz w:val="20"/>
              </w:rPr>
              <w:t>site:patents.google.com “no shared context” OR “independent context” coding agents</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Q7</w:t>
            </w:r>
          </w:p>
        </w:tc>
        <w:tc>
          <w:tcPr>
            <w:tcW w:type="dxa" w:w="3120"/>
          </w:tcPr>
          <w:p>
            <w:r/>
            <w:r>
              <w:rPr>
                <w:rFonts w:ascii="Times New Roman" w:hAnsi="Times New Roman" w:eastAsia="Times New Roman"/>
                <w:b w:val="0"/>
                <w:i w:val="0"/>
                <w:sz w:val="20"/>
              </w:rPr>
              <w:t>site:arxiv.org cheap local LLM outperform GPT-4 ensemble coding</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Q8</w:t>
            </w:r>
          </w:p>
        </w:tc>
        <w:tc>
          <w:tcPr>
            <w:tcW w:type="dxa" w:w="3120"/>
          </w:tcPr>
          <w:p>
            <w:r/>
            <w:r>
              <w:rPr>
                <w:rFonts w:ascii="Times New Roman" w:hAnsi="Times New Roman" w:eastAsia="Times New Roman"/>
                <w:b w:val="0"/>
                <w:i w:val="0"/>
                <w:sz w:val="20"/>
              </w:rPr>
              <w:t>“swiss cheese” LLM OR “swiss cheese” AI ensemble holes</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Q9</w:t>
            </w:r>
          </w:p>
        </w:tc>
        <w:tc>
          <w:tcPr>
            <w:tcW w:type="dxa" w:w="3120"/>
          </w:tcPr>
          <w:p>
            <w:r/>
            <w:r>
              <w:rPr>
                <w:rFonts w:ascii="Times New Roman" w:hAnsi="Times New Roman" w:eastAsia="Times New Roman"/>
                <w:b w:val="0"/>
                <w:i w:val="0"/>
                <w:sz w:val="20"/>
              </w:rPr>
              <w:t>runtime verification live system proof vs CI green build LLM agent</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Q10</w:t>
            </w:r>
          </w:p>
        </w:tc>
        <w:tc>
          <w:tcPr>
            <w:tcW w:type="dxa" w:w="3120"/>
          </w:tcPr>
          <w:p>
            <w:r/>
            <w:r>
              <w:rPr>
                <w:rFonts w:ascii="Times New Roman" w:hAnsi="Times New Roman" w:eastAsia="Times New Roman"/>
                <w:b w:val="0"/>
                <w:i w:val="0"/>
                <w:sz w:val="20"/>
              </w:rPr>
              <w:t>US12405822 OpenAI multi-agent shared workspace</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Q11</w:t>
            </w:r>
          </w:p>
        </w:tc>
        <w:tc>
          <w:tcPr>
            <w:tcW w:type="dxa" w:w="3120"/>
          </w:tcPr>
          <w:p>
            <w:r/>
            <w:r>
              <w:rPr>
                <w:rFonts w:ascii="Times New Roman" w:hAnsi="Times New Roman" w:eastAsia="Times New Roman"/>
                <w:b w:val="0"/>
                <w:i w:val="0"/>
                <w:sz w:val="20"/>
              </w:rPr>
              <w:t>Mixture of Agents LLM Wang 2024</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Q12</w:t>
            </w:r>
          </w:p>
        </w:tc>
        <w:tc>
          <w:tcPr>
            <w:tcW w:type="dxa" w:w="3120"/>
          </w:tcPr>
          <w:p>
            <w:r/>
            <w:r>
              <w:rPr>
                <w:rFonts w:ascii="Times New Roman" w:hAnsi="Times New Roman" w:eastAsia="Times New Roman"/>
                <w:b w:val="0"/>
                <w:i w:val="0"/>
                <w:sz w:val="20"/>
              </w:rPr>
              <w:t>IBM contestant LLMs Cuomo Dolph Munoz</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Q13</w:t>
            </w:r>
          </w:p>
        </w:tc>
        <w:tc>
          <w:tcPr>
            <w:tcW w:type="dxa" w:w="3120"/>
          </w:tcPr>
          <w:p>
            <w:r/>
            <w:r>
              <w:rPr>
                <w:rFonts w:ascii="Times New Roman" w:hAnsi="Times New Roman" w:eastAsia="Times New Roman"/>
                <w:b w:val="0"/>
                <w:i w:val="0"/>
                <w:sz w:val="20"/>
              </w:rPr>
              <w:t>More Agents Is All You Need arXiv:2402.05120</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Q14</w:t>
            </w:r>
          </w:p>
        </w:tc>
        <w:tc>
          <w:tcPr>
            <w:tcW w:type="dxa" w:w="3120"/>
          </w:tcPr>
          <w:p>
            <w:r/>
            <w:r>
              <w:rPr>
                <w:rFonts w:ascii="Times New Roman" w:hAnsi="Times New Roman" w:eastAsia="Times New Roman"/>
                <w:b w:val="0"/>
                <w:i w:val="0"/>
                <w:sz w:val="20"/>
              </w:rPr>
              <w:t>Hidden Clones family bias arXiv:2603.17111</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Q15</w:t>
            </w:r>
          </w:p>
        </w:tc>
        <w:tc>
          <w:tcPr>
            <w:tcW w:type="dxa" w:w="3120"/>
          </w:tcPr>
          <w:p>
            <w:r/>
            <w:r>
              <w:rPr>
                <w:rFonts w:ascii="Times New Roman" w:hAnsi="Times New Roman" w:eastAsia="Times New Roman"/>
                <w:b w:val="0"/>
                <w:i w:val="0"/>
                <w:sz w:val="20"/>
              </w:rPr>
              <w:t>Proof-or-Stop arXiv:2607.14890</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Q16</w:t>
            </w:r>
          </w:p>
        </w:tc>
        <w:tc>
          <w:tcPr>
            <w:tcW w:type="dxa" w:w="3120"/>
          </w:tcPr>
          <w:p>
            <w:r/>
            <w:r>
              <w:rPr>
                <w:rFonts w:ascii="Times New Roman" w:hAnsi="Times New Roman" w:eastAsia="Times New Roman"/>
                <w:b w:val="0"/>
                <w:i w:val="0"/>
                <w:sz w:val="20"/>
              </w:rPr>
              <w:t>FrugalGPT / RouteLLM / Sakana AB-MCTS / WILC</w:t>
            </w:r>
          </w:p>
        </w:tc>
        <w:tc>
          <w:tcPr>
            <w:tcW w:type="dxa" w:w="3120"/>
          </w:tcPr>
          <w:p>
            <w:r/>
            <w:r>
              <w:rPr>
                <w:rFonts w:ascii="Times New Roman" w:hAnsi="Times New Roman" w:eastAsia="Times New Roman"/>
                <w:b w:val="0"/>
                <w:i w:val="0"/>
                <w:sz w:val="20"/>
              </w:rPr>
              <w:t>2026-09-07</w:t>
            </w:r>
          </w:p>
        </w:tc>
      </w:tr>
      <w:tr>
        <w:tc>
          <w:tcPr>
            <w:tcW w:type="dxa" w:w="3120"/>
          </w:tcPr>
          <w:p>
            <w:r/>
            <w:r>
              <w:rPr>
                <w:rFonts w:ascii="Times New Roman" w:hAnsi="Times New Roman" w:eastAsia="Times New Roman"/>
                <w:b w:val="0"/>
                <w:i w:val="0"/>
                <w:sz w:val="20"/>
              </w:rPr>
              <w:t>Q17</w:t>
            </w:r>
          </w:p>
        </w:tc>
        <w:tc>
          <w:tcPr>
            <w:tcW w:type="dxa" w:w="3120"/>
          </w:tcPr>
          <w:p>
            <w:r/>
            <w:r>
              <w:rPr>
                <w:rFonts w:ascii="Times New Roman" w:hAnsi="Times New Roman" w:eastAsia="Times New Roman"/>
                <w:b w:val="0"/>
                <w:i w:val="0"/>
                <w:sz w:val="20"/>
              </w:rPr>
              <w:t>X `"swiss cheese" (AI OR LLM)` ; `(local LLM) beat GPT-4` ; `adversarial multi-agent coding`</w:t>
            </w:r>
          </w:p>
        </w:tc>
        <w:tc>
          <w:tcPr>
            <w:tcW w:type="dxa" w:w="3120"/>
          </w:tcPr>
          <w:p>
            <w:r/>
            <w:r>
              <w:rPr>
                <w:rFonts w:ascii="Times New Roman" w:hAnsi="Times New Roman" w:eastAsia="Times New Roman"/>
                <w:b w:val="0"/>
                <w:i w:val="0"/>
                <w:sz w:val="20"/>
              </w:rPr>
              <w:t>2026-09-07</w:t>
            </w:r>
          </w:p>
        </w:tc>
      </w:tr>
    </w:tbl>
    <w:p/>
    <w:p>
      <w:pPr>
        <w:pStyle w:val="Heading2"/>
      </w:pPr>
      <w:r>
        <w:rPr>
          <w:rFonts w:ascii="Times New Roman" w:hAnsi="Times New Roman" w:eastAsia="Times New Roman"/>
          <w:b/>
          <w:i w:val="0"/>
          <w:sz w:val="28"/>
        </w:rPr>
        <w:t>9. Disposition for ARCH (not claims)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Do not file from this file.</w:t>
      </w:r>
      <w:r>
        <w:rPr>
          <w:rFonts w:ascii="Times New Roman" w:hAnsi="Times New Roman" w:eastAsia="Times New Roman"/>
          <w:b w:val="0"/>
          <w:i w:val="0"/>
          <w:sz w:val="24"/>
        </w:rPr>
        <w:t xml:space="preserve"> Legal + Keith. Public GitHub already started the US grace clock for what `cosmos` disclosed 2026-08-23.</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P-MOTIF:</w:t>
      </w:r>
      <w:r>
        <w:rPr>
          <w:rFonts w:ascii="Times New Roman" w:hAnsi="Times New Roman" w:eastAsia="Times New Roman"/>
          <w:b w:val="0"/>
          <w:i w:val="0"/>
          <w:sz w:val="24"/>
        </w:rPr>
        <w:t xml:space="preserve"> crowded MAS-SDLC. The only sketched differentiator that this pass did </w:t>
      </w:r>
      <w:r>
        <w:rPr>
          <w:rFonts w:ascii="Times New Roman" w:hAnsi="Times New Roman" w:eastAsia="Times New Roman"/>
          <w:b/>
          <w:i w:val="0"/>
          <w:sz w:val="24"/>
        </w:rPr>
        <w:t>not</w:t>
      </w:r>
      <w:r>
        <w:rPr>
          <w:rFonts w:ascii="Times New Roman" w:hAnsi="Times New Roman" w:eastAsia="Times New Roman"/>
          <w:b w:val="0"/>
          <w:i w:val="0"/>
          <w:sz w:val="24"/>
        </w:rPr>
        <w:t xml:space="preserve"> find as a named loop is </w:t>
      </w:r>
      <w:r>
        <w:rPr>
          <w:rFonts w:ascii="Times New Roman" w:hAnsi="Times New Roman" w:eastAsia="Times New Roman"/>
          <w:b/>
          <w:i w:val="0"/>
          <w:sz w:val="24"/>
        </w:rPr>
        <w:t>ITERATE → RESEARCH (not critics)</w:t>
      </w:r>
      <w:r>
        <w:rPr>
          <w:rFonts w:ascii="Times New Roman" w:hAnsi="Times New Roman" w:eastAsia="Times New Roman"/>
          <w:b w:val="0"/>
          <w:i w:val="0"/>
          <w:sz w:val="24"/>
        </w:rPr>
        <w:t xml:space="preserve"> *plus* dual-lane *plus* vendor-plural as one method. That is a research observation, not a patentability conclusion.</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P-DUAL:</w:t>
      </w:r>
      <w:r>
        <w:rPr>
          <w:rFonts w:ascii="Times New Roman" w:hAnsi="Times New Roman" w:eastAsia="Times New Roman"/>
          <w:b w:val="0"/>
          <w:i w:val="0"/>
          <w:sz w:val="24"/>
        </w:rPr>
        <w:t xml:space="preserve"> most MAS </w:t>
      </w:r>
      <w:r>
        <w:rPr>
          <w:rFonts w:ascii="Times New Roman" w:hAnsi="Times New Roman" w:eastAsia="Times New Roman"/>
          <w:b/>
          <w:i w:val="0"/>
          <w:sz w:val="24"/>
        </w:rPr>
        <w:t>share</w:t>
      </w:r>
      <w:r>
        <w:rPr>
          <w:rFonts w:ascii="Times New Roman" w:hAnsi="Times New Roman" w:eastAsia="Times New Roman"/>
          <w:b w:val="0"/>
          <w:i w:val="0"/>
          <w:sz w:val="24"/>
        </w:rPr>
        <w:t xml:space="preserve"> context (OpenAI granted patent). N-version / Croto / IBM contest are the independence art. “Two builders, not builder-checker, no peeking” is </w:t>
      </w:r>
      <w:r>
        <w:rPr>
          <w:rFonts w:ascii="Times New Roman" w:hAnsi="Times New Roman" w:eastAsia="Times New Roman"/>
          <w:b/>
          <w:i w:val="0"/>
          <w:sz w:val="24"/>
        </w:rPr>
        <w:t>not</w:t>
      </w:r>
      <w:r>
        <w:rPr>
          <w:rFonts w:ascii="Times New Roman" w:hAnsi="Times New Roman" w:eastAsia="Times New Roman"/>
          <w:b w:val="0"/>
          <w:i w:val="0"/>
          <w:sz w:val="24"/>
        </w:rPr>
        <w:t xml:space="preserve"> found as a granted claim; it </w:t>
      </w:r>
      <w:r>
        <w:rPr>
          <w:rFonts w:ascii="Times New Roman" w:hAnsi="Times New Roman" w:eastAsia="Times New Roman"/>
          <w:b/>
          <w:i w:val="0"/>
          <w:sz w:val="24"/>
        </w:rPr>
        <w:t>is</w:t>
      </w:r>
      <w:r>
        <w:rPr>
          <w:rFonts w:ascii="Times New Roman" w:hAnsi="Times New Roman" w:eastAsia="Times New Roman"/>
          <w:b w:val="0"/>
          <w:i w:val="0"/>
          <w:sz w:val="24"/>
        </w:rPr>
        <w:t xml:space="preserve"> found as engineering practice (independent samples) and as the *failure* of builder-checker in NVP literature.</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P-FAMILY:</w:t>
      </w:r>
      <w:r>
        <w:rPr>
          <w:rFonts w:ascii="Times New Roman" w:hAnsi="Times New Roman" w:eastAsia="Times New Roman"/>
          <w:b w:val="0"/>
          <w:i w:val="0"/>
          <w:sz w:val="24"/>
        </w:rPr>
        <w:t xml:space="preserve"> do </w:t>
      </w:r>
      <w:r>
        <w:rPr>
          <w:rFonts w:ascii="Times New Roman" w:hAnsi="Times New Roman" w:eastAsia="Times New Roman"/>
          <w:b/>
          <w:i w:val="0"/>
          <w:sz w:val="24"/>
        </w:rPr>
        <w:t>not</w:t>
      </w:r>
      <w:r>
        <w:rPr>
          <w:rFonts w:ascii="Times New Roman" w:hAnsi="Times New Roman" w:eastAsia="Times New Roman"/>
          <w:b w:val="0"/>
          <w:i w:val="0"/>
          <w:sz w:val="24"/>
        </w:rPr>
        <w:t xml:space="preserve"> claim Reason’s SCM. Academic 2026 papers already teach family-correlated errors and family-aware voting. Occupancy is </w:t>
      </w:r>
      <w:r>
        <w:rPr>
          <w:rFonts w:ascii="Times New Roman" w:hAnsi="Times New Roman" w:eastAsia="Times New Roman"/>
          <w:b/>
          <w:i w:val="0"/>
          <w:sz w:val="24"/>
        </w:rPr>
        <w:t>papers</w:t>
      </w:r>
      <w:r>
        <w:rPr>
          <w:rFonts w:ascii="Times New Roman" w:hAnsi="Times New Roman" w:eastAsia="Times New Roman"/>
          <w:b w:val="0"/>
          <w:i w:val="0"/>
          <w:sz w:val="24"/>
        </w:rPr>
        <w:t>, not patents.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P-BIND:</w:t>
      </w:r>
      <w:r>
        <w:rPr>
          <w:rFonts w:ascii="Times New Roman" w:hAnsi="Times New Roman" w:eastAsia="Times New Roman"/>
          <w:b w:val="0"/>
          <w:i w:val="0"/>
          <w:sz w:val="24"/>
        </w:rPr>
        <w:t xml:space="preserve"> Proof-or-Stop 2026 is the art to distinguish. “Green log is not DONE” is already printed.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End of R1.</w:t>
      </w:r>
      <w:r>
        <w:rPr>
          <w:rFonts w:ascii="Times New Roman" w:hAnsi="Times New Roman" w:eastAsia="Times New Roman"/>
          <w:b w:val="0"/>
          <w:i w:val="0"/>
          <w:sz w:val="24"/>
        </w:rPr>
        <w:t xml:space="preserve"> Next MOTIF stage is ARCH (independent; no peeking at another lane’s ARCH).</w:t>
      </w:r>
    </w:p>
    <w:p>
      <w:r>
        <w:br w:type="page"/>
      </w:r>
    </w:p>
    <w:p>
      <w:pPr>
        <w:pStyle w:val="Heading1"/>
      </w:pPr>
      <w:r>
        <w:rPr>
          <w:rFonts w:ascii="Times New Roman" w:hAnsi="Times New Roman" w:eastAsia="Times New Roman"/>
          <w:b/>
          <w:i w:val="0"/>
          <w:sz w:val="32"/>
        </w:rPr>
        <w:t>R2_LOCAL_FREE.md</w:t>
      </w:r>
    </w:p>
    <w:p>
      <w:pPr>
        <w:pStyle w:val="Heading1"/>
      </w:pPr>
      <w:r>
        <w:rPr>
          <w:rFonts w:ascii="Times New Roman" w:hAnsi="Times New Roman" w:eastAsia="Times New Roman"/>
          <w:b/>
          <w:i w:val="0"/>
          <w:sz w:val="32"/>
        </w:rPr>
        <w:t>MOTIF 1 RESEARCH — P12 Local free-weight plurality vs S-tier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Stream:</w:t>
      </w:r>
      <w:r>
        <w:rPr>
          <w:rFonts w:ascii="Times New Roman" w:hAnsi="Times New Roman" w:eastAsia="Times New Roman"/>
          <w:b w:val="0"/>
          <w:i w:val="0"/>
          <w:sz w:val="24"/>
        </w:rPr>
        <w:t xml:space="preserve"> Docket MOTIF stage-1 RESEARCH. Independent. Not a filing. Not a novelty opinion. Not legal advice.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 of this memo:</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Target claim (in-tree, not asserted here):</w:t>
      </w:r>
      <w:r>
        <w:rPr>
          <w:rFonts w:ascii="Times New Roman" w:hAnsi="Times New Roman" w:eastAsia="Times New Roman"/>
          <w:b w:val="0"/>
          <w:i w:val="0"/>
          <w:sz w:val="24"/>
        </w:rPr>
        <w:t xml:space="preserve"> `docs/research/IP_DOCKET.md` P12 — 2–3 </w:t>
      </w:r>
      <w:r>
        <w:rPr>
          <w:rFonts w:ascii="Times New Roman" w:hAnsi="Times New Roman" w:eastAsia="Times New Roman"/>
          <w:b/>
          <w:i w:val="0"/>
          <w:sz w:val="24"/>
        </w:rPr>
        <w:t>free-weight</w:t>
      </w:r>
      <w:r>
        <w:rPr>
          <w:rFonts w:ascii="Times New Roman" w:hAnsi="Times New Roman" w:eastAsia="Times New Roman"/>
          <w:b w:val="0"/>
          <w:i w:val="0"/>
          <w:sz w:val="24"/>
        </w:rPr>
        <w:t xml:space="preserve"> models of </w:t>
      </w:r>
      <w:r>
        <w:rPr>
          <w:rFonts w:ascii="Times New Roman" w:hAnsi="Times New Roman" w:eastAsia="Times New Roman"/>
          <w:b/>
          <w:i w:val="0"/>
          <w:sz w:val="24"/>
        </w:rPr>
        <w:t>different families</w:t>
      </w:r>
      <w:r>
        <w:rPr>
          <w:rFonts w:ascii="Times New Roman" w:hAnsi="Times New Roman" w:eastAsia="Times New Roman"/>
          <w:b w:val="0"/>
          <w:i w:val="0"/>
          <w:sz w:val="24"/>
        </w:rPr>
        <w:t xml:space="preserve">, </w:t>
      </w:r>
      <w:r>
        <w:rPr>
          <w:rFonts w:ascii="Times New Roman" w:hAnsi="Times New Roman" w:eastAsia="Times New Roman"/>
          <w:b/>
          <w:i w:val="0"/>
          <w:sz w:val="24"/>
        </w:rPr>
        <w:t>isolated</w:t>
      </w:r>
      <w:r>
        <w:rPr>
          <w:rFonts w:ascii="Times New Roman" w:hAnsi="Times New Roman" w:eastAsia="Times New Roman"/>
          <w:b w:val="0"/>
          <w:i w:val="0"/>
          <w:sz w:val="24"/>
        </w:rPr>
        <w:t xml:space="preserve"> (no shared context), </w:t>
      </w:r>
      <w:r>
        <w:rPr>
          <w:rFonts w:ascii="Times New Roman" w:hAnsi="Times New Roman" w:eastAsia="Times New Roman"/>
          <w:b/>
          <w:i w:val="0"/>
          <w:sz w:val="24"/>
        </w:rPr>
        <w:t>locally deployed on the same machine</w:t>
      </w:r>
      <w:r>
        <w:rPr>
          <w:rFonts w:ascii="Times New Roman" w:hAnsi="Times New Roman" w:eastAsia="Times New Roman"/>
          <w:b w:val="0"/>
          <w:i w:val="0"/>
          <w:sz w:val="24"/>
        </w:rPr>
        <w:t xml:space="preserve">, </w:t>
      </w:r>
      <w:r>
        <w:rPr>
          <w:rFonts w:ascii="Times New Roman" w:hAnsi="Times New Roman" w:eastAsia="Times New Roman"/>
          <w:b/>
          <w:i w:val="0"/>
          <w:sz w:val="24"/>
        </w:rPr>
        <w:t>low fixed cost</w:t>
      </w:r>
      <w:r>
        <w:rPr>
          <w:rFonts w:ascii="Times New Roman" w:hAnsi="Times New Roman" w:eastAsia="Times New Roman"/>
          <w:b w:val="0"/>
          <w:i w:val="0"/>
          <w:sz w:val="24"/>
        </w:rPr>
        <w:t xml:space="preserve"> (hardware + power, not per-token), versus </w:t>
      </w:r>
      <w:r>
        <w:rPr>
          <w:rFonts w:ascii="Times New Roman" w:hAnsi="Times New Roman" w:eastAsia="Times New Roman"/>
          <w:b/>
          <w:i w:val="0"/>
          <w:sz w:val="24"/>
        </w:rPr>
        <w:t>one S-tier API</w:t>
      </w:r>
      <w:r>
        <w:rPr>
          <w:rFonts w:ascii="Times New Roman" w:hAnsi="Times New Roman" w:eastAsia="Times New Roman"/>
          <w:b w:val="0"/>
          <w:i w:val="0"/>
          <w:sz w:val="24"/>
        </w:rPr>
        <w:t xml:space="preserve">, on </w:t>
      </w:r>
      <w:r>
        <w:rPr>
          <w:rFonts w:ascii="Times New Roman" w:hAnsi="Times New Roman" w:eastAsia="Times New Roman"/>
          <w:b/>
          <w:i w:val="0"/>
          <w:sz w:val="24"/>
        </w:rPr>
        <w:t>price and task performance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 not:</w:t>
      </w:r>
      <w:r>
        <w:rPr>
          <w:rFonts w:ascii="Times New Roman" w:hAnsi="Times New Roman" w:eastAsia="Times New Roman"/>
          <w:b w:val="0"/>
          <w:i w:val="0"/>
          <w:sz w:val="24"/>
        </w:rPr>
        <w:t xml:space="preserve"> file USPTO, write `V:\Ai`, invent a bake-off, report unrun numbers as evidence.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This file is prior-art inventory + research questions.</w:t>
      </w:r>
      <w:r>
        <w:rPr>
          <w:rFonts w:ascii="Times New Roman" w:hAnsi="Times New Roman" w:eastAsia="Times New Roman"/>
          <w:b w:val="0"/>
          <w:i w:val="0"/>
          <w:sz w:val="24"/>
        </w:rPr>
        <w:t xml:space="preserve"> Blocking vs related is </w:t>
      </w:r>
      <w:r>
        <w:rPr>
          <w:rFonts w:ascii="Times New Roman" w:hAnsi="Times New Roman" w:eastAsia="Times New Roman"/>
          <w:b/>
          <w:i w:val="0"/>
          <w:sz w:val="24"/>
        </w:rPr>
        <w:t>research judgment</w:t>
      </w:r>
      <w:r>
        <w:rPr>
          <w:rFonts w:ascii="Times New Roman" w:hAnsi="Times New Roman" w:eastAsia="Times New Roman"/>
          <w:b w:val="0"/>
          <w:i w:val="0"/>
          <w:sz w:val="24"/>
        </w:rPr>
        <w:t>, not a legal opinion.</w:t>
      </w:r>
    </w:p>
    <w:p>
      <w:pPr>
        <w:pStyle w:val="Heading2"/>
      </w:pPr>
      <w:r>
        <w:rPr>
          <w:rFonts w:ascii="Times New Roman" w:hAnsi="Times New Roman" w:eastAsia="Times New Roman"/>
          <w:b/>
          <w:i w:val="0"/>
          <w:sz w:val="28"/>
        </w:rPr>
        <w:t>0. Method under search (elements)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w:t>
            </w:r>
          </w:p>
        </w:tc>
        <w:tc>
          <w:tcPr>
            <w:tcW w:type="dxa" w:w="3120"/>
          </w:tcPr>
          <w:p>
            <w:r/>
            <w:r>
              <w:rPr>
                <w:rFonts w:ascii="Times New Roman" w:hAnsi="Times New Roman" w:eastAsia="Times New Roman"/>
                <w:b/>
                <w:i w:val="0"/>
                <w:sz w:val="20"/>
              </w:rPr>
              <w:t>Element</w:t>
            </w:r>
          </w:p>
        </w:tc>
        <w:tc>
          <w:tcPr>
            <w:tcW w:type="dxa" w:w="3120"/>
          </w:tcPr>
          <w:p>
            <w:r/>
            <w:r>
              <w:rPr>
                <w:rFonts w:ascii="Times New Roman" w:hAnsi="Times New Roman" w:eastAsia="Times New Roman"/>
                <w:b/>
                <w:i w:val="0"/>
                <w:sz w:val="20"/>
              </w:rPr>
              <w:t>In-tree gloss</w:t>
            </w:r>
          </w:p>
        </w:tc>
      </w:tr>
      <w:tr>
        <w:tc>
          <w:tcPr>
            <w:tcW w:type="dxa" w:w="3120"/>
          </w:tcPr>
          <w:p>
            <w:r/>
            <w:r>
              <w:rPr>
                <w:rFonts w:ascii="Times New Roman" w:hAnsi="Times New Roman" w:eastAsia="Times New Roman"/>
                <w:b w:val="0"/>
                <w:i w:val="0"/>
                <w:sz w:val="20"/>
              </w:rPr>
              <w:t>E1</w:t>
            </w:r>
          </w:p>
        </w:tc>
        <w:tc>
          <w:tcPr>
            <w:tcW w:type="dxa" w:w="3120"/>
          </w:tcPr>
          <w:p>
            <w:r/>
            <w:r>
              <w:rPr>
                <w:rFonts w:ascii="Times New Roman" w:hAnsi="Times New Roman" w:eastAsia="Times New Roman"/>
                <w:b w:val="0"/>
                <w:i w:val="0"/>
                <w:sz w:val="20"/>
              </w:rPr>
              <w:t>2–3 models</w:t>
            </w:r>
          </w:p>
        </w:tc>
        <w:tc>
          <w:tcPr>
            <w:tcW w:type="dxa" w:w="3120"/>
          </w:tcPr>
          <w:p>
            <w:r/>
            <w:r>
              <w:rPr>
                <w:rFonts w:ascii="Times New Roman" w:hAnsi="Times New Roman" w:eastAsia="Times New Roman"/>
                <w:b w:val="0"/>
                <w:i w:val="0"/>
                <w:sz w:val="20"/>
              </w:rPr>
              <w:t>Small N, not a swarm</w:t>
            </w:r>
          </w:p>
        </w:tc>
      </w:tr>
      <w:tr>
        <w:tc>
          <w:tcPr>
            <w:tcW w:type="dxa" w:w="3120"/>
          </w:tcPr>
          <w:p>
            <w:r/>
            <w:r>
              <w:rPr>
                <w:rFonts w:ascii="Times New Roman" w:hAnsi="Times New Roman" w:eastAsia="Times New Roman"/>
                <w:b w:val="0"/>
                <w:i w:val="0"/>
                <w:sz w:val="20"/>
              </w:rPr>
              <w:t>E2</w:t>
            </w:r>
          </w:p>
        </w:tc>
        <w:tc>
          <w:tcPr>
            <w:tcW w:type="dxa" w:w="3120"/>
          </w:tcPr>
          <w:p>
            <w:r/>
            <w:r>
              <w:rPr>
                <w:rFonts w:ascii="Times New Roman" w:hAnsi="Times New Roman" w:eastAsia="Times New Roman"/>
                <w:b w:val="0"/>
                <w:i w:val="0"/>
                <w:sz w:val="20"/>
              </w:rPr>
              <w:t>Free-weight</w:t>
            </w:r>
          </w:p>
        </w:tc>
        <w:tc>
          <w:tcPr>
            <w:tcW w:type="dxa" w:w="3120"/>
          </w:tcPr>
          <w:p>
            <w:r/>
            <w:r>
              <w:rPr>
                <w:rFonts w:ascii="Times New Roman" w:hAnsi="Times New Roman" w:eastAsia="Times New Roman"/>
                <w:b w:val="0"/>
                <w:i w:val="0"/>
                <w:sz w:val="20"/>
              </w:rPr>
              <w:t>Downloadable open / permissively licensed weights; **not** a metered “free API”</w:t>
            </w:r>
          </w:p>
        </w:tc>
      </w:tr>
      <w:tr>
        <w:tc>
          <w:tcPr>
            <w:tcW w:type="dxa" w:w="3120"/>
          </w:tcPr>
          <w:p>
            <w:r/>
            <w:r>
              <w:rPr>
                <w:rFonts w:ascii="Times New Roman" w:hAnsi="Times New Roman" w:eastAsia="Times New Roman"/>
                <w:b w:val="0"/>
                <w:i w:val="0"/>
                <w:sz w:val="20"/>
              </w:rPr>
              <w:t>E3</w:t>
            </w:r>
          </w:p>
        </w:tc>
        <w:tc>
          <w:tcPr>
            <w:tcW w:type="dxa" w:w="3120"/>
          </w:tcPr>
          <w:p>
            <w:r/>
            <w:r>
              <w:rPr>
                <w:rFonts w:ascii="Times New Roman" w:hAnsi="Times New Roman" w:eastAsia="Times New Roman"/>
                <w:b w:val="0"/>
                <w:i w:val="0"/>
                <w:sz w:val="20"/>
              </w:rPr>
              <w:t>Different families</w:t>
            </w:r>
          </w:p>
        </w:tc>
        <w:tc>
          <w:tcPr>
            <w:tcW w:type="dxa" w:w="3120"/>
          </w:tcPr>
          <w:p>
            <w:r/>
            <w:r>
              <w:rPr>
                <w:rFonts w:ascii="Times New Roman" w:hAnsi="Times New Roman" w:eastAsia="Times New Roman"/>
                <w:b w:val="0"/>
                <w:i w:val="0"/>
                <w:sz w:val="20"/>
              </w:rPr>
              <w:t>Architecture / training lineage axis (Llama ≠ Qwen ≠ Gemma ≠ DeepSeek ≠ Mistral). Same-family copies do not count twice</w:t>
            </w:r>
          </w:p>
        </w:tc>
      </w:tr>
      <w:tr>
        <w:tc>
          <w:tcPr>
            <w:tcW w:type="dxa" w:w="3120"/>
          </w:tcPr>
          <w:p>
            <w:r/>
            <w:r>
              <w:rPr>
                <w:rFonts w:ascii="Times New Roman" w:hAnsi="Times New Roman" w:eastAsia="Times New Roman"/>
                <w:b w:val="0"/>
                <w:i w:val="0"/>
                <w:sz w:val="20"/>
              </w:rPr>
              <w:t>E4</w:t>
            </w:r>
          </w:p>
        </w:tc>
        <w:tc>
          <w:tcPr>
            <w:tcW w:type="dxa" w:w="3120"/>
          </w:tcPr>
          <w:p>
            <w:r/>
            <w:r>
              <w:rPr>
                <w:rFonts w:ascii="Times New Roman" w:hAnsi="Times New Roman" w:eastAsia="Times New Roman"/>
                <w:b w:val="0"/>
                <w:i w:val="0"/>
                <w:sz w:val="20"/>
              </w:rPr>
              <w:t>Isolated / no shared context</w:t>
            </w:r>
          </w:p>
        </w:tc>
        <w:tc>
          <w:tcPr>
            <w:tcW w:type="dxa" w:w="3120"/>
          </w:tcPr>
          <w:p>
            <w:r/>
            <w:r>
              <w:rPr>
                <w:rFonts w:ascii="Times New Roman" w:hAnsi="Times New Roman" w:eastAsia="Times New Roman"/>
                <w:b w:val="0"/>
                <w:i w:val="0"/>
                <w:sz w:val="20"/>
              </w:rPr>
              <w:t>Independent first; a weak lane cannot pollute a strong one. **Not** MoA layer-sharing, **not** shared transcript</w:t>
            </w:r>
          </w:p>
        </w:tc>
      </w:tr>
      <w:tr>
        <w:tc>
          <w:tcPr>
            <w:tcW w:type="dxa" w:w="3120"/>
          </w:tcPr>
          <w:p>
            <w:r/>
            <w:r>
              <w:rPr>
                <w:rFonts w:ascii="Times New Roman" w:hAnsi="Times New Roman" w:eastAsia="Times New Roman"/>
                <w:b w:val="0"/>
                <w:i w:val="0"/>
                <w:sz w:val="20"/>
              </w:rPr>
              <w:t>E5</w:t>
            </w:r>
          </w:p>
        </w:tc>
        <w:tc>
          <w:tcPr>
            <w:tcW w:type="dxa" w:w="3120"/>
          </w:tcPr>
          <w:p>
            <w:r/>
            <w:r>
              <w:rPr>
                <w:rFonts w:ascii="Times New Roman" w:hAnsi="Times New Roman" w:eastAsia="Times New Roman"/>
                <w:b w:val="0"/>
                <w:i w:val="0"/>
                <w:sz w:val="20"/>
              </w:rPr>
              <w:t>Same machine, local</w:t>
            </w:r>
          </w:p>
        </w:tc>
        <w:tc>
          <w:tcPr>
            <w:tcW w:type="dxa" w:w="3120"/>
          </w:tcPr>
          <w:p>
            <w:r/>
            <w:r>
              <w:rPr>
                <w:rFonts w:ascii="Times New Roman" w:hAnsi="Times New Roman" w:eastAsia="Times New Roman"/>
                <w:b w:val="0"/>
                <w:i w:val="0"/>
                <w:sz w:val="20"/>
              </w:rPr>
              <w:t>One box; llama.cpp / Ollama / vLLM class. Not a LAN mesh of many boxes as the invention</w:t>
            </w:r>
          </w:p>
        </w:tc>
      </w:tr>
      <w:tr>
        <w:tc>
          <w:tcPr>
            <w:tcW w:type="dxa" w:w="3120"/>
          </w:tcPr>
          <w:p>
            <w:r/>
            <w:r>
              <w:rPr>
                <w:rFonts w:ascii="Times New Roman" w:hAnsi="Times New Roman" w:eastAsia="Times New Roman"/>
                <w:b w:val="0"/>
                <w:i w:val="0"/>
                <w:sz w:val="20"/>
              </w:rPr>
              <w:t>E6</w:t>
            </w:r>
          </w:p>
        </w:tc>
        <w:tc>
          <w:tcPr>
            <w:tcW w:type="dxa" w:w="3120"/>
          </w:tcPr>
          <w:p>
            <w:r/>
            <w:r>
              <w:rPr>
                <w:rFonts w:ascii="Times New Roman" w:hAnsi="Times New Roman" w:eastAsia="Times New Roman"/>
                <w:b w:val="0"/>
                <w:i w:val="0"/>
                <w:sz w:val="20"/>
              </w:rPr>
              <w:t>Low **fixed** cost</w:t>
            </w:r>
          </w:p>
        </w:tc>
        <w:tc>
          <w:tcPr>
            <w:tcW w:type="dxa" w:w="3120"/>
          </w:tcPr>
          <w:p>
            <w:r/>
            <w:r>
              <w:rPr>
                <w:rFonts w:ascii="Times New Roman" w:hAnsi="Times New Roman" w:eastAsia="Times New Roman"/>
                <w:b w:val="0"/>
                <w:i w:val="0"/>
                <w:sz w:val="20"/>
              </w:rPr>
              <w:t>Capex + power. Cost does not scale with tokens</w:t>
            </w:r>
          </w:p>
        </w:tc>
      </w:tr>
      <w:tr>
        <w:tc>
          <w:tcPr>
            <w:tcW w:type="dxa" w:w="3120"/>
          </w:tcPr>
          <w:p>
            <w:r/>
            <w:r>
              <w:rPr>
                <w:rFonts w:ascii="Times New Roman" w:hAnsi="Times New Roman" w:eastAsia="Times New Roman"/>
                <w:b w:val="0"/>
                <w:i w:val="0"/>
                <w:sz w:val="20"/>
              </w:rPr>
              <w:t>E7</w:t>
            </w:r>
          </w:p>
        </w:tc>
        <w:tc>
          <w:tcPr>
            <w:tcW w:type="dxa" w:w="3120"/>
          </w:tcPr>
          <w:p>
            <w:r/>
            <w:r>
              <w:rPr>
                <w:rFonts w:ascii="Times New Roman" w:hAnsi="Times New Roman" w:eastAsia="Times New Roman"/>
                <w:b w:val="0"/>
                <w:i w:val="0"/>
                <w:sz w:val="20"/>
              </w:rPr>
              <w:t>Versus one S-tier API</w:t>
            </w:r>
          </w:p>
        </w:tc>
        <w:tc>
          <w:tcPr>
            <w:tcW w:type="dxa" w:w="3120"/>
          </w:tcPr>
          <w:p>
            <w:r/>
            <w:r>
              <w:rPr>
                <w:rFonts w:ascii="Times New Roman" w:hAnsi="Times New Roman" w:eastAsia="Times New Roman"/>
                <w:b w:val="0"/>
                <w:i w:val="0"/>
                <w:sz w:val="20"/>
              </w:rPr>
              <w:t>Comparison object is frontier **variable** per-token (GPT-4 / Claude / Gemini class)</w:t>
            </w:r>
          </w:p>
        </w:tc>
      </w:tr>
      <w:tr>
        <w:tc>
          <w:tcPr>
            <w:tcW w:type="dxa" w:w="3120"/>
          </w:tcPr>
          <w:p>
            <w:r/>
            <w:r>
              <w:rPr>
                <w:rFonts w:ascii="Times New Roman" w:hAnsi="Times New Roman" w:eastAsia="Times New Roman"/>
                <w:b w:val="0"/>
                <w:i w:val="0"/>
                <w:sz w:val="20"/>
              </w:rPr>
              <w:t>E8</w:t>
            </w:r>
          </w:p>
        </w:tc>
        <w:tc>
          <w:tcPr>
            <w:tcW w:type="dxa" w:w="3120"/>
          </w:tcPr>
          <w:p>
            <w:r/>
            <w:r>
              <w:rPr>
                <w:rFonts w:ascii="Times New Roman" w:hAnsi="Times New Roman" w:eastAsia="Times New Roman"/>
                <w:b w:val="0"/>
                <w:i w:val="0"/>
                <w:sz w:val="20"/>
              </w:rPr>
              <w:t>Price **and** task performance</w:t>
            </w:r>
          </w:p>
        </w:tc>
        <w:tc>
          <w:tcPr>
            <w:tcW w:type="dxa" w:w="3120"/>
          </w:tcPr>
          <w:p>
            <w:r/>
            <w:r>
              <w:rPr>
                <w:rFonts w:ascii="Times New Roman" w:hAnsi="Times New Roman" w:eastAsia="Times New Roman"/>
                <w:b w:val="0"/>
                <w:i w:val="0"/>
                <w:sz w:val="20"/>
              </w:rPr>
              <w:t>Dual metric. Privacy / air-gap is a **consequence**, not the claimed point</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Hypothesis used to design the loop. No controlled bake-off exists in-tree.</w:t>
      </w:r>
      <w:r>
        <w:rPr>
          <w:rFonts w:ascii="Times New Roman" w:hAnsi="Times New Roman" w:eastAsia="Times New Roman"/>
          <w:b w:val="0"/>
          <w:i w:val="0"/>
          <w:sz w:val="24"/>
        </w:rPr>
        <w:t xml:space="preserve"> Convert with a measured packet; do not invent numbers.</w:t>
      </w:r>
    </w:p>
    <w:p>
      <w:pPr>
        <w:pStyle w:val="Heading2"/>
      </w:pPr>
      <w:r>
        <w:rPr>
          <w:rFonts w:ascii="Times New Roman" w:hAnsi="Times New Roman" w:eastAsia="Times New Roman"/>
          <w:b/>
          <w:i w:val="0"/>
          <w:sz w:val="28"/>
        </w:rPr>
        <w:t>1. Search queries used (this pass)</w:t>
      </w:r>
    </w:p>
    <w:p>
      <w:pPr>
        <w:spacing w:after="160" w:line="360" w:lineRule="auto"/>
      </w:pPr>
      <w:r>
        <w:rPr>
          <w:rFonts w:ascii="Times New Roman" w:hAnsi="Times New Roman" w:eastAsia="Times New Roman"/>
          <w:b w:val="0"/>
          <w:i w:val="0"/>
          <w:sz w:val="24"/>
        </w:rPr>
        <w:t xml:space="preserve">Web / Scholar / arXiv / Google Patents / USPTO gazette / vendor blogs / X. </w:t>
      </w:r>
      <w:r>
        <w:rPr>
          <w:rFonts w:ascii="Times New Roman" w:hAnsi="Times New Roman" w:eastAsia="Times New Roman"/>
          <w:b/>
          <w:i w:val="0"/>
          <w:sz w:val="24"/>
        </w:rPr>
        <w:t>Not</w:t>
      </w:r>
      <w:r>
        <w:rPr>
          <w:rFonts w:ascii="Times New Roman" w:hAnsi="Times New Roman" w:eastAsia="Times New Roman"/>
          <w:b w:val="0"/>
          <w:i w:val="0"/>
          <w:sz w:val="24"/>
        </w:rPr>
        <w:t xml:space="preserve"> a full CPC class search by SGH+GEM DOM rails — those returns are still </w:t>
      </w:r>
      <w:r>
        <w:rPr>
          <w:rFonts w:ascii="Times New Roman" w:hAnsi="Times New Roman" w:eastAsia="Times New Roman"/>
          <w:b/>
          <w:i w:val="0"/>
          <w:sz w:val="24"/>
        </w:rPr>
        <w:t>UNKNOWN</w:t>
      </w:r>
      <w:r>
        <w:rPr>
          <w:rFonts w:ascii="Times New Roman" w:hAnsi="Times New Roman" w:eastAsia="Times New Roman"/>
          <w:b w:val="0"/>
          <w:i w:val="0"/>
          <w:sz w:val="24"/>
        </w:rPr>
        <w:t xml:space="preserve"> (`IP_DOCKET.md` § DOM rails).</w:t>
      </w:r>
    </w:p>
    <w:p>
      <w:pPr>
        <w:spacing w:after="160" w:line="360" w:lineRule="auto"/>
      </w:pPr>
      <w:r>
        <w:rPr>
          <w:rFonts w:ascii="Times New Roman" w:hAnsi="Times New Roman" w:eastAsia="Times New Roman"/>
          <w:b w:val="0"/>
          <w:i w:val="0"/>
          <w:sz w:val="18"/>
        </w:rPr>
        <w:t>Mixture-of-Agents; "More Agents Is All You Need"; Self-MoA; LLM-Blender; "Blending Is All You Need"</w:t>
        <w:br/>
        <w:t>FrugalGPT; RouteLLM; Hybrid LLM query routing; AutoMix; LightRouter</w:t>
        <w:br/>
        <w:t>local LLM ensemble; Ollama multi-model; llama.cpp --models-preset; vLLM multi-model</w:t>
        <w:br/>
        <w:t>"on-device" ensemble LLM; "air-gapped" LLM; PrivateGPT; LocalAI; GPT4All; Continue.dev</w:t>
        <w:br/>
        <w:t>patent: local multi-LLM routing; cost-optimized model selection; on-device ensemble</w:t>
        <w:br/>
        <w:t>Qwen Coder GPT-4o; DeepSeek local SWE-bench; "open-weight" beat GPT-4 coding</w:t>
        <w:br/>
        <w:t>CPC seen on hits: G06N 3/045, G06N 3/047, G06N 5/04, G06F 8/33, G06F 16/3329, G06F 40/40</w:t>
      </w:r>
    </w:p>
    <w:p>
      <w:pPr>
        <w:spacing w:after="160" w:line="360" w:lineRule="auto"/>
      </w:pPr>
      <w:r>
        <w:rPr>
          <w:rFonts w:ascii="Times New Roman" w:hAnsi="Times New Roman" w:eastAsia="Times New Roman"/>
          <w:b w:val="0"/>
          <w:i w:val="0"/>
          <w:sz w:val="24"/>
        </w:rPr>
        <w:t>X keyword (Latest): `local LLM OR Ollama OR llama.cpp (beats OR beat OR "better than") (GPT-4 OR Claude OR "GPT-4o") (coding OR code)` — marketing posts, not measurements.</w:t>
      </w:r>
    </w:p>
    <w:p>
      <w:pPr>
        <w:pStyle w:val="Heading2"/>
      </w:pPr>
      <w:r>
        <w:rPr>
          <w:rFonts w:ascii="Times New Roman" w:hAnsi="Times New Roman" w:eastAsia="Times New Roman"/>
          <w:b/>
          <w:i w:val="0"/>
          <w:sz w:val="28"/>
        </w:rPr>
        <w:t>2. Papers (title / authors / year / id / overlap / judgment)</w:t>
      </w:r>
    </w:p>
    <w:p>
      <w:pPr>
        <w:pStyle w:val="Heading3"/>
      </w:pPr>
      <w:r>
        <w:rPr>
          <w:rFonts w:ascii="Times New Roman" w:hAnsi="Times New Roman" w:eastAsia="Times New Roman"/>
          <w:b/>
          <w:i w:val="0"/>
          <w:sz w:val="26"/>
        </w:rPr>
        <w:t>2.1 Closest to E1–E3 + E7 (cheap plurality vs one big model)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ID / URL</w:t>
            </w:r>
          </w:p>
        </w:tc>
        <w:tc>
          <w:tcPr>
            <w:tcW w:type="dxa" w:w="1560"/>
          </w:tcPr>
          <w:p>
            <w:r/>
            <w:r>
              <w:rPr>
                <w:rFonts w:ascii="Times New Roman" w:hAnsi="Times New Roman" w:eastAsia="Times New Roman"/>
                <w:b/>
                <w:i w:val="0"/>
                <w:sz w:val="18"/>
              </w:rPr>
              <w:t>Overlap</w:t>
            </w:r>
          </w:p>
        </w:tc>
        <w:tc>
          <w:tcPr>
            <w:tcW w:type="dxa" w:w="1560"/>
          </w:tcPr>
          <w:p>
            <w:r/>
            <w:r>
              <w:rPr>
                <w:rFonts w:ascii="Times New Roman" w:hAnsi="Times New Roman" w:eastAsia="Times New Roman"/>
                <w:b/>
                <w:i w:val="0"/>
                <w:sz w:val="18"/>
              </w:rPr>
              <w:t>Judgment</w:t>
            </w:r>
          </w:p>
        </w:tc>
      </w:tr>
      <w:tr>
        <w:tc>
          <w:tcPr>
            <w:tcW w:type="dxa" w:w="1560"/>
          </w:tcPr>
          <w:p>
            <w:r/>
            <w:r>
              <w:rPr>
                <w:rFonts w:ascii="Times New Roman" w:hAnsi="Times New Roman" w:eastAsia="Times New Roman"/>
                <w:b w:val="0"/>
                <w:i w:val="0"/>
                <w:sz w:val="18"/>
              </w:rPr>
              <w:t>Mixture-of-Agents Enhances Large Language Model Capabilities</w:t>
            </w:r>
          </w:p>
        </w:tc>
        <w:tc>
          <w:tcPr>
            <w:tcW w:type="dxa" w:w="1560"/>
          </w:tcPr>
          <w:p>
            <w:r/>
            <w:r>
              <w:rPr>
                <w:rFonts w:ascii="Times New Roman" w:hAnsi="Times New Roman" w:eastAsia="Times New Roman"/>
                <w:b w:val="0"/>
                <w:i w:val="0"/>
                <w:sz w:val="18"/>
              </w:rPr>
              <w:t>Junlin Wang, Jue Wang, Ben Athiwaratkun, Ce Zhang, James Zou</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arXiv:2406.04692 · ICLR 2025 Spotlight https://arxiv.org/abs/2406.04692 · https://openreview.net/forum?id=h0ZfDIrj7T · Together blog https://www.together.ai/blog/together-moa</w:t>
            </w:r>
          </w:p>
        </w:tc>
        <w:tc>
          <w:tcPr>
            <w:tcW w:type="dxa" w:w="1560"/>
          </w:tcPr>
          <w:p>
            <w:r/>
            <w:r>
              <w:rPr>
                <w:rFonts w:ascii="Times New Roman" w:hAnsi="Times New Roman" w:eastAsia="Times New Roman"/>
                <w:b w:val="0"/>
                <w:i w:val="0"/>
                <w:sz w:val="18"/>
              </w:rPr>
              <w:t>**E1, E2, E3, E7.** Open-source proposers (WizardLM-2-8x22B, Qwen1.5-110B/72B, Llama-3-70B, Mixtral-8x22B, DBRX) + Qwen aggregator. Reports **65.1% AlpacaEval 2.0 vs GPT-4o 57.5%**. Layered: each agent **takes previous-layer outputs as auxiliary context**. Latency cost acknowledged.</w:t>
            </w:r>
          </w:p>
        </w:tc>
        <w:tc>
          <w:tcPr>
            <w:tcW w:type="dxa" w:w="1560"/>
          </w:tcPr>
          <w:p>
            <w:r/>
            <w:r>
              <w:rPr>
                <w:rFonts w:ascii="Times New Roman" w:hAnsi="Times New Roman" w:eastAsia="Times New Roman"/>
                <w:b w:val="0"/>
                <w:i w:val="0"/>
                <w:sz w:val="18"/>
              </w:rPr>
              <w:t>**RELATED — closest published “open models beat GPT-4o” ensemble.** **Not E4** (shares context by design). **Not E5/E6** as claimed (cloud/API-scale open models, not one-machine free-weight multiplex; Together MoA is a hosted reference). **Blocks a naïve “we invented multi-LLM &gt; GPT-4” claim.** Does **not** by itself block isolated local free-weight occupancy vs S-tier **fixed** cost.</w:t>
            </w:r>
          </w:p>
        </w:tc>
      </w:tr>
      <w:tr>
        <w:tc>
          <w:tcPr>
            <w:tcW w:type="dxa" w:w="1560"/>
          </w:tcPr>
          <w:p>
            <w:r/>
            <w:r>
              <w:rPr>
                <w:rFonts w:ascii="Times New Roman" w:hAnsi="Times New Roman" w:eastAsia="Times New Roman"/>
                <w:b w:val="0"/>
                <w:i w:val="0"/>
                <w:sz w:val="18"/>
              </w:rPr>
              <w:t>More Agents Is All You Need (Agent Forest)</w:t>
            </w:r>
          </w:p>
        </w:tc>
        <w:tc>
          <w:tcPr>
            <w:tcW w:type="dxa" w:w="1560"/>
          </w:tcPr>
          <w:p>
            <w:r/>
            <w:r>
              <w:rPr>
                <w:rFonts w:ascii="Times New Roman" w:hAnsi="Times New Roman" w:eastAsia="Times New Roman"/>
                <w:b w:val="0"/>
                <w:i w:val="0"/>
                <w:sz w:val="18"/>
              </w:rPr>
              <w:t>Junyou Li, Qin Zhang, Yangbin Yu, Qiang Fu, Deheng Ye (Tencent)</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arXiv:2402.05120 https://arxiv.org/abs/2402.05120 · code https://github.com/MoreAgentsIsAllYouNeed/AgentForest</w:t>
            </w:r>
          </w:p>
        </w:tc>
        <w:tc>
          <w:tcPr>
            <w:tcW w:type="dxa" w:w="1560"/>
          </w:tcPr>
          <w:p>
            <w:r/>
            <w:r>
              <w:rPr>
                <w:rFonts w:ascii="Times New Roman" w:hAnsi="Times New Roman" w:eastAsia="Times New Roman"/>
                <w:b w:val="0"/>
                <w:i w:val="0"/>
                <w:sz w:val="18"/>
              </w:rPr>
              <w:t>**E1, performance scaling.** Sampling-and-voting; Llama-2-13B ensemble reported **above Llama-2-70B on GSM8K** (59% vs 54%, secondary press). Same-model copies, not different families.</w:t>
            </w:r>
          </w:p>
        </w:tc>
        <w:tc>
          <w:tcPr>
            <w:tcW w:type="dxa" w:w="1560"/>
          </w:tcPr>
          <w:p>
            <w:r/>
            <w:r>
              <w:rPr>
                <w:rFonts w:ascii="Times New Roman" w:hAnsi="Times New Roman" w:eastAsia="Times New Roman"/>
                <w:b w:val="0"/>
                <w:i w:val="0"/>
                <w:sz w:val="18"/>
              </w:rPr>
              <w:t>**RELATED.** Directly named in the docket search list. **Not E3** (same-family votes). **Not E4** in the isolation sense (N samples of one model). **Not E5–E8.** **Blocks “more agents is new.”**</w:t>
            </w:r>
          </w:p>
        </w:tc>
      </w:tr>
      <w:tr>
        <w:tc>
          <w:tcPr>
            <w:tcW w:type="dxa" w:w="1560"/>
          </w:tcPr>
          <w:p>
            <w:r/>
            <w:r>
              <w:rPr>
                <w:rFonts w:ascii="Times New Roman" w:hAnsi="Times New Roman" w:eastAsia="Times New Roman"/>
                <w:b w:val="0"/>
                <w:i w:val="0"/>
                <w:sz w:val="18"/>
              </w:rPr>
              <w:t>Blending Is All You Need: Cheaper, Better Alternative to Trillion-Parameters LLM</w:t>
            </w:r>
          </w:p>
        </w:tc>
        <w:tc>
          <w:tcPr>
            <w:tcW w:type="dxa" w:w="1560"/>
          </w:tcPr>
          <w:p>
            <w:r/>
            <w:r>
              <w:rPr>
                <w:rFonts w:ascii="Times New Roman" w:hAnsi="Times New Roman" w:eastAsia="Times New Roman"/>
                <w:b w:val="0"/>
                <w:i w:val="0"/>
                <w:sz w:val="18"/>
              </w:rPr>
              <w:t>Xiaoding Lu, Adian Liusie, Vyas Raina, Yuwen Zhang, William Beauchamp (CHAI)</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arXiv:2401.02994 https://arxiv.org/abs/2401.02994</w:t>
            </w:r>
          </w:p>
        </w:tc>
        <w:tc>
          <w:tcPr>
            <w:tcW w:type="dxa" w:w="1560"/>
          </w:tcPr>
          <w:p>
            <w:r/>
            <w:r>
              <w:rPr>
                <w:rFonts w:ascii="Times New Roman" w:hAnsi="Times New Roman" w:eastAsia="Times New Roman"/>
                <w:b w:val="0"/>
                <w:i w:val="0"/>
                <w:sz w:val="18"/>
              </w:rPr>
              <w:t>**E1, E7, cost.** Three 6B/13B chat models blended; A/B on CHAI platform vs ChatGPT 175B+; **higher user retention**; inference cost of **one** 6B/13B because each turn samples **one** component.</w:t>
            </w:r>
          </w:p>
        </w:tc>
        <w:tc>
          <w:tcPr>
            <w:tcW w:type="dxa" w:w="1560"/>
          </w:tcPr>
          <w:p>
            <w:r/>
            <w:r>
              <w:rPr>
                <w:rFonts w:ascii="Times New Roman" w:hAnsi="Times New Roman" w:eastAsia="Times New Roman"/>
                <w:b w:val="0"/>
                <w:i w:val="0"/>
                <w:sz w:val="18"/>
              </w:rPr>
              <w:t>**RELATED — closest “2–3 small vs one S-tier” paper.** **Not E4** (blending / turn-wise pick, shared conversational product). **Not E5/E6 as local-fixed** (platform serving). **Not coding / occupancy.** Metric is engagement, not task correctness. **Blocks a slogan-level “three small beat GPT.”**</w:t>
            </w:r>
          </w:p>
        </w:tc>
      </w:tr>
      <w:tr>
        <w:tc>
          <w:tcPr>
            <w:tcW w:type="dxa" w:w="1560"/>
          </w:tcPr>
          <w:p>
            <w:r/>
            <w:r>
              <w:rPr>
                <w:rFonts w:ascii="Times New Roman" w:hAnsi="Times New Roman" w:eastAsia="Times New Roman"/>
                <w:b w:val="0"/>
                <w:i w:val="0"/>
                <w:sz w:val="18"/>
              </w:rPr>
              <w:t>LLM-Blender: Ensembling Large Language Models with Pairwise Ranking and Generative Fusion</w:t>
            </w:r>
          </w:p>
        </w:tc>
        <w:tc>
          <w:tcPr>
            <w:tcW w:type="dxa" w:w="1560"/>
          </w:tcPr>
          <w:p>
            <w:r/>
            <w:r>
              <w:rPr>
                <w:rFonts w:ascii="Times New Roman" w:hAnsi="Times New Roman" w:eastAsia="Times New Roman"/>
                <w:b w:val="0"/>
                <w:i w:val="0"/>
                <w:sz w:val="18"/>
              </w:rPr>
              <w:t>Dongfu Jiang, Xiang Ren, Bill Yuchen Lin (AI2 / USC / ZJU)</w:t>
            </w:r>
          </w:p>
        </w:tc>
        <w:tc>
          <w:tcPr>
            <w:tcW w:type="dxa" w:w="1560"/>
          </w:tcPr>
          <w:p>
            <w:r/>
            <w:r>
              <w:rPr>
                <w:rFonts w:ascii="Times New Roman" w:hAnsi="Times New Roman" w:eastAsia="Times New Roman"/>
                <w:b w:val="0"/>
                <w:i w:val="0"/>
                <w:sz w:val="18"/>
              </w:rPr>
              <w:t>2023</w:t>
            </w:r>
          </w:p>
        </w:tc>
        <w:tc>
          <w:tcPr>
            <w:tcW w:type="dxa" w:w="1560"/>
          </w:tcPr>
          <w:p>
            <w:r/>
            <w:r>
              <w:rPr>
                <w:rFonts w:ascii="Times New Roman" w:hAnsi="Times New Roman" w:eastAsia="Times New Roman"/>
                <w:b w:val="0"/>
                <w:i w:val="0"/>
                <w:sz w:val="18"/>
              </w:rPr>
              <w:t>arXiv:2306.02561 · ACL 2023 https://arxiv.org/abs/2306.02561 · https://aclanthology.org/2023.acl-long.792/</w:t>
            </w:r>
          </w:p>
        </w:tc>
        <w:tc>
          <w:tcPr>
            <w:tcW w:type="dxa" w:w="1560"/>
          </w:tcPr>
          <w:p>
            <w:r/>
            <w:r>
              <w:rPr>
                <w:rFonts w:ascii="Times New Roman" w:hAnsi="Times New Roman" w:eastAsia="Times New Roman"/>
                <w:b w:val="0"/>
                <w:i w:val="0"/>
                <w:sz w:val="18"/>
              </w:rPr>
              <w:t>**E1–E3.** N open-source LLMs generate candidates; PairRanker + GenFuser **merge**. MixInstruct. Beats best individual open model on GPT-rank.</w:t>
            </w:r>
          </w:p>
        </w:tc>
        <w:tc>
          <w:tcPr>
            <w:tcW w:type="dxa" w:w="1560"/>
          </w:tcPr>
          <w:p>
            <w:r/>
            <w:r>
              <w:rPr>
                <w:rFonts w:ascii="Times New Roman" w:hAnsi="Times New Roman" w:eastAsia="Times New Roman"/>
                <w:b w:val="0"/>
                <w:i w:val="0"/>
                <w:sz w:val="18"/>
              </w:rPr>
              <w:t>**RELATED.** Output-space ensemble with **shared candidates and fusion**. **Not E4.** **Not E5–E8.** Fusion is the opposite of isolation.</w:t>
            </w:r>
          </w:p>
        </w:tc>
      </w:tr>
      <w:tr>
        <w:tc>
          <w:tcPr>
            <w:tcW w:type="dxa" w:w="1560"/>
          </w:tcPr>
          <w:p>
            <w:r/>
            <w:r>
              <w:rPr>
                <w:rFonts w:ascii="Times New Roman" w:hAnsi="Times New Roman" w:eastAsia="Times New Roman"/>
                <w:b w:val="0"/>
                <w:i w:val="0"/>
                <w:sz w:val="18"/>
              </w:rPr>
              <w:t>Rethinking Mixture-of-Agents: Is Mixing Different Large Language Models Beneficial? (Self-MoA)</w:t>
            </w:r>
          </w:p>
        </w:tc>
        <w:tc>
          <w:tcPr>
            <w:tcW w:type="dxa" w:w="1560"/>
          </w:tcPr>
          <w:p>
            <w:r/>
            <w:r>
              <w:rPr>
                <w:rFonts w:ascii="Times New Roman" w:hAnsi="Times New Roman" w:eastAsia="Times New Roman"/>
                <w:b w:val="0"/>
                <w:i w:val="0"/>
                <w:sz w:val="18"/>
              </w:rPr>
              <w:t>Wenzhe Li, Yong Lin, Mengzhou Xia, Chi Jin</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arXiv:2502.00674 https://arxiv.org/abs/2502.00674</w:t>
            </w:r>
          </w:p>
        </w:tc>
        <w:tc>
          <w:tcPr>
            <w:tcW w:type="dxa" w:w="1560"/>
          </w:tcPr>
          <w:p>
            <w:r/>
            <w:r>
              <w:rPr>
                <w:rFonts w:ascii="Times New Roman" w:hAnsi="Times New Roman" w:eastAsia="Times New Roman"/>
                <w:b w:val="0"/>
                <w:i w:val="0"/>
                <w:sz w:val="18"/>
              </w:rPr>
              <w:t>**E3 contested.** Self-MoA (sample the **single top** LLM) **beats mixing different LLMs** on AlpacaEval 2.0 (+6.6%) and avg +3.8% on MMLU/CRUX/MATH. Mixing often **lowers average quality**. Identifies **some** scenarios where mixing helps.</w:t>
            </w:r>
          </w:p>
        </w:tc>
        <w:tc>
          <w:tcPr>
            <w:tcW w:type="dxa" w:w="1560"/>
          </w:tcPr>
          <w:p>
            <w:r/>
            <w:r>
              <w:rPr>
                <w:rFonts w:ascii="Times New Roman" w:hAnsi="Times New Roman" w:eastAsia="Times New Roman"/>
                <w:b w:val="0"/>
                <w:i w:val="0"/>
                <w:sz w:val="18"/>
              </w:rPr>
              <w:t>**RELATED — adverse to a blanket family-axis claim.** Does not kill E3 if the method is **isolation + dispose**, not quality-averaging MoA. **Must be cited.**</w:t>
            </w:r>
          </w:p>
        </w:tc>
      </w:tr>
      <w:tr>
        <w:tc>
          <w:tcPr>
            <w:tcW w:type="dxa" w:w="1560"/>
          </w:tcPr>
          <w:p>
            <w:r/>
            <w:r>
              <w:rPr>
                <w:rFonts w:ascii="Times New Roman" w:hAnsi="Times New Roman" w:eastAsia="Times New Roman"/>
                <w:b w:val="0"/>
                <w:i w:val="0"/>
                <w:sz w:val="18"/>
              </w:rPr>
              <w:t>Self-Consistency Improves Chain of Thought Reasoning</w:t>
            </w:r>
          </w:p>
        </w:tc>
        <w:tc>
          <w:tcPr>
            <w:tcW w:type="dxa" w:w="1560"/>
          </w:tcPr>
          <w:p>
            <w:r/>
            <w:r>
              <w:rPr>
                <w:rFonts w:ascii="Times New Roman" w:hAnsi="Times New Roman" w:eastAsia="Times New Roman"/>
                <w:b w:val="0"/>
                <w:i w:val="0"/>
                <w:sz w:val="18"/>
              </w:rPr>
              <w:t>Xuezhi Wang, Jason Wei, Dale Schuurmans, Quoc Le, Ed Chi, Sharan Narang, Aakanksha Chowdhery, Denny Zhou (Google Brain)</w:t>
            </w:r>
          </w:p>
        </w:tc>
        <w:tc>
          <w:tcPr>
            <w:tcW w:type="dxa" w:w="1560"/>
          </w:tcPr>
          <w:p>
            <w:r/>
            <w:r>
              <w:rPr>
                <w:rFonts w:ascii="Times New Roman" w:hAnsi="Times New Roman" w:eastAsia="Times New Roman"/>
                <w:b w:val="0"/>
                <w:i w:val="0"/>
                <w:sz w:val="18"/>
              </w:rPr>
              <w:t>2022</w:t>
            </w:r>
          </w:p>
        </w:tc>
        <w:tc>
          <w:tcPr>
            <w:tcW w:type="dxa" w:w="1560"/>
          </w:tcPr>
          <w:p>
            <w:r/>
            <w:r>
              <w:rPr>
                <w:rFonts w:ascii="Times New Roman" w:hAnsi="Times New Roman" w:eastAsia="Times New Roman"/>
                <w:b w:val="0"/>
                <w:i w:val="0"/>
                <w:sz w:val="18"/>
              </w:rPr>
              <w:t>arXiv:2203.11171 · ICLR 2023 https://arxiv.org/abs/2203.11171</w:t>
            </w:r>
          </w:p>
        </w:tc>
        <w:tc>
          <w:tcPr>
            <w:tcW w:type="dxa" w:w="1560"/>
          </w:tcPr>
          <w:p>
            <w:r/>
            <w:r>
              <w:rPr>
                <w:rFonts w:ascii="Times New Roman" w:hAnsi="Times New Roman" w:eastAsia="Times New Roman"/>
                <w:b w:val="0"/>
                <w:i w:val="0"/>
                <w:sz w:val="18"/>
              </w:rPr>
              <w:t>Same-model sample-and-vote. Named in docket as prior.</w:t>
            </w:r>
          </w:p>
        </w:tc>
        <w:tc>
          <w:tcPr>
            <w:tcW w:type="dxa" w:w="1560"/>
          </w:tcPr>
          <w:p>
            <w:r/>
            <w:r>
              <w:rPr>
                <w:rFonts w:ascii="Times New Roman" w:hAnsi="Times New Roman" w:eastAsia="Times New Roman"/>
                <w:b w:val="0"/>
                <w:i w:val="0"/>
                <w:sz w:val="18"/>
              </w:rPr>
              <w:t>**RELATED, not blocking P12.** Explicitly **not E3**.</w:t>
            </w:r>
          </w:p>
        </w:tc>
      </w:tr>
    </w:tbl>
    <w:p/>
    <w:p>
      <w:pPr>
        <w:pStyle w:val="Heading3"/>
      </w:pPr>
      <w:r>
        <w:rPr>
          <w:rFonts w:ascii="Times New Roman" w:hAnsi="Times New Roman" w:eastAsia="Times New Roman"/>
          <w:b/>
          <w:i w:val="0"/>
          <w:sz w:val="26"/>
        </w:rPr>
        <w:t>2.2 Cost-aware routing / cascade (E6–E7, usually **not** local-fixed)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ID / URL</w:t>
            </w:r>
          </w:p>
        </w:tc>
        <w:tc>
          <w:tcPr>
            <w:tcW w:type="dxa" w:w="1560"/>
          </w:tcPr>
          <w:p>
            <w:r/>
            <w:r>
              <w:rPr>
                <w:rFonts w:ascii="Times New Roman" w:hAnsi="Times New Roman" w:eastAsia="Times New Roman"/>
                <w:b/>
                <w:i w:val="0"/>
                <w:sz w:val="18"/>
              </w:rPr>
              <w:t>Overlap</w:t>
            </w:r>
          </w:p>
        </w:tc>
        <w:tc>
          <w:tcPr>
            <w:tcW w:type="dxa" w:w="1560"/>
          </w:tcPr>
          <w:p>
            <w:r/>
            <w:r>
              <w:rPr>
                <w:rFonts w:ascii="Times New Roman" w:hAnsi="Times New Roman" w:eastAsia="Times New Roman"/>
                <w:b/>
                <w:i w:val="0"/>
                <w:sz w:val="18"/>
              </w:rPr>
              <w:t>Judgment</w:t>
            </w:r>
          </w:p>
        </w:tc>
      </w:tr>
      <w:tr>
        <w:tc>
          <w:tcPr>
            <w:tcW w:type="dxa" w:w="1560"/>
          </w:tcPr>
          <w:p>
            <w:r/>
            <w:r>
              <w:rPr>
                <w:rFonts w:ascii="Times New Roman" w:hAnsi="Times New Roman" w:eastAsia="Times New Roman"/>
                <w:b w:val="0"/>
                <w:i w:val="0"/>
                <w:sz w:val="18"/>
              </w:rPr>
              <w:t>FrugalGPT: How to Use Large Language Models While Reducing Cost and Improving Performance</w:t>
            </w:r>
          </w:p>
        </w:tc>
        <w:tc>
          <w:tcPr>
            <w:tcW w:type="dxa" w:w="1560"/>
          </w:tcPr>
          <w:p>
            <w:r/>
            <w:r>
              <w:rPr>
                <w:rFonts w:ascii="Times New Roman" w:hAnsi="Times New Roman" w:eastAsia="Times New Roman"/>
                <w:b w:val="0"/>
                <w:i w:val="0"/>
                <w:sz w:val="18"/>
              </w:rPr>
              <w:t>Lingjiao Chen, Matei Zaharia, James Zou</w:t>
            </w:r>
          </w:p>
        </w:tc>
        <w:tc>
          <w:tcPr>
            <w:tcW w:type="dxa" w:w="1560"/>
          </w:tcPr>
          <w:p>
            <w:r/>
            <w:r>
              <w:rPr>
                <w:rFonts w:ascii="Times New Roman" w:hAnsi="Times New Roman" w:eastAsia="Times New Roman"/>
                <w:b w:val="0"/>
                <w:i w:val="0"/>
                <w:sz w:val="18"/>
              </w:rPr>
              <w:t>2023</w:t>
            </w:r>
          </w:p>
        </w:tc>
        <w:tc>
          <w:tcPr>
            <w:tcW w:type="dxa" w:w="1560"/>
          </w:tcPr>
          <w:p>
            <w:r/>
            <w:r>
              <w:rPr>
                <w:rFonts w:ascii="Times New Roman" w:hAnsi="Times New Roman" w:eastAsia="Times New Roman"/>
                <w:b w:val="0"/>
                <w:i w:val="0"/>
                <w:sz w:val="18"/>
              </w:rPr>
              <w:t>arXiv:2305.05176 · TMLR 2024 https://arxiv.org/abs/2305.05176</w:t>
            </w:r>
          </w:p>
        </w:tc>
        <w:tc>
          <w:tcPr>
            <w:tcW w:type="dxa" w:w="1560"/>
          </w:tcPr>
          <w:p>
            <w:r/>
            <w:r>
              <w:rPr>
                <w:rFonts w:ascii="Times New Roman" w:hAnsi="Times New Roman" w:eastAsia="Times New Roman"/>
                <w:b w:val="0"/>
                <w:i w:val="0"/>
                <w:sz w:val="18"/>
              </w:rPr>
              <w:t>**E7, cost+quality.** LLM **cascade** over **paid APIs**. Match GPT-4 with **up to 98% cost cut** or **+4% accuracy at same cost**.</w:t>
            </w:r>
          </w:p>
        </w:tc>
        <w:tc>
          <w:tcPr>
            <w:tcW w:type="dxa" w:w="1560"/>
          </w:tcPr>
          <w:p>
            <w:r/>
            <w:r>
              <w:rPr>
                <w:rFonts w:ascii="Times New Roman" w:hAnsi="Times New Roman" w:eastAsia="Times New Roman"/>
                <w:b w:val="0"/>
                <w:i w:val="0"/>
                <w:sz w:val="18"/>
              </w:rPr>
              <w:t>**RELATED — the canonical “cheaper models vs GPT-4” result.** **Not E2/E5/E6** (per-token APIs). **Not E4** (cascade, sequential, shared query). **Blocks “we first showed cheaper can match GPT-4.”** Does not block **fixed-cost local weights**.</w:t>
            </w:r>
          </w:p>
        </w:tc>
      </w:tr>
      <w:tr>
        <w:tc>
          <w:tcPr>
            <w:tcW w:type="dxa" w:w="1560"/>
          </w:tcPr>
          <w:p>
            <w:r/>
            <w:r>
              <w:rPr>
                <w:rFonts w:ascii="Times New Roman" w:hAnsi="Times New Roman" w:eastAsia="Times New Roman"/>
                <w:b w:val="0"/>
                <w:i w:val="0"/>
                <w:sz w:val="18"/>
              </w:rPr>
              <w:t>Hybrid LLM: Cost-Efficient and Quality-Aware Query Routing</w:t>
            </w:r>
          </w:p>
        </w:tc>
        <w:tc>
          <w:tcPr>
            <w:tcW w:type="dxa" w:w="1560"/>
          </w:tcPr>
          <w:p>
            <w:r/>
            <w:r>
              <w:rPr>
                <w:rFonts w:ascii="Times New Roman" w:hAnsi="Times New Roman" w:eastAsia="Times New Roman"/>
                <w:b w:val="0"/>
                <w:i w:val="0"/>
                <w:sz w:val="18"/>
              </w:rPr>
              <w:t>Dujian Ding, Ankur Mallick, Chi Wang, Robert Sim, Subhabrata Mukherjee, Victor Rühle, Laks V.S. Lakshmanan, Ahmed Hassan Awadallah (UBC / Microsoft)</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arXiv:2404.14618 · ICLR 2024 https://arxiv.org/abs/2404.14618</w:t>
            </w:r>
          </w:p>
        </w:tc>
        <w:tc>
          <w:tcPr>
            <w:tcW w:type="dxa" w:w="1560"/>
          </w:tcPr>
          <w:p>
            <w:r/>
            <w:r>
              <w:rPr>
                <w:rFonts w:ascii="Times New Roman" w:hAnsi="Times New Roman" w:eastAsia="Times New Roman"/>
                <w:b w:val="0"/>
                <w:i w:val="0"/>
                <w:sz w:val="18"/>
              </w:rPr>
              <w:t>**E5-ish + E7.** Router: small/edge vs large/cloud. **Up to 40% fewer large-model calls**, no quality drop.</w:t>
            </w:r>
          </w:p>
        </w:tc>
        <w:tc>
          <w:tcPr>
            <w:tcW w:type="dxa" w:w="1560"/>
          </w:tcPr>
          <w:p>
            <w:r/>
            <w:r>
              <w:rPr>
                <w:rFonts w:ascii="Times New Roman" w:hAnsi="Times New Roman" w:eastAsia="Times New Roman"/>
                <w:b w:val="0"/>
                <w:i w:val="0"/>
                <w:sz w:val="18"/>
              </w:rPr>
              <w:t>**RELATED.** Hybrid **local SLM + remote LLM**, **one model per query**. **Not** 2–3 local free-weights vs S-tier. **Not E4 plurality.**</w:t>
            </w:r>
          </w:p>
        </w:tc>
      </w:tr>
      <w:tr>
        <w:tc>
          <w:tcPr>
            <w:tcW w:type="dxa" w:w="1560"/>
          </w:tcPr>
          <w:p>
            <w:r/>
            <w:r>
              <w:rPr>
                <w:rFonts w:ascii="Times New Roman" w:hAnsi="Times New Roman" w:eastAsia="Times New Roman"/>
                <w:b w:val="0"/>
                <w:i w:val="0"/>
                <w:sz w:val="18"/>
              </w:rPr>
              <w:t>RouteLLM: Learning to Route LLMs with Preference Data</w:t>
            </w:r>
          </w:p>
        </w:tc>
        <w:tc>
          <w:tcPr>
            <w:tcW w:type="dxa" w:w="1560"/>
          </w:tcPr>
          <w:p>
            <w:r/>
            <w:r>
              <w:rPr>
                <w:rFonts w:ascii="Times New Roman" w:hAnsi="Times New Roman" w:eastAsia="Times New Roman"/>
                <w:b w:val="0"/>
                <w:i w:val="0"/>
                <w:sz w:val="18"/>
              </w:rPr>
              <w:t>Isaac Ong, Amjad Almahairi, Vincent Wu, Wei-Lin Chiang, Tianhao Wu, Joseph E. Gonzalez, M. Waleed Kadous, Ion Stoica</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arXiv:2406.18665 https://arxiv.org/abs/2406.18665 · https://lmsys.org/blog/2024-07-01-routellm</w:t>
            </w:r>
          </w:p>
        </w:tc>
        <w:tc>
          <w:tcPr>
            <w:tcW w:type="dxa" w:w="1560"/>
          </w:tcPr>
          <w:p>
            <w:r/>
            <w:r>
              <w:rPr>
                <w:rFonts w:ascii="Times New Roman" w:hAnsi="Times New Roman" w:eastAsia="Times New Roman"/>
                <w:b w:val="0"/>
                <w:i w:val="0"/>
                <w:sz w:val="18"/>
              </w:rPr>
              <w:t>Strong/weak **API** routing. ≥2× cheaper at 95% of GPT-4 on MT-Bench.</w:t>
            </w:r>
          </w:p>
        </w:tc>
        <w:tc>
          <w:tcPr>
            <w:tcW w:type="dxa" w:w="1560"/>
          </w:tcPr>
          <w:p>
            <w:r/>
            <w:r>
              <w:rPr>
                <w:rFonts w:ascii="Times New Roman" w:hAnsi="Times New Roman" w:eastAsia="Times New Roman"/>
                <w:b w:val="0"/>
                <w:i w:val="0"/>
                <w:sz w:val="18"/>
              </w:rPr>
              <w:t>**RELATED.** Per-token routing. **Not E5/E6 local-fixed.**</w:t>
            </w:r>
          </w:p>
        </w:tc>
      </w:tr>
      <w:tr>
        <w:tc>
          <w:tcPr>
            <w:tcW w:type="dxa" w:w="1560"/>
          </w:tcPr>
          <w:p>
            <w:r/>
            <w:r>
              <w:rPr>
                <w:rFonts w:ascii="Times New Roman" w:hAnsi="Times New Roman" w:eastAsia="Times New Roman"/>
                <w:b w:val="0"/>
                <w:i w:val="0"/>
                <w:sz w:val="18"/>
              </w:rPr>
              <w:t>AutoMix: Automatically Mixing Language Models</w:t>
            </w:r>
          </w:p>
        </w:tc>
        <w:tc>
          <w:tcPr>
            <w:tcW w:type="dxa" w:w="1560"/>
          </w:tcPr>
          <w:p>
            <w:r/>
            <w:r>
              <w:rPr>
                <w:rFonts w:ascii="Times New Roman" w:hAnsi="Times New Roman" w:eastAsia="Times New Roman"/>
                <w:b w:val="0"/>
                <w:i w:val="0"/>
                <w:sz w:val="18"/>
              </w:rPr>
              <w:t>(see arXiv:2310.12963)</w:t>
            </w:r>
          </w:p>
        </w:tc>
        <w:tc>
          <w:tcPr>
            <w:tcW w:type="dxa" w:w="1560"/>
          </w:tcPr>
          <w:p>
            <w:r/>
            <w:r>
              <w:rPr>
                <w:rFonts w:ascii="Times New Roman" w:hAnsi="Times New Roman" w:eastAsia="Times New Roman"/>
                <w:b w:val="0"/>
                <w:i w:val="0"/>
                <w:sz w:val="18"/>
              </w:rPr>
              <w:t>2023</w:t>
            </w:r>
          </w:p>
        </w:tc>
        <w:tc>
          <w:tcPr>
            <w:tcW w:type="dxa" w:w="1560"/>
          </w:tcPr>
          <w:p>
            <w:r/>
            <w:r>
              <w:rPr>
                <w:rFonts w:ascii="Times New Roman" w:hAnsi="Times New Roman" w:eastAsia="Times New Roman"/>
                <w:b w:val="0"/>
                <w:i w:val="0"/>
                <w:sz w:val="18"/>
              </w:rPr>
              <w:t>https://arxiv.org/abs/2310.12963</w:t>
            </w:r>
          </w:p>
        </w:tc>
        <w:tc>
          <w:tcPr>
            <w:tcW w:type="dxa" w:w="1560"/>
          </w:tcPr>
          <w:p>
            <w:r/>
            <w:r>
              <w:rPr>
                <w:rFonts w:ascii="Times New Roman" w:hAnsi="Times New Roman" w:eastAsia="Times New Roman"/>
                <w:b w:val="0"/>
                <w:i w:val="0"/>
                <w:sz w:val="18"/>
              </w:rPr>
              <w:t>Cascade SLM→MLM→LLM with verifier.</w:t>
            </w:r>
          </w:p>
        </w:tc>
        <w:tc>
          <w:tcPr>
            <w:tcW w:type="dxa" w:w="1560"/>
          </w:tcPr>
          <w:p>
            <w:r/>
            <w:r>
              <w:rPr>
                <w:rFonts w:ascii="Times New Roman" w:hAnsi="Times New Roman" w:eastAsia="Times New Roman"/>
                <w:b w:val="0"/>
                <w:i w:val="0"/>
                <w:sz w:val="18"/>
              </w:rPr>
              <w:t>**RELATED.** Same family as FrugalGPT.</w:t>
            </w:r>
          </w:p>
        </w:tc>
      </w:tr>
      <w:tr>
        <w:tc>
          <w:tcPr>
            <w:tcW w:type="dxa" w:w="1560"/>
          </w:tcPr>
          <w:p>
            <w:r/>
            <w:r>
              <w:rPr>
                <w:rFonts w:ascii="Times New Roman" w:hAnsi="Times New Roman" w:eastAsia="Times New Roman"/>
                <w:b w:val="0"/>
                <w:i w:val="0"/>
                <w:sz w:val="18"/>
              </w:rPr>
              <w:t>LightRouter: Towards Efficient LLM Collaboration with Minimal Overhead</w:t>
            </w:r>
          </w:p>
        </w:tc>
        <w:tc>
          <w:tcPr>
            <w:tcW w:type="dxa" w:w="1560"/>
          </w:tcPr>
          <w:p>
            <w:r/>
            <w:r>
              <w:rPr>
                <w:rFonts w:ascii="Times New Roman" w:hAnsi="Times New Roman" w:eastAsia="Times New Roman"/>
                <w:b w:val="0"/>
                <w:i w:val="0"/>
                <w:sz w:val="18"/>
              </w:rPr>
              <w:t>(see arXiv:2505.16221)</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https://arxiv.org/abs/2505.16221</w:t>
            </w:r>
          </w:p>
        </w:tc>
        <w:tc>
          <w:tcPr>
            <w:tcW w:type="dxa" w:w="1560"/>
          </w:tcPr>
          <w:p>
            <w:r/>
            <w:r>
              <w:rPr>
                <w:rFonts w:ascii="Times New Roman" w:hAnsi="Times New Roman" w:eastAsia="Times New Roman"/>
                <w:b w:val="0"/>
                <w:i w:val="0"/>
                <w:sz w:val="18"/>
              </w:rPr>
              <w:t>Select small subset from a pool; early-halt; **up to 27% cheaper** vs high-cost models; +25% vs ensemble baselines.</w:t>
            </w:r>
          </w:p>
        </w:tc>
        <w:tc>
          <w:tcPr>
            <w:tcW w:type="dxa" w:w="1560"/>
          </w:tcPr>
          <w:p>
            <w:r/>
            <w:r>
              <w:rPr>
                <w:rFonts w:ascii="Times New Roman" w:hAnsi="Times New Roman" w:eastAsia="Times New Roman"/>
                <w:b w:val="0"/>
                <w:i w:val="0"/>
                <w:sz w:val="18"/>
              </w:rPr>
              <w:t>**RELATED.** Collaboration/ensemble, not isolated local-fixed.</w:t>
            </w:r>
          </w:p>
        </w:tc>
      </w:tr>
      <w:tr>
        <w:tc>
          <w:tcPr>
            <w:tcW w:type="dxa" w:w="1560"/>
          </w:tcPr>
          <w:p>
            <w:r/>
            <w:r>
              <w:rPr>
                <w:rFonts w:ascii="Times New Roman" w:hAnsi="Times New Roman" w:eastAsia="Times New Roman"/>
                <w:b w:val="0"/>
                <w:i w:val="0"/>
                <w:sz w:val="18"/>
              </w:rPr>
              <w:t>BEST-Route: Adaptive LLM Routing with Test-Time Optimal Compute</w:t>
            </w:r>
          </w:p>
        </w:tc>
        <w:tc>
          <w:tcPr>
            <w:tcW w:type="dxa" w:w="1560"/>
          </w:tcPr>
          <w:p>
            <w:r/>
            <w:r>
              <w:rPr>
                <w:rFonts w:ascii="Times New Roman" w:hAnsi="Times New Roman" w:eastAsia="Times New Roman"/>
                <w:b w:val="0"/>
                <w:i w:val="0"/>
                <w:sz w:val="18"/>
              </w:rPr>
              <w:t>Ding et al. (Microsoft)</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arXiv:2506.22716 · ICML 2025 https://arxiv.org/abs/2506.22716</w:t>
            </w:r>
          </w:p>
        </w:tc>
        <w:tc>
          <w:tcPr>
            <w:tcW w:type="dxa" w:w="1560"/>
          </w:tcPr>
          <w:p>
            <w:r/>
            <w:r>
              <w:rPr>
                <w:rFonts w:ascii="Times New Roman" w:hAnsi="Times New Roman" w:eastAsia="Times New Roman"/>
                <w:b w:val="0"/>
                <w:i w:val="0"/>
                <w:sz w:val="18"/>
              </w:rPr>
              <w:t>Choose **model and sample count**; up to 60% cost cut, &lt;1% drop.</w:t>
            </w:r>
          </w:p>
        </w:tc>
        <w:tc>
          <w:tcPr>
            <w:tcW w:type="dxa" w:w="1560"/>
          </w:tcPr>
          <w:p>
            <w:r/>
            <w:r>
              <w:rPr>
                <w:rFonts w:ascii="Times New Roman" w:hAnsi="Times New Roman" w:eastAsia="Times New Roman"/>
                <w:b w:val="0"/>
                <w:i w:val="0"/>
                <w:sz w:val="18"/>
              </w:rPr>
              <w:t>**RELATED.**</w:t>
            </w:r>
          </w:p>
        </w:tc>
      </w:tr>
      <w:tr>
        <w:tc>
          <w:tcPr>
            <w:tcW w:type="dxa" w:w="1560"/>
          </w:tcPr>
          <w:p>
            <w:r/>
            <w:r>
              <w:rPr>
                <w:rFonts w:ascii="Times New Roman" w:hAnsi="Times New Roman" w:eastAsia="Times New Roman"/>
                <w:b w:val="0"/>
                <w:i w:val="0"/>
                <w:sz w:val="18"/>
              </w:rPr>
              <w:t>Selective Deferred Routing (local SLM ↔ remote LLM)</w:t>
            </w:r>
          </w:p>
        </w:tc>
        <w:tc>
          <w:tcPr>
            <w:tcW w:type="dxa" w:w="1560"/>
          </w:tcPr>
          <w:p>
            <w:r/>
            <w:r>
              <w:rPr>
                <w:rFonts w:ascii="Times New Roman" w:hAnsi="Times New Roman" w:eastAsia="Times New Roman"/>
                <w:b w:val="0"/>
                <w:i w:val="0"/>
                <w:sz w:val="18"/>
              </w:rPr>
              <w:t>anonymous / OpenReview</w:t>
            </w:r>
          </w:p>
        </w:tc>
        <w:tc>
          <w:tcPr>
            <w:tcW w:type="dxa" w:w="1560"/>
          </w:tcPr>
          <w:p>
            <w:r/>
            <w:r>
              <w:rPr>
                <w:rFonts w:ascii="Times New Roman" w:hAnsi="Times New Roman" w:eastAsia="Times New Roman"/>
                <w:b w:val="0"/>
                <w:i w:val="0"/>
                <w:sz w:val="18"/>
              </w:rPr>
              <w:t>n.d.</w:t>
            </w:r>
          </w:p>
        </w:tc>
        <w:tc>
          <w:tcPr>
            <w:tcW w:type="dxa" w:w="1560"/>
          </w:tcPr>
          <w:p>
            <w:r/>
            <w:r>
              <w:rPr>
                <w:rFonts w:ascii="Times New Roman" w:hAnsi="Times New Roman" w:eastAsia="Times New Roman"/>
                <w:b w:val="0"/>
                <w:i w:val="0"/>
                <w:sz w:val="18"/>
              </w:rPr>
              <w:t>https://openreview.net/pdf?id=uSMttGgyuZ</w:t>
            </w:r>
          </w:p>
        </w:tc>
        <w:tc>
          <w:tcPr>
            <w:tcW w:type="dxa" w:w="1560"/>
          </w:tcPr>
          <w:p>
            <w:r/>
            <w:r>
              <w:rPr>
                <w:rFonts w:ascii="Times New Roman" w:hAnsi="Times New Roman" w:eastAsia="Times New Roman"/>
                <w:b w:val="0"/>
                <w:i w:val="0"/>
                <w:sz w:val="18"/>
              </w:rPr>
              <w:t>Local SLM first, then maybe remote.</w:t>
            </w:r>
          </w:p>
        </w:tc>
        <w:tc>
          <w:tcPr>
            <w:tcW w:type="dxa" w:w="1560"/>
          </w:tcPr>
          <w:p>
            <w:r/>
            <w:r>
              <w:rPr>
                <w:rFonts w:ascii="Times New Roman" w:hAnsi="Times New Roman" w:eastAsia="Times New Roman"/>
                <w:b w:val="0"/>
                <w:i w:val="0"/>
                <w:sz w:val="18"/>
              </w:rPr>
              <w:t>**RELATED.** Hybrid, not all-local plurality.</w:t>
            </w:r>
          </w:p>
        </w:tc>
      </w:tr>
      <w:tr>
        <w:tc>
          <w:tcPr>
            <w:tcW w:type="dxa" w:w="1560"/>
          </w:tcPr>
          <w:p>
            <w:r/>
            <w:r>
              <w:rPr>
                <w:rFonts w:ascii="Times New Roman" w:hAnsi="Times New Roman" w:eastAsia="Times New Roman"/>
                <w:b w:val="0"/>
                <w:i w:val="0"/>
                <w:sz w:val="18"/>
              </w:rPr>
              <w:t>Intelligence per Watt: Measuring Intelligence Efficiency of Local AI</w:t>
            </w:r>
          </w:p>
        </w:tc>
        <w:tc>
          <w:tcPr>
            <w:tcW w:type="dxa" w:w="1560"/>
          </w:tcPr>
          <w:p>
            <w:r/>
            <w:r>
              <w:rPr>
                <w:rFonts w:ascii="Times New Roman" w:hAnsi="Times New Roman" w:eastAsia="Times New Roman"/>
                <w:b w:val="0"/>
                <w:i w:val="0"/>
                <w:sz w:val="18"/>
              </w:rPr>
              <w:t>(see arXiv:2511.07885)</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https://arxiv.org/abs/2511.07885</w:t>
            </w:r>
          </w:p>
        </w:tc>
        <w:tc>
          <w:tcPr>
            <w:tcW w:type="dxa" w:w="1560"/>
          </w:tcPr>
          <w:p>
            <w:r/>
            <w:r>
              <w:rPr>
                <w:rFonts w:ascii="Times New Roman" w:hAnsi="Times New Roman" w:eastAsia="Times New Roman"/>
                <w:b w:val="0"/>
                <w:i w:val="0"/>
                <w:sz w:val="18"/>
              </w:rPr>
              <w:t>Local-vs-cloud **efficiency** metrics; cites RouteLLM / FrugalGPT / Avengers Pro.</w:t>
            </w:r>
          </w:p>
        </w:tc>
        <w:tc>
          <w:tcPr>
            <w:tcW w:type="dxa" w:w="1560"/>
          </w:tcPr>
          <w:p>
            <w:r/>
            <w:r>
              <w:rPr>
                <w:rFonts w:ascii="Times New Roman" w:hAnsi="Times New Roman" w:eastAsia="Times New Roman"/>
                <w:b w:val="0"/>
                <w:i w:val="0"/>
                <w:sz w:val="18"/>
              </w:rPr>
              <w:t>**RELATED** as measurement frame for E6. Not a method claim.</w:t>
            </w:r>
          </w:p>
        </w:tc>
      </w:tr>
      <w:tr>
        <w:tc>
          <w:tcPr>
            <w:tcW w:type="dxa" w:w="1560"/>
          </w:tcPr>
          <w:p>
            <w:r/>
            <w:r>
              <w:rPr>
                <w:rFonts w:ascii="Times New Roman" w:hAnsi="Times New Roman" w:eastAsia="Times New Roman"/>
                <w:b w:val="0"/>
                <w:i w:val="0"/>
                <w:sz w:val="18"/>
              </w:rPr>
              <w:t>Distributed Mixture-of-Agents for Edge Inference</w:t>
            </w:r>
          </w:p>
        </w:tc>
        <w:tc>
          <w:tcPr>
            <w:tcW w:type="dxa" w:w="1560"/>
          </w:tcPr>
          <w:p>
            <w:r/>
            <w:r>
              <w:rPr>
                <w:rFonts w:ascii="Times New Roman" w:hAnsi="Times New Roman" w:eastAsia="Times New Roman"/>
                <w:b w:val="0"/>
                <w:i w:val="0"/>
                <w:sz w:val="18"/>
              </w:rPr>
              <w:t>Purbesh Mitra, Priyanka Kaswan, Sennur Ulukus</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arXiv:2412.21200 https://arxiv.org/abs/2412.21200</w:t>
            </w:r>
          </w:p>
        </w:tc>
        <w:tc>
          <w:tcPr>
            <w:tcW w:type="dxa" w:w="1560"/>
          </w:tcPr>
          <w:p>
            <w:r/>
            <w:r>
              <w:rPr>
                <w:rFonts w:ascii="Times New Roman" w:hAnsi="Times New Roman" w:eastAsia="Times New Roman"/>
                <w:b w:val="0"/>
                <w:i w:val="0"/>
                <w:sz w:val="18"/>
              </w:rPr>
              <w:t>MoA **across edge devices**, gossip.</w:t>
            </w:r>
          </w:p>
        </w:tc>
        <w:tc>
          <w:tcPr>
            <w:tcW w:type="dxa" w:w="1560"/>
          </w:tcPr>
          <w:p>
            <w:r/>
            <w:r>
              <w:rPr>
                <w:rFonts w:ascii="Times New Roman" w:hAnsi="Times New Roman" w:eastAsia="Times New Roman"/>
                <w:b w:val="0"/>
                <w:i w:val="0"/>
                <w:sz w:val="18"/>
              </w:rPr>
              <w:t>**RELATED.** Distributed, not same-machine. Opposite of E5.</w:t>
            </w:r>
          </w:p>
        </w:tc>
      </w:tr>
      <w:tr>
        <w:tc>
          <w:tcPr>
            <w:tcW w:type="dxa" w:w="1560"/>
          </w:tcPr>
          <w:p>
            <w:r/>
            <w:r>
              <w:rPr>
                <w:rFonts w:ascii="Times New Roman" w:hAnsi="Times New Roman" w:eastAsia="Times New Roman"/>
                <w:b w:val="0"/>
                <w:i w:val="0"/>
                <w:sz w:val="18"/>
              </w:rPr>
              <w:t>Bridging On-Device and Cloud LLMs for Collaborative Reasoning</w:t>
            </w:r>
          </w:p>
        </w:tc>
        <w:tc>
          <w:tcPr>
            <w:tcW w:type="dxa" w:w="1560"/>
          </w:tcPr>
          <w:p>
            <w:r/>
            <w:r>
              <w:rPr>
                <w:rFonts w:ascii="Times New Roman" w:hAnsi="Times New Roman" w:eastAsia="Times New Roman"/>
                <w:b w:val="0"/>
                <w:i w:val="0"/>
                <w:sz w:val="18"/>
              </w:rPr>
              <w:t>(see arXiv:2509.24050)</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https://arxiv.org/abs/2509.24050</w:t>
            </w:r>
          </w:p>
        </w:tc>
        <w:tc>
          <w:tcPr>
            <w:tcW w:type="dxa" w:w="1560"/>
          </w:tcPr>
          <w:p>
            <w:r/>
            <w:r>
              <w:rPr>
                <w:rFonts w:ascii="Times New Roman" w:hAnsi="Times New Roman" w:eastAsia="Times New Roman"/>
                <w:b w:val="0"/>
                <w:i w:val="0"/>
                <w:sz w:val="18"/>
              </w:rPr>
              <w:t>On-device decides whether to offload.</w:t>
            </w:r>
          </w:p>
        </w:tc>
        <w:tc>
          <w:tcPr>
            <w:tcW w:type="dxa" w:w="1560"/>
          </w:tcPr>
          <w:p>
            <w:r/>
            <w:r>
              <w:rPr>
                <w:rFonts w:ascii="Times New Roman" w:hAnsi="Times New Roman" w:eastAsia="Times New Roman"/>
                <w:b w:val="0"/>
                <w:i w:val="0"/>
                <w:sz w:val="18"/>
              </w:rPr>
              <w:t>**RELATED.** Hybrid.</w:t>
            </w:r>
          </w:p>
        </w:tc>
      </w:tr>
      <w:tr>
        <w:tc>
          <w:tcPr>
            <w:tcW w:type="dxa" w:w="1560"/>
          </w:tcPr>
          <w:p>
            <w:r/>
            <w:r>
              <w:rPr>
                <w:rFonts w:ascii="Times New Roman" w:hAnsi="Times New Roman" w:eastAsia="Times New Roman"/>
                <w:b w:val="0"/>
                <w:i w:val="0"/>
                <w:sz w:val="18"/>
              </w:rPr>
              <w:t>OnPrem.LLM: A Privacy-Conscious Document Intelligence Toolkit</w:t>
            </w:r>
          </w:p>
        </w:tc>
        <w:tc>
          <w:tcPr>
            <w:tcW w:type="dxa" w:w="1560"/>
          </w:tcPr>
          <w:p>
            <w:r/>
            <w:r>
              <w:rPr>
                <w:rFonts w:ascii="Times New Roman" w:hAnsi="Times New Roman" w:eastAsia="Times New Roman"/>
                <w:b w:val="0"/>
                <w:i w:val="0"/>
                <w:sz w:val="18"/>
              </w:rPr>
              <w:t>Arun S. Maiya (IDA)</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arXiv:2505.07672 https://arxiv.org/abs/2505.07672</w:t>
            </w:r>
          </w:p>
        </w:tc>
        <w:tc>
          <w:tcPr>
            <w:tcW w:type="dxa" w:w="1560"/>
          </w:tcPr>
          <w:p>
            <w:r/>
            <w:r>
              <w:rPr>
                <w:rFonts w:ascii="Times New Roman" w:hAnsi="Times New Roman" w:eastAsia="Times New Roman"/>
                <w:b w:val="0"/>
                <w:i w:val="0"/>
                <w:sz w:val="18"/>
              </w:rPr>
              <w:t>Offline toolkit; llama.cpp / Ollama / vLLM / HF; hybrid optional.</w:t>
            </w:r>
          </w:p>
        </w:tc>
        <w:tc>
          <w:tcPr>
            <w:tcW w:type="dxa" w:w="1560"/>
          </w:tcPr>
          <w:p>
            <w:r/>
            <w:r>
              <w:rPr>
                <w:rFonts w:ascii="Times New Roman" w:hAnsi="Times New Roman" w:eastAsia="Times New Roman"/>
                <w:b w:val="0"/>
                <w:i w:val="0"/>
                <w:sz w:val="18"/>
              </w:rPr>
              <w:t>**RELATED as product-class paper.** Single-backend RAG, not E3/E4 plurality vs S-tier.</w:t>
            </w:r>
          </w:p>
        </w:tc>
      </w:tr>
      <w:tr>
        <w:tc>
          <w:tcPr>
            <w:tcW w:type="dxa" w:w="1560"/>
          </w:tcPr>
          <w:p>
            <w:r/>
            <w:r>
              <w:rPr>
                <w:rFonts w:ascii="Times New Roman" w:hAnsi="Times New Roman" w:eastAsia="Times New Roman"/>
                <w:b w:val="0"/>
                <w:i w:val="0"/>
                <w:sz w:val="18"/>
              </w:rPr>
              <w:t>Harnessing Multiple Large Language Models: A Survey on LLM Ensemble</w:t>
            </w:r>
          </w:p>
        </w:tc>
        <w:tc>
          <w:tcPr>
            <w:tcW w:type="dxa" w:w="1560"/>
          </w:tcPr>
          <w:p>
            <w:r/>
            <w:r>
              <w:rPr>
                <w:rFonts w:ascii="Times New Roman" w:hAnsi="Times New Roman" w:eastAsia="Times New Roman"/>
                <w:b w:val="0"/>
                <w:i w:val="0"/>
                <w:sz w:val="18"/>
              </w:rPr>
              <w:t>Zhijun Chen et al.</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IJCAI Survey 2026 · list https://github.com/junchenzhi/Awesome-LLM-Ensemble</w:t>
            </w:r>
          </w:p>
        </w:tc>
        <w:tc>
          <w:tcPr>
            <w:tcW w:type="dxa" w:w="1560"/>
          </w:tcPr>
          <w:p>
            <w:r/>
            <w:r>
              <w:rPr>
                <w:rFonts w:ascii="Times New Roman" w:hAnsi="Times New Roman" w:eastAsia="Times New Roman"/>
                <w:b w:val="0"/>
                <w:i w:val="0"/>
                <w:sz w:val="18"/>
              </w:rPr>
              <w:t>Taxonomy: route-before / ensemble-during / cascade.</w:t>
            </w:r>
          </w:p>
        </w:tc>
        <w:tc>
          <w:tcPr>
            <w:tcW w:type="dxa" w:w="1560"/>
          </w:tcPr>
          <w:p>
            <w:r/>
            <w:r>
              <w:rPr>
                <w:rFonts w:ascii="Times New Roman" w:hAnsi="Times New Roman" w:eastAsia="Times New Roman"/>
                <w:b w:val="0"/>
                <w:i w:val="0"/>
                <w:sz w:val="18"/>
              </w:rPr>
              <w:t>**RELATED map.** Use as bibliography, not a block.</w:t>
            </w:r>
          </w:p>
        </w:tc>
      </w:tr>
      <w:tr>
        <w:tc>
          <w:tcPr>
            <w:tcW w:type="dxa" w:w="1560"/>
          </w:tcPr>
          <w:p>
            <w:r/>
            <w:r>
              <w:rPr>
                <w:rFonts w:ascii="Times New Roman" w:hAnsi="Times New Roman" w:eastAsia="Times New Roman"/>
                <w:b w:val="0"/>
                <w:i w:val="0"/>
                <w:sz w:val="18"/>
              </w:rPr>
              <w:t>Efficient Mixture-of-Agents Serving via Tree-Structured Routing…</w:t>
            </w:r>
          </w:p>
        </w:tc>
        <w:tc>
          <w:tcPr>
            <w:tcW w:type="dxa" w:w="1560"/>
          </w:tcPr>
          <w:p>
            <w:r/>
            <w:r>
              <w:rPr>
                <w:rFonts w:ascii="Times New Roman" w:hAnsi="Times New Roman" w:eastAsia="Times New Roman"/>
                <w:b w:val="0"/>
                <w:i w:val="0"/>
                <w:sz w:val="18"/>
              </w:rPr>
              <w:t>(see arXiv:2512.18126)</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https://arxiv.org/abs/2512.18126</w:t>
            </w:r>
          </w:p>
        </w:tc>
        <w:tc>
          <w:tcPr>
            <w:tcW w:type="dxa" w:w="1560"/>
          </w:tcPr>
          <w:p>
            <w:r/>
            <w:r>
              <w:rPr>
                <w:rFonts w:ascii="Times New Roman" w:hAnsi="Times New Roman" w:eastAsia="Times New Roman"/>
                <w:b w:val="0"/>
                <w:i w:val="0"/>
                <w:sz w:val="18"/>
              </w:rPr>
              <w:t>MoA serving latency; smaller models enough for easy tasks.</w:t>
            </w:r>
          </w:p>
        </w:tc>
        <w:tc>
          <w:tcPr>
            <w:tcW w:type="dxa" w:w="1560"/>
          </w:tcPr>
          <w:p>
            <w:r/>
            <w:r>
              <w:rPr>
                <w:rFonts w:ascii="Times New Roman" w:hAnsi="Times New Roman" w:eastAsia="Times New Roman"/>
                <w:b w:val="0"/>
                <w:i w:val="0"/>
                <w:sz w:val="18"/>
              </w:rPr>
              <w:t>**RELATED** serving, not occupancy.</w:t>
            </w:r>
          </w:p>
        </w:tc>
      </w:tr>
      <w:tr>
        <w:tc>
          <w:tcPr>
            <w:tcW w:type="dxa" w:w="1560"/>
          </w:tcPr>
          <w:p>
            <w:r/>
            <w:r>
              <w:rPr>
                <w:rFonts w:ascii="Times New Roman" w:hAnsi="Times New Roman" w:eastAsia="Times New Roman"/>
                <w:b w:val="0"/>
                <w:i w:val="0"/>
                <w:sz w:val="18"/>
              </w:rPr>
              <w:t>Multi-LLM Prototype: adaptive orchestration, conflict resolution, cost-aware routing</w:t>
            </w:r>
          </w:p>
        </w:tc>
        <w:tc>
          <w:tcPr>
            <w:tcW w:type="dxa" w:w="1560"/>
          </w:tcPr>
          <w:p>
            <w:r/>
            <w:r>
              <w:rPr>
                <w:rFonts w:ascii="Times New Roman" w:hAnsi="Times New Roman" w:eastAsia="Times New Roman"/>
                <w:b w:val="0"/>
                <w:i w:val="0"/>
                <w:sz w:val="18"/>
              </w:rPr>
              <w:t>(ScienceDirect SoftwareX, 2026)</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https://www.sciencedirect.com/science/article/pii/S2352711026002748</w:t>
            </w:r>
          </w:p>
        </w:tc>
        <w:tc>
          <w:tcPr>
            <w:tcW w:type="dxa" w:w="1560"/>
          </w:tcPr>
          <w:p>
            <w:r/>
            <w:r>
              <w:rPr>
                <w:rFonts w:ascii="Times New Roman" w:hAnsi="Times New Roman" w:eastAsia="Times New Roman"/>
                <w:b w:val="0"/>
                <w:i w:val="0"/>
                <w:sz w:val="18"/>
              </w:rPr>
              <w:t>Heterogeneous LLMs; linear routing score; conflict pipeline. Table compares GPT-4 / Claude-3-Opus / **Code Llama 70B local** vs cascade.</w:t>
            </w:r>
          </w:p>
        </w:tc>
        <w:tc>
          <w:tcPr>
            <w:tcW w:type="dxa" w:w="1560"/>
          </w:tcPr>
          <w:p>
            <w:r/>
            <w:r>
              <w:rPr>
                <w:rFonts w:ascii="Times New Roman" w:hAnsi="Times New Roman" w:eastAsia="Times New Roman"/>
                <w:b w:val="0"/>
                <w:i w:val="0"/>
                <w:sz w:val="18"/>
              </w:rPr>
              <w:t>**RELATED.** Mix of local GPU and cloud APIs. **Not** isolated free-weight plurality as the invention. Treat numbers as **their** experiment, not ours.</w:t>
            </w:r>
          </w:p>
        </w:tc>
      </w:tr>
    </w:tbl>
    <w:p/>
    <w:p>
      <w:pPr>
        <w:pStyle w:val="Heading3"/>
      </w:pPr>
      <w:r>
        <w:rPr>
          <w:rFonts w:ascii="Times New Roman" w:hAnsi="Times New Roman" w:eastAsia="Times New Roman"/>
          <w:b/>
          <w:i w:val="0"/>
          <w:sz w:val="26"/>
        </w:rPr>
        <w:t>2.3 Single local/open model vs GPT-4 **coding** (E2, E5, E7 — **not** plurality)</w:t>
      </w:r>
    </w:p>
    <w:p>
      <w:pPr>
        <w:spacing w:after="160" w:line="360" w:lineRule="auto"/>
      </w:pPr>
      <w:r>
        <w:rPr>
          <w:rFonts w:ascii="Times New Roman" w:hAnsi="Times New Roman" w:eastAsia="Times New Roman"/>
          <w:b w:val="0"/>
          <w:i w:val="0"/>
          <w:sz w:val="24"/>
        </w:rPr>
        <w:t xml:space="preserve">These support “local weights can be close to S-tier on coding.” They </w:t>
      </w:r>
      <w:r>
        <w:rPr>
          <w:rFonts w:ascii="Times New Roman" w:hAnsi="Times New Roman" w:eastAsia="Times New Roman"/>
          <w:b/>
          <w:i w:val="0"/>
          <w:sz w:val="24"/>
        </w:rPr>
        <w:t>do not</w:t>
      </w:r>
      <w:r>
        <w:rPr>
          <w:rFonts w:ascii="Times New Roman" w:hAnsi="Times New Roman" w:eastAsia="Times New Roman"/>
          <w:b w:val="0"/>
          <w:i w:val="0"/>
          <w:sz w:val="24"/>
        </w:rPr>
        <w:t xml:space="preserve"> support E1/E3/E4. Vendor and blog numbers </w:t>
      </w:r>
      <w:r>
        <w:rPr>
          <w:rFonts w:ascii="Times New Roman" w:hAnsi="Times New Roman" w:eastAsia="Times New Roman"/>
          <w:b/>
          <w:i w:val="0"/>
          <w:sz w:val="24"/>
        </w:rPr>
        <w:t>conflict</w:t>
      </w:r>
      <w:r>
        <w:rPr>
          <w:rFonts w:ascii="Times New Roman" w:hAnsi="Times New Roman" w:eastAsia="Times New Roman"/>
          <w:b w:val="0"/>
          <w:i w:val="0"/>
          <w:sz w:val="24"/>
        </w:rPr>
        <w:t>; do not pick a winner.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i w:val="0"/>
                <w:sz w:val="18"/>
              </w:rPr>
              <w:t>Source</w:t>
            </w:r>
          </w:p>
        </w:tc>
        <w:tc>
          <w:tcPr>
            <w:tcW w:type="dxa" w:w="1872"/>
          </w:tcPr>
          <w:p>
            <w:r/>
            <w:r>
              <w:rPr>
                <w:rFonts w:ascii="Times New Roman" w:hAnsi="Times New Roman" w:eastAsia="Times New Roman"/>
                <w:b/>
                <w:i w:val="0"/>
                <w:sz w:val="18"/>
              </w:rPr>
              <w:t>Year</w:t>
            </w:r>
          </w:p>
        </w:tc>
        <w:tc>
          <w:tcPr>
            <w:tcW w:type="dxa" w:w="1872"/>
          </w:tcPr>
          <w:p>
            <w:r/>
            <w:r>
              <w:rPr>
                <w:rFonts w:ascii="Times New Roman" w:hAnsi="Times New Roman" w:eastAsia="Times New Roman"/>
                <w:b/>
                <w:i w:val="0"/>
                <w:sz w:val="18"/>
              </w:rPr>
              <w:t>URL</w:t>
            </w:r>
          </w:p>
        </w:tc>
        <w:tc>
          <w:tcPr>
            <w:tcW w:type="dxa" w:w="1872"/>
          </w:tcPr>
          <w:p>
            <w:r/>
            <w:r>
              <w:rPr>
                <w:rFonts w:ascii="Times New Roman" w:hAnsi="Times New Roman" w:eastAsia="Times New Roman"/>
                <w:b/>
                <w:i w:val="0"/>
                <w:sz w:val="18"/>
              </w:rPr>
              <w:t>Claim as published</w:t>
            </w:r>
          </w:p>
        </w:tc>
        <w:tc>
          <w:tcPr>
            <w:tcW w:type="dxa" w:w="1872"/>
          </w:tcPr>
          <w:p>
            <w:r/>
            <w:r>
              <w:rPr>
                <w:rFonts w:ascii="Times New Roman" w:hAnsi="Times New Roman" w:eastAsia="Times New Roman"/>
                <w:b/>
                <w:i w:val="0"/>
                <w:sz w:val="18"/>
              </w:rPr>
              <w:t>Judgment</w:t>
            </w:r>
          </w:p>
        </w:tc>
      </w:tr>
      <w:tr>
        <w:tc>
          <w:tcPr>
            <w:tcW w:type="dxa" w:w="1872"/>
          </w:tcPr>
          <w:p>
            <w:r/>
            <w:r>
              <w:rPr>
                <w:rFonts w:ascii="Times New Roman" w:hAnsi="Times New Roman" w:eastAsia="Times New Roman"/>
                <w:b w:val="0"/>
                <w:i w:val="0"/>
                <w:sz w:val="18"/>
              </w:rPr>
              <w:t>Qwen2.5-Coder Series (Alibaba / Qwen blog)</w:t>
            </w:r>
          </w:p>
        </w:tc>
        <w:tc>
          <w:tcPr>
            <w:tcW w:type="dxa" w:w="1872"/>
          </w:tcPr>
          <w:p>
            <w:r/>
            <w:r>
              <w:rPr>
                <w:rFonts w:ascii="Times New Roman" w:hAnsi="Times New Roman" w:eastAsia="Times New Roman"/>
                <w:b w:val="0"/>
                <w:i w:val="0"/>
                <w:sz w:val="18"/>
              </w:rPr>
              <w:t>2024-11</w:t>
            </w:r>
          </w:p>
        </w:tc>
        <w:tc>
          <w:tcPr>
            <w:tcW w:type="dxa" w:w="1872"/>
          </w:tcPr>
          <w:p>
            <w:r/>
            <w:r>
              <w:rPr>
                <w:rFonts w:ascii="Times New Roman" w:hAnsi="Times New Roman" w:eastAsia="Times New Roman"/>
                <w:b w:val="0"/>
                <w:i w:val="0"/>
                <w:sz w:val="18"/>
              </w:rPr>
              <w:t>https://qwenlm.github.io/blog/qwen2.5-coder-family/</w:t>
            </w:r>
          </w:p>
        </w:tc>
        <w:tc>
          <w:tcPr>
            <w:tcW w:type="dxa" w:w="1872"/>
          </w:tcPr>
          <w:p>
            <w:r/>
            <w:r>
              <w:rPr>
                <w:rFonts w:ascii="Times New Roman" w:hAnsi="Times New Roman" w:eastAsia="Times New Roman"/>
                <w:b w:val="0"/>
                <w:i w:val="0"/>
                <w:sz w:val="18"/>
              </w:rPr>
              <w:t>Qwen2.5-Coder-32B-Instruct **SOTA open-source**; **competitive with GPT-4o**; Aider 73.7 comparable to GPT-4o; EvalPlus / LiveCodeBench / BigCodeBench best among open.</w:t>
            </w:r>
          </w:p>
        </w:tc>
        <w:tc>
          <w:tcPr>
            <w:tcW w:type="dxa" w:w="1872"/>
          </w:tcPr>
          <w:p>
            <w:r/>
            <w:r>
              <w:rPr>
                <w:rFonts w:ascii="Times New Roman" w:hAnsi="Times New Roman" w:eastAsia="Times New Roman"/>
                <w:b w:val="0"/>
                <w:i w:val="0"/>
                <w:sz w:val="18"/>
              </w:rPr>
              <w:t>**RELATED.** Official vendor blog for a **single** 32B local-class model. **Not E1/E3/E4.** Cite as **vendor claim**, not independent bake-off.</w:t>
            </w:r>
          </w:p>
        </w:tc>
      </w:tr>
      <w:tr>
        <w:tc>
          <w:tcPr>
            <w:tcW w:type="dxa" w:w="1872"/>
          </w:tcPr>
          <w:p>
            <w:r/>
            <w:r>
              <w:rPr>
                <w:rFonts w:ascii="Times New Roman" w:hAnsi="Times New Roman" w:eastAsia="Times New Roman"/>
                <w:b w:val="0"/>
                <w:i w:val="0"/>
                <w:sz w:val="18"/>
              </w:rPr>
              <w:t>SecondTalent / PromptQuorum / LLMCheck / ModelFit blogs</w:t>
            </w:r>
          </w:p>
        </w:tc>
        <w:tc>
          <w:tcPr>
            <w:tcW w:type="dxa" w:w="1872"/>
          </w:tcPr>
          <w:p>
            <w:r/>
            <w:r>
              <w:rPr>
                <w:rFonts w:ascii="Times New Roman" w:hAnsi="Times New Roman" w:eastAsia="Times New Roman"/>
                <w:b w:val="0"/>
                <w:i w:val="0"/>
                <w:sz w:val="18"/>
              </w:rPr>
              <w:t>2026</w:t>
            </w:r>
          </w:p>
        </w:tc>
        <w:tc>
          <w:tcPr>
            <w:tcW w:type="dxa" w:w="1872"/>
          </w:tcPr>
          <w:p>
            <w:r/>
            <w:r>
              <w:rPr>
                <w:rFonts w:ascii="Times New Roman" w:hAnsi="Times New Roman" w:eastAsia="Times New Roman"/>
                <w:b w:val="0"/>
                <w:i w:val="0"/>
                <w:sz w:val="18"/>
              </w:rPr>
              <w:t>e.g. https://www.secondtalent.com/resources/qwen-ai-for-coding-reviews-usage-and-performance/ ; https://modelfit.io/blog/benchmark-local-vs-cloud-flagships/ ; https://llmcheck.net/blog/qwen-4-coder-review/</w:t>
            </w:r>
          </w:p>
        </w:tc>
        <w:tc>
          <w:tcPr>
            <w:tcW w:type="dxa" w:w="1872"/>
          </w:tcPr>
          <w:p>
            <w:r/>
            <w:r>
              <w:rPr>
                <w:rFonts w:ascii="Times New Roman" w:hAnsi="Times New Roman" w:eastAsia="Times New Roman"/>
                <w:b w:val="0"/>
                <w:i w:val="0"/>
                <w:sz w:val="18"/>
              </w:rPr>
              <w:t>**Conflicting** SWE-Bench Verified tables: local Qwen3.6-27B **77.2%** vs cloud Claude Opus 5 **97.0%** (ModelFit 2026-02, “re-confirmed 2026-07-25”); other blogs claim Qwen 7B HumanEval 88.4% vs GPT-4 87.1%; LLMCheck **debunks** a nonexistent “Qwen 4 Coder 82%.”</w:t>
            </w:r>
          </w:p>
        </w:tc>
        <w:tc>
          <w:tcPr>
            <w:tcW w:type="dxa" w:w="1872"/>
          </w:tcPr>
          <w:p>
            <w:r/>
            <w:r>
              <w:rPr>
                <w:rFonts w:ascii="Times New Roman" w:hAnsi="Times New Roman" w:eastAsia="Times New Roman"/>
                <w:b w:val="0"/>
                <w:i w:val="0"/>
                <w:sz w:val="18"/>
              </w:rPr>
              <w:t>**CONTESTED / do not rely.** Secondary blogs. **No COSMOS bake-off.** Gap to S-tier on SWE-Bench Verified is **still large** on the ModelFit table (~19 points). HumanEval-vs-GPT-4 claims are **old GPT-4, not current S-tier**, and size tags (7B vs 32B) are **inconsistent across blogs**.</w:t>
            </w:r>
          </w:p>
        </w:tc>
      </w:tr>
      <w:tr>
        <w:tc>
          <w:tcPr>
            <w:tcW w:type="dxa" w:w="1872"/>
          </w:tcPr>
          <w:p>
            <w:r/>
            <w:r>
              <w:rPr>
                <w:rFonts w:ascii="Times New Roman" w:hAnsi="Times New Roman" w:eastAsia="Times New Roman"/>
                <w:b w:val="0"/>
                <w:i w:val="0"/>
                <w:sz w:val="18"/>
              </w:rPr>
              <w:t>Claudette Q56 (hidden-test local coding bench)</w:t>
            </w:r>
          </w:p>
        </w:tc>
        <w:tc>
          <w:tcPr>
            <w:tcW w:type="dxa" w:w="1872"/>
          </w:tcPr>
          <w:p>
            <w:r/>
            <w:r>
              <w:rPr>
                <w:rFonts w:ascii="Times New Roman" w:hAnsi="Times New Roman" w:eastAsia="Times New Roman"/>
                <w:b w:val="0"/>
                <w:i w:val="0"/>
                <w:sz w:val="18"/>
              </w:rPr>
              <w:t>2026</w:t>
            </w:r>
          </w:p>
        </w:tc>
        <w:tc>
          <w:tcPr>
            <w:tcW w:type="dxa" w:w="1872"/>
          </w:tcPr>
          <w:p>
            <w:r/>
            <w:r>
              <w:rPr>
                <w:rFonts w:ascii="Times New Roman" w:hAnsi="Times New Roman" w:eastAsia="Times New Roman"/>
                <w:b w:val="0"/>
                <w:i w:val="0"/>
                <w:sz w:val="18"/>
              </w:rPr>
              <w:t>https://github.com/mrdushidush/claudette</w:t>
            </w:r>
          </w:p>
        </w:tc>
        <w:tc>
          <w:tcPr>
            <w:tcW w:type="dxa" w:w="1872"/>
          </w:tcPr>
          <w:p>
            <w:r/>
            <w:r>
              <w:rPr>
                <w:rFonts w:ascii="Times New Roman" w:hAnsi="Times New Roman" w:eastAsia="Times New Roman"/>
                <w:b w:val="0"/>
                <w:i w:val="0"/>
                <w:sz w:val="18"/>
              </w:rPr>
              <w:t>Air-gapped agent + local models via Ollama/LM Studio; **no LLM judge**. Table of local GGUF scores. A 7.5B beating a 24B on **their** hidden test.</w:t>
            </w:r>
          </w:p>
        </w:tc>
        <w:tc>
          <w:tcPr>
            <w:tcW w:type="dxa" w:w="1872"/>
          </w:tcPr>
          <w:p>
            <w:r/>
            <w:r>
              <w:rPr>
                <w:rFonts w:ascii="Times New Roman" w:hAnsi="Times New Roman" w:eastAsia="Times New Roman"/>
                <w:b w:val="0"/>
                <w:i w:val="0"/>
                <w:sz w:val="18"/>
              </w:rPr>
              <w:t>**RELATED as method of measuring local coding without a frontier judge.** Not a vs-S-tier packet.</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X / LinkedIn:</w:t>
      </w:r>
      <w:r>
        <w:rPr>
          <w:rFonts w:ascii="Times New Roman" w:hAnsi="Times New Roman" w:eastAsia="Times New Roman"/>
          <w:b w:val="0"/>
          <w:i w:val="0"/>
          <w:sz w:val="24"/>
        </w:rPr>
        <w:t xml:space="preserve"> posts asserting “local beats GPT-4/Claude on code” are </w:t>
      </w:r>
      <w:r>
        <w:rPr>
          <w:rFonts w:ascii="Times New Roman" w:hAnsi="Times New Roman" w:eastAsia="Times New Roman"/>
          <w:b/>
          <w:i w:val="0"/>
          <w:sz w:val="24"/>
        </w:rPr>
        <w:t>marketing</w:t>
      </w:r>
      <w:r>
        <w:rPr>
          <w:rFonts w:ascii="Times New Roman" w:hAnsi="Times New Roman" w:eastAsia="Times New Roman"/>
          <w:b w:val="0"/>
          <w:i w:val="0"/>
          <w:sz w:val="24"/>
        </w:rPr>
        <w:t xml:space="preserve"> (fine-tunes, LoRAs, constitution-tuning). Example: @IntuitMachine 2026-07-13 thread “A 27B model just beat GPT-4 on code…” — </w:t>
      </w:r>
      <w:r>
        <w:rPr>
          <w:rFonts w:ascii="Times New Roman" w:hAnsi="Times New Roman" w:eastAsia="Times New Roman"/>
          <w:b/>
          <w:i w:val="0"/>
          <w:sz w:val="24"/>
        </w:rPr>
        <w:t>not a paper</w:t>
      </w:r>
      <w:r>
        <w:rPr>
          <w:rFonts w:ascii="Times New Roman" w:hAnsi="Times New Roman" w:eastAsia="Times New Roman"/>
          <w:b w:val="0"/>
          <w:i w:val="0"/>
          <w:sz w:val="24"/>
        </w:rPr>
        <w:t>. Treat as noise.</w:t>
      </w:r>
    </w:p>
    <w:p>
      <w:pPr>
        <w:pStyle w:val="Heading2"/>
      </w:pPr>
      <w:r>
        <w:rPr>
          <w:rFonts w:ascii="Times New Roman" w:hAnsi="Times New Roman" w:eastAsia="Times New Roman"/>
          <w:b/>
          <w:i w:val="0"/>
          <w:sz w:val="28"/>
        </w:rPr>
        <w:t>3. Patents / applications (number / assignee / year / overlap / judgment)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a freedom-to-operate chart.</w:t>
      </w:r>
      <w:r>
        <w:rPr>
          <w:rFonts w:ascii="Times New Roman" w:hAnsi="Times New Roman" w:eastAsia="Times New Roman"/>
          <w:b w:val="0"/>
          <w:i w:val="0"/>
          <w:sz w:val="24"/>
        </w:rPr>
        <w:t xml:space="preserve"> Assignees from Google Patents / USPTO gazette. Status can move.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Number</w:t>
            </w:r>
          </w:p>
        </w:tc>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Assignee / inventors</w:t>
            </w:r>
          </w:p>
        </w:tc>
        <w:tc>
          <w:tcPr>
            <w:tcW w:type="dxa" w:w="1560"/>
          </w:tcPr>
          <w:p>
            <w:r/>
            <w:r>
              <w:rPr>
                <w:rFonts w:ascii="Times New Roman" w:hAnsi="Times New Roman" w:eastAsia="Times New Roman"/>
                <w:b/>
                <w:i w:val="0"/>
                <w:sz w:val="18"/>
              </w:rPr>
              <w:t>Priority / pub</w:t>
            </w:r>
          </w:p>
        </w:tc>
        <w:tc>
          <w:tcPr>
            <w:tcW w:type="dxa" w:w="1560"/>
          </w:tcPr>
          <w:p>
            <w:r/>
            <w:r>
              <w:rPr>
                <w:rFonts w:ascii="Times New Roman" w:hAnsi="Times New Roman" w:eastAsia="Times New Roman"/>
                <w:b/>
                <w:i w:val="0"/>
                <w:sz w:val="18"/>
              </w:rPr>
              <w:t>Overlap</w:t>
            </w:r>
          </w:p>
        </w:tc>
        <w:tc>
          <w:tcPr>
            <w:tcW w:type="dxa" w:w="1560"/>
          </w:tcPr>
          <w:p>
            <w:r/>
            <w:r>
              <w:rPr>
                <w:rFonts w:ascii="Times New Roman" w:hAnsi="Times New Roman" w:eastAsia="Times New Roman"/>
                <w:b/>
                <w:i w:val="0"/>
                <w:sz w:val="18"/>
              </w:rPr>
              <w:t>Judgment</w:t>
            </w:r>
          </w:p>
        </w:tc>
      </w:tr>
      <w:tr>
        <w:tc>
          <w:tcPr>
            <w:tcW w:type="dxa" w:w="1560"/>
          </w:tcPr>
          <w:p>
            <w:r/>
            <w:r>
              <w:rPr>
                <w:rFonts w:ascii="Times New Roman" w:hAnsi="Times New Roman" w:eastAsia="Times New Roman"/>
                <w:b w:val="0"/>
                <w:i w:val="0"/>
                <w:sz w:val="18"/>
              </w:rPr>
              <w:t>**WO2024238128A1** · **US12524210B2** (granted 2026-01-13) · US20240385814A1</w:t>
            </w:r>
          </w:p>
        </w:tc>
        <w:tc>
          <w:tcPr>
            <w:tcW w:type="dxa" w:w="1560"/>
          </w:tcPr>
          <w:p>
            <w:r/>
            <w:r>
              <w:rPr>
                <w:rFonts w:ascii="Times New Roman" w:hAnsi="Times New Roman" w:eastAsia="Times New Roman"/>
                <w:b w:val="0"/>
                <w:i w:val="0"/>
                <w:sz w:val="18"/>
              </w:rPr>
              <w:t>Hybrid inference system for COGS reduction</w:t>
            </w:r>
          </w:p>
        </w:tc>
        <w:tc>
          <w:tcPr>
            <w:tcW w:type="dxa" w:w="1560"/>
          </w:tcPr>
          <w:p>
            <w:r/>
            <w:r>
              <w:rPr>
                <w:rFonts w:ascii="Times New Roman" w:hAnsi="Times New Roman" w:eastAsia="Times New Roman"/>
                <w:b w:val="0"/>
                <w:i w:val="0"/>
                <w:sz w:val="18"/>
              </w:rPr>
              <w:t>**Microsoft Technology Licensing** — Shengyu Fu, Jin Woo Jang, Neelakantan Sundaresan, Alexey Svyatkovskiy</w:t>
            </w:r>
          </w:p>
        </w:tc>
        <w:tc>
          <w:tcPr>
            <w:tcW w:type="dxa" w:w="1560"/>
          </w:tcPr>
          <w:p>
            <w:r/>
            <w:r>
              <w:rPr>
                <w:rFonts w:ascii="Times New Roman" w:hAnsi="Times New Roman" w:eastAsia="Times New Roman"/>
                <w:b w:val="0"/>
                <w:i w:val="0"/>
                <w:sz w:val="18"/>
              </w:rPr>
              <w:t>Prov. 2023-05-17; PCT 2024-04-28; WO pub 2024-11-21</w:t>
            </w:r>
          </w:p>
        </w:tc>
        <w:tc>
          <w:tcPr>
            <w:tcW w:type="dxa" w:w="1560"/>
          </w:tcPr>
          <w:p>
            <w:r/>
            <w:r>
              <w:rPr>
                <w:rFonts w:ascii="Times New Roman" w:hAnsi="Times New Roman" w:eastAsia="Times New Roman"/>
                <w:b w:val="0"/>
                <w:i w:val="0"/>
                <w:sz w:val="18"/>
              </w:rPr>
              <w:t>**E5 local model + E7 remote LLM + cost (COGS) + coding assistant.** Router (encoder transformer) predicts whether **remote LLM output will be accepted**; if not, use **on-device local GPT**. Local size described as compact (~100M class in spec examples). **One local + one remote**, not 2–3 local free-weights.</w:t>
            </w:r>
          </w:p>
        </w:tc>
        <w:tc>
          <w:tcPr>
            <w:tcW w:type="dxa" w:w="1560"/>
          </w:tcPr>
          <w:p>
            <w:r/>
            <w:r>
              <w:rPr>
                <w:rFonts w:ascii="Times New Roman" w:hAnsi="Times New Roman" w:eastAsia="Times New Roman"/>
                <w:b w:val="0"/>
                <w:i w:val="0"/>
                <w:sz w:val="18"/>
              </w:rPr>
              <w:t>**RELATED — closest granted US patent to “local vs frontier for coding cost.”** **Not E1 plurality of local families.** **Not E4 isolation of peers.** **Not E6-only** (still uses paid remote when router says so). **Must be read by Legal.** CPC G06F 8/33, G06N 3/045, G06N 5/04.</w:t>
            </w:r>
          </w:p>
        </w:tc>
      </w:tr>
      <w:tr>
        <w:tc>
          <w:tcPr>
            <w:tcW w:type="dxa" w:w="1560"/>
          </w:tcPr>
          <w:p>
            <w:r/>
            <w:r>
              <w:rPr>
                <w:rFonts w:ascii="Times New Roman" w:hAnsi="Times New Roman" w:eastAsia="Times New Roman"/>
                <w:b w:val="0"/>
                <w:i w:val="0"/>
                <w:sz w:val="18"/>
              </w:rPr>
              <w:t>**US20240311405A1** · **EP4652534A1** · **WO2024191998A1**</w:t>
            </w:r>
          </w:p>
        </w:tc>
        <w:tc>
          <w:tcPr>
            <w:tcW w:type="dxa" w:w="1560"/>
          </w:tcPr>
          <w:p>
            <w:r/>
            <w:r>
              <w:rPr>
                <w:rFonts w:ascii="Times New Roman" w:hAnsi="Times New Roman" w:eastAsia="Times New Roman"/>
                <w:b w:val="0"/>
                <w:i w:val="0"/>
                <w:sz w:val="18"/>
              </w:rPr>
              <w:t>Dynamic selection from among multiple candidate generative models with differing computational efficiencies</w:t>
            </w:r>
          </w:p>
        </w:tc>
        <w:tc>
          <w:tcPr>
            <w:tcW w:type="dxa" w:w="1560"/>
          </w:tcPr>
          <w:p>
            <w:r/>
            <w:r>
              <w:rPr>
                <w:rFonts w:ascii="Times New Roman" w:hAnsi="Times New Roman" w:eastAsia="Times New Roman"/>
                <w:b w:val="0"/>
                <w:i w:val="0"/>
                <w:sz w:val="18"/>
              </w:rPr>
              <w:t>**Google LLC** — Seungyeon Kim, Ankit Singh Rawat, Wittawat Jitkrittum, Hari Narasimhan, Sashank Reddi, et al.</w:t>
            </w:r>
          </w:p>
        </w:tc>
        <w:tc>
          <w:tcPr>
            <w:tcW w:type="dxa" w:w="1560"/>
          </w:tcPr>
          <w:p>
            <w:r/>
            <w:r>
              <w:rPr>
                <w:rFonts w:ascii="Times New Roman" w:hAnsi="Times New Roman" w:eastAsia="Times New Roman"/>
                <w:b w:val="0"/>
                <w:i w:val="0"/>
                <w:sz w:val="18"/>
              </w:rPr>
              <w:t>Prov. 2023-03-13; US app 2023-06-19; EP pub 2025-11-26</w:t>
            </w:r>
          </w:p>
        </w:tc>
        <w:tc>
          <w:tcPr>
            <w:tcW w:type="dxa" w:w="1560"/>
          </w:tcPr>
          <w:p>
            <w:r/>
            <w:r>
              <w:rPr>
                <w:rFonts w:ascii="Times New Roman" w:hAnsi="Times New Roman" w:eastAsia="Times New Roman"/>
                <w:b w:val="0"/>
                <w:i w:val="0"/>
                <w:sz w:val="18"/>
              </w:rPr>
              <w:t>**E1-ish, efficiency, optional on-device small LLM.** Router ML model picks **one** of N candidates (size and/or **independent architecture / unique training data**). Smaller may run **on the client**; larger remote. Load-aware. Can select a **subset**. Explicitly: for many requests the small model’s answer is “semantically similar” to the large.</w:t>
            </w:r>
          </w:p>
        </w:tc>
        <w:tc>
          <w:tcPr>
            <w:tcW w:type="dxa" w:w="1560"/>
          </w:tcPr>
          <w:p>
            <w:r/>
            <w:r>
              <w:rPr>
                <w:rFonts w:ascii="Times New Roman" w:hAnsi="Times New Roman" w:eastAsia="Times New Roman"/>
                <w:b w:val="0"/>
                <w:i w:val="0"/>
                <w:sz w:val="18"/>
              </w:rPr>
              <w:t>**RELATED — closest Big-Tech routing of heterogeneous generative models; discloses on-device small vs remote large and independent architectures.** **Not E4 parallel isolated occupancy.** Default is **one model per request**. **Not E6 fixed-cost plurality vs S-tier as the comparison.** Legal should read claims 1 / 34–35 (subset).</w:t>
            </w:r>
          </w:p>
        </w:tc>
      </w:tr>
      <w:tr>
        <w:tc>
          <w:tcPr>
            <w:tcW w:type="dxa" w:w="1560"/>
          </w:tcPr>
          <w:p>
            <w:r/>
            <w:r>
              <w:rPr>
                <w:rFonts w:ascii="Times New Roman" w:hAnsi="Times New Roman" w:eastAsia="Times New Roman"/>
                <w:b w:val="0"/>
                <w:i w:val="0"/>
                <w:sz w:val="18"/>
              </w:rPr>
              <w:t>**US12536406B2**</w:t>
            </w:r>
          </w:p>
        </w:tc>
        <w:tc>
          <w:tcPr>
            <w:tcW w:type="dxa" w:w="1560"/>
          </w:tcPr>
          <w:p>
            <w:r/>
            <w:r>
              <w:rPr>
                <w:rFonts w:ascii="Times New Roman" w:hAnsi="Times New Roman" w:eastAsia="Times New Roman"/>
                <w:b w:val="0"/>
                <w:i w:val="0"/>
                <w:sz w:val="18"/>
              </w:rPr>
              <w:t>Dynamic artificial intelligence agent orchestration using a large language model gateway router</w:t>
            </w:r>
          </w:p>
        </w:tc>
        <w:tc>
          <w:tcPr>
            <w:tcW w:type="dxa" w:w="1560"/>
          </w:tcPr>
          <w:p>
            <w:r/>
            <w:r>
              <w:rPr>
                <w:rFonts w:ascii="Times New Roman" w:hAnsi="Times New Roman" w:eastAsia="Times New Roman"/>
                <w:b w:val="0"/>
                <w:i w:val="0"/>
                <w:sz w:val="18"/>
              </w:rPr>
              <w:t>**Citibank, N.A.** — James Myers et al.</w:t>
            </w:r>
          </w:p>
        </w:tc>
        <w:tc>
          <w:tcPr>
            <w:tcW w:type="dxa" w:w="1560"/>
          </w:tcPr>
          <w:p>
            <w:r/>
            <w:r>
              <w:rPr>
                <w:rFonts w:ascii="Times New Roman" w:hAnsi="Times New Roman" w:eastAsia="Times New Roman"/>
                <w:b w:val="0"/>
                <w:i w:val="0"/>
                <w:sz w:val="18"/>
              </w:rPr>
              <w:t>Family from 2024-04-11; granted 2026-01-27</w:t>
            </w:r>
          </w:p>
        </w:tc>
        <w:tc>
          <w:tcPr>
            <w:tcW w:type="dxa" w:w="1560"/>
          </w:tcPr>
          <w:p>
            <w:r/>
            <w:r>
              <w:rPr>
                <w:rFonts w:ascii="Times New Roman" w:hAnsi="Times New Roman" w:eastAsia="Times New Roman"/>
                <w:b w:val="0"/>
                <w:i w:val="0"/>
                <w:sz w:val="18"/>
              </w:rPr>
              <w:t>Gateway routes sub-queries to agents by cost/performance; spec mentions **active ensemble**, diverse models, MoE / majority vote.</w:t>
            </w:r>
          </w:p>
        </w:tc>
        <w:tc>
          <w:tcPr>
            <w:tcW w:type="dxa" w:w="1560"/>
          </w:tcPr>
          <w:p>
            <w:r/>
            <w:r>
              <w:rPr>
                <w:rFonts w:ascii="Times New Roman" w:hAnsi="Times New Roman" w:eastAsia="Times New Roman"/>
                <w:b w:val="0"/>
                <w:i w:val="0"/>
                <w:sz w:val="18"/>
              </w:rPr>
              <w:t>**RELATED** enterprise orchestration. **Not** local free-weight same-machine.</w:t>
            </w:r>
          </w:p>
        </w:tc>
      </w:tr>
      <w:tr>
        <w:tc>
          <w:tcPr>
            <w:tcW w:type="dxa" w:w="1560"/>
          </w:tcPr>
          <w:p>
            <w:r/>
            <w:r>
              <w:rPr>
                <w:rFonts w:ascii="Times New Roman" w:hAnsi="Times New Roman" w:eastAsia="Times New Roman"/>
                <w:b w:val="0"/>
                <w:i w:val="0"/>
                <w:sz w:val="18"/>
              </w:rPr>
              <w:t>**US12314825B2**</w:t>
            </w:r>
          </w:p>
        </w:tc>
        <w:tc>
          <w:tcPr>
            <w:tcW w:type="dxa" w:w="1560"/>
          </w:tcPr>
          <w:p>
            <w:r/>
            <w:r>
              <w:rPr>
                <w:rFonts w:ascii="Times New Roman" w:hAnsi="Times New Roman" w:eastAsia="Times New Roman"/>
                <w:b w:val="0"/>
                <w:i w:val="0"/>
                <w:sz w:val="18"/>
              </w:rPr>
              <w:t>Prompt routing system and method</w:t>
            </w:r>
          </w:p>
        </w:tc>
        <w:tc>
          <w:tcPr>
            <w:tcW w:type="dxa" w:w="1560"/>
          </w:tcPr>
          <w:p>
            <w:r/>
            <w:r>
              <w:rPr>
                <w:rFonts w:ascii="Times New Roman" w:hAnsi="Times New Roman" w:eastAsia="Times New Roman"/>
                <w:b w:val="0"/>
                <w:i w:val="0"/>
                <w:sz w:val="18"/>
              </w:rPr>
              <w:t>**Martian Learning, Inc.** — Upadhyay, Ginsberg, Zidon, Samkharadze</w:t>
            </w:r>
          </w:p>
        </w:tc>
        <w:tc>
          <w:tcPr>
            <w:tcW w:type="dxa" w:w="1560"/>
          </w:tcPr>
          <w:p>
            <w:r/>
            <w:r>
              <w:rPr>
                <w:rFonts w:ascii="Times New Roman" w:hAnsi="Times New Roman" w:eastAsia="Times New Roman"/>
                <w:b w:val="0"/>
                <w:i w:val="0"/>
                <w:sz w:val="18"/>
              </w:rPr>
              <w:t>Filed 2024-08-12; granted 2025-05-27</w:t>
            </w:r>
          </w:p>
        </w:tc>
        <w:tc>
          <w:tcPr>
            <w:tcW w:type="dxa" w:w="1560"/>
          </w:tcPr>
          <w:p>
            <w:r/>
            <w:r>
              <w:rPr>
                <w:rFonts w:ascii="Times New Roman" w:hAnsi="Times New Roman" w:eastAsia="Times New Roman"/>
                <w:b w:val="0"/>
                <w:i w:val="0"/>
                <w:sz w:val="18"/>
              </w:rPr>
              <w:t>Router picks **one** model from a candidate **ecosystem** per prompt (the commercial RouteLLM-class idea).</w:t>
            </w:r>
          </w:p>
        </w:tc>
        <w:tc>
          <w:tcPr>
            <w:tcW w:type="dxa" w:w="1560"/>
          </w:tcPr>
          <w:p>
            <w:r/>
            <w:r>
              <w:rPr>
                <w:rFonts w:ascii="Times New Roman" w:hAnsi="Times New Roman" w:eastAsia="Times New Roman"/>
                <w:b w:val="0"/>
                <w:i w:val="0"/>
                <w:sz w:val="18"/>
              </w:rPr>
              <w:t>**RELATED.** Routing, not isolated local plurality.</w:t>
            </w:r>
          </w:p>
        </w:tc>
      </w:tr>
      <w:tr>
        <w:tc>
          <w:tcPr>
            <w:tcW w:type="dxa" w:w="1560"/>
          </w:tcPr>
          <w:p>
            <w:r/>
            <w:r>
              <w:rPr>
                <w:rFonts w:ascii="Times New Roman" w:hAnsi="Times New Roman" w:eastAsia="Times New Roman"/>
                <w:b w:val="0"/>
                <w:i w:val="0"/>
                <w:sz w:val="18"/>
              </w:rPr>
              <w:t>**US12626070B2**</w:t>
            </w:r>
          </w:p>
        </w:tc>
        <w:tc>
          <w:tcPr>
            <w:tcW w:type="dxa" w:w="1560"/>
          </w:tcPr>
          <w:p>
            <w:r/>
            <w:r>
              <w:rPr>
                <w:rFonts w:ascii="Times New Roman" w:hAnsi="Times New Roman" w:eastAsia="Times New Roman"/>
                <w:b w:val="0"/>
                <w:i w:val="0"/>
                <w:sz w:val="18"/>
              </w:rPr>
              <w:t>Serverless functional routing for large language model inference service</w:t>
            </w:r>
          </w:p>
        </w:tc>
        <w:tc>
          <w:tcPr>
            <w:tcW w:type="dxa" w:w="1560"/>
          </w:tcPr>
          <w:p>
            <w:r/>
            <w:r>
              <w:rPr>
                <w:rFonts w:ascii="Times New Roman" w:hAnsi="Times New Roman" w:eastAsia="Times New Roman"/>
                <w:b w:val="0"/>
                <w:i w:val="0"/>
                <w:sz w:val="18"/>
              </w:rPr>
              <w:t>**IBM** — Bo Wen, Chen Wang, Huamin Chen</w:t>
            </w:r>
          </w:p>
        </w:tc>
        <w:tc>
          <w:tcPr>
            <w:tcW w:type="dxa" w:w="1560"/>
          </w:tcPr>
          <w:p>
            <w:r/>
            <w:r>
              <w:rPr>
                <w:rFonts w:ascii="Times New Roman" w:hAnsi="Times New Roman" w:eastAsia="Times New Roman"/>
                <w:b w:val="0"/>
                <w:i w:val="0"/>
                <w:sz w:val="18"/>
              </w:rPr>
              <w:t>Filed 2024-02-08; granted 2026-05-12</w:t>
            </w:r>
          </w:p>
        </w:tc>
        <w:tc>
          <w:tcPr>
            <w:tcW w:type="dxa" w:w="1560"/>
          </w:tcPr>
          <w:p>
            <w:r/>
            <w:r>
              <w:rPr>
                <w:rFonts w:ascii="Times New Roman" w:hAnsi="Times New Roman" w:eastAsia="Times New Roman"/>
                <w:b w:val="0"/>
                <w:i w:val="0"/>
                <w:sz w:val="18"/>
              </w:rPr>
              <w:t>Router sends prompt to the endpoint holding the matching **SME model set**.</w:t>
            </w:r>
          </w:p>
        </w:tc>
        <w:tc>
          <w:tcPr>
            <w:tcW w:type="dxa" w:w="1560"/>
          </w:tcPr>
          <w:p>
            <w:r/>
            <w:r>
              <w:rPr>
                <w:rFonts w:ascii="Times New Roman" w:hAnsi="Times New Roman" w:eastAsia="Times New Roman"/>
                <w:b w:val="0"/>
                <w:i w:val="0"/>
                <w:sz w:val="18"/>
              </w:rPr>
              <w:t>**RELATED.** Datacenter SME routing.</w:t>
            </w:r>
          </w:p>
        </w:tc>
      </w:tr>
      <w:tr>
        <w:tc>
          <w:tcPr>
            <w:tcW w:type="dxa" w:w="1560"/>
          </w:tcPr>
          <w:p>
            <w:r/>
            <w:r>
              <w:rPr>
                <w:rFonts w:ascii="Times New Roman" w:hAnsi="Times New Roman" w:eastAsia="Times New Roman"/>
                <w:b w:val="0"/>
                <w:i w:val="0"/>
                <w:sz w:val="18"/>
              </w:rPr>
              <w:t>**US20260080326A1**</w:t>
            </w:r>
          </w:p>
        </w:tc>
        <w:tc>
          <w:tcPr>
            <w:tcW w:type="dxa" w:w="1560"/>
          </w:tcPr>
          <w:p>
            <w:r/>
            <w:r>
              <w:rPr>
                <w:rFonts w:ascii="Times New Roman" w:hAnsi="Times New Roman" w:eastAsia="Times New Roman"/>
                <w:b w:val="0"/>
                <w:i w:val="0"/>
                <w:sz w:val="18"/>
              </w:rPr>
              <w:t>Methods and apparatus for distributing generative artificial intelligence tasks to enterprise hardware</w:t>
            </w:r>
          </w:p>
        </w:tc>
        <w:tc>
          <w:tcPr>
            <w:tcW w:type="dxa" w:w="1560"/>
          </w:tcPr>
          <w:p>
            <w:r/>
            <w:r>
              <w:rPr>
                <w:rFonts w:ascii="Times New Roman" w:hAnsi="Times New Roman" w:eastAsia="Times New Roman"/>
                <w:b w:val="0"/>
                <w:i w:val="0"/>
                <w:sz w:val="18"/>
              </w:rPr>
              <w:t>**Intel** — Xia Zhu, Elmoustapha Ould-Ahmed-Vall, Jianfang Zhu</w:t>
            </w:r>
          </w:p>
        </w:tc>
        <w:tc>
          <w:tcPr>
            <w:tcW w:type="dxa" w:w="1560"/>
          </w:tcPr>
          <w:p>
            <w:r/>
            <w:r>
              <w:rPr>
                <w:rFonts w:ascii="Times New Roman" w:hAnsi="Times New Roman" w:eastAsia="Times New Roman"/>
                <w:b w:val="0"/>
                <w:i w:val="0"/>
                <w:sz w:val="18"/>
              </w:rPr>
              <w:t>Filed 2025-11-19; pub 2026-03-19</w:t>
            </w:r>
          </w:p>
        </w:tc>
        <w:tc>
          <w:tcPr>
            <w:tcW w:type="dxa" w:w="1560"/>
          </w:tcPr>
          <w:p>
            <w:r/>
            <w:r>
              <w:rPr>
                <w:rFonts w:ascii="Times New Roman" w:hAnsi="Times New Roman" w:eastAsia="Times New Roman"/>
                <w:b w:val="0"/>
                <w:i w:val="0"/>
                <w:sz w:val="18"/>
              </w:rPr>
              <w:t>Local vs remote hardware for GenAI; RAG/agent routing; MCP.</w:t>
            </w:r>
          </w:p>
        </w:tc>
        <w:tc>
          <w:tcPr>
            <w:tcW w:type="dxa" w:w="1560"/>
          </w:tcPr>
          <w:p>
            <w:r/>
            <w:r>
              <w:rPr>
                <w:rFonts w:ascii="Times New Roman" w:hAnsi="Times New Roman" w:eastAsia="Times New Roman"/>
                <w:b w:val="0"/>
                <w:i w:val="0"/>
                <w:sz w:val="18"/>
              </w:rPr>
              <w:t>**RELATED.** Local/remote **placement**, not 2–3 free-weight families isolated.</w:t>
            </w:r>
          </w:p>
        </w:tc>
      </w:tr>
      <w:tr>
        <w:tc>
          <w:tcPr>
            <w:tcW w:type="dxa" w:w="1560"/>
          </w:tcPr>
          <w:p>
            <w:r/>
            <w:r>
              <w:rPr>
                <w:rFonts w:ascii="Times New Roman" w:hAnsi="Times New Roman" w:eastAsia="Times New Roman"/>
                <w:b w:val="0"/>
                <w:i w:val="0"/>
                <w:sz w:val="18"/>
              </w:rPr>
              <w:t>**US12505335B2** · **KR20250124333A** · **WO2025170323A1**</w:t>
            </w:r>
          </w:p>
        </w:tc>
        <w:tc>
          <w:tcPr>
            <w:tcW w:type="dxa" w:w="1560"/>
          </w:tcPr>
          <w:p>
            <w:r/>
            <w:r>
              <w:rPr>
                <w:rFonts w:ascii="Times New Roman" w:hAnsi="Times New Roman" w:eastAsia="Times New Roman"/>
                <w:b w:val="0"/>
                <w:i w:val="0"/>
                <w:sz w:val="18"/>
              </w:rPr>
              <w:t>Processing heterogeneous generative artificial intelligence models / federated driving of heterogeneous LMs via speculative decoding</w:t>
            </w:r>
          </w:p>
        </w:tc>
        <w:tc>
          <w:tcPr>
            <w:tcW w:type="dxa" w:w="1560"/>
          </w:tcPr>
          <w:p>
            <w:r/>
            <w:r>
              <w:rPr>
                <w:rFonts w:ascii="Times New Roman" w:hAnsi="Times New Roman" w:eastAsia="Times New Roman"/>
                <w:b w:val="0"/>
                <w:i w:val="0"/>
                <w:sz w:val="18"/>
              </w:rPr>
              <w:t>KR origin 2024-02-05; US granted 2025-12-23. **Assignee on face: UNKNOWN in this pass** (KR/PCT; Samsung on-device speculative-decoding blogs are **adjacent**, not proof of ownership).</w:t>
            </w:r>
          </w:p>
        </w:tc>
        <w:tc>
          <w:tcPr>
            <w:tcW w:type="dxa" w:w="1560"/>
          </w:tcPr>
          <w:p>
            <w:r/>
            <w:r>
              <w:rPr>
                <w:rFonts w:ascii="Times New Roman" w:hAnsi="Times New Roman" w:eastAsia="Times New Roman"/>
                <w:b w:val="0"/>
                <w:i w:val="0"/>
                <w:sz w:val="18"/>
              </w:rPr>
              <w:t>2024–2025</w:t>
            </w:r>
          </w:p>
        </w:tc>
        <w:tc>
          <w:tcPr>
            <w:tcW w:type="dxa" w:w="1560"/>
          </w:tcPr>
          <w:p>
            <w:r/>
            <w:r>
              <w:rPr>
                <w:rFonts w:ascii="Times New Roman" w:hAnsi="Times New Roman" w:eastAsia="Times New Roman"/>
                <w:b w:val="0"/>
                <w:i w:val="0"/>
                <w:sz w:val="18"/>
              </w:rPr>
              <w:t>**On-device** 2–4 LMs of **different parameter counts** cooperate via **speculative decoding** (draft small, verify large) on NPUs. Heterogeneous = size, not family-axis occupancy.</w:t>
            </w:r>
          </w:p>
        </w:tc>
        <w:tc>
          <w:tcPr>
            <w:tcW w:type="dxa" w:w="1560"/>
          </w:tcPr>
          <w:p>
            <w:r/>
            <w:r>
              <w:rPr>
                <w:rFonts w:ascii="Times New Roman" w:hAnsi="Times New Roman" w:eastAsia="Times New Roman"/>
                <w:b w:val="0"/>
                <w:i w:val="0"/>
                <w:sz w:val="18"/>
              </w:rPr>
              <w:t>**RELATED — on-device multi-LM, same device.** **Not E4** (they **must** share the decode stream). **Not E7 vs S-tier.** Speed, not plurality-vs-frontier. Confirm assignee before citing as Samsung.</w:t>
            </w:r>
          </w:p>
        </w:tc>
      </w:tr>
      <w:tr>
        <w:tc>
          <w:tcPr>
            <w:tcW w:type="dxa" w:w="1560"/>
          </w:tcPr>
          <w:p>
            <w:r/>
            <w:r>
              <w:rPr>
                <w:rFonts w:ascii="Times New Roman" w:hAnsi="Times New Roman" w:eastAsia="Times New Roman"/>
                <w:b w:val="0"/>
                <w:i w:val="0"/>
                <w:sz w:val="18"/>
              </w:rPr>
              <w:t>**KR20250129410A**</w:t>
            </w:r>
          </w:p>
        </w:tc>
        <w:tc>
          <w:tcPr>
            <w:tcW w:type="dxa" w:w="1560"/>
          </w:tcPr>
          <w:p>
            <w:r/>
            <w:r>
              <w:rPr>
                <w:rFonts w:ascii="Times New Roman" w:hAnsi="Times New Roman" w:eastAsia="Times New Roman"/>
                <w:b w:val="0"/>
                <w:i w:val="0"/>
                <w:sz w:val="18"/>
              </w:rPr>
              <w:t>Methods and system for integrating multiple LLM models</w:t>
            </w:r>
          </w:p>
        </w:tc>
        <w:tc>
          <w:tcPr>
            <w:tcW w:type="dxa" w:w="1560"/>
          </w:tcPr>
          <w:p>
            <w:r/>
            <w:r>
              <w:rPr>
                <w:rFonts w:ascii="Times New Roman" w:hAnsi="Times New Roman" w:eastAsia="Times New Roman"/>
                <w:b w:val="0"/>
                <w:i w:val="0"/>
                <w:sz w:val="18"/>
              </w:rPr>
              <w:t>UNKNOWN this pass</w:t>
            </w:r>
          </w:p>
        </w:tc>
        <w:tc>
          <w:tcPr>
            <w:tcW w:type="dxa" w:w="1560"/>
          </w:tcPr>
          <w:p>
            <w:r/>
            <w:r>
              <w:rPr>
                <w:rFonts w:ascii="Times New Roman" w:hAnsi="Times New Roman" w:eastAsia="Times New Roman"/>
                <w:b w:val="0"/>
                <w:i w:val="0"/>
                <w:sz w:val="18"/>
              </w:rPr>
              <w:t>2024-02-22 KR</w:t>
            </w:r>
          </w:p>
        </w:tc>
        <w:tc>
          <w:tcPr>
            <w:tcW w:type="dxa" w:w="1560"/>
          </w:tcPr>
          <w:p>
            <w:r/>
            <w:r>
              <w:rPr>
                <w:rFonts w:ascii="Times New Roman" w:hAnsi="Times New Roman" w:eastAsia="Times New Roman"/>
                <w:b w:val="0"/>
                <w:i w:val="0"/>
                <w:sz w:val="18"/>
              </w:rPr>
              <w:t>Query analysis → select among LLM 1/2/3; can query **all** and compare/verify.</w:t>
            </w:r>
          </w:p>
        </w:tc>
        <w:tc>
          <w:tcPr>
            <w:tcW w:type="dxa" w:w="1560"/>
          </w:tcPr>
          <w:p>
            <w:r/>
            <w:r>
              <w:rPr>
                <w:rFonts w:ascii="Times New Roman" w:hAnsi="Times New Roman" w:eastAsia="Times New Roman"/>
                <w:b w:val="0"/>
                <w:i w:val="0"/>
                <w:sz w:val="18"/>
              </w:rPr>
              <w:t>**RELATED.** Multi-LLM integrate/verify. Deployment local-vs-API **UNKNOWN**.</w:t>
            </w:r>
          </w:p>
        </w:tc>
      </w:tr>
      <w:tr>
        <w:tc>
          <w:tcPr>
            <w:tcW w:type="dxa" w:w="1560"/>
          </w:tcPr>
          <w:p>
            <w:r/>
            <w:r>
              <w:rPr>
                <w:rFonts w:ascii="Times New Roman" w:hAnsi="Times New Roman" w:eastAsia="Times New Roman"/>
                <w:b w:val="0"/>
                <w:i w:val="0"/>
                <w:sz w:val="18"/>
              </w:rPr>
              <w:t>**EP4575755A1**</w:t>
            </w:r>
          </w:p>
        </w:tc>
        <w:tc>
          <w:tcPr>
            <w:tcW w:type="dxa" w:w="1560"/>
          </w:tcPr>
          <w:p>
            <w:r/>
            <w:r>
              <w:rPr>
                <w:rFonts w:ascii="Times New Roman" w:hAnsi="Times New Roman" w:eastAsia="Times New Roman"/>
                <w:b w:val="0"/>
                <w:i w:val="0"/>
                <w:sz w:val="18"/>
              </w:rPr>
              <w:t>Federation of domain-specific agents</w:t>
            </w:r>
          </w:p>
        </w:tc>
        <w:tc>
          <w:tcPr>
            <w:tcW w:type="dxa" w:w="1560"/>
          </w:tcPr>
          <w:p>
            <w:r/>
            <w:r>
              <w:rPr>
                <w:rFonts w:ascii="Times New Roman" w:hAnsi="Times New Roman" w:eastAsia="Times New Roman"/>
                <w:b w:val="0"/>
                <w:i w:val="0"/>
                <w:sz w:val="18"/>
              </w:rPr>
              <w:t>UNKNOWN this pass</w:t>
            </w:r>
          </w:p>
        </w:tc>
        <w:tc>
          <w:tcPr>
            <w:tcW w:type="dxa" w:w="1560"/>
          </w:tcPr>
          <w:p>
            <w:r/>
            <w:r>
              <w:rPr>
                <w:rFonts w:ascii="Times New Roman" w:hAnsi="Times New Roman" w:eastAsia="Times New Roman"/>
                <w:b w:val="0"/>
                <w:i w:val="0"/>
                <w:sz w:val="18"/>
              </w:rPr>
              <w:t>2024-12-19</w:t>
            </w:r>
          </w:p>
        </w:tc>
        <w:tc>
          <w:tcPr>
            <w:tcW w:type="dxa" w:w="1560"/>
          </w:tcPr>
          <w:p>
            <w:r/>
            <w:r>
              <w:rPr>
                <w:rFonts w:ascii="Times New Roman" w:hAnsi="Times New Roman" w:eastAsia="Times New Roman"/>
                <w:b w:val="0"/>
                <w:i w:val="0"/>
                <w:sz w:val="18"/>
              </w:rPr>
              <w:t>Arbitrator routes to domain-specific member LMs; some local, some remote.</w:t>
            </w:r>
          </w:p>
        </w:tc>
        <w:tc>
          <w:tcPr>
            <w:tcW w:type="dxa" w:w="1560"/>
          </w:tcPr>
          <w:p>
            <w:r/>
            <w:r>
              <w:rPr>
                <w:rFonts w:ascii="Times New Roman" w:hAnsi="Times New Roman" w:eastAsia="Times New Roman"/>
                <w:b w:val="0"/>
                <w:i w:val="0"/>
                <w:sz w:val="18"/>
              </w:rPr>
              <w:t>**RELATED.** Federation/routing.</w:t>
            </w:r>
          </w:p>
        </w:tc>
      </w:tr>
      <w:tr>
        <w:tc>
          <w:tcPr>
            <w:tcW w:type="dxa" w:w="1560"/>
          </w:tcPr>
          <w:p>
            <w:r/>
            <w:r>
              <w:rPr>
                <w:rFonts w:ascii="Times New Roman" w:hAnsi="Times New Roman" w:eastAsia="Times New Roman"/>
                <w:b w:val="0"/>
                <w:i w:val="0"/>
                <w:sz w:val="18"/>
              </w:rPr>
              <w:t>**EP4597335A1**</w:t>
            </w:r>
          </w:p>
        </w:tc>
        <w:tc>
          <w:tcPr>
            <w:tcW w:type="dxa" w:w="1560"/>
          </w:tcPr>
          <w:p>
            <w:r/>
            <w:r>
              <w:rPr>
                <w:rFonts w:ascii="Times New Roman" w:hAnsi="Times New Roman" w:eastAsia="Times New Roman"/>
                <w:b w:val="0"/>
                <w:i w:val="0"/>
                <w:sz w:val="18"/>
              </w:rPr>
              <w:t>Method and apparatus for language processing</w:t>
            </w:r>
          </w:p>
        </w:tc>
        <w:tc>
          <w:tcPr>
            <w:tcW w:type="dxa" w:w="1560"/>
          </w:tcPr>
          <w:p>
            <w:r/>
            <w:r>
              <w:rPr>
                <w:rFonts w:ascii="Times New Roman" w:hAnsi="Times New Roman" w:eastAsia="Times New Roman"/>
                <w:b w:val="0"/>
                <w:i w:val="0"/>
                <w:sz w:val="18"/>
              </w:rPr>
              <w:t>UNKNOWN this pass</w:t>
            </w:r>
          </w:p>
        </w:tc>
        <w:tc>
          <w:tcPr>
            <w:tcW w:type="dxa" w:w="1560"/>
          </w:tcPr>
          <w:p>
            <w:r/>
            <w:r>
              <w:rPr>
                <w:rFonts w:ascii="Times New Roman" w:hAnsi="Times New Roman" w:eastAsia="Times New Roman"/>
                <w:b w:val="0"/>
                <w:i w:val="0"/>
                <w:sz w:val="18"/>
              </w:rPr>
              <w:t>2024-02-05</w:t>
            </w:r>
          </w:p>
        </w:tc>
        <w:tc>
          <w:tcPr>
            <w:tcW w:type="dxa" w:w="1560"/>
          </w:tcPr>
          <w:p>
            <w:r/>
            <w:r>
              <w:rPr>
                <w:rFonts w:ascii="Times New Roman" w:hAnsi="Times New Roman" w:eastAsia="Times New Roman"/>
                <w:b w:val="0"/>
                <w:i w:val="0"/>
                <w:sz w:val="18"/>
              </w:rPr>
              <w:t>Evaluate query with first LM; select second from a plurality (local small vs external large) by complexity. Steps 110–130 “may be performed locally” / “same machine.”</w:t>
            </w:r>
          </w:p>
        </w:tc>
        <w:tc>
          <w:tcPr>
            <w:tcW w:type="dxa" w:w="1560"/>
          </w:tcPr>
          <w:p>
            <w:r/>
            <w:r>
              <w:rPr>
                <w:rFonts w:ascii="Times New Roman" w:hAnsi="Times New Roman" w:eastAsia="Times New Roman"/>
                <w:b w:val="0"/>
                <w:i w:val="0"/>
                <w:sz w:val="18"/>
              </w:rPr>
              <w:t>**RELATED.** Complexity cascade, optional same-machine. **Not** 2–3 free-weight isolated vs S-tier.</w:t>
            </w:r>
          </w:p>
        </w:tc>
      </w:tr>
      <w:tr>
        <w:tc>
          <w:tcPr>
            <w:tcW w:type="dxa" w:w="1560"/>
          </w:tcPr>
          <w:p>
            <w:r/>
            <w:r>
              <w:rPr>
                <w:rFonts w:ascii="Times New Roman" w:hAnsi="Times New Roman" w:eastAsia="Times New Roman"/>
                <w:b w:val="0"/>
                <w:i w:val="0"/>
                <w:sz w:val="18"/>
              </w:rPr>
              <w:t>**US20260099528A1** · **WO2025101616A1**</w:t>
            </w:r>
          </w:p>
        </w:tc>
        <w:tc>
          <w:tcPr>
            <w:tcW w:type="dxa" w:w="1560"/>
          </w:tcPr>
          <w:p>
            <w:r/>
            <w:r>
              <w:rPr>
                <w:rFonts w:ascii="Times New Roman" w:hAnsi="Times New Roman" w:eastAsia="Times New Roman"/>
                <w:b w:val="0"/>
                <w:i w:val="0"/>
                <w:sz w:val="18"/>
              </w:rPr>
              <w:t>LLM latency reduction via bridging multiple LLMs of differing sizes / hybrid inference for efficient low-latency LLM assistant</w:t>
            </w:r>
          </w:p>
        </w:tc>
        <w:tc>
          <w:tcPr>
            <w:tcW w:type="dxa" w:w="1560"/>
          </w:tcPr>
          <w:p>
            <w:r/>
            <w:r>
              <w:rPr>
                <w:rFonts w:ascii="Times New Roman" w:hAnsi="Times New Roman" w:eastAsia="Times New Roman"/>
                <w:b w:val="0"/>
                <w:i w:val="0"/>
                <w:sz w:val="18"/>
              </w:rPr>
              <w:t>UNKNOWN / Google-class inventors on WO (needs confirm)</w:t>
            </w:r>
          </w:p>
        </w:tc>
        <w:tc>
          <w:tcPr>
            <w:tcW w:type="dxa" w:w="1560"/>
          </w:tcPr>
          <w:p>
            <w:r/>
            <w:r>
              <w:rPr>
                <w:rFonts w:ascii="Times New Roman" w:hAnsi="Times New Roman" w:eastAsia="Times New Roman"/>
                <w:b w:val="0"/>
                <w:i w:val="0"/>
                <w:sz w:val="18"/>
              </w:rPr>
              <w:t>2024–2025</w:t>
            </w:r>
          </w:p>
        </w:tc>
        <w:tc>
          <w:tcPr>
            <w:tcW w:type="dxa" w:w="1560"/>
          </w:tcPr>
          <w:p>
            <w:r/>
            <w:r>
              <w:rPr>
                <w:rFonts w:ascii="Times New Roman" w:hAnsi="Times New Roman" w:eastAsia="Times New Roman"/>
                <w:b w:val="0"/>
                <w:i w:val="0"/>
                <w:sz w:val="18"/>
              </w:rPr>
              <w:t>Small LM first (possibly on-device), large LM continues/refines. Spec: both can be local, or small local + large remote.</w:t>
            </w:r>
          </w:p>
        </w:tc>
        <w:tc>
          <w:tcPr>
            <w:tcW w:type="dxa" w:w="1560"/>
          </w:tcPr>
          <w:p>
            <w:r/>
            <w:r>
              <w:rPr>
                <w:rFonts w:ascii="Times New Roman" w:hAnsi="Times New Roman" w:eastAsia="Times New Roman"/>
                <w:b w:val="0"/>
                <w:i w:val="0"/>
                <w:sz w:val="18"/>
              </w:rPr>
              <w:t>**RELATED.** Bridging/speculative-style, **shared prefix**. **Not E4 isolation.**</w:t>
            </w:r>
          </w:p>
        </w:tc>
      </w:tr>
      <w:tr>
        <w:tc>
          <w:tcPr>
            <w:tcW w:type="dxa" w:w="1560"/>
          </w:tcPr>
          <w:p>
            <w:r/>
            <w:r>
              <w:rPr>
                <w:rFonts w:ascii="Times New Roman" w:hAnsi="Times New Roman" w:eastAsia="Times New Roman"/>
                <w:b w:val="0"/>
                <w:i w:val="0"/>
                <w:sz w:val="18"/>
              </w:rPr>
              <w:t>**US11749284B2**</w:t>
            </w:r>
          </w:p>
        </w:tc>
        <w:tc>
          <w:tcPr>
            <w:tcW w:type="dxa" w:w="1560"/>
          </w:tcPr>
          <w:p>
            <w:r/>
            <w:r>
              <w:rPr>
                <w:rFonts w:ascii="Times New Roman" w:hAnsi="Times New Roman" w:eastAsia="Times New Roman"/>
                <w:b w:val="0"/>
                <w:i w:val="0"/>
                <w:sz w:val="18"/>
              </w:rPr>
              <w:t>Dynamically adapting on-device models, of grouped assistant devices, for cooperative processing</w:t>
            </w:r>
          </w:p>
        </w:tc>
        <w:tc>
          <w:tcPr>
            <w:tcW w:type="dxa" w:w="1560"/>
          </w:tcPr>
          <w:p>
            <w:r/>
            <w:r>
              <w:rPr>
                <w:rFonts w:ascii="Times New Roman" w:hAnsi="Times New Roman" w:eastAsia="Times New Roman"/>
                <w:b w:val="0"/>
                <w:i w:val="0"/>
                <w:sz w:val="18"/>
              </w:rPr>
              <w:t>(Google-class on-device assistant grouping — confirm assignee)</w:t>
            </w:r>
          </w:p>
        </w:tc>
        <w:tc>
          <w:tcPr>
            <w:tcW w:type="dxa" w:w="1560"/>
          </w:tcPr>
          <w:p>
            <w:r/>
            <w:r>
              <w:rPr>
                <w:rFonts w:ascii="Times New Roman" w:hAnsi="Times New Roman" w:eastAsia="Times New Roman"/>
                <w:b w:val="0"/>
                <w:i w:val="0"/>
                <w:sz w:val="18"/>
              </w:rPr>
              <w:t>Granted 2023-09-05</w:t>
            </w:r>
          </w:p>
        </w:tc>
        <w:tc>
          <w:tcPr>
            <w:tcW w:type="dxa" w:w="1560"/>
          </w:tcPr>
          <w:p>
            <w:r/>
            <w:r>
              <w:rPr>
                <w:rFonts w:ascii="Times New Roman" w:hAnsi="Times New Roman" w:eastAsia="Times New Roman"/>
                <w:b w:val="0"/>
                <w:i w:val="0"/>
                <w:sz w:val="18"/>
              </w:rPr>
              <w:t>Split on-device models **across a device group**, not 2–3 on **one** machine as occupancy.</w:t>
            </w:r>
          </w:p>
        </w:tc>
        <w:tc>
          <w:tcPr>
            <w:tcW w:type="dxa" w:w="1560"/>
          </w:tcPr>
          <w:p>
            <w:r/>
            <w:r>
              <w:rPr>
                <w:rFonts w:ascii="Times New Roman" w:hAnsi="Times New Roman" w:eastAsia="Times New Roman"/>
                <w:b w:val="0"/>
                <w:i w:val="0"/>
                <w:sz w:val="18"/>
              </w:rPr>
              <w:t>**RELATED, different geometry (E5 violated).**</w:t>
            </w:r>
          </w:p>
        </w:tc>
      </w:tr>
      <w:tr>
        <w:tc>
          <w:tcPr>
            <w:tcW w:type="dxa" w:w="1560"/>
          </w:tcPr>
          <w:p>
            <w:r/>
            <w:r>
              <w:rPr>
                <w:rFonts w:ascii="Times New Roman" w:hAnsi="Times New Roman" w:eastAsia="Times New Roman"/>
                <w:b w:val="0"/>
                <w:i w:val="0"/>
                <w:sz w:val="18"/>
              </w:rPr>
              <w:t>**US20230281510A1**</w:t>
            </w:r>
          </w:p>
        </w:tc>
        <w:tc>
          <w:tcPr>
            <w:tcW w:type="dxa" w:w="1560"/>
          </w:tcPr>
          <w:p>
            <w:r/>
            <w:r>
              <w:rPr>
                <w:rFonts w:ascii="Times New Roman" w:hAnsi="Times New Roman" w:eastAsia="Times New Roman"/>
                <w:b w:val="0"/>
                <w:i w:val="0"/>
                <w:sz w:val="18"/>
              </w:rPr>
              <w:t>Machine learning model architecture combining mixture of experts and model ensembling</w:t>
            </w:r>
          </w:p>
        </w:tc>
        <w:tc>
          <w:tcPr>
            <w:tcW w:type="dxa" w:w="1560"/>
          </w:tcPr>
          <w:p>
            <w:r/>
            <w:r>
              <w:rPr>
                <w:rFonts w:ascii="Times New Roman" w:hAnsi="Times New Roman" w:eastAsia="Times New Roman"/>
                <w:b w:val="0"/>
                <w:i w:val="0"/>
                <w:sz w:val="18"/>
              </w:rPr>
              <w:t>UNKNOWN this pass</w:t>
            </w:r>
          </w:p>
        </w:tc>
        <w:tc>
          <w:tcPr>
            <w:tcW w:type="dxa" w:w="1560"/>
          </w:tcPr>
          <w:p>
            <w:r/>
            <w:r>
              <w:rPr>
                <w:rFonts w:ascii="Times New Roman" w:hAnsi="Times New Roman" w:eastAsia="Times New Roman"/>
                <w:b w:val="0"/>
                <w:i w:val="0"/>
                <w:sz w:val="18"/>
              </w:rPr>
              <w:t>2023</w:t>
            </w:r>
          </w:p>
        </w:tc>
        <w:tc>
          <w:tcPr>
            <w:tcW w:type="dxa" w:w="1560"/>
          </w:tcPr>
          <w:p>
            <w:r/>
            <w:r>
              <w:rPr>
                <w:rFonts w:ascii="Times New Roman" w:hAnsi="Times New Roman" w:eastAsia="Times New Roman"/>
                <w:b w:val="0"/>
                <w:i w:val="0"/>
                <w:sz w:val="18"/>
              </w:rPr>
              <w:t>In-model MoE + ensemble.</w:t>
            </w:r>
          </w:p>
        </w:tc>
        <w:tc>
          <w:tcPr>
            <w:tcW w:type="dxa" w:w="1560"/>
          </w:tcPr>
          <w:p>
            <w:r/>
            <w:r>
              <w:rPr>
                <w:rFonts w:ascii="Times New Roman" w:hAnsi="Times New Roman" w:eastAsia="Times New Roman"/>
                <w:b w:val="0"/>
                <w:i w:val="0"/>
                <w:sz w:val="18"/>
              </w:rPr>
              <w:t>**RELATED only as MoE**, not multi-LLM occupancy.</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Qualcomm</w:t>
      </w:r>
      <w:r>
        <w:rPr>
          <w:rFonts w:ascii="Times New Roman" w:hAnsi="Times New Roman" w:eastAsia="Times New Roman"/>
          <w:b w:val="0"/>
          <w:i w:val="0"/>
          <w:sz w:val="24"/>
        </w:rPr>
        <w:t xml:space="preserve"> applications “Hybrid generative artificial intelligence models” (US20240362468A1 / US20250200358A1) sit next to the KR speculative-decoding family. </w:t>
      </w:r>
      <w:r>
        <w:rPr>
          <w:rFonts w:ascii="Times New Roman" w:hAnsi="Times New Roman" w:eastAsia="Times New Roman"/>
          <w:b/>
          <w:i w:val="0"/>
          <w:sz w:val="24"/>
        </w:rPr>
        <w:t>Not read in full this pass.</w:t>
      </w:r>
      <w:r>
        <w:rPr>
          <w:rFonts w:ascii="Times New Roman" w:hAnsi="Times New Roman" w:eastAsia="Times New Roman"/>
          <w:b w:val="0"/>
          <w:i w:val="0"/>
          <w:sz w:val="24"/>
        </w:rPr>
      </w:r>
    </w:p>
    <w:p>
      <w:pPr>
        <w:pStyle w:val="Heading2"/>
      </w:pPr>
      <w:r>
        <w:rPr>
          <w:rFonts w:ascii="Times New Roman" w:hAnsi="Times New Roman" w:eastAsia="Times New Roman"/>
          <w:b/>
          <w:i w:val="0"/>
          <w:sz w:val="28"/>
        </w:rPr>
        <w:t>4. Products / runtimes / articles (not patents)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Item</w:t>
            </w:r>
          </w:p>
        </w:tc>
        <w:tc>
          <w:tcPr>
            <w:tcW w:type="dxa" w:w="1560"/>
          </w:tcPr>
          <w:p>
            <w:r/>
            <w:r>
              <w:rPr>
                <w:rFonts w:ascii="Times New Roman" w:hAnsi="Times New Roman" w:eastAsia="Times New Roman"/>
                <w:b/>
                <w:i w:val="0"/>
                <w:sz w:val="18"/>
              </w:rPr>
              <w:t>Year / owner</w:t>
            </w:r>
          </w:p>
        </w:tc>
        <w:tc>
          <w:tcPr>
            <w:tcW w:type="dxa" w:w="1560"/>
          </w:tcPr>
          <w:p>
            <w:r/>
            <w:r>
              <w:rPr>
                <w:rFonts w:ascii="Times New Roman" w:hAnsi="Times New Roman" w:eastAsia="Times New Roman"/>
                <w:b/>
                <w:i w:val="0"/>
                <w:sz w:val="18"/>
              </w:rPr>
              <w:t>URL</w:t>
            </w:r>
          </w:p>
        </w:tc>
        <w:tc>
          <w:tcPr>
            <w:tcW w:type="dxa" w:w="1560"/>
          </w:tcPr>
          <w:p>
            <w:r/>
            <w:r>
              <w:rPr>
                <w:rFonts w:ascii="Times New Roman" w:hAnsi="Times New Roman" w:eastAsia="Times New Roman"/>
                <w:b/>
                <w:i w:val="0"/>
                <w:sz w:val="18"/>
              </w:rPr>
              <w:t>What it is</w:t>
            </w:r>
          </w:p>
        </w:tc>
        <w:tc>
          <w:tcPr>
            <w:tcW w:type="dxa" w:w="1560"/>
          </w:tcPr>
          <w:p>
            <w:r/>
            <w:r>
              <w:rPr>
                <w:rFonts w:ascii="Times New Roman" w:hAnsi="Times New Roman" w:eastAsia="Times New Roman"/>
                <w:b/>
                <w:i w:val="0"/>
                <w:sz w:val="18"/>
              </w:rPr>
              <w:t>Overlap</w:t>
            </w:r>
          </w:p>
        </w:tc>
        <w:tc>
          <w:tcPr>
            <w:tcW w:type="dxa" w:w="1560"/>
          </w:tcPr>
          <w:p>
            <w:r/>
            <w:r>
              <w:rPr>
                <w:rFonts w:ascii="Times New Roman" w:hAnsi="Times New Roman" w:eastAsia="Times New Roman"/>
                <w:b/>
                <w:i w:val="0"/>
                <w:sz w:val="18"/>
              </w:rPr>
              <w:t>Judgment</w:t>
            </w:r>
          </w:p>
        </w:tc>
      </w:tr>
      <w:tr>
        <w:tc>
          <w:tcPr>
            <w:tcW w:type="dxa" w:w="1560"/>
          </w:tcPr>
          <w:p>
            <w:r/>
            <w:r>
              <w:rPr>
                <w:rFonts w:ascii="Times New Roman" w:hAnsi="Times New Roman" w:eastAsia="Times New Roman"/>
                <w:b w:val="0"/>
                <w:i w:val="0"/>
                <w:sz w:val="18"/>
              </w:rPr>
              <w:t>**Ollama**</w:t>
            </w:r>
          </w:p>
        </w:tc>
        <w:tc>
          <w:tcPr>
            <w:tcW w:type="dxa" w:w="1560"/>
          </w:tcPr>
          <w:p>
            <w:r/>
            <w:r>
              <w:rPr>
                <w:rFonts w:ascii="Times New Roman" w:hAnsi="Times New Roman" w:eastAsia="Times New Roman"/>
                <w:b w:val="0"/>
                <w:i w:val="0"/>
                <w:sz w:val="18"/>
              </w:rPr>
              <w:t>ongoing</w:t>
            </w:r>
          </w:p>
        </w:tc>
        <w:tc>
          <w:tcPr>
            <w:tcW w:type="dxa" w:w="1560"/>
          </w:tcPr>
          <w:p>
            <w:r/>
            <w:r>
              <w:rPr>
                <w:rFonts w:ascii="Times New Roman" w:hAnsi="Times New Roman" w:eastAsia="Times New Roman"/>
                <w:b w:val="0"/>
                <w:i w:val="0"/>
                <w:sz w:val="18"/>
              </w:rPr>
              <w:t>ollama.com</w:t>
            </w:r>
          </w:p>
        </w:tc>
        <w:tc>
          <w:tcPr>
            <w:tcW w:type="dxa" w:w="1560"/>
          </w:tcPr>
          <w:p>
            <w:r/>
            <w:r>
              <w:rPr>
                <w:rFonts w:ascii="Times New Roman" w:hAnsi="Times New Roman" w:eastAsia="Times New Roman"/>
                <w:b w:val="0"/>
                <w:i w:val="0"/>
                <w:sz w:val="18"/>
              </w:rPr>
              <w:t>Pull-and-run local GGUF; can keep **multiple models loaded** if VRAM allows; OpenAI-compatible.</w:t>
            </w:r>
          </w:p>
        </w:tc>
        <w:tc>
          <w:tcPr>
            <w:tcW w:type="dxa" w:w="1560"/>
          </w:tcPr>
          <w:p>
            <w:r/>
            <w:r>
              <w:rPr>
                <w:rFonts w:ascii="Times New Roman" w:hAnsi="Times New Roman" w:eastAsia="Times New Roman"/>
                <w:b w:val="0"/>
                <w:i w:val="0"/>
                <w:sz w:val="18"/>
              </w:rPr>
              <w:t>**E2, E5, E6.** Documented multi-model RAM partitioning.</w:t>
            </w:r>
          </w:p>
        </w:tc>
        <w:tc>
          <w:tcPr>
            <w:tcW w:type="dxa" w:w="1560"/>
          </w:tcPr>
          <w:p>
            <w:r/>
            <w:r>
              <w:rPr>
                <w:rFonts w:ascii="Times New Roman" w:hAnsi="Times New Roman" w:eastAsia="Times New Roman"/>
                <w:b w:val="0"/>
                <w:i w:val="0"/>
                <w:sz w:val="18"/>
              </w:rPr>
              <w:t>**RELATED as the obvious implementation of “run local weights.”** **Not a method.** Default is **swap one model**, not isolated occupancy.</w:t>
            </w:r>
          </w:p>
        </w:tc>
      </w:tr>
      <w:tr>
        <w:tc>
          <w:tcPr>
            <w:tcW w:type="dxa" w:w="1560"/>
          </w:tcPr>
          <w:p>
            <w:r/>
            <w:r>
              <w:rPr>
                <w:rFonts w:ascii="Times New Roman" w:hAnsi="Times New Roman" w:eastAsia="Times New Roman"/>
                <w:b w:val="0"/>
                <w:i w:val="0"/>
                <w:sz w:val="18"/>
              </w:rPr>
              <w:t>**llama.cpp** `--models-preset` / router</w:t>
            </w:r>
          </w:p>
        </w:tc>
        <w:tc>
          <w:tcPr>
            <w:tcW w:type="dxa" w:w="1560"/>
          </w:tcPr>
          <w:p>
            <w:r/>
            <w:r>
              <w:rPr>
                <w:rFonts w:ascii="Times New Roman" w:hAnsi="Times New Roman" w:eastAsia="Times New Roman"/>
                <w:b w:val="0"/>
                <w:i w:val="0"/>
                <w:sz w:val="18"/>
              </w:rPr>
              <w:t>2025–2026</w:t>
            </w:r>
          </w:p>
        </w:tc>
        <w:tc>
          <w:tcPr>
            <w:tcW w:type="dxa" w:w="1560"/>
          </w:tcPr>
          <w:p>
            <w:r/>
            <w:r>
              <w:rPr>
                <w:rFonts w:ascii="Times New Roman" w:hAnsi="Times New Roman" w:eastAsia="Times New Roman"/>
                <w:b w:val="0"/>
                <w:i w:val="0"/>
                <w:sz w:val="18"/>
              </w:rPr>
              <w:t>ggml-org; writeup https://soypetetech.substack.com/p/from-one-model-to-many-hosting-multiple</w:t>
            </w:r>
          </w:p>
        </w:tc>
        <w:tc>
          <w:tcPr>
            <w:tcW w:type="dxa" w:w="1560"/>
          </w:tcPr>
          <w:p>
            <w:r/>
            <w:r>
              <w:rPr>
                <w:rFonts w:ascii="Times New Roman" w:hAnsi="Times New Roman" w:eastAsia="Times New Roman"/>
                <w:b w:val="0"/>
                <w:i w:val="0"/>
                <w:sz w:val="18"/>
              </w:rPr>
              <w:t>One server, many GGUF, route by `"model"` field; `--models-max`.</w:t>
            </w:r>
          </w:p>
        </w:tc>
        <w:tc>
          <w:tcPr>
            <w:tcW w:type="dxa" w:w="1560"/>
          </w:tcPr>
          <w:p>
            <w:r/>
            <w:r>
              <w:rPr>
                <w:rFonts w:ascii="Times New Roman" w:hAnsi="Times New Roman" w:eastAsia="Times New Roman"/>
                <w:b w:val="0"/>
                <w:i w:val="0"/>
                <w:sz w:val="18"/>
              </w:rPr>
              <w:t>**E2, E5.**</w:t>
            </w:r>
          </w:p>
        </w:tc>
        <w:tc>
          <w:tcPr>
            <w:tcW w:type="dxa" w:w="1560"/>
          </w:tcPr>
          <w:p>
            <w:r/>
            <w:r>
              <w:rPr>
                <w:rFonts w:ascii="Times New Roman" w:hAnsi="Times New Roman" w:eastAsia="Times New Roman"/>
                <w:b w:val="0"/>
                <w:i w:val="0"/>
                <w:sz w:val="18"/>
              </w:rPr>
              <w:t>**RELATED tooling.** “Run Ollama twice” class.</w:t>
            </w:r>
          </w:p>
        </w:tc>
      </w:tr>
      <w:tr>
        <w:tc>
          <w:tcPr>
            <w:tcW w:type="dxa" w:w="1560"/>
          </w:tcPr>
          <w:p>
            <w:r/>
            <w:r>
              <w:rPr>
                <w:rFonts w:ascii="Times New Roman" w:hAnsi="Times New Roman" w:eastAsia="Times New Roman"/>
                <w:b w:val="0"/>
                <w:i w:val="0"/>
                <w:sz w:val="18"/>
              </w:rPr>
              <w:t>**llama-swap / llamactl / llama_multiserver**</w:t>
            </w:r>
          </w:p>
        </w:tc>
        <w:tc>
          <w:tcPr>
            <w:tcW w:type="dxa" w:w="1560"/>
          </w:tcPr>
          <w:p>
            <w:r/>
            <w:r>
              <w:rPr>
                <w:rFonts w:ascii="Times New Roman" w:hAnsi="Times New Roman" w:eastAsia="Times New Roman"/>
                <w:b w:val="0"/>
                <w:i w:val="0"/>
                <w:sz w:val="18"/>
              </w:rPr>
              <w:t>2025–2026</w:t>
            </w:r>
          </w:p>
        </w:tc>
        <w:tc>
          <w:tcPr>
            <w:tcW w:type="dxa" w:w="1560"/>
          </w:tcPr>
          <w:p>
            <w:r/>
            <w:r>
              <w:rPr>
                <w:rFonts w:ascii="Times New Roman" w:hAnsi="Times New Roman" w:eastAsia="Times New Roman"/>
                <w:b w:val="0"/>
                <w:i w:val="0"/>
                <w:sz w:val="18"/>
              </w:rPr>
              <w:t>e.g. https://www.kdnuggets.com/how-to-run-multiple-llms-locally-using-llama-swap-on-a-single-server ; https://github.com/lordmathis/llamactl</w:t>
            </w:r>
          </w:p>
        </w:tc>
        <w:tc>
          <w:tcPr>
            <w:tcW w:type="dxa" w:w="1560"/>
          </w:tcPr>
          <w:p>
            <w:r/>
            <w:r>
              <w:rPr>
                <w:rFonts w:ascii="Times New Roman" w:hAnsi="Times New Roman" w:eastAsia="Times New Roman"/>
                <w:b w:val="0"/>
                <w:i w:val="0"/>
                <w:sz w:val="18"/>
              </w:rPr>
              <w:t>Process manager: start/stop models; groups with `swap: false` = **co-resident**.</w:t>
            </w:r>
          </w:p>
        </w:tc>
        <w:tc>
          <w:tcPr>
            <w:tcW w:type="dxa" w:w="1560"/>
          </w:tcPr>
          <w:p>
            <w:r/>
            <w:r>
              <w:rPr>
                <w:rFonts w:ascii="Times New Roman" w:hAnsi="Times New Roman" w:eastAsia="Times New Roman"/>
                <w:b w:val="0"/>
                <w:i w:val="0"/>
                <w:sz w:val="18"/>
              </w:rPr>
              <w:t>**E5.**</w:t>
            </w:r>
          </w:p>
        </w:tc>
        <w:tc>
          <w:tcPr>
            <w:tcW w:type="dxa" w:w="1560"/>
          </w:tcPr>
          <w:p>
            <w:r/>
            <w:r>
              <w:rPr>
                <w:rFonts w:ascii="Times New Roman" w:hAnsi="Times New Roman" w:eastAsia="Times New Roman"/>
                <w:b w:val="0"/>
                <w:i w:val="0"/>
                <w:sz w:val="18"/>
              </w:rPr>
              <w:t>**RELATED tooling.**</w:t>
            </w:r>
          </w:p>
        </w:tc>
      </w:tr>
      <w:tr>
        <w:tc>
          <w:tcPr>
            <w:tcW w:type="dxa" w:w="1560"/>
          </w:tcPr>
          <w:p>
            <w:r/>
            <w:r>
              <w:rPr>
                <w:rFonts w:ascii="Times New Roman" w:hAnsi="Times New Roman" w:eastAsia="Times New Roman"/>
                <w:b w:val="0"/>
                <w:i w:val="0"/>
                <w:sz w:val="18"/>
              </w:rPr>
              <w:t>**XDA: two small llama.cpp servers on two ports**</w:t>
            </w:r>
          </w:p>
        </w:tc>
        <w:tc>
          <w:tcPr>
            <w:tcW w:type="dxa" w:w="1560"/>
          </w:tcPr>
          <w:p>
            <w:r/>
            <w:r>
              <w:rPr>
                <w:rFonts w:ascii="Times New Roman" w:hAnsi="Times New Roman" w:eastAsia="Times New Roman"/>
                <w:b w:val="0"/>
                <w:i w:val="0"/>
                <w:sz w:val="18"/>
              </w:rPr>
              <w:t>2026-08</w:t>
            </w:r>
          </w:p>
        </w:tc>
        <w:tc>
          <w:tcPr>
            <w:tcW w:type="dxa" w:w="1560"/>
          </w:tcPr>
          <w:p>
            <w:r/>
            <w:r>
              <w:rPr>
                <w:rFonts w:ascii="Times New Roman" w:hAnsi="Times New Roman" w:eastAsia="Times New Roman"/>
                <w:b w:val="0"/>
                <w:i w:val="0"/>
                <w:sz w:val="18"/>
              </w:rPr>
              <w:t>https://www.xda-developers.com/stopped-downloading-bigger-local-models-started-running-two-small-ones-at-once/</w:t>
            </w:r>
          </w:p>
        </w:tc>
        <w:tc>
          <w:tcPr>
            <w:tcW w:type="dxa" w:w="1560"/>
          </w:tcPr>
          <w:p>
            <w:r/>
            <w:r>
              <w:rPr>
                <w:rFonts w:ascii="Times New Roman" w:hAnsi="Times New Roman" w:eastAsia="Times New Roman"/>
                <w:b w:val="0"/>
                <w:i w:val="0"/>
                <w:sz w:val="18"/>
              </w:rPr>
              <w:t>Gemma 4 E2B + FluentlyQwen3-Coder-4B, **different families**, same GPU, tab-switch.</w:t>
            </w:r>
          </w:p>
        </w:tc>
        <w:tc>
          <w:tcPr>
            <w:tcW w:type="dxa" w:w="1560"/>
          </w:tcPr>
          <w:p>
            <w:r/>
            <w:r>
              <w:rPr>
                <w:rFonts w:ascii="Times New Roman" w:hAnsi="Times New Roman" w:eastAsia="Times New Roman"/>
                <w:b w:val="0"/>
                <w:i w:val="0"/>
                <w:sz w:val="18"/>
              </w:rPr>
              <w:t>**E1–E3, E5.** Human switches tabs.</w:t>
            </w:r>
          </w:p>
        </w:tc>
        <w:tc>
          <w:tcPr>
            <w:tcW w:type="dxa" w:w="1560"/>
          </w:tcPr>
          <w:p>
            <w:r/>
            <w:r>
              <w:rPr>
                <w:rFonts w:ascii="Times New Roman" w:hAnsi="Times New Roman" w:eastAsia="Times New Roman"/>
                <w:b w:val="0"/>
                <w:i w:val="0"/>
                <w:sz w:val="18"/>
              </w:rPr>
              <w:t>**RELATED as the naïve embodiment.** **Not E4 occupancy** (user is the disposer). **Not E7 measured vs S-tier.** This is the “run Ollama twice” baseline P12 must beat.</w:t>
            </w:r>
          </w:p>
        </w:tc>
      </w:tr>
      <w:tr>
        <w:tc>
          <w:tcPr>
            <w:tcW w:type="dxa" w:w="1560"/>
          </w:tcPr>
          <w:p>
            <w:r/>
            <w:r>
              <w:rPr>
                <w:rFonts w:ascii="Times New Roman" w:hAnsi="Times New Roman" w:eastAsia="Times New Roman"/>
                <w:b w:val="0"/>
                <w:i w:val="0"/>
                <w:sz w:val="18"/>
              </w:rPr>
              <w:t>**vLLM**</w:t>
            </w:r>
          </w:p>
        </w:tc>
        <w:tc>
          <w:tcPr>
            <w:tcW w:type="dxa" w:w="1560"/>
          </w:tcPr>
          <w:p>
            <w:r/>
            <w:r>
              <w:rPr>
                <w:rFonts w:ascii="Times New Roman" w:hAnsi="Times New Roman" w:eastAsia="Times New Roman"/>
                <w:b w:val="0"/>
                <w:i w:val="0"/>
                <w:sz w:val="18"/>
              </w:rPr>
              <w:t>ongoing</w:t>
            </w:r>
          </w:p>
        </w:tc>
        <w:tc>
          <w:tcPr>
            <w:tcW w:type="dxa" w:w="1560"/>
          </w:tcPr>
          <w:p>
            <w:r/>
            <w:r>
              <w:rPr>
                <w:rFonts w:ascii="Times New Roman" w:hAnsi="Times New Roman" w:eastAsia="Times New Roman"/>
                <w:b w:val="0"/>
                <w:i w:val="0"/>
                <w:sz w:val="18"/>
              </w:rPr>
              <w:t>vllm.ai</w:t>
            </w:r>
          </w:p>
        </w:tc>
        <w:tc>
          <w:tcPr>
            <w:tcW w:type="dxa" w:w="1560"/>
          </w:tcPr>
          <w:p>
            <w:r/>
            <w:r>
              <w:rPr>
                <w:rFonts w:ascii="Times New Roman" w:hAnsi="Times New Roman" w:eastAsia="Times New Roman"/>
                <w:b w:val="0"/>
                <w:i w:val="0"/>
                <w:sz w:val="18"/>
              </w:rPr>
              <w:t>Production multi-LoRA / multi-model serving on GPU.</w:t>
            </w:r>
          </w:p>
        </w:tc>
        <w:tc>
          <w:tcPr>
            <w:tcW w:type="dxa" w:w="1560"/>
          </w:tcPr>
          <w:p>
            <w:r/>
            <w:r>
              <w:rPr>
                <w:rFonts w:ascii="Times New Roman" w:hAnsi="Times New Roman" w:eastAsia="Times New Roman"/>
                <w:b w:val="0"/>
                <w:i w:val="0"/>
                <w:sz w:val="18"/>
              </w:rPr>
              <w:t>E5 at server scale.</w:t>
            </w:r>
          </w:p>
        </w:tc>
        <w:tc>
          <w:tcPr>
            <w:tcW w:type="dxa" w:w="1560"/>
          </w:tcPr>
          <w:p>
            <w:r/>
            <w:r>
              <w:rPr>
                <w:rFonts w:ascii="Times New Roman" w:hAnsi="Times New Roman" w:eastAsia="Times New Roman"/>
                <w:b w:val="0"/>
                <w:i w:val="0"/>
                <w:sz w:val="18"/>
              </w:rPr>
              <w:t>**RELATED runtime.**</w:t>
            </w:r>
          </w:p>
        </w:tc>
      </w:tr>
      <w:tr>
        <w:tc>
          <w:tcPr>
            <w:tcW w:type="dxa" w:w="1560"/>
          </w:tcPr>
          <w:p>
            <w:r/>
            <w:r>
              <w:rPr>
                <w:rFonts w:ascii="Times New Roman" w:hAnsi="Times New Roman" w:eastAsia="Times New Roman"/>
                <w:b w:val="0"/>
                <w:i w:val="0"/>
                <w:sz w:val="18"/>
              </w:rPr>
              <w:t>**NVIDIA PAIR**</w:t>
            </w:r>
          </w:p>
        </w:tc>
        <w:tc>
          <w:tcPr>
            <w:tcW w:type="dxa" w:w="1560"/>
          </w:tcPr>
          <w:p>
            <w:r/>
            <w:r>
              <w:rPr>
                <w:rFonts w:ascii="Times New Roman" w:hAnsi="Times New Roman" w:eastAsia="Times New Roman"/>
                <w:b w:val="0"/>
                <w:i w:val="0"/>
                <w:sz w:val="18"/>
              </w:rPr>
              <w:t>2026-09</w:t>
            </w:r>
          </w:p>
        </w:tc>
        <w:tc>
          <w:tcPr>
            <w:tcW w:type="dxa" w:w="1560"/>
          </w:tcPr>
          <w:p>
            <w:r/>
            <w:r>
              <w:rPr>
                <w:rFonts w:ascii="Times New Roman" w:hAnsi="Times New Roman" w:eastAsia="Times New Roman"/>
                <w:b w:val="0"/>
                <w:i w:val="0"/>
                <w:sz w:val="18"/>
              </w:rPr>
              <w:t>https://developer.nvidia.com/blog/nvidia-pair-virtual-inference-router-expands-available-compute-on-your-local-network/</w:t>
            </w:r>
          </w:p>
        </w:tc>
        <w:tc>
          <w:tcPr>
            <w:tcW w:type="dxa" w:w="1560"/>
          </w:tcPr>
          <w:p>
            <w:r/>
            <w:r>
              <w:rPr>
                <w:rFonts w:ascii="Times New Roman" w:hAnsi="Times New Roman" w:eastAsia="Times New Roman"/>
                <w:b w:val="0"/>
                <w:i w:val="0"/>
                <w:sz w:val="18"/>
              </w:rPr>
              <w:t>LAN router for **independent** Ollama/LM Studio jobs across PCs. Does **not** shard one model.</w:t>
            </w:r>
          </w:p>
        </w:tc>
        <w:tc>
          <w:tcPr>
            <w:tcW w:type="dxa" w:w="1560"/>
          </w:tcPr>
          <w:p>
            <w:r/>
            <w:r>
              <w:rPr>
                <w:rFonts w:ascii="Times New Roman" w:hAnsi="Times New Roman" w:eastAsia="Times New Roman"/>
                <w:b w:val="0"/>
                <w:i w:val="0"/>
                <w:sz w:val="18"/>
              </w:rPr>
              <w:t>Adjacent to E5; **multi-machine**.</w:t>
            </w:r>
          </w:p>
        </w:tc>
        <w:tc>
          <w:tcPr>
            <w:tcW w:type="dxa" w:w="1560"/>
          </w:tcPr>
          <w:p>
            <w:r/>
            <w:r>
              <w:rPr>
                <w:rFonts w:ascii="Times New Roman" w:hAnsi="Times New Roman" w:eastAsia="Times New Roman"/>
                <w:b w:val="0"/>
                <w:i w:val="0"/>
                <w:sz w:val="18"/>
              </w:rPr>
              <w:t>**RELATED.** Opposite of “same machine” as the invention, useful as contrast.</w:t>
            </w:r>
          </w:p>
        </w:tc>
      </w:tr>
      <w:tr>
        <w:tc>
          <w:tcPr>
            <w:tcW w:type="dxa" w:w="1560"/>
          </w:tcPr>
          <w:p>
            <w:r/>
            <w:r>
              <w:rPr>
                <w:rFonts w:ascii="Times New Roman" w:hAnsi="Times New Roman" w:eastAsia="Times New Roman"/>
                <w:b w:val="0"/>
                <w:i w:val="0"/>
                <w:sz w:val="18"/>
              </w:rPr>
              <w:t>**PrivateGPT / Zylon**</w:t>
            </w:r>
          </w:p>
        </w:tc>
        <w:tc>
          <w:tcPr>
            <w:tcW w:type="dxa" w:w="1560"/>
          </w:tcPr>
          <w:p>
            <w:r/>
            <w:r>
              <w:rPr>
                <w:rFonts w:ascii="Times New Roman" w:hAnsi="Times New Roman" w:eastAsia="Times New Roman"/>
                <w:b w:val="0"/>
                <w:i w:val="0"/>
                <w:sz w:val="18"/>
              </w:rPr>
              <w:t>2023–</w:t>
            </w:r>
          </w:p>
        </w:tc>
        <w:tc>
          <w:tcPr>
            <w:tcW w:type="dxa" w:w="1560"/>
          </w:tcPr>
          <w:p>
            <w:r/>
            <w:r>
              <w:rPr>
                <w:rFonts w:ascii="Times New Roman" w:hAnsi="Times New Roman" w:eastAsia="Times New Roman"/>
                <w:b w:val="0"/>
                <w:i w:val="0"/>
                <w:sz w:val="18"/>
              </w:rPr>
              <w:t>https://github.com/imartinez/privateGPT</w:t>
            </w:r>
          </w:p>
        </w:tc>
        <w:tc>
          <w:tcPr>
            <w:tcW w:type="dxa" w:w="1560"/>
          </w:tcPr>
          <w:p>
            <w:r/>
            <w:r>
              <w:rPr>
                <w:rFonts w:ascii="Times New Roman" w:hAnsi="Times New Roman" w:eastAsia="Times New Roman"/>
                <w:b w:val="0"/>
                <w:i w:val="0"/>
                <w:sz w:val="18"/>
              </w:rPr>
              <w:t>Local app layer on Ollama/llama.cpp/vLLM; **air-gapped** enterprise.</w:t>
            </w:r>
          </w:p>
        </w:tc>
        <w:tc>
          <w:tcPr>
            <w:tcW w:type="dxa" w:w="1560"/>
          </w:tcPr>
          <w:p>
            <w:r/>
            <w:r>
              <w:rPr>
                <w:rFonts w:ascii="Times New Roman" w:hAnsi="Times New Roman" w:eastAsia="Times New Roman"/>
                <w:b w:val="0"/>
                <w:i w:val="0"/>
                <w:sz w:val="18"/>
              </w:rPr>
              <w:t>E2, E5, E6, privacy.</w:t>
            </w:r>
          </w:p>
        </w:tc>
        <w:tc>
          <w:tcPr>
            <w:tcW w:type="dxa" w:w="1560"/>
          </w:tcPr>
          <w:p>
            <w:r/>
            <w:r>
              <w:rPr>
                <w:rFonts w:ascii="Times New Roman" w:hAnsi="Times New Roman" w:eastAsia="Times New Roman"/>
                <w:b w:val="0"/>
                <w:i w:val="0"/>
                <w:sz w:val="18"/>
              </w:rPr>
              <w:t>**RELATED product.** Application API, **not** family-axis isolated occupancy vs S-tier.</w:t>
            </w:r>
          </w:p>
        </w:tc>
      </w:tr>
      <w:tr>
        <w:tc>
          <w:tcPr>
            <w:tcW w:type="dxa" w:w="1560"/>
          </w:tcPr>
          <w:p>
            <w:r/>
            <w:r>
              <w:rPr>
                <w:rFonts w:ascii="Times New Roman" w:hAnsi="Times New Roman" w:eastAsia="Times New Roman"/>
                <w:b w:val="0"/>
                <w:i w:val="0"/>
                <w:sz w:val="18"/>
              </w:rPr>
              <w:t>**GPT4All (Nomic), LM Studio, LocalAI, Jan, Continue.dev**</w:t>
            </w:r>
          </w:p>
        </w:tc>
        <w:tc>
          <w:tcPr>
            <w:tcW w:type="dxa" w:w="1560"/>
          </w:tcPr>
          <w:p>
            <w:r/>
            <w:r>
              <w:rPr>
                <w:rFonts w:ascii="Times New Roman" w:hAnsi="Times New Roman" w:eastAsia="Times New Roman"/>
                <w:b w:val="0"/>
                <w:i w:val="0"/>
                <w:sz w:val="18"/>
              </w:rPr>
              <w:t>2023–</w:t>
            </w:r>
          </w:p>
        </w:tc>
        <w:tc>
          <w:tcPr>
            <w:tcW w:type="dxa" w:w="1560"/>
          </w:tcPr>
          <w:p>
            <w:r/>
            <w:r>
              <w:rPr>
                <w:rFonts w:ascii="Times New Roman" w:hAnsi="Times New Roman" w:eastAsia="Times New Roman"/>
                <w:b w:val="0"/>
                <w:i w:val="0"/>
                <w:sz w:val="18"/>
              </w:rPr>
              <w:t>Continue: air-gap IDE assistant over Ollama https://intuitionlabs.ai/pdfs/enterprise-ai-code-assistants-for-air-gapped-environments.pdf</w:t>
            </w:r>
          </w:p>
        </w:tc>
        <w:tc>
          <w:tcPr>
            <w:tcW w:type="dxa" w:w="1560"/>
          </w:tcPr>
          <w:p>
            <w:r/>
            <w:r>
              <w:rPr>
                <w:rFonts w:ascii="Times New Roman" w:hAnsi="Times New Roman" w:eastAsia="Times New Roman"/>
                <w:b w:val="0"/>
                <w:i w:val="0"/>
                <w:sz w:val="18"/>
              </w:rPr>
              <w:t>Local / air-gapped coding assistants; **model-agnostic** (can point at many backends).</w:t>
            </w:r>
          </w:p>
        </w:tc>
        <w:tc>
          <w:tcPr>
            <w:tcW w:type="dxa" w:w="1560"/>
          </w:tcPr>
          <w:p>
            <w:r/>
            <w:r>
              <w:rPr>
                <w:rFonts w:ascii="Times New Roman" w:hAnsi="Times New Roman" w:eastAsia="Times New Roman"/>
                <w:b w:val="0"/>
                <w:i w:val="0"/>
                <w:sz w:val="18"/>
              </w:rPr>
              <w:t>E2, E5, coding.</w:t>
            </w:r>
          </w:p>
        </w:tc>
        <w:tc>
          <w:tcPr>
            <w:tcW w:type="dxa" w:w="1560"/>
          </w:tcPr>
          <w:p>
            <w:r/>
            <w:r>
              <w:rPr>
                <w:rFonts w:ascii="Times New Roman" w:hAnsi="Times New Roman" w:eastAsia="Times New Roman"/>
                <w:b w:val="0"/>
                <w:i w:val="0"/>
                <w:sz w:val="18"/>
              </w:rPr>
              <w:t>**RELATED products.** Continue can list multiple models; typical use is **pick one**.</w:t>
            </w:r>
          </w:p>
        </w:tc>
      </w:tr>
      <w:tr>
        <w:tc>
          <w:tcPr>
            <w:tcW w:type="dxa" w:w="1560"/>
          </w:tcPr>
          <w:p>
            <w:r/>
            <w:r>
              <w:rPr>
                <w:rFonts w:ascii="Times New Roman" w:hAnsi="Times New Roman" w:eastAsia="Times New Roman"/>
                <w:b w:val="0"/>
                <w:i w:val="0"/>
                <w:sz w:val="18"/>
              </w:rPr>
              <w:t>**AirgapAI (Iternal) + Entourage Mode + Blockify**</w:t>
            </w:r>
          </w:p>
        </w:tc>
        <w:tc>
          <w:tcPr>
            <w:tcW w:type="dxa" w:w="1560"/>
          </w:tcPr>
          <w:p>
            <w:r/>
            <w:r>
              <w:rPr>
                <w:rFonts w:ascii="Times New Roman" w:hAnsi="Times New Roman" w:eastAsia="Times New Roman"/>
                <w:b w:val="0"/>
                <w:i w:val="0"/>
                <w:sz w:val="18"/>
              </w:rPr>
              <w:t>2025–2026</w:t>
            </w:r>
          </w:p>
        </w:tc>
        <w:tc>
          <w:tcPr>
            <w:tcW w:type="dxa" w:w="1560"/>
          </w:tcPr>
          <w:p>
            <w:r/>
            <w:r>
              <w:rPr>
                <w:rFonts w:ascii="Times New Roman" w:hAnsi="Times New Roman" w:eastAsia="Times New Roman"/>
                <w:b w:val="0"/>
                <w:i w:val="0"/>
                <w:sz w:val="18"/>
              </w:rPr>
              <w:t>https://iternal.ai/airgapai · Intel battlecard</w:t>
            </w:r>
          </w:p>
        </w:tc>
        <w:tc>
          <w:tcPr>
            <w:tcW w:type="dxa" w:w="1560"/>
          </w:tcPr>
          <w:p>
            <w:r/>
            <w:r>
              <w:rPr>
                <w:rFonts w:ascii="Times New Roman" w:hAnsi="Times New Roman" w:eastAsia="Times New Roman"/>
                <w:b w:val="0"/>
                <w:i w:val="0"/>
                <w:sz w:val="18"/>
              </w:rPr>
              <w:t>100% local; **6+ open models** (Llama 3.2, Gemma 9B, Qwen, Arcee); perpetual license vs token bills (**“1/15th the cost”** marketing); Entourage = **multiple personas in one chat**; **78× accuracy** is **Blockify vs naïve RAG**, **not** ensemble vs GPT-4. Marketing also says “ChatGPT-level.”</w:t>
            </w:r>
          </w:p>
        </w:tc>
        <w:tc>
          <w:tcPr>
            <w:tcW w:type="dxa" w:w="1560"/>
          </w:tcPr>
          <w:p>
            <w:r/>
            <w:r>
              <w:rPr>
                <w:rFonts w:ascii="Times New Roman" w:hAnsi="Times New Roman" w:eastAsia="Times New Roman"/>
                <w:b w:val="0"/>
                <w:i w:val="0"/>
                <w:sz w:val="18"/>
              </w:rPr>
              <w:t>**E1–E3-ish, E5, E6, E7-as-marketing.** **Shared chat** (personas see the thread).</w:t>
            </w:r>
          </w:p>
        </w:tc>
        <w:tc>
          <w:tcPr>
            <w:tcW w:type="dxa" w:w="1560"/>
          </w:tcPr>
          <w:p>
            <w:r/>
            <w:r>
              <w:rPr>
                <w:rFonts w:ascii="Times New Roman" w:hAnsi="Times New Roman" w:eastAsia="Times New Roman"/>
                <w:b w:val="0"/>
                <w:i w:val="0"/>
                <w:sz w:val="18"/>
              </w:rPr>
              <w:t>**RELATED — closest commercial “local multi-model, fixed cost, vs cloud.”** **78× is a RAG claim; do not treat as P12 evidence.** Entourage is **shared-context roleplay**, **not E4.** Legal should capture marketing dates if they overclaim vs GPT.</w:t>
            </w:r>
          </w:p>
        </w:tc>
      </w:tr>
      <w:tr>
        <w:tc>
          <w:tcPr>
            <w:tcW w:type="dxa" w:w="1560"/>
          </w:tcPr>
          <w:p>
            <w:r/>
            <w:r>
              <w:rPr>
                <w:rFonts w:ascii="Times New Roman" w:hAnsi="Times New Roman" w:eastAsia="Times New Roman"/>
                <w:b w:val="0"/>
                <w:i w:val="0"/>
                <w:sz w:val="18"/>
              </w:rPr>
              <w:t>**OnPrem.LLM**</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arXiv:2505.07672 + GitHub amaiya/onprem</w:t>
            </w:r>
          </w:p>
        </w:tc>
        <w:tc>
          <w:tcPr>
            <w:tcW w:type="dxa" w:w="1560"/>
          </w:tcPr>
          <w:p>
            <w:r/>
            <w:r>
              <w:rPr>
                <w:rFonts w:ascii="Times New Roman" w:hAnsi="Times New Roman" w:eastAsia="Times New Roman"/>
                <w:b w:val="0"/>
                <w:i w:val="0"/>
                <w:sz w:val="18"/>
              </w:rPr>
              <w:t>Offline document LLM toolkit.</w:t>
            </w:r>
          </w:p>
        </w:tc>
        <w:tc>
          <w:tcPr>
            <w:tcW w:type="dxa" w:w="1560"/>
          </w:tcPr>
          <w:p>
            <w:r/>
            <w:r>
              <w:rPr>
                <w:rFonts w:ascii="Times New Roman" w:hAnsi="Times New Roman" w:eastAsia="Times New Roman"/>
                <w:b w:val="0"/>
                <w:i w:val="0"/>
                <w:sz w:val="18"/>
              </w:rPr>
              <w:t>E5, E6.</w:t>
            </w:r>
          </w:p>
        </w:tc>
        <w:tc>
          <w:tcPr>
            <w:tcW w:type="dxa" w:w="1560"/>
          </w:tcPr>
          <w:p>
            <w:r/>
            <w:r>
              <w:rPr>
                <w:rFonts w:ascii="Times New Roman" w:hAnsi="Times New Roman" w:eastAsia="Times New Roman"/>
                <w:b w:val="0"/>
                <w:i w:val="0"/>
                <w:sz w:val="18"/>
              </w:rPr>
              <w:t>**RELATED toolkit.**</w:t>
            </w:r>
          </w:p>
        </w:tc>
      </w:tr>
      <w:tr>
        <w:tc>
          <w:tcPr>
            <w:tcW w:type="dxa" w:w="1560"/>
          </w:tcPr>
          <w:p>
            <w:r/>
            <w:r>
              <w:rPr>
                <w:rFonts w:ascii="Times New Roman" w:hAnsi="Times New Roman" w:eastAsia="Times New Roman"/>
                <w:b w:val="0"/>
                <w:i w:val="0"/>
                <w:sz w:val="18"/>
              </w:rPr>
              <w:t>**Palantir AIP / Azure OpenAI Disconnected / AWS Bedrock isolated / IBM watsonx on-prem**</w:t>
            </w:r>
          </w:p>
        </w:tc>
        <w:tc>
          <w:tcPr>
            <w:tcW w:type="dxa" w:w="1560"/>
          </w:tcPr>
          <w:p>
            <w:r/>
            <w:r>
              <w:rPr>
                <w:rFonts w:ascii="Times New Roman" w:hAnsi="Times New Roman" w:eastAsia="Times New Roman"/>
                <w:b w:val="0"/>
                <w:i w:val="0"/>
                <w:sz w:val="18"/>
              </w:rPr>
              <w:t>enterprise</w:t>
            </w:r>
          </w:p>
        </w:tc>
        <w:tc>
          <w:tcPr>
            <w:tcW w:type="dxa" w:w="1560"/>
          </w:tcPr>
          <w:p>
            <w:r/>
            <w:r>
              <w:rPr>
                <w:rFonts w:ascii="Times New Roman" w:hAnsi="Times New Roman" w:eastAsia="Times New Roman"/>
                <w:b w:val="0"/>
                <w:i w:val="0"/>
                <w:sz w:val="18"/>
              </w:rPr>
              <w:t>various</w:t>
            </w:r>
          </w:p>
        </w:tc>
        <w:tc>
          <w:tcPr>
            <w:tcW w:type="dxa" w:w="1560"/>
          </w:tcPr>
          <w:p>
            <w:r/>
            <w:r>
              <w:rPr>
                <w:rFonts w:ascii="Times New Roman" w:hAnsi="Times New Roman" w:eastAsia="Times New Roman"/>
                <w:b w:val="0"/>
                <w:i w:val="0"/>
                <w:sz w:val="18"/>
              </w:rPr>
              <w:t>Air-gapped **frontier or licensed** models, **not** free-weight plurality. Cost is large opex.</w:t>
            </w:r>
          </w:p>
        </w:tc>
        <w:tc>
          <w:tcPr>
            <w:tcW w:type="dxa" w:w="1560"/>
          </w:tcPr>
          <w:p>
            <w:r/>
            <w:r>
              <w:rPr>
                <w:rFonts w:ascii="Times New Roman" w:hAnsi="Times New Roman" w:eastAsia="Times New Roman"/>
                <w:b w:val="0"/>
                <w:i w:val="0"/>
                <w:sz w:val="18"/>
              </w:rPr>
              <w:t>E5 privacy only.</w:t>
            </w:r>
          </w:p>
        </w:tc>
        <w:tc>
          <w:tcPr>
            <w:tcW w:type="dxa" w:w="1560"/>
          </w:tcPr>
          <w:p>
            <w:r/>
            <w:r>
              <w:rPr>
                <w:rFonts w:ascii="Times New Roman" w:hAnsi="Times New Roman" w:eastAsia="Times New Roman"/>
                <w:b w:val="0"/>
                <w:i w:val="0"/>
                <w:sz w:val="18"/>
              </w:rPr>
              <w:t>**RELATED as air-gap class.** **Opposite of low fixed cost.**</w:t>
            </w:r>
          </w:p>
        </w:tc>
      </w:tr>
      <w:tr>
        <w:tc>
          <w:tcPr>
            <w:tcW w:type="dxa" w:w="1560"/>
          </w:tcPr>
          <w:p>
            <w:r/>
            <w:r>
              <w:rPr>
                <w:rFonts w:ascii="Times New Roman" w:hAnsi="Times New Roman" w:eastAsia="Times New Roman"/>
                <w:b w:val="0"/>
                <w:i w:val="0"/>
                <w:sz w:val="18"/>
              </w:rPr>
              <w:t>**Mesh-LLM `model: "mesh"`**</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https://github.com/Mesh-LLM/mesh-llm</w:t>
            </w:r>
          </w:p>
        </w:tc>
        <w:tc>
          <w:tcPr>
            <w:tcW w:type="dxa" w:w="1560"/>
          </w:tcPr>
          <w:p>
            <w:r/>
            <w:r>
              <w:rPr>
                <w:rFonts w:ascii="Times New Roman" w:hAnsi="Times New Roman" w:eastAsia="Times New Roman"/>
                <w:b w:val="0"/>
                <w:i w:val="0"/>
                <w:sz w:val="18"/>
              </w:rPr>
              <w:t>Fan-out to every model in a GPU mesh; code arbiter; reducer LLM on conflict.</w:t>
            </w:r>
          </w:p>
        </w:tc>
        <w:tc>
          <w:tcPr>
            <w:tcW w:type="dxa" w:w="1560"/>
          </w:tcPr>
          <w:p>
            <w:r/>
            <w:r>
              <w:rPr>
                <w:rFonts w:ascii="Times New Roman" w:hAnsi="Times New Roman" w:eastAsia="Times New Roman"/>
                <w:b w:val="0"/>
                <w:i w:val="0"/>
                <w:sz w:val="18"/>
              </w:rPr>
              <w:t>E1, fan-out.</w:t>
            </w:r>
          </w:p>
        </w:tc>
        <w:tc>
          <w:tcPr>
            <w:tcW w:type="dxa" w:w="1560"/>
          </w:tcPr>
          <w:p>
            <w:r/>
            <w:r>
              <w:rPr>
                <w:rFonts w:ascii="Times New Roman" w:hAnsi="Times New Roman" w:eastAsia="Times New Roman"/>
                <w:b w:val="0"/>
                <w:i w:val="0"/>
                <w:sz w:val="18"/>
              </w:rPr>
              <w:t>**RELATED.** Distributed mesh, experimental MoA gateway.</w:t>
            </w:r>
          </w:p>
        </w:tc>
      </w:tr>
      <w:tr>
        <w:tc>
          <w:tcPr>
            <w:tcW w:type="dxa" w:w="1560"/>
          </w:tcPr>
          <w:p>
            <w:r/>
            <w:r>
              <w:rPr>
                <w:rFonts w:ascii="Times New Roman" w:hAnsi="Times New Roman" w:eastAsia="Times New Roman"/>
                <w:b w:val="0"/>
                <w:i w:val="0"/>
                <w:sz w:val="18"/>
              </w:rPr>
              <w:t>**Together MoA (product)**</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https://www.together.ai/blog/together-moa</w:t>
            </w:r>
          </w:p>
        </w:tc>
        <w:tc>
          <w:tcPr>
            <w:tcW w:type="dxa" w:w="1560"/>
          </w:tcPr>
          <w:p>
            <w:r/>
            <w:r>
              <w:rPr>
                <w:rFonts w:ascii="Times New Roman" w:hAnsi="Times New Roman" w:eastAsia="Times New Roman"/>
                <w:b w:val="0"/>
                <w:i w:val="0"/>
                <w:sz w:val="18"/>
              </w:rPr>
              <w:t>Hosted open-model MoA.</w:t>
            </w:r>
          </w:p>
        </w:tc>
        <w:tc>
          <w:tcPr>
            <w:tcW w:type="dxa" w:w="1560"/>
          </w:tcPr>
          <w:p>
            <w:r/>
            <w:r>
              <w:rPr>
                <w:rFonts w:ascii="Times New Roman" w:hAnsi="Times New Roman" w:eastAsia="Times New Roman"/>
                <w:b w:val="0"/>
                <w:i w:val="0"/>
                <w:sz w:val="18"/>
              </w:rPr>
              <w:t>See paper §2.1.</w:t>
            </w:r>
          </w:p>
        </w:tc>
        <w:tc>
          <w:tcPr>
            <w:tcW w:type="dxa" w:w="1560"/>
          </w:tcPr>
          <w:p>
            <w:r/>
            <w:r>
              <w:rPr>
                <w:rFonts w:ascii="Times New Roman" w:hAnsi="Times New Roman" w:eastAsia="Times New Roman"/>
                <w:b w:val="0"/>
                <w:i w:val="0"/>
                <w:sz w:val="18"/>
              </w:rPr>
              <w:t>**RELATED product of 2406.04692.**</w:t>
            </w:r>
          </w:p>
        </w:tc>
      </w:tr>
    </w:tbl>
    <w:p/>
    <w:p>
      <w:pPr>
        <w:pStyle w:val="Heading2"/>
      </w:pPr>
      <w:r>
        <w:rPr>
          <w:rFonts w:ascii="Times New Roman" w:hAnsi="Times New Roman" w:eastAsia="Times New Roman"/>
          <w:b/>
          <w:i w:val="0"/>
          <w:sz w:val="28"/>
        </w:rPr>
        <w:t>5. Overlap map (elements × art)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8"/>
              </w:rPr>
              <w:t>Element</w:t>
            </w:r>
          </w:p>
        </w:tc>
        <w:tc>
          <w:tcPr>
            <w:tcW w:type="dxa" w:w="2340"/>
          </w:tcPr>
          <w:p>
            <w:r/>
            <w:r>
              <w:rPr>
                <w:rFonts w:ascii="Times New Roman" w:hAnsi="Times New Roman" w:eastAsia="Times New Roman"/>
                <w:b/>
                <w:i w:val="0"/>
                <w:sz w:val="18"/>
              </w:rPr>
              <w:t>Crowded?</w:t>
            </w:r>
          </w:p>
        </w:tc>
        <w:tc>
          <w:tcPr>
            <w:tcW w:type="dxa" w:w="2340"/>
          </w:tcPr>
          <w:p>
            <w:r/>
            <w:r>
              <w:rPr>
                <w:rFonts w:ascii="Times New Roman" w:hAnsi="Times New Roman" w:eastAsia="Times New Roman"/>
                <w:b/>
                <w:i w:val="0"/>
                <w:sz w:val="18"/>
              </w:rPr>
              <w:t>Closest hits</w:t>
            </w:r>
          </w:p>
        </w:tc>
        <w:tc>
          <w:tcPr>
            <w:tcW w:type="dxa" w:w="2340"/>
          </w:tcPr>
          <w:p>
            <w:r/>
            <w:r>
              <w:rPr>
                <w:rFonts w:ascii="Times New Roman" w:hAnsi="Times New Roman" w:eastAsia="Times New Roman"/>
                <w:b/>
                <w:i w:val="0"/>
                <w:sz w:val="18"/>
              </w:rPr>
              <w:t>Gap vs P12 as written</w:t>
            </w:r>
          </w:p>
        </w:tc>
      </w:tr>
      <w:tr>
        <w:tc>
          <w:tcPr>
            <w:tcW w:type="dxa" w:w="2340"/>
          </w:tcPr>
          <w:p>
            <w:r/>
            <w:r>
              <w:rPr>
                <w:rFonts w:ascii="Times New Roman" w:hAnsi="Times New Roman" w:eastAsia="Times New Roman"/>
                <w:b w:val="0"/>
                <w:i w:val="0"/>
                <w:sz w:val="18"/>
              </w:rPr>
              <w:t>E1 2–3 models</w:t>
            </w:r>
          </w:p>
        </w:tc>
        <w:tc>
          <w:tcPr>
            <w:tcW w:type="dxa" w:w="2340"/>
          </w:tcPr>
          <w:p>
            <w:r/>
            <w:r>
              <w:rPr>
                <w:rFonts w:ascii="Times New Roman" w:hAnsi="Times New Roman" w:eastAsia="Times New Roman"/>
                <w:b w:val="0"/>
                <w:i w:val="0"/>
                <w:sz w:val="18"/>
              </w:rPr>
              <w:t>**Yes**</w:t>
            </w:r>
          </w:p>
        </w:tc>
        <w:tc>
          <w:tcPr>
            <w:tcW w:type="dxa" w:w="2340"/>
          </w:tcPr>
          <w:p>
            <w:r/>
            <w:r>
              <w:rPr>
                <w:rFonts w:ascii="Times New Roman" w:hAnsi="Times New Roman" w:eastAsia="Times New Roman"/>
                <w:b w:val="0"/>
                <w:i w:val="0"/>
                <w:sz w:val="18"/>
              </w:rPr>
              <w:t>Blending (3), MoA (6 proposers), AirgapAI (6+), XDA (2)</w:t>
            </w:r>
          </w:p>
        </w:tc>
        <w:tc>
          <w:tcPr>
            <w:tcW w:type="dxa" w:w="2340"/>
          </w:tcPr>
          <w:p>
            <w:r/>
            <w:r>
              <w:rPr>
                <w:rFonts w:ascii="Times New Roman" w:hAnsi="Times New Roman" w:eastAsia="Times New Roman"/>
                <w:b w:val="0"/>
                <w:i w:val="0"/>
                <w:sz w:val="18"/>
              </w:rPr>
              <w:t>Crowded</w:t>
            </w:r>
          </w:p>
        </w:tc>
      </w:tr>
      <w:tr>
        <w:tc>
          <w:tcPr>
            <w:tcW w:type="dxa" w:w="2340"/>
          </w:tcPr>
          <w:p>
            <w:r/>
            <w:r>
              <w:rPr>
                <w:rFonts w:ascii="Times New Roman" w:hAnsi="Times New Roman" w:eastAsia="Times New Roman"/>
                <w:b w:val="0"/>
                <w:i w:val="0"/>
                <w:sz w:val="18"/>
              </w:rPr>
              <w:t>E2 free-weight</w:t>
            </w:r>
          </w:p>
        </w:tc>
        <w:tc>
          <w:tcPr>
            <w:tcW w:type="dxa" w:w="2340"/>
          </w:tcPr>
          <w:p>
            <w:r/>
            <w:r>
              <w:rPr>
                <w:rFonts w:ascii="Times New Roman" w:hAnsi="Times New Roman" w:eastAsia="Times New Roman"/>
                <w:b w:val="0"/>
                <w:i w:val="0"/>
                <w:sz w:val="18"/>
              </w:rPr>
              <w:t>**Yes**</w:t>
            </w:r>
          </w:p>
        </w:tc>
        <w:tc>
          <w:tcPr>
            <w:tcW w:type="dxa" w:w="2340"/>
          </w:tcPr>
          <w:p>
            <w:r/>
            <w:r>
              <w:rPr>
                <w:rFonts w:ascii="Times New Roman" w:hAnsi="Times New Roman" w:eastAsia="Times New Roman"/>
                <w:b w:val="0"/>
                <w:i w:val="0"/>
                <w:sz w:val="18"/>
              </w:rPr>
              <w:t>Entire local-LLM ecosystem</w:t>
            </w:r>
          </w:p>
        </w:tc>
        <w:tc>
          <w:tcPr>
            <w:tcW w:type="dxa" w:w="2340"/>
          </w:tcPr>
          <w:p>
            <w:r/>
            <w:r>
              <w:rPr>
                <w:rFonts w:ascii="Times New Roman" w:hAnsi="Times New Roman" w:eastAsia="Times New Roman"/>
                <w:b w:val="0"/>
                <w:i w:val="0"/>
                <w:sz w:val="18"/>
              </w:rPr>
              <w:t>Crowded</w:t>
            </w:r>
          </w:p>
        </w:tc>
      </w:tr>
      <w:tr>
        <w:tc>
          <w:tcPr>
            <w:tcW w:type="dxa" w:w="2340"/>
          </w:tcPr>
          <w:p>
            <w:r/>
            <w:r>
              <w:rPr>
                <w:rFonts w:ascii="Times New Roman" w:hAnsi="Times New Roman" w:eastAsia="Times New Roman"/>
                <w:b w:val="0"/>
                <w:i w:val="0"/>
                <w:sz w:val="18"/>
              </w:rPr>
              <w:t>E3 different families</w:t>
            </w:r>
          </w:p>
        </w:tc>
        <w:tc>
          <w:tcPr>
            <w:tcW w:type="dxa" w:w="2340"/>
          </w:tcPr>
          <w:p>
            <w:r/>
            <w:r>
              <w:rPr>
                <w:rFonts w:ascii="Times New Roman" w:hAnsi="Times New Roman" w:eastAsia="Times New Roman"/>
                <w:b w:val="0"/>
                <w:i w:val="0"/>
                <w:sz w:val="18"/>
              </w:rPr>
              <w:t>**Yes in papers, contested**</w:t>
            </w:r>
          </w:p>
        </w:tc>
        <w:tc>
          <w:tcPr>
            <w:tcW w:type="dxa" w:w="2340"/>
          </w:tcPr>
          <w:p>
            <w:r/>
            <w:r>
              <w:rPr>
                <w:rFonts w:ascii="Times New Roman" w:hAnsi="Times New Roman" w:eastAsia="Times New Roman"/>
                <w:b w:val="0"/>
                <w:i w:val="0"/>
                <w:sz w:val="18"/>
              </w:rPr>
              <w:t>MoA, LLM-Blender, Self-MoA (**mixing often hurts**)</w:t>
            </w:r>
          </w:p>
        </w:tc>
        <w:tc>
          <w:tcPr>
            <w:tcW w:type="dxa" w:w="2340"/>
          </w:tcPr>
          <w:p>
            <w:r/>
            <w:r>
              <w:rPr>
                <w:rFonts w:ascii="Times New Roman" w:hAnsi="Times New Roman" w:eastAsia="Times New Roman"/>
                <w:b w:val="0"/>
                <w:i w:val="0"/>
                <w:sz w:val="18"/>
              </w:rPr>
              <w:t>Family-axis as a **requirement** (swiss-cheese) is **less** common than “use whatever is good.” Self-MoA is adverse.</w:t>
            </w:r>
          </w:p>
        </w:tc>
      </w:tr>
      <w:tr>
        <w:tc>
          <w:tcPr>
            <w:tcW w:type="dxa" w:w="2340"/>
          </w:tcPr>
          <w:p>
            <w:r/>
            <w:r>
              <w:rPr>
                <w:rFonts w:ascii="Times New Roman" w:hAnsi="Times New Roman" w:eastAsia="Times New Roman"/>
                <w:b w:val="0"/>
                <w:i w:val="0"/>
                <w:sz w:val="18"/>
              </w:rPr>
              <w:t>E4 **no shared context / isolated**</w:t>
            </w:r>
          </w:p>
        </w:tc>
        <w:tc>
          <w:tcPr>
            <w:tcW w:type="dxa" w:w="2340"/>
          </w:tcPr>
          <w:p>
            <w:r/>
            <w:r>
              <w:rPr>
                <w:rFonts w:ascii="Times New Roman" w:hAnsi="Times New Roman" w:eastAsia="Times New Roman"/>
                <w:b w:val="0"/>
                <w:i w:val="0"/>
                <w:sz w:val="18"/>
              </w:rPr>
              <w:t>**This is the thin element**</w:t>
            </w:r>
          </w:p>
        </w:tc>
        <w:tc>
          <w:tcPr>
            <w:tcW w:type="dxa" w:w="2340"/>
          </w:tcPr>
          <w:p>
            <w:r/>
            <w:r>
              <w:rPr>
                <w:rFonts w:ascii="Times New Roman" w:hAnsi="Times New Roman" w:eastAsia="Times New Roman"/>
                <w:b w:val="0"/>
                <w:i w:val="0"/>
                <w:sz w:val="18"/>
              </w:rPr>
              <w:t>Almost all ensembles **share** outputs (MoA layers, Blender fusion, Entourage chat, blending). Isolation is closer to **N-version programming** than to MoA.</w:t>
            </w:r>
          </w:p>
        </w:tc>
        <w:tc>
          <w:tcPr>
            <w:tcW w:type="dxa" w:w="2340"/>
          </w:tcPr>
          <w:p>
            <w:r/>
            <w:r>
              <w:rPr>
                <w:rFonts w:ascii="Times New Roman" w:hAnsi="Times New Roman" w:eastAsia="Times New Roman"/>
                <w:b w:val="0"/>
                <w:i w:val="0"/>
                <w:sz w:val="18"/>
              </w:rPr>
              <w:t>**Least occupied.** Dual-lane BUILD / occupancy engine lives in P1/P11, not in this art.</w:t>
            </w:r>
          </w:p>
        </w:tc>
      </w:tr>
      <w:tr>
        <w:tc>
          <w:tcPr>
            <w:tcW w:type="dxa" w:w="2340"/>
          </w:tcPr>
          <w:p>
            <w:r/>
            <w:r>
              <w:rPr>
                <w:rFonts w:ascii="Times New Roman" w:hAnsi="Times New Roman" w:eastAsia="Times New Roman"/>
                <w:b w:val="0"/>
                <w:i w:val="0"/>
                <w:sz w:val="18"/>
              </w:rPr>
              <w:t>E5 same machine local</w:t>
            </w:r>
          </w:p>
        </w:tc>
        <w:tc>
          <w:tcPr>
            <w:tcW w:type="dxa" w:w="2340"/>
          </w:tcPr>
          <w:p>
            <w:r/>
            <w:r>
              <w:rPr>
                <w:rFonts w:ascii="Times New Roman" w:hAnsi="Times New Roman" w:eastAsia="Times New Roman"/>
                <w:b w:val="0"/>
                <w:i w:val="0"/>
                <w:sz w:val="18"/>
              </w:rPr>
              <w:t>**Yes as tooling**</w:t>
            </w:r>
          </w:p>
        </w:tc>
        <w:tc>
          <w:tcPr>
            <w:tcW w:type="dxa" w:w="2340"/>
          </w:tcPr>
          <w:p>
            <w:r/>
            <w:r>
              <w:rPr>
                <w:rFonts w:ascii="Times New Roman" w:hAnsi="Times New Roman" w:eastAsia="Times New Roman"/>
                <w:b w:val="0"/>
                <w:i w:val="0"/>
                <w:sz w:val="18"/>
              </w:rPr>
              <w:t>Ollama, llama.cpp router, XDA, AirgapAI, KR on-device speculative</w:t>
            </w:r>
          </w:p>
        </w:tc>
        <w:tc>
          <w:tcPr>
            <w:tcW w:type="dxa" w:w="2340"/>
          </w:tcPr>
          <w:p>
            <w:r/>
            <w:r>
              <w:rPr>
                <w:rFonts w:ascii="Times New Roman" w:hAnsi="Times New Roman" w:eastAsia="Times New Roman"/>
                <w:b w:val="0"/>
                <w:i w:val="0"/>
                <w:sz w:val="18"/>
              </w:rPr>
              <w:t>Crowded as **how to run**. Empty as **method vs S-tier**.</w:t>
            </w:r>
          </w:p>
        </w:tc>
      </w:tr>
      <w:tr>
        <w:tc>
          <w:tcPr>
            <w:tcW w:type="dxa" w:w="2340"/>
          </w:tcPr>
          <w:p>
            <w:r/>
            <w:r>
              <w:rPr>
                <w:rFonts w:ascii="Times New Roman" w:hAnsi="Times New Roman" w:eastAsia="Times New Roman"/>
                <w:b w:val="0"/>
                <w:i w:val="0"/>
                <w:sz w:val="18"/>
              </w:rPr>
              <w:t>E6 fixed cost not tokens</w:t>
            </w:r>
          </w:p>
        </w:tc>
        <w:tc>
          <w:tcPr>
            <w:tcW w:type="dxa" w:w="2340"/>
          </w:tcPr>
          <w:p>
            <w:r/>
            <w:r>
              <w:rPr>
                <w:rFonts w:ascii="Times New Roman" w:hAnsi="Times New Roman" w:eastAsia="Times New Roman"/>
                <w:b w:val="0"/>
                <w:i w:val="0"/>
                <w:sz w:val="18"/>
              </w:rPr>
              <w:t>**Partial**</w:t>
            </w:r>
          </w:p>
        </w:tc>
        <w:tc>
          <w:tcPr>
            <w:tcW w:type="dxa" w:w="2340"/>
          </w:tcPr>
          <w:p>
            <w:r/>
            <w:r>
              <w:rPr>
                <w:rFonts w:ascii="Times New Roman" w:hAnsi="Times New Roman" w:eastAsia="Times New Roman"/>
                <w:b w:val="0"/>
                <w:i w:val="0"/>
                <w:sz w:val="18"/>
              </w:rPr>
              <w:t>AirgapAI perpetual license; local electricity; Intelligence-per-Watt paper. FrugalGPT/RouteLLM are **still per-token**.</w:t>
            </w:r>
          </w:p>
        </w:tc>
        <w:tc>
          <w:tcPr>
            <w:tcW w:type="dxa" w:w="2340"/>
          </w:tcPr>
          <w:p>
            <w:r/>
            <w:r>
              <w:rPr>
                <w:rFonts w:ascii="Times New Roman" w:hAnsi="Times New Roman" w:eastAsia="Times New Roman"/>
                <w:b w:val="0"/>
                <w:i w:val="0"/>
                <w:sz w:val="18"/>
              </w:rPr>
              <w:t>The **economic claim** (machine vs invoice) is discussed in blogs/products more than in patents. Microsoft COGS patent is **hybrid**, not all-local.</w:t>
            </w:r>
          </w:p>
        </w:tc>
      </w:tr>
      <w:tr>
        <w:tc>
          <w:tcPr>
            <w:tcW w:type="dxa" w:w="2340"/>
          </w:tcPr>
          <w:p>
            <w:r/>
            <w:r>
              <w:rPr>
                <w:rFonts w:ascii="Times New Roman" w:hAnsi="Times New Roman" w:eastAsia="Times New Roman"/>
                <w:b w:val="0"/>
                <w:i w:val="0"/>
                <w:sz w:val="18"/>
              </w:rPr>
              <w:t>E7 vs one S-tier</w:t>
            </w:r>
          </w:p>
        </w:tc>
        <w:tc>
          <w:tcPr>
            <w:tcW w:type="dxa" w:w="2340"/>
          </w:tcPr>
          <w:p>
            <w:r/>
            <w:r>
              <w:rPr>
                <w:rFonts w:ascii="Times New Roman" w:hAnsi="Times New Roman" w:eastAsia="Times New Roman"/>
                <w:b w:val="0"/>
                <w:i w:val="0"/>
                <w:sz w:val="18"/>
              </w:rPr>
              <w:t>**Yes, but API-side**</w:t>
            </w:r>
          </w:p>
        </w:tc>
        <w:tc>
          <w:tcPr>
            <w:tcW w:type="dxa" w:w="2340"/>
          </w:tcPr>
          <w:p>
            <w:r/>
            <w:r>
              <w:rPr>
                <w:rFonts w:ascii="Times New Roman" w:hAnsi="Times New Roman" w:eastAsia="Times New Roman"/>
                <w:b w:val="0"/>
                <w:i w:val="0"/>
                <w:sz w:val="18"/>
              </w:rPr>
              <w:t>FrugalGPT, RouteLLM, MoA AlpacaEval vs GPT-4o, Qwen-Coder vs GPT-4o **single model**</w:t>
            </w:r>
          </w:p>
        </w:tc>
        <w:tc>
          <w:tcPr>
            <w:tcW w:type="dxa" w:w="2340"/>
          </w:tcPr>
          <w:p>
            <w:r/>
            <w:r>
              <w:rPr>
                <w:rFonts w:ascii="Times New Roman" w:hAnsi="Times New Roman" w:eastAsia="Times New Roman"/>
                <w:b w:val="0"/>
                <w:i w:val="0"/>
                <w:sz w:val="18"/>
              </w:rPr>
              <w:t>**No hit found** that measures **2–3 isolated local free-weights vs one S-tier API** on a **coding/occupancy** task with **hardware cost vs token cost**. That packet **does not exist in this search.**</w:t>
            </w:r>
          </w:p>
        </w:tc>
      </w:tr>
      <w:tr>
        <w:tc>
          <w:tcPr>
            <w:tcW w:type="dxa" w:w="2340"/>
          </w:tcPr>
          <w:p>
            <w:r/>
            <w:r>
              <w:rPr>
                <w:rFonts w:ascii="Times New Roman" w:hAnsi="Times New Roman" w:eastAsia="Times New Roman"/>
                <w:b w:val="0"/>
                <w:i w:val="0"/>
                <w:sz w:val="18"/>
              </w:rPr>
              <w:t>E8 dual metric</w:t>
            </w:r>
          </w:p>
        </w:tc>
        <w:tc>
          <w:tcPr>
            <w:tcW w:type="dxa" w:w="2340"/>
          </w:tcPr>
          <w:p>
            <w:r/>
            <w:r>
              <w:rPr>
                <w:rFonts w:ascii="Times New Roman" w:hAnsi="Times New Roman" w:eastAsia="Times New Roman"/>
                <w:b w:val="0"/>
                <w:i w:val="0"/>
                <w:sz w:val="18"/>
              </w:rPr>
              <w:t>**Yes in routing papers**</w:t>
            </w:r>
          </w:p>
        </w:tc>
        <w:tc>
          <w:tcPr>
            <w:tcW w:type="dxa" w:w="2340"/>
          </w:tcPr>
          <w:p>
            <w:r/>
            <w:r>
              <w:rPr>
                <w:rFonts w:ascii="Times New Roman" w:hAnsi="Times New Roman" w:eastAsia="Times New Roman"/>
                <w:b w:val="0"/>
                <w:i w:val="0"/>
                <w:sz w:val="18"/>
              </w:rPr>
              <w:t>FrugalGPT, Hybrid LLM, RouteLLM</w:t>
            </w:r>
          </w:p>
        </w:tc>
        <w:tc>
          <w:tcPr>
            <w:tcW w:type="dxa" w:w="2340"/>
          </w:tcPr>
          <w:p>
            <w:r/>
            <w:r>
              <w:rPr>
                <w:rFonts w:ascii="Times New Roman" w:hAnsi="Times New Roman" w:eastAsia="Times New Roman"/>
                <w:b w:val="0"/>
                <w:i w:val="0"/>
                <w:sz w:val="18"/>
              </w:rPr>
              <w:t>Always **API dollars**, not **box dollars**.</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Combination E3+E4+E5+E6+E7 together:</w:t>
      </w:r>
      <w:r>
        <w:rPr>
          <w:rFonts w:ascii="Times New Roman" w:hAnsi="Times New Roman" w:eastAsia="Times New Roman"/>
          <w:b w:val="0"/>
          <w:i w:val="0"/>
          <w:sz w:val="24"/>
        </w:rPr>
        <w:t xml:space="preserve"> no paper, patent, or product in this pass states that combination as a method. </w:t>
      </w:r>
      <w:r>
        <w:rPr>
          <w:rFonts w:ascii="Times New Roman" w:hAnsi="Times New Roman" w:eastAsia="Times New Roman"/>
          <w:b/>
          <w:i w:val="0"/>
          <w:sz w:val="24"/>
        </w:rPr>
        <w:t>That is a research observation, not a novelty conclusion.</w:t>
      </w:r>
      <w:r>
        <w:rPr>
          <w:rFonts w:ascii="Times New Roman" w:hAnsi="Times New Roman" w:eastAsia="Times New Roman"/>
          <w:b w:val="0"/>
          <w:i w:val="0"/>
          <w:sz w:val="24"/>
        </w:rPr>
      </w:r>
    </w:p>
    <w:p>
      <w:pPr>
        <w:pStyle w:val="Heading2"/>
      </w:pPr>
      <w:r>
        <w:rPr>
          <w:rFonts w:ascii="Times New Roman" w:hAnsi="Times New Roman" w:eastAsia="Times New Roman"/>
          <w:b/>
          <w:i w:val="0"/>
          <w:sz w:val="28"/>
        </w:rPr>
        <w:t>6. Blocking vs related (research judgment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Treat as blocking of a broad claim</w:t>
      </w:r>
      <w:r>
        <w:rPr>
          <w:rFonts w:ascii="Times New Roman" w:hAnsi="Times New Roman" w:eastAsia="Times New Roman"/>
          <w:b w:val="0"/>
          <w:i w:val="0"/>
          <w:sz w:val="24"/>
        </w:rPr>
        <w:t xml:space="preserve"> (if Legal drafted “ensemble of LLMs beats GPT-4” or “route among models to save cost”):</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MoA 2406.04692 / ICLR 2025</w:t>
      </w:r>
      <w:r>
        <w:rPr>
          <w:rFonts w:ascii="Times New Roman" w:hAnsi="Times New Roman" w:eastAsia="Times New Roman"/>
          <w:b w:val="0"/>
          <w:i w:val="0"/>
          <w:sz w:val="24"/>
        </w:rPr>
        <w:t xml:space="preserve"> — open-model ensemble </w:t>
      </w:r>
      <w:r>
        <w:rPr>
          <w:rFonts w:ascii="Times New Roman" w:hAnsi="Times New Roman" w:eastAsia="Times New Roman"/>
          <w:b/>
          <w:i w:val="0"/>
          <w:sz w:val="24"/>
        </w:rPr>
        <w:t>beats GPT-4o</w:t>
      </w:r>
      <w:r>
        <w:rPr>
          <w:rFonts w:ascii="Times New Roman" w:hAnsi="Times New Roman" w:eastAsia="Times New Roman"/>
          <w:b w:val="0"/>
          <w:i w:val="0"/>
          <w:sz w:val="24"/>
        </w:rPr>
        <w:t xml:space="preserve"> on AlpacaEval 2.0.</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FrugalGPT 2305.05176</w:t>
      </w:r>
      <w:r>
        <w:rPr>
          <w:rFonts w:ascii="Times New Roman" w:hAnsi="Times New Roman" w:eastAsia="Times New Roman"/>
          <w:b w:val="0"/>
          <w:i w:val="0"/>
          <w:sz w:val="24"/>
        </w:rPr>
        <w:t xml:space="preserve"> — cheaper models </w:t>
      </w:r>
      <w:r>
        <w:rPr>
          <w:rFonts w:ascii="Times New Roman" w:hAnsi="Times New Roman" w:eastAsia="Times New Roman"/>
          <w:b/>
          <w:i w:val="0"/>
          <w:sz w:val="24"/>
        </w:rPr>
        <w:t>match/beat GPT-4</w:t>
      </w:r>
      <w:r>
        <w:rPr>
          <w:rFonts w:ascii="Times New Roman" w:hAnsi="Times New Roman" w:eastAsia="Times New Roman"/>
          <w:b w:val="0"/>
          <w:i w:val="0"/>
          <w:sz w:val="24"/>
        </w:rPr>
        <w:t xml:space="preserve"> on cost-quality Pareto (APIs).</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Blending 2401.02994</w:t>
      </w:r>
      <w:r>
        <w:rPr>
          <w:rFonts w:ascii="Times New Roman" w:hAnsi="Times New Roman" w:eastAsia="Times New Roman"/>
          <w:b w:val="0"/>
          <w:i w:val="0"/>
          <w:sz w:val="24"/>
        </w:rPr>
        <w:t xml:space="preserve"> — </w:t>
      </w:r>
      <w:r>
        <w:rPr>
          <w:rFonts w:ascii="Times New Roman" w:hAnsi="Times New Roman" w:eastAsia="Times New Roman"/>
          <w:b/>
          <w:i w:val="0"/>
          <w:sz w:val="24"/>
        </w:rPr>
        <w:t>three small</w:t>
      </w:r>
      <w:r>
        <w:rPr>
          <w:rFonts w:ascii="Times New Roman" w:hAnsi="Times New Roman" w:eastAsia="Times New Roman"/>
          <w:b w:val="0"/>
          <w:i w:val="0"/>
          <w:sz w:val="24"/>
        </w:rPr>
        <w:t xml:space="preserve"> chat models </w:t>
      </w:r>
      <w:r>
        <w:rPr>
          <w:rFonts w:ascii="Times New Roman" w:hAnsi="Times New Roman" w:eastAsia="Times New Roman"/>
          <w:b/>
          <w:i w:val="0"/>
          <w:sz w:val="24"/>
        </w:rPr>
        <w:t>beat ChatGPT</w:t>
      </w:r>
      <w:r>
        <w:rPr>
          <w:rFonts w:ascii="Times New Roman" w:hAnsi="Times New Roman" w:eastAsia="Times New Roman"/>
          <w:b w:val="0"/>
          <w:i w:val="0"/>
          <w:sz w:val="24"/>
        </w:rPr>
        <w:t xml:space="preserve"> on retention.</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More Agents 2402.05120</w:t>
      </w:r>
      <w:r>
        <w:rPr>
          <w:rFonts w:ascii="Times New Roman" w:hAnsi="Times New Roman" w:eastAsia="Times New Roman"/>
          <w:b w:val="0"/>
          <w:i w:val="0"/>
          <w:sz w:val="24"/>
        </w:rPr>
        <w:t xml:space="preserve"> — N agents / sampling-and-vote.</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Microsoft US12524210B2 / WO2024238128A1</w:t>
      </w:r>
      <w:r>
        <w:rPr>
          <w:rFonts w:ascii="Times New Roman" w:hAnsi="Times New Roman" w:eastAsia="Times New Roman"/>
          <w:b w:val="0"/>
          <w:i w:val="0"/>
          <w:sz w:val="24"/>
        </w:rPr>
        <w:t xml:space="preserve"> — </w:t>
      </w:r>
      <w:r>
        <w:rPr>
          <w:rFonts w:ascii="Times New Roman" w:hAnsi="Times New Roman" w:eastAsia="Times New Roman"/>
          <w:b/>
          <w:i w:val="0"/>
          <w:sz w:val="24"/>
        </w:rPr>
        <w:t>local model + remote LLM</w:t>
      </w:r>
      <w:r>
        <w:rPr>
          <w:rFonts w:ascii="Times New Roman" w:hAnsi="Times New Roman" w:eastAsia="Times New Roman"/>
          <w:b w:val="0"/>
          <w:i w:val="0"/>
          <w:sz w:val="24"/>
        </w:rPr>
        <w:t xml:space="preserve"> for </w:t>
      </w:r>
      <w:r>
        <w:rPr>
          <w:rFonts w:ascii="Times New Roman" w:hAnsi="Times New Roman" w:eastAsia="Times New Roman"/>
          <w:b/>
          <w:i w:val="0"/>
          <w:sz w:val="24"/>
        </w:rPr>
        <w:t>coding COGS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6. </w:t>
      </w:r>
      <w:r>
        <w:rPr>
          <w:rFonts w:ascii="Times New Roman" w:hAnsi="Times New Roman" w:eastAsia="Times New Roman"/>
          <w:b/>
          <w:i w:val="0"/>
          <w:sz w:val="24"/>
        </w:rPr>
        <w:t>Google US20240311405A1 / EP4652534A1</w:t>
      </w:r>
      <w:r>
        <w:rPr>
          <w:rFonts w:ascii="Times New Roman" w:hAnsi="Times New Roman" w:eastAsia="Times New Roman"/>
          <w:b w:val="0"/>
          <w:i w:val="0"/>
          <w:sz w:val="24"/>
        </w:rPr>
        <w:t xml:space="preserve"> — pick among heterogeneous generative models; on-device small allowed.</w:t>
      </w:r>
    </w:p>
    <w:p>
      <w:pPr>
        <w:spacing w:after="160" w:line="360" w:lineRule="auto"/>
      </w:pPr>
      <w:r>
        <w:rPr>
          <w:rFonts w:ascii="Times New Roman" w:hAnsi="Times New Roman" w:eastAsia="Times New Roman"/>
          <w:b w:val="0"/>
          <w:i w:val="0"/>
          <w:sz w:val="24"/>
        </w:rPr>
        <w:t xml:space="preserve">7. </w:t>
      </w:r>
      <w:r>
        <w:rPr>
          <w:rFonts w:ascii="Times New Roman" w:hAnsi="Times New Roman" w:eastAsia="Times New Roman"/>
          <w:b/>
          <w:i w:val="0"/>
          <w:sz w:val="24"/>
        </w:rPr>
        <w:t>RouteLLM / Hybrid LLM / Martian US12314825B2</w:t>
      </w:r>
      <w:r>
        <w:rPr>
          <w:rFonts w:ascii="Times New Roman" w:hAnsi="Times New Roman" w:eastAsia="Times New Roman"/>
          <w:b w:val="0"/>
          <w:i w:val="0"/>
          <w:sz w:val="24"/>
        </w:rPr>
        <w:t xml:space="preserve"> — learned routers.</w:t>
      </w:r>
    </w:p>
    <w:p>
      <w:pPr>
        <w:spacing w:after="160" w:line="360" w:lineRule="auto"/>
      </w:pPr>
      <w:r>
        <w:rPr>
          <w:rFonts w:ascii="Times New Roman" w:hAnsi="Times New Roman" w:eastAsia="Times New Roman"/>
          <w:b w:val="0"/>
          <w:i w:val="0"/>
          <w:sz w:val="24"/>
        </w:rPr>
        <w:t xml:space="preserve">8. </w:t>
      </w:r>
      <w:r>
        <w:rPr>
          <w:rFonts w:ascii="Times New Roman" w:hAnsi="Times New Roman" w:eastAsia="Times New Roman"/>
          <w:b/>
          <w:i w:val="0"/>
          <w:sz w:val="24"/>
        </w:rPr>
        <w:t>Ollama / llama.cpp multi-model / AirgapAI Entourage</w:t>
      </w:r>
      <w:r>
        <w:rPr>
          <w:rFonts w:ascii="Times New Roman" w:hAnsi="Times New Roman" w:eastAsia="Times New Roman"/>
          <w:b w:val="0"/>
          <w:i w:val="0"/>
          <w:sz w:val="24"/>
        </w:rPr>
        <w:t xml:space="preserve"> — local multi-model is </w:t>
      </w:r>
      <w:r>
        <w:rPr>
          <w:rFonts w:ascii="Times New Roman" w:hAnsi="Times New Roman" w:eastAsia="Times New Roman"/>
          <w:b/>
          <w:i w:val="0"/>
          <w:sz w:val="24"/>
        </w:rPr>
        <w:t>public, obvious tooling</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Treat as related, not a substitute for P12 as written:</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Self-consistency, LLM-Blender, LightRouter, AutoMix, BEST-Route, Citibank gateway, IBM SME router, Intel local/remote, KR/US speculative heterogeneous on-device, NVIDIA PAIR, PrivateGPT, Continue.dev, OnPrem.LLM.</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Self-MoA 2502.00674</w:t>
      </w:r>
      <w:r>
        <w:rPr>
          <w:rFonts w:ascii="Times New Roman" w:hAnsi="Times New Roman" w:eastAsia="Times New Roman"/>
          <w:b w:val="0"/>
          <w:i w:val="0"/>
          <w:sz w:val="24"/>
        </w:rPr>
        <w:t xml:space="preserve"> — related </w:t>
      </w:r>
      <w:r>
        <w:rPr>
          <w:rFonts w:ascii="Times New Roman" w:hAnsi="Times New Roman" w:eastAsia="Times New Roman"/>
          <w:b/>
          <w:i w:val="0"/>
          <w:sz w:val="24"/>
        </w:rPr>
        <w:t>and adverse</w:t>
      </w:r>
      <w:r>
        <w:rPr>
          <w:rFonts w:ascii="Times New Roman" w:hAnsi="Times New Roman" w:eastAsia="Times New Roman"/>
          <w:b w:val="0"/>
          <w:i w:val="0"/>
          <w:sz w:val="24"/>
        </w:rPr>
        <w:t xml:space="preserve"> to “always mix families.”</w:t>
      </w:r>
    </w:p>
    <w:p>
      <w:pPr>
        <w:spacing w:after="160" w:line="360" w:lineRule="auto"/>
      </w:pPr>
      <w:r>
        <w:rPr>
          <w:rFonts w:ascii="Times New Roman" w:hAnsi="Times New Roman" w:eastAsia="Times New Roman"/>
          <w:b w:val="0"/>
          <w:i w:val="0"/>
          <w:sz w:val="24"/>
        </w:rPr>
        <w:t xml:space="preserve">• Single-model Qwen-Coder / DeepSeek local coding blogs — related to E2/E7, </w:t>
      </w:r>
      <w:r>
        <w:rPr>
          <w:rFonts w:ascii="Times New Roman" w:hAnsi="Times New Roman" w:eastAsia="Times New Roman"/>
          <w:b/>
          <w:i w:val="0"/>
          <w:sz w:val="24"/>
        </w:rPr>
        <w:t>not</w:t>
      </w:r>
      <w:r>
        <w:rPr>
          <w:rFonts w:ascii="Times New Roman" w:hAnsi="Times New Roman" w:eastAsia="Times New Roman"/>
          <w:b w:val="0"/>
          <w:i w:val="0"/>
          <w:sz w:val="24"/>
        </w:rPr>
        <w:t xml:space="preserve"> plurality.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found (UNKNOWN, not “doesn’t exist”):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A US patent whose claims require </w:t>
      </w:r>
      <w:r>
        <w:rPr>
          <w:rFonts w:ascii="Times New Roman" w:hAnsi="Times New Roman" w:eastAsia="Times New Roman"/>
          <w:b/>
          <w:i w:val="0"/>
          <w:sz w:val="24"/>
        </w:rPr>
        <w:t>(a)</w:t>
      </w:r>
      <w:r>
        <w:rPr>
          <w:rFonts w:ascii="Times New Roman" w:hAnsi="Times New Roman" w:eastAsia="Times New Roman"/>
          <w:b w:val="0"/>
          <w:i w:val="0"/>
          <w:sz w:val="24"/>
        </w:rPr>
        <w:t xml:space="preserve"> ≥2 </w:t>
      </w:r>
      <w:r>
        <w:rPr>
          <w:rFonts w:ascii="Times New Roman" w:hAnsi="Times New Roman" w:eastAsia="Times New Roman"/>
          <w:b/>
          <w:i w:val="0"/>
          <w:sz w:val="24"/>
        </w:rPr>
        <w:t>downloadable free-weight</w:t>
      </w:r>
      <w:r>
        <w:rPr>
          <w:rFonts w:ascii="Times New Roman" w:hAnsi="Times New Roman" w:eastAsia="Times New Roman"/>
          <w:b w:val="0"/>
          <w:i w:val="0"/>
          <w:sz w:val="24"/>
        </w:rPr>
        <w:t xml:space="preserve"> LMs of </w:t>
      </w:r>
      <w:r>
        <w:rPr>
          <w:rFonts w:ascii="Times New Roman" w:hAnsi="Times New Roman" w:eastAsia="Times New Roman"/>
          <w:b/>
          <w:i w:val="0"/>
          <w:sz w:val="24"/>
        </w:rPr>
        <w:t>different families</w:t>
      </w:r>
      <w:r>
        <w:rPr>
          <w:rFonts w:ascii="Times New Roman" w:hAnsi="Times New Roman" w:eastAsia="Times New Roman"/>
          <w:b w:val="0"/>
          <w:i w:val="0"/>
          <w:sz w:val="24"/>
        </w:rPr>
        <w:t xml:space="preserve">, </w:t>
      </w:r>
      <w:r>
        <w:rPr>
          <w:rFonts w:ascii="Times New Roman" w:hAnsi="Times New Roman" w:eastAsia="Times New Roman"/>
          <w:b/>
          <w:i w:val="0"/>
          <w:sz w:val="24"/>
        </w:rPr>
        <w:t>(b)</w:t>
      </w:r>
      <w:r>
        <w:rPr>
          <w:rFonts w:ascii="Times New Roman" w:hAnsi="Times New Roman" w:eastAsia="Times New Roman"/>
          <w:b w:val="0"/>
          <w:i w:val="0"/>
          <w:sz w:val="24"/>
        </w:rPr>
        <w:t xml:space="preserve"> </w:t>
      </w:r>
      <w:r>
        <w:rPr>
          <w:rFonts w:ascii="Times New Roman" w:hAnsi="Times New Roman" w:eastAsia="Times New Roman"/>
          <w:b/>
          <w:i w:val="0"/>
          <w:sz w:val="24"/>
        </w:rPr>
        <w:t>isolated</w:t>
      </w:r>
      <w:r>
        <w:rPr>
          <w:rFonts w:ascii="Times New Roman" w:hAnsi="Times New Roman" w:eastAsia="Times New Roman"/>
          <w:b w:val="0"/>
          <w:i w:val="0"/>
          <w:sz w:val="24"/>
        </w:rPr>
        <w:t xml:space="preserve"> inference with </w:t>
      </w:r>
      <w:r>
        <w:rPr>
          <w:rFonts w:ascii="Times New Roman" w:hAnsi="Times New Roman" w:eastAsia="Times New Roman"/>
          <w:b/>
          <w:i w:val="0"/>
          <w:sz w:val="24"/>
        </w:rPr>
        <w:t>no shared context</w:t>
      </w:r>
      <w:r>
        <w:rPr>
          <w:rFonts w:ascii="Times New Roman" w:hAnsi="Times New Roman" w:eastAsia="Times New Roman"/>
          <w:b w:val="0"/>
          <w:i w:val="0"/>
          <w:sz w:val="24"/>
        </w:rPr>
        <w:t xml:space="preserve">, </w:t>
      </w:r>
      <w:r>
        <w:rPr>
          <w:rFonts w:ascii="Times New Roman" w:hAnsi="Times New Roman" w:eastAsia="Times New Roman"/>
          <w:b/>
          <w:i w:val="0"/>
          <w:sz w:val="24"/>
        </w:rPr>
        <w:t>(c)</w:t>
      </w:r>
      <w:r>
        <w:rPr>
          <w:rFonts w:ascii="Times New Roman" w:hAnsi="Times New Roman" w:eastAsia="Times New Roman"/>
          <w:b w:val="0"/>
          <w:i w:val="0"/>
          <w:sz w:val="24"/>
        </w:rPr>
        <w:t xml:space="preserve"> </w:t>
      </w:r>
      <w:r>
        <w:rPr>
          <w:rFonts w:ascii="Times New Roman" w:hAnsi="Times New Roman" w:eastAsia="Times New Roman"/>
          <w:b/>
          <w:i w:val="0"/>
          <w:sz w:val="24"/>
        </w:rPr>
        <w:t>co-resident on one machine</w:t>
      </w:r>
      <w:r>
        <w:rPr>
          <w:rFonts w:ascii="Times New Roman" w:hAnsi="Times New Roman" w:eastAsia="Times New Roman"/>
          <w:b w:val="0"/>
          <w:i w:val="0"/>
          <w:sz w:val="24"/>
        </w:rPr>
        <w:t xml:space="preserve">, </w:t>
      </w:r>
      <w:r>
        <w:rPr>
          <w:rFonts w:ascii="Times New Roman" w:hAnsi="Times New Roman" w:eastAsia="Times New Roman"/>
          <w:b/>
          <w:i w:val="0"/>
          <w:sz w:val="24"/>
        </w:rPr>
        <w:t>(d)</w:t>
      </w:r>
      <w:r>
        <w:rPr>
          <w:rFonts w:ascii="Times New Roman" w:hAnsi="Times New Roman" w:eastAsia="Times New Roman"/>
          <w:b w:val="0"/>
          <w:i w:val="0"/>
          <w:sz w:val="24"/>
        </w:rPr>
        <w:t xml:space="preserve"> cost model = </w:t>
      </w:r>
      <w:r>
        <w:rPr>
          <w:rFonts w:ascii="Times New Roman" w:hAnsi="Times New Roman" w:eastAsia="Times New Roman"/>
          <w:b/>
          <w:i w:val="0"/>
          <w:sz w:val="24"/>
        </w:rPr>
        <w:t>hardware not tokens</w:t>
      </w:r>
      <w:r>
        <w:rPr>
          <w:rFonts w:ascii="Times New Roman" w:hAnsi="Times New Roman" w:eastAsia="Times New Roman"/>
          <w:b w:val="0"/>
          <w:i w:val="0"/>
          <w:sz w:val="24"/>
        </w:rPr>
        <w:t xml:space="preserve">, </w:t>
      </w:r>
      <w:r>
        <w:rPr>
          <w:rFonts w:ascii="Times New Roman" w:hAnsi="Times New Roman" w:eastAsia="Times New Roman"/>
          <w:b/>
          <w:i w:val="0"/>
          <w:sz w:val="24"/>
        </w:rPr>
        <w:t>(e)</w:t>
      </w:r>
      <w:r>
        <w:rPr>
          <w:rFonts w:ascii="Times New Roman" w:hAnsi="Times New Roman" w:eastAsia="Times New Roman"/>
          <w:b w:val="0"/>
          <w:i w:val="0"/>
          <w:sz w:val="24"/>
        </w:rPr>
        <w:t xml:space="preserve"> comparison or substitution for a </w:t>
      </w:r>
      <w:r>
        <w:rPr>
          <w:rFonts w:ascii="Times New Roman" w:hAnsi="Times New Roman" w:eastAsia="Times New Roman"/>
          <w:b/>
          <w:i w:val="0"/>
          <w:sz w:val="24"/>
        </w:rPr>
        <w:t>single frontier API</w:t>
      </w:r>
      <w:r>
        <w:rPr>
          <w:rFonts w:ascii="Times New Roman" w:hAnsi="Times New Roman" w:eastAsia="Times New Roman"/>
          <w:b w:val="0"/>
          <w:i w:val="0"/>
          <w:sz w:val="24"/>
        </w:rPr>
        <w:t xml:space="preserve"> on </w:t>
      </w:r>
      <w:r>
        <w:rPr>
          <w:rFonts w:ascii="Times New Roman" w:hAnsi="Times New Roman" w:eastAsia="Times New Roman"/>
          <w:b/>
          <w:i w:val="0"/>
          <w:sz w:val="24"/>
        </w:rPr>
        <w:t>task performance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A peer-reviewed </w:t>
      </w:r>
      <w:r>
        <w:rPr>
          <w:rFonts w:ascii="Times New Roman" w:hAnsi="Times New Roman" w:eastAsia="Times New Roman"/>
          <w:b/>
          <w:i w:val="0"/>
          <w:sz w:val="24"/>
        </w:rPr>
        <w:t>coding</w:t>
      </w:r>
      <w:r>
        <w:rPr>
          <w:rFonts w:ascii="Times New Roman" w:hAnsi="Times New Roman" w:eastAsia="Times New Roman"/>
          <w:b w:val="0"/>
          <w:i w:val="0"/>
          <w:sz w:val="24"/>
        </w:rPr>
        <w:t xml:space="preserve"> bake-off of that exact setup vs Claude/GPT-class </w:t>
      </w:r>
      <w:r>
        <w:rPr>
          <w:rFonts w:ascii="Times New Roman" w:hAnsi="Times New Roman" w:eastAsia="Times New Roman"/>
          <w:b/>
          <w:i w:val="0"/>
          <w:sz w:val="24"/>
        </w:rPr>
        <w:t>with hardware $ vs token $</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Full </w:t>
      </w:r>
      <w:r>
        <w:rPr>
          <w:rFonts w:ascii="Times New Roman" w:hAnsi="Times New Roman" w:eastAsia="Times New Roman"/>
          <w:b/>
          <w:i w:val="0"/>
          <w:sz w:val="24"/>
        </w:rPr>
        <w:t>CPC class</w:t>
      </w:r>
      <w:r>
        <w:rPr>
          <w:rFonts w:ascii="Times New Roman" w:hAnsi="Times New Roman" w:eastAsia="Times New Roman"/>
          <w:b w:val="0"/>
          <w:i w:val="0"/>
          <w:sz w:val="24"/>
        </w:rPr>
        <w:t xml:space="preserve"> pull (G06N 3/045, G06F 8/33, …) by SGH+GEM. This memo is keyword/Google Patents/arXiv, </w:t>
      </w:r>
      <w:r>
        <w:rPr>
          <w:rFonts w:ascii="Times New Roman" w:hAnsi="Times New Roman" w:eastAsia="Times New Roman"/>
          <w:b/>
          <w:i w:val="0"/>
          <w:sz w:val="24"/>
        </w:rPr>
        <w:t>not</w:t>
      </w:r>
      <w:r>
        <w:rPr>
          <w:rFonts w:ascii="Times New Roman" w:hAnsi="Times New Roman" w:eastAsia="Times New Roman"/>
          <w:b w:val="0"/>
          <w:i w:val="0"/>
          <w:sz w:val="24"/>
        </w:rPr>
        <w:t xml:space="preserve"> that DOM rail.</w:t>
      </w:r>
    </w:p>
    <w:p>
      <w:pPr>
        <w:pStyle w:val="Heading2"/>
      </w:pPr>
      <w:r>
        <w:rPr>
          <w:rFonts w:ascii="Times New Roman" w:hAnsi="Times New Roman" w:eastAsia="Times New Roman"/>
          <w:b/>
          <w:i w:val="0"/>
          <w:sz w:val="28"/>
        </w:rPr>
        <w:t>7. What would make a method **distinct** from “run Ollama twice”</w:t>
      </w:r>
    </w:p>
    <w:p>
      <w:pPr>
        <w:spacing w:after="160" w:line="360" w:lineRule="auto"/>
      </w:pPr>
      <w:r>
        <w:rPr>
          <w:rFonts w:ascii="Times New Roman" w:hAnsi="Times New Roman" w:eastAsia="Times New Roman"/>
          <w:b w:val="0"/>
          <w:i w:val="0"/>
          <w:sz w:val="24"/>
        </w:rPr>
        <w:t xml:space="preserve">Research questions for Legal / ARCH — </w:t>
      </w:r>
      <w:r>
        <w:rPr>
          <w:rFonts w:ascii="Times New Roman" w:hAnsi="Times New Roman" w:eastAsia="Times New Roman"/>
          <w:b/>
          <w:i w:val="0"/>
          <w:sz w:val="24"/>
        </w:rPr>
        <w:t>not claims</w:t>
      </w:r>
      <w:r>
        <w:rPr>
          <w:rFonts w:ascii="Times New Roman" w:hAnsi="Times New Roman" w:eastAsia="Times New Roman"/>
          <w:b w:val="0"/>
          <w:i w:val="0"/>
          <w:sz w:val="24"/>
        </w:rPr>
        <w:t>. If the spec cannot answer these with in-tree artifacts, P12 collapses into the XDA/llama.cpp-router prior.</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Isolation protocol.</w:t>
      </w:r>
      <w:r>
        <w:rPr>
          <w:rFonts w:ascii="Times New Roman" w:hAnsi="Times New Roman" w:eastAsia="Times New Roman"/>
          <w:b w:val="0"/>
          <w:i w:val="0"/>
          <w:sz w:val="24"/>
        </w:rPr>
        <w:t xml:space="preserve"> Are the 2–3 models forbidden from seeing each other’s tokens </w:t>
      </w:r>
      <w:r>
        <w:rPr>
          <w:rFonts w:ascii="Times New Roman" w:hAnsi="Times New Roman" w:eastAsia="Times New Roman"/>
          <w:b/>
          <w:i w:val="0"/>
          <w:sz w:val="24"/>
        </w:rPr>
        <w:t>until a named disposer</w:t>
      </w:r>
      <w:r>
        <w:rPr>
          <w:rFonts w:ascii="Times New Roman" w:hAnsi="Times New Roman" w:eastAsia="Times New Roman"/>
          <w:b w:val="0"/>
          <w:i w:val="0"/>
          <w:sz w:val="24"/>
        </w:rPr>
        <w:t xml:space="preserve"> (CCr / runtime-binding gate) acts? MoA/Blender/Entourage </w:t>
      </w:r>
      <w:r>
        <w:rPr>
          <w:rFonts w:ascii="Times New Roman" w:hAnsi="Times New Roman" w:eastAsia="Times New Roman"/>
          <w:b/>
          <w:i w:val="0"/>
          <w:sz w:val="24"/>
        </w:rPr>
        <w:t>share</w:t>
      </w:r>
      <w:r>
        <w:rPr>
          <w:rFonts w:ascii="Times New Roman" w:hAnsi="Times New Roman" w:eastAsia="Times New Roman"/>
          <w:b w:val="0"/>
          <w:i w:val="0"/>
          <w:sz w:val="24"/>
        </w:rPr>
        <w:t>. If P12 shares, it is MoA.</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Family-axis test.</w:t>
      </w:r>
      <w:r>
        <w:rPr>
          <w:rFonts w:ascii="Times New Roman" w:hAnsi="Times New Roman" w:eastAsia="Times New Roman"/>
          <w:b w:val="0"/>
          <w:i w:val="0"/>
          <w:sz w:val="24"/>
        </w:rPr>
        <w:t xml:space="preserve"> Is “different family” an </w:t>
      </w:r>
      <w:r>
        <w:rPr>
          <w:rFonts w:ascii="Times New Roman" w:hAnsi="Times New Roman" w:eastAsia="Times New Roman"/>
          <w:b/>
          <w:i w:val="0"/>
          <w:sz w:val="24"/>
        </w:rPr>
        <w:t>operative constraint</w:t>
      </w:r>
      <w:r>
        <w:rPr>
          <w:rFonts w:ascii="Times New Roman" w:hAnsi="Times New Roman" w:eastAsia="Times New Roman"/>
          <w:b w:val="0"/>
          <w:i w:val="0"/>
          <w:sz w:val="24"/>
        </w:rPr>
        <w:t xml:space="preserve"> with a rejection rule (same-family votes do not count), or a preference? Self-MoA says mixing can </w:t>
      </w:r>
      <w:r>
        <w:rPr>
          <w:rFonts w:ascii="Times New Roman" w:hAnsi="Times New Roman" w:eastAsia="Times New Roman"/>
          <w:b/>
          <w:i w:val="0"/>
          <w:sz w:val="24"/>
        </w:rPr>
        <w:t>hurt</w:t>
      </w:r>
      <w:r>
        <w:rPr>
          <w:rFonts w:ascii="Times New Roman" w:hAnsi="Times New Roman" w:eastAsia="Times New Roman"/>
          <w:b w:val="0"/>
          <w:i w:val="0"/>
          <w:sz w:val="24"/>
        </w:rPr>
        <w:t xml:space="preserve">. What measurement shows holes </w:t>
      </w:r>
      <w:r>
        <w:rPr>
          <w:rFonts w:ascii="Times New Roman" w:hAnsi="Times New Roman" w:eastAsia="Times New Roman"/>
          <w:b/>
          <w:i w:val="0"/>
          <w:sz w:val="24"/>
        </w:rPr>
        <w:t>do not align</w:t>
      </w:r>
      <w:r>
        <w:rPr>
          <w:rFonts w:ascii="Times New Roman" w:hAnsi="Times New Roman" w:eastAsia="Times New Roman"/>
          <w:b w:val="0"/>
          <w:i w:val="0"/>
          <w:sz w:val="24"/>
        </w:rPr>
        <w:t xml:space="preserve"> across families on the </w:t>
      </w:r>
      <w:r>
        <w:rPr>
          <w:rFonts w:ascii="Times New Roman" w:hAnsi="Times New Roman" w:eastAsia="Times New Roman"/>
          <w:b/>
          <w:i w:val="0"/>
          <w:sz w:val="24"/>
        </w:rPr>
        <w:t>same task</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Disposer ≠ aggregator.</w:t>
      </w:r>
      <w:r>
        <w:rPr>
          <w:rFonts w:ascii="Times New Roman" w:hAnsi="Times New Roman" w:eastAsia="Times New Roman"/>
          <w:b w:val="0"/>
          <w:i w:val="0"/>
          <w:sz w:val="24"/>
        </w:rPr>
        <w:t xml:space="preserve"> Is the third seat a </w:t>
      </w:r>
      <w:r>
        <w:rPr>
          <w:rFonts w:ascii="Times New Roman" w:hAnsi="Times New Roman" w:eastAsia="Times New Roman"/>
          <w:b/>
          <w:i w:val="0"/>
          <w:sz w:val="24"/>
        </w:rPr>
        <w:t>fuser/voter</w:t>
      </w:r>
      <w:r>
        <w:rPr>
          <w:rFonts w:ascii="Times New Roman" w:hAnsi="Times New Roman" w:eastAsia="Times New Roman"/>
          <w:b w:val="0"/>
          <w:i w:val="0"/>
          <w:sz w:val="24"/>
        </w:rPr>
        <w:t xml:space="preserve"> (prior art) or a </w:t>
      </w:r>
      <w:r>
        <w:rPr>
          <w:rFonts w:ascii="Times New Roman" w:hAnsi="Times New Roman" w:eastAsia="Times New Roman"/>
          <w:b/>
          <w:i w:val="0"/>
          <w:sz w:val="24"/>
        </w:rPr>
        <w:t>pen-holder who may reject all</w:t>
      </w:r>
      <w:r>
        <w:rPr>
          <w:rFonts w:ascii="Times New Roman" w:hAnsi="Times New Roman" w:eastAsia="Times New Roman"/>
          <w:b w:val="0"/>
          <w:i w:val="0"/>
          <w:sz w:val="24"/>
        </w:rPr>
        <w:t xml:space="preserve"> (occupancy / P11)? Fail-closed vs majority vote.</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Cost model.</w:t>
      </w:r>
      <w:r>
        <w:rPr>
          <w:rFonts w:ascii="Times New Roman" w:hAnsi="Times New Roman" w:eastAsia="Times New Roman"/>
          <w:b w:val="0"/>
          <w:i w:val="0"/>
          <w:sz w:val="24"/>
        </w:rPr>
        <w:t xml:space="preserve"> Is the comparison </w:t>
      </w:r>
      <w:r>
        <w:rPr>
          <w:rFonts w:ascii="Times New Roman" w:hAnsi="Times New Roman" w:eastAsia="Times New Roman"/>
          <w:b/>
          <w:i w:val="0"/>
          <w:sz w:val="24"/>
        </w:rPr>
        <w:t>dollars per token</w:t>
      </w:r>
      <w:r>
        <w:rPr>
          <w:rFonts w:ascii="Times New Roman" w:hAnsi="Times New Roman" w:eastAsia="Times New Roman"/>
          <w:b w:val="0"/>
          <w:i w:val="0"/>
          <w:sz w:val="24"/>
        </w:rPr>
        <w:t xml:space="preserve"> (FrugalGPT) or </w:t>
      </w:r>
      <w:r>
        <w:rPr>
          <w:rFonts w:ascii="Times New Roman" w:hAnsi="Times New Roman" w:eastAsia="Times New Roman"/>
          <w:b/>
          <w:i w:val="0"/>
          <w:sz w:val="24"/>
        </w:rPr>
        <w:t>dollars per month of a box</w:t>
      </w:r>
      <w:r>
        <w:rPr>
          <w:rFonts w:ascii="Times New Roman" w:hAnsi="Times New Roman" w:eastAsia="Times New Roman"/>
          <w:b w:val="0"/>
          <w:i w:val="0"/>
          <w:sz w:val="24"/>
        </w:rPr>
        <w:t xml:space="preserve"> vs </w:t>
      </w:r>
      <w:r>
        <w:rPr>
          <w:rFonts w:ascii="Times New Roman" w:hAnsi="Times New Roman" w:eastAsia="Times New Roman"/>
          <w:b/>
          <w:i w:val="0"/>
          <w:sz w:val="24"/>
        </w:rPr>
        <w:t>dollars per month of S-tier at measured tokens</w:t>
      </w:r>
      <w:r>
        <w:rPr>
          <w:rFonts w:ascii="Times New Roman" w:hAnsi="Times New Roman" w:eastAsia="Times New Roman"/>
          <w:b w:val="0"/>
          <w:i w:val="0"/>
          <w:sz w:val="24"/>
        </w:rPr>
        <w:t xml:space="preserve">? Need a </w:t>
      </w:r>
      <w:r>
        <w:rPr>
          <w:rFonts w:ascii="Times New Roman" w:hAnsi="Times New Roman" w:eastAsia="Times New Roman"/>
          <w:b/>
          <w:i w:val="0"/>
          <w:sz w:val="24"/>
        </w:rPr>
        <w:t>measured packet</w:t>
      </w:r>
      <w:r>
        <w:rPr>
          <w:rFonts w:ascii="Times New Roman" w:hAnsi="Times New Roman" w:eastAsia="Times New Roman"/>
          <w:b w:val="0"/>
          <w:i w:val="0"/>
          <w:sz w:val="24"/>
        </w:rPr>
        <w:t xml:space="preserve">: kWh, GPU, hours, vs API invoice for the </w:t>
      </w:r>
      <w:r>
        <w:rPr>
          <w:rFonts w:ascii="Times New Roman" w:hAnsi="Times New Roman" w:eastAsia="Times New Roman"/>
          <w:b/>
          <w:i w:val="0"/>
          <w:sz w:val="24"/>
        </w:rPr>
        <w:t>same</w:t>
      </w:r>
      <w:r>
        <w:rPr>
          <w:rFonts w:ascii="Times New Roman" w:hAnsi="Times New Roman" w:eastAsia="Times New Roman"/>
          <w:b w:val="0"/>
          <w:i w:val="0"/>
          <w:sz w:val="24"/>
        </w:rPr>
        <w:t xml:space="preserve"> tasks. None in-tree.</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Same machine as a limitation.</w:t>
      </w:r>
      <w:r>
        <w:rPr>
          <w:rFonts w:ascii="Times New Roman" w:hAnsi="Times New Roman" w:eastAsia="Times New Roman"/>
          <w:b w:val="0"/>
          <w:i w:val="0"/>
          <w:sz w:val="24"/>
        </w:rPr>
        <w:t xml:space="preserve"> Why is co-residency </w:t>
      </w:r>
      <w:r>
        <w:rPr>
          <w:rFonts w:ascii="Times New Roman" w:hAnsi="Times New Roman" w:eastAsia="Times New Roman"/>
          <w:b/>
          <w:i w:val="0"/>
          <w:sz w:val="24"/>
        </w:rPr>
        <w:t>material</w:t>
      </w:r>
      <w:r>
        <w:rPr>
          <w:rFonts w:ascii="Times New Roman" w:hAnsi="Times New Roman" w:eastAsia="Times New Roman"/>
          <w:b w:val="0"/>
          <w:i w:val="0"/>
          <w:sz w:val="24"/>
        </w:rPr>
        <w:t xml:space="preserve"> (VRAM partition, no network, fencing) rather than an implementation detail NVIDIA PAIR already generalizes to a LAN?</w:t>
      </w:r>
    </w:p>
    <w:p>
      <w:pPr>
        <w:spacing w:after="160" w:line="360" w:lineRule="auto"/>
      </w:pPr>
      <w:r>
        <w:rPr>
          <w:rFonts w:ascii="Times New Roman" w:hAnsi="Times New Roman" w:eastAsia="Times New Roman"/>
          <w:b w:val="0"/>
          <w:i w:val="0"/>
          <w:sz w:val="24"/>
        </w:rPr>
        <w:t xml:space="preserve">6. </w:t>
      </w:r>
      <w:r>
        <w:rPr>
          <w:rFonts w:ascii="Times New Roman" w:hAnsi="Times New Roman" w:eastAsia="Times New Roman"/>
          <w:b/>
          <w:i w:val="0"/>
          <w:sz w:val="24"/>
        </w:rPr>
        <w:t>Free-weight as a limitation.</w:t>
      </w:r>
      <w:r>
        <w:rPr>
          <w:rFonts w:ascii="Times New Roman" w:hAnsi="Times New Roman" w:eastAsia="Times New Roman"/>
          <w:b w:val="0"/>
          <w:i w:val="0"/>
          <w:sz w:val="24"/>
        </w:rPr>
        <w:t xml:space="preserve"> Does the method </w:t>
      </w:r>
      <w:r>
        <w:rPr>
          <w:rFonts w:ascii="Times New Roman" w:hAnsi="Times New Roman" w:eastAsia="Times New Roman"/>
          <w:b/>
          <w:i w:val="0"/>
          <w:sz w:val="24"/>
        </w:rPr>
        <w:t>fail closed</w:t>
      </w:r>
      <w:r>
        <w:rPr>
          <w:rFonts w:ascii="Times New Roman" w:hAnsi="Times New Roman" w:eastAsia="Times New Roman"/>
          <w:b w:val="0"/>
          <w:i w:val="0"/>
          <w:sz w:val="24"/>
        </w:rPr>
        <w:t xml:space="preserve"> if a weight is not locally loadable (no silent API fallback)? Hybrid LLM / Microsoft COGS / Google selection </w:t>
      </w:r>
      <w:r>
        <w:rPr>
          <w:rFonts w:ascii="Times New Roman" w:hAnsi="Times New Roman" w:eastAsia="Times New Roman"/>
          <w:b/>
          <w:i w:val="0"/>
          <w:sz w:val="24"/>
        </w:rPr>
        <w:t>want</w:t>
      </w:r>
      <w:r>
        <w:rPr>
          <w:rFonts w:ascii="Times New Roman" w:hAnsi="Times New Roman" w:eastAsia="Times New Roman"/>
          <w:b w:val="0"/>
          <w:i w:val="0"/>
          <w:sz w:val="24"/>
        </w:rPr>
        <w:t xml:space="preserve"> the fallback. DOM-first / no-quota is the in-tree reason.</w:t>
      </w:r>
    </w:p>
    <w:p>
      <w:pPr>
        <w:spacing w:after="160" w:line="360" w:lineRule="auto"/>
      </w:pPr>
      <w:r>
        <w:rPr>
          <w:rFonts w:ascii="Times New Roman" w:hAnsi="Times New Roman" w:eastAsia="Times New Roman"/>
          <w:b w:val="0"/>
          <w:i w:val="0"/>
          <w:sz w:val="24"/>
        </w:rPr>
        <w:t xml:space="preserve">7. </w:t>
      </w:r>
      <w:r>
        <w:rPr>
          <w:rFonts w:ascii="Times New Roman" w:hAnsi="Times New Roman" w:eastAsia="Times New Roman"/>
          <w:b/>
          <w:i w:val="0"/>
          <w:sz w:val="24"/>
        </w:rPr>
        <w:t>Task class.</w:t>
      </w:r>
      <w:r>
        <w:rPr>
          <w:rFonts w:ascii="Times New Roman" w:hAnsi="Times New Roman" w:eastAsia="Times New Roman"/>
          <w:b w:val="0"/>
          <w:i w:val="0"/>
          <w:sz w:val="24"/>
        </w:rPr>
        <w:t xml:space="preserve"> Chat retention (Blending) and AlpacaEval (MoA) are </w:t>
      </w:r>
      <w:r>
        <w:rPr>
          <w:rFonts w:ascii="Times New Roman" w:hAnsi="Times New Roman" w:eastAsia="Times New Roman"/>
          <w:b/>
          <w:i w:val="0"/>
          <w:sz w:val="24"/>
        </w:rPr>
        <w:t>not</w:t>
      </w:r>
      <w:r>
        <w:rPr>
          <w:rFonts w:ascii="Times New Roman" w:hAnsi="Times New Roman" w:eastAsia="Times New Roman"/>
          <w:b w:val="0"/>
          <w:i w:val="0"/>
          <w:sz w:val="24"/>
        </w:rPr>
        <w:t xml:space="preserve"> coding occupancy. If P12 is Forge-class (propose patches, runtime-binding emit), the comparison object is </w:t>
      </w:r>
      <w:r>
        <w:rPr>
          <w:rFonts w:ascii="Times New Roman" w:hAnsi="Times New Roman" w:eastAsia="Times New Roman"/>
          <w:b/>
          <w:i w:val="0"/>
          <w:sz w:val="24"/>
        </w:rPr>
        <w:t>SWE-bench / live-tree emit</w:t>
      </w:r>
      <w:r>
        <w:rPr>
          <w:rFonts w:ascii="Times New Roman" w:hAnsi="Times New Roman" w:eastAsia="Times New Roman"/>
          <w:b w:val="0"/>
          <w:i w:val="0"/>
          <w:sz w:val="24"/>
        </w:rPr>
        <w:t>, not AlpacaEval.</w:t>
      </w:r>
    </w:p>
    <w:p>
      <w:pPr>
        <w:spacing w:after="160" w:line="360" w:lineRule="auto"/>
      </w:pPr>
      <w:r>
        <w:rPr>
          <w:rFonts w:ascii="Times New Roman" w:hAnsi="Times New Roman" w:eastAsia="Times New Roman"/>
          <w:b w:val="0"/>
          <w:i w:val="0"/>
          <w:sz w:val="24"/>
        </w:rPr>
        <w:t xml:space="preserve">8. </w:t>
      </w:r>
      <w:r>
        <w:rPr>
          <w:rFonts w:ascii="Times New Roman" w:hAnsi="Times New Roman" w:eastAsia="Times New Roman"/>
          <w:b/>
          <w:i w:val="0"/>
          <w:sz w:val="24"/>
        </w:rPr>
        <w:t>N=2–3 vs N=15 sampling.</w:t>
      </w:r>
      <w:r>
        <w:rPr>
          <w:rFonts w:ascii="Times New Roman" w:hAnsi="Times New Roman" w:eastAsia="Times New Roman"/>
          <w:b w:val="0"/>
          <w:i w:val="0"/>
          <w:sz w:val="24"/>
        </w:rPr>
        <w:t xml:space="preserve"> More-Agents scales </w:t>
      </w:r>
      <w:r>
        <w:rPr>
          <w:rFonts w:ascii="Times New Roman" w:hAnsi="Times New Roman" w:eastAsia="Times New Roman"/>
          <w:b/>
          <w:i w:val="0"/>
          <w:sz w:val="24"/>
        </w:rPr>
        <w:t>copies</w:t>
      </w:r>
      <w:r>
        <w:rPr>
          <w:rFonts w:ascii="Times New Roman" w:hAnsi="Times New Roman" w:eastAsia="Times New Roman"/>
          <w:b w:val="0"/>
          <w:i w:val="0"/>
          <w:sz w:val="24"/>
        </w:rPr>
        <w:t>. What stops an examiner from saying P12 is Agent-Forest with `N=3` and `model_id ∈ {llama, qwen, gemma}`?</w:t>
      </w:r>
    </w:p>
    <w:p>
      <w:pPr>
        <w:spacing w:after="160" w:line="360" w:lineRule="auto"/>
      </w:pPr>
      <w:r>
        <w:rPr>
          <w:rFonts w:ascii="Times New Roman" w:hAnsi="Times New Roman" w:eastAsia="Times New Roman"/>
          <w:b w:val="0"/>
          <w:i w:val="0"/>
          <w:sz w:val="24"/>
        </w:rPr>
        <w:t xml:space="preserve">9. </w:t>
      </w:r>
      <w:r>
        <w:rPr>
          <w:rFonts w:ascii="Times New Roman" w:hAnsi="Times New Roman" w:eastAsia="Times New Roman"/>
          <w:b/>
          <w:i w:val="0"/>
          <w:sz w:val="24"/>
        </w:rPr>
        <w:t>Runtime-binding.</w:t>
      </w:r>
      <w:r>
        <w:rPr>
          <w:rFonts w:ascii="Times New Roman" w:hAnsi="Times New Roman" w:eastAsia="Times New Roman"/>
          <w:b w:val="0"/>
          <w:i w:val="0"/>
          <w:sz w:val="24"/>
        </w:rPr>
        <w:t xml:space="preserve"> Does selection depend on a </w:t>
      </w:r>
      <w:r>
        <w:rPr>
          <w:rFonts w:ascii="Times New Roman" w:hAnsi="Times New Roman" w:eastAsia="Times New Roman"/>
          <w:b/>
          <w:i w:val="0"/>
          <w:sz w:val="24"/>
        </w:rPr>
        <w:t>value only the live tree emits</w:t>
      </w:r>
      <w:r>
        <w:rPr>
          <w:rFonts w:ascii="Times New Roman" w:hAnsi="Times New Roman" w:eastAsia="Times New Roman"/>
          <w:b w:val="0"/>
          <w:i w:val="0"/>
          <w:sz w:val="24"/>
        </w:rPr>
        <w:t xml:space="preserve">? Green-log ensembles (leaderboards, LLM-as-judge) are prior. Claudette Q56 is the rare </w:t>
      </w:r>
      <w:r>
        <w:rPr>
          <w:rFonts w:ascii="Times New Roman" w:hAnsi="Times New Roman" w:eastAsia="Times New Roman"/>
          <w:b/>
          <w:i w:val="0"/>
          <w:sz w:val="24"/>
        </w:rPr>
        <w:t>no-LLM-judge</w:t>
      </w:r>
      <w:r>
        <w:rPr>
          <w:rFonts w:ascii="Times New Roman" w:hAnsi="Times New Roman" w:eastAsia="Times New Roman"/>
          <w:b w:val="0"/>
          <w:i w:val="0"/>
          <w:sz w:val="24"/>
        </w:rPr>
        <w:t xml:space="preserve"> local coding bench — still not vs S-tier.</w:t>
      </w:r>
    </w:p>
    <w:p>
      <w:pPr>
        <w:spacing w:after="160" w:line="360" w:lineRule="auto"/>
      </w:pPr>
      <w:r>
        <w:rPr>
          <w:rFonts w:ascii="Times New Roman" w:hAnsi="Times New Roman" w:eastAsia="Times New Roman"/>
          <w:b w:val="0"/>
          <w:i w:val="0"/>
          <w:sz w:val="24"/>
        </w:rPr>
        <w:t xml:space="preserve">10. </w:t>
      </w:r>
      <w:r>
        <w:rPr>
          <w:rFonts w:ascii="Times New Roman" w:hAnsi="Times New Roman" w:eastAsia="Times New Roman"/>
          <w:b/>
          <w:i w:val="0"/>
          <w:sz w:val="24"/>
        </w:rPr>
        <w:t>Air-gap as consequence, not claim.</w:t>
      </w:r>
      <w:r>
        <w:rPr>
          <w:rFonts w:ascii="Times New Roman" w:hAnsi="Times New Roman" w:eastAsia="Times New Roman"/>
          <w:b w:val="0"/>
          <w:i w:val="0"/>
          <w:sz w:val="24"/>
        </w:rPr>
        <w:t xml:space="preserve"> PrivateGPT/AirgapAI already sell air-gap. If the spec leads with privacy, it is their product. Cost+performance of </w:t>
      </w:r>
      <w:r>
        <w:rPr>
          <w:rFonts w:ascii="Times New Roman" w:hAnsi="Times New Roman" w:eastAsia="Times New Roman"/>
          <w:b/>
          <w:i w:val="0"/>
          <w:sz w:val="24"/>
        </w:rPr>
        <w:t>isolated family-axis local multiplex vs one S-tier</w:t>
      </w:r>
      <w:r>
        <w:rPr>
          <w:rFonts w:ascii="Times New Roman" w:hAnsi="Times New Roman" w:eastAsia="Times New Roman"/>
          <w:b w:val="0"/>
          <w:i w:val="0"/>
          <w:sz w:val="24"/>
        </w:rPr>
        <w:t xml:space="preserve"> is the only P12-shaped remainder.</w:t>
      </w:r>
    </w:p>
    <w:p>
      <w:pPr>
        <w:pStyle w:val="Heading2"/>
      </w:pPr>
      <w:r>
        <w:rPr>
          <w:rFonts w:ascii="Times New Roman" w:hAnsi="Times New Roman" w:eastAsia="Times New Roman"/>
          <w:b/>
          <w:i w:val="0"/>
          <w:sz w:val="28"/>
        </w:rPr>
        <w:t>8. In-tree facts (not prior art)</w:t>
      </w:r>
    </w:p>
    <w:p>
      <w:pPr>
        <w:spacing w:after="160" w:line="360" w:lineRule="auto"/>
      </w:pPr>
      <w:r>
        <w:rPr>
          <w:rFonts w:ascii="Times New Roman" w:hAnsi="Times New Roman" w:eastAsia="Times New Roman"/>
          <w:b w:val="0"/>
          <w:i w:val="0"/>
          <w:sz w:val="24"/>
        </w:rPr>
        <w:t xml:space="preserve">• P12 is </w:t>
      </w:r>
      <w:r>
        <w:rPr>
          <w:rFonts w:ascii="Times New Roman" w:hAnsi="Times New Roman" w:eastAsia="Times New Roman"/>
          <w:b/>
          <w:i w:val="0"/>
          <w:sz w:val="24"/>
        </w:rPr>
        <w:t>hypothesis used to design the loop</w:t>
      </w:r>
      <w:r>
        <w:rPr>
          <w:rFonts w:ascii="Times New Roman" w:hAnsi="Times New Roman" w:eastAsia="Times New Roman"/>
          <w:b w:val="0"/>
          <w:i w:val="0"/>
          <w:sz w:val="24"/>
        </w:rPr>
        <w:t xml:space="preserve">; </w:t>
      </w:r>
      <w:r>
        <w:rPr>
          <w:rFonts w:ascii="Times New Roman" w:hAnsi="Times New Roman" w:eastAsia="Times New Roman"/>
          <w:b/>
          <w:i w:val="0"/>
          <w:sz w:val="24"/>
        </w:rPr>
        <w:t>not a controlled bake-off</w:t>
      </w:r>
      <w:r>
        <w:rPr>
          <w:rFonts w:ascii="Times New Roman" w:hAnsi="Times New Roman" w:eastAsia="Times New Roman"/>
          <w:b w:val="0"/>
          <w:i w:val="0"/>
          <w:sz w:val="24"/>
        </w:rPr>
        <w:t xml:space="preserve"> (`IP_DOCKET.md`).</w:t>
      </w:r>
    </w:p>
    <w:p>
      <w:pPr>
        <w:spacing w:after="160" w:line="360" w:lineRule="auto"/>
      </w:pPr>
      <w:r>
        <w:rPr>
          <w:rFonts w:ascii="Times New Roman" w:hAnsi="Times New Roman" w:eastAsia="Times New Roman"/>
          <w:b w:val="0"/>
          <w:i w:val="0"/>
          <w:sz w:val="24"/>
        </w:rPr>
        <w:t xml:space="preserve">• OpenRouter free pins exist and the rotator </w:t>
      </w:r>
      <w:r>
        <w:rPr>
          <w:rFonts w:ascii="Times New Roman" w:hAnsi="Times New Roman" w:eastAsia="Times New Roman"/>
          <w:b/>
          <w:i w:val="0"/>
          <w:sz w:val="24"/>
        </w:rPr>
        <w:t>refused</w:t>
      </w:r>
      <w:r>
        <w:rPr>
          <w:rFonts w:ascii="Times New Roman" w:hAnsi="Times New Roman" w:eastAsia="Times New Roman"/>
          <w:b w:val="0"/>
          <w:i w:val="0"/>
          <w:sz w:val="24"/>
        </w:rPr>
        <w:t xml:space="preserve"> them; P12 is </w:t>
      </w:r>
      <w:r>
        <w:rPr>
          <w:rFonts w:ascii="Times New Roman" w:hAnsi="Times New Roman" w:eastAsia="Times New Roman"/>
          <w:b/>
          <w:i w:val="0"/>
          <w:sz w:val="24"/>
        </w:rPr>
        <w:t>local weights</w:t>
      </w:r>
      <w:r>
        <w:rPr>
          <w:rFonts w:ascii="Times New Roman" w:hAnsi="Times New Roman" w:eastAsia="Times New Roman"/>
          <w:b w:val="0"/>
          <w:i w:val="0"/>
          <w:sz w:val="24"/>
        </w:rPr>
        <w:t>, not metered free API.</w:t>
      </w:r>
    </w:p>
    <w:p>
      <w:pPr>
        <w:spacing w:after="160" w:line="360" w:lineRule="auto"/>
      </w:pPr>
      <w:r>
        <w:rPr>
          <w:rFonts w:ascii="Times New Roman" w:hAnsi="Times New Roman" w:eastAsia="Times New Roman"/>
          <w:b w:val="0"/>
          <w:i w:val="0"/>
          <w:sz w:val="24"/>
        </w:rPr>
        <w:t xml:space="preserve">• Public `cosmos` GitHub created </w:t>
      </w:r>
      <w:r>
        <w:rPr>
          <w:rFonts w:ascii="Times New Roman" w:hAnsi="Times New Roman" w:eastAsia="Times New Roman"/>
          <w:b/>
          <w:i w:val="0"/>
          <w:sz w:val="24"/>
        </w:rPr>
        <w:t>2026-08-23</w:t>
      </w:r>
      <w:r>
        <w:rPr>
          <w:rFonts w:ascii="Times New Roman" w:hAnsi="Times New Roman" w:eastAsia="Times New Roman"/>
          <w:b w:val="0"/>
          <w:i w:val="0"/>
          <w:sz w:val="24"/>
        </w:rPr>
        <w:t xml:space="preserve">. US grace vs absolute novelty abroad: </w:t>
      </w:r>
      <w:r>
        <w:rPr>
          <w:rFonts w:ascii="Times New Roman" w:hAnsi="Times New Roman" w:eastAsia="Times New Roman"/>
          <w:b/>
          <w:i w:val="0"/>
          <w:sz w:val="24"/>
        </w:rPr>
        <w:t>Legal</w:t>
      </w:r>
      <w:r>
        <w:rPr>
          <w:rFonts w:ascii="Times New Roman" w:hAnsi="Times New Roman" w:eastAsia="Times New Roman"/>
          <w:b w:val="0"/>
          <w:i w:val="0"/>
          <w:sz w:val="24"/>
        </w:rPr>
        <w:t>, not this memo.</w:t>
      </w:r>
    </w:p>
    <w:p>
      <w:pPr>
        <w:spacing w:after="160" w:line="360" w:lineRule="auto"/>
      </w:pPr>
      <w:r>
        <w:rPr>
          <w:rFonts w:ascii="Times New Roman" w:hAnsi="Times New Roman" w:eastAsia="Times New Roman"/>
          <w:b w:val="0"/>
          <w:i w:val="0"/>
          <w:sz w:val="24"/>
        </w:rPr>
        <w:t xml:space="preserve">• Umbrella line Keith 2026-09-07: locally deployable, low fixed cost, free-weight models. That is </w:t>
      </w:r>
      <w:r>
        <w:rPr>
          <w:rFonts w:ascii="Times New Roman" w:hAnsi="Times New Roman" w:eastAsia="Times New Roman"/>
          <w:b/>
          <w:i w:val="0"/>
          <w:sz w:val="24"/>
        </w:rPr>
        <w:t>positioning</w:t>
      </w:r>
      <w:r>
        <w:rPr>
          <w:rFonts w:ascii="Times New Roman" w:hAnsi="Times New Roman" w:eastAsia="Times New Roman"/>
          <w:b w:val="0"/>
          <w:i w:val="0"/>
          <w:sz w:val="24"/>
        </w:rPr>
        <w:t>, not evidence.</w:t>
      </w:r>
    </w:p>
    <w:p>
      <w:pPr>
        <w:pStyle w:val="Heading2"/>
      </w:pPr>
      <w:r>
        <w:rPr>
          <w:rFonts w:ascii="Times New Roman" w:hAnsi="Times New Roman" w:eastAsia="Times New Roman"/>
          <w:b/>
          <w:i w:val="0"/>
          <w:sz w:val="28"/>
        </w:rPr>
        <w:t>9. Recommended next DOM (not this agent)</w:t>
      </w:r>
    </w:p>
    <w:p>
      <w:pPr>
        <w:spacing w:after="160" w:line="360" w:lineRule="auto"/>
      </w:pPr>
      <w:r>
        <w:rPr>
          <w:rFonts w:ascii="Times New Roman" w:hAnsi="Times New Roman" w:eastAsia="Times New Roman"/>
          <w:b w:val="0"/>
          <w:i w:val="0"/>
          <w:sz w:val="24"/>
        </w:rPr>
        <w:t>SGH + GEM, both, on disk, for:</w:t>
      </w:r>
    </w:p>
    <w:p>
      <w:pPr>
        <w:spacing w:after="160" w:line="360" w:lineRule="auto"/>
      </w:pPr>
      <w:r>
        <w:rPr>
          <w:rFonts w:ascii="Times New Roman" w:hAnsi="Times New Roman" w:eastAsia="Times New Roman"/>
          <w:b w:val="0"/>
          <w:i w:val="0"/>
          <w:sz w:val="24"/>
        </w:rPr>
        <w:t xml:space="preserve">• USPTO / Google Patents: `"mixture of agents" LLM`; `local AND (ensemble OR plurality) AND "language model"`; `on-device AND (ensemble OR routing) AND LLM`; CPC </w:t>
      </w:r>
      <w:r>
        <w:rPr>
          <w:rFonts w:ascii="Times New Roman" w:hAnsi="Times New Roman" w:eastAsia="Times New Roman"/>
          <w:b/>
          <w:i w:val="0"/>
          <w:sz w:val="24"/>
        </w:rPr>
        <w:t>G06N 3/045</w:t>
      </w:r>
      <w:r>
        <w:rPr>
          <w:rFonts w:ascii="Times New Roman" w:hAnsi="Times New Roman" w:eastAsia="Times New Roman"/>
          <w:b w:val="0"/>
          <w:i w:val="0"/>
          <w:sz w:val="24"/>
        </w:rPr>
        <w:t xml:space="preserve">, </w:t>
      </w:r>
      <w:r>
        <w:rPr>
          <w:rFonts w:ascii="Times New Roman" w:hAnsi="Times New Roman" w:eastAsia="Times New Roman"/>
          <w:b/>
          <w:i w:val="0"/>
          <w:sz w:val="24"/>
        </w:rPr>
        <w:t>G06F 8/33</w:t>
      </w:r>
      <w:r>
        <w:rPr>
          <w:rFonts w:ascii="Times New Roman" w:hAnsi="Times New Roman" w:eastAsia="Times New Roman"/>
          <w:b w:val="0"/>
          <w:i w:val="0"/>
          <w:sz w:val="24"/>
        </w:rPr>
        <w:t xml:space="preserve">, </w:t>
      </w:r>
      <w:r>
        <w:rPr>
          <w:rFonts w:ascii="Times New Roman" w:hAnsi="Times New Roman" w:eastAsia="Times New Roman"/>
          <w:b/>
          <w:i w:val="0"/>
          <w:sz w:val="24"/>
        </w:rPr>
        <w:t>G06N 5/04</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Confirm assignees: KR20250124333A / US12505335B2; KR20250129410A; EP4575755A1; EP4597335A1; WO2025101616A1.</w:t>
      </w:r>
    </w:p>
    <w:p>
      <w:pPr>
        <w:spacing w:after="160" w:line="360" w:lineRule="auto"/>
      </w:pPr>
      <w:r>
        <w:rPr>
          <w:rFonts w:ascii="Times New Roman" w:hAnsi="Times New Roman" w:eastAsia="Times New Roman"/>
          <w:b w:val="0"/>
          <w:i w:val="0"/>
          <w:sz w:val="24"/>
        </w:rPr>
        <w:t xml:space="preserve">• Read </w:t>
      </w:r>
      <w:r>
        <w:rPr>
          <w:rFonts w:ascii="Times New Roman" w:hAnsi="Times New Roman" w:eastAsia="Times New Roman"/>
          <w:b/>
          <w:i w:val="0"/>
          <w:sz w:val="24"/>
        </w:rPr>
        <w:t>claims 1</w:t>
      </w:r>
      <w:r>
        <w:rPr>
          <w:rFonts w:ascii="Times New Roman" w:hAnsi="Times New Roman" w:eastAsia="Times New Roman"/>
          <w:b w:val="0"/>
          <w:i w:val="0"/>
          <w:sz w:val="24"/>
        </w:rPr>
        <w:t xml:space="preserve"> of US12524210B2 (Microsoft) and US20240311405A1 (Google) in full before any P12 independent claim is drafted.</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Do not</w:t>
      </w:r>
      <w:r>
        <w:rPr>
          <w:rFonts w:ascii="Times New Roman" w:hAnsi="Times New Roman" w:eastAsia="Times New Roman"/>
          <w:b w:val="0"/>
          <w:i w:val="0"/>
          <w:sz w:val="24"/>
        </w:rPr>
        <w:t xml:space="preserve"> run or invent a bake-off in this MOTIF step. Measurement plan belongs to a later stage with live-tree emit.</w:t>
      </w:r>
    </w:p>
    <w:p>
      <w:pPr>
        <w:pStyle w:val="Heading2"/>
      </w:pPr>
      <w:r>
        <w:rPr>
          <w:rFonts w:ascii="Times New Roman" w:hAnsi="Times New Roman" w:eastAsia="Times New Roman"/>
          <w:b/>
          <w:i w:val="0"/>
          <w:sz w:val="28"/>
        </w:rPr>
        <w:t>10. One-line research takeaway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Crowded:</w:t>
      </w:r>
      <w:r>
        <w:rPr>
          <w:rFonts w:ascii="Times New Roman" w:hAnsi="Times New Roman" w:eastAsia="Times New Roman"/>
          <w:b w:val="0"/>
          <w:i w:val="0"/>
          <w:sz w:val="24"/>
        </w:rPr>
        <w:t xml:space="preserve"> multi-LLM ensembles that beat or match GPT-4-class </w:t>
      </w:r>
      <w:r>
        <w:rPr>
          <w:rFonts w:ascii="Times New Roman" w:hAnsi="Times New Roman" w:eastAsia="Times New Roman"/>
          <w:b/>
          <w:i w:val="0"/>
          <w:sz w:val="24"/>
        </w:rPr>
        <w:t>on APIs or hosted open models</w:t>
      </w:r>
      <w:r>
        <w:rPr>
          <w:rFonts w:ascii="Times New Roman" w:hAnsi="Times New Roman" w:eastAsia="Times New Roman"/>
          <w:b w:val="0"/>
          <w:i w:val="0"/>
          <w:sz w:val="24"/>
        </w:rPr>
        <w:t xml:space="preserve"> (MoA, FrugalGPT, Blending); </w:t>
      </w:r>
      <w:r>
        <w:rPr>
          <w:rFonts w:ascii="Times New Roman" w:hAnsi="Times New Roman" w:eastAsia="Times New Roman"/>
          <w:b/>
          <w:i w:val="0"/>
          <w:sz w:val="24"/>
        </w:rPr>
        <w:t>local multi-model runtimes</w:t>
      </w:r>
      <w:r>
        <w:rPr>
          <w:rFonts w:ascii="Times New Roman" w:hAnsi="Times New Roman" w:eastAsia="Times New Roman"/>
          <w:b w:val="0"/>
          <w:i w:val="0"/>
          <w:sz w:val="24"/>
        </w:rPr>
        <w:t xml:space="preserve"> (Ollama, llama.cpp); </w:t>
      </w:r>
      <w:r>
        <w:rPr>
          <w:rFonts w:ascii="Times New Roman" w:hAnsi="Times New Roman" w:eastAsia="Times New Roman"/>
          <w:b/>
          <w:i w:val="0"/>
          <w:sz w:val="24"/>
        </w:rPr>
        <w:t>hybrid local+cloud routers</w:t>
      </w:r>
      <w:r>
        <w:rPr>
          <w:rFonts w:ascii="Times New Roman" w:hAnsi="Times New Roman" w:eastAsia="Times New Roman"/>
          <w:b w:val="0"/>
          <w:i w:val="0"/>
          <w:sz w:val="24"/>
        </w:rPr>
        <w:t xml:space="preserve"> (Microsoft COGS patent, Google dynamic selection, Hybrid LLM); </w:t>
      </w:r>
      <w:r>
        <w:rPr>
          <w:rFonts w:ascii="Times New Roman" w:hAnsi="Times New Roman" w:eastAsia="Times New Roman"/>
          <w:b/>
          <w:i w:val="0"/>
          <w:sz w:val="24"/>
        </w:rPr>
        <w:t>air-gapped products</w:t>
      </w:r>
      <w:r>
        <w:rPr>
          <w:rFonts w:ascii="Times New Roman" w:hAnsi="Times New Roman" w:eastAsia="Times New Roman"/>
          <w:b w:val="0"/>
          <w:i w:val="0"/>
          <w:sz w:val="24"/>
        </w:rPr>
        <w:t xml:space="preserve"> (PrivateGPT, AirgapAI).</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Thin / unanswered:</w:t>
      </w:r>
      <w:r>
        <w:rPr>
          <w:rFonts w:ascii="Times New Roman" w:hAnsi="Times New Roman" w:eastAsia="Times New Roman"/>
          <w:b w:val="0"/>
          <w:i w:val="0"/>
          <w:sz w:val="24"/>
        </w:rPr>
        <w:t xml:space="preserve"> </w:t>
      </w:r>
      <w:r>
        <w:rPr>
          <w:rFonts w:ascii="Times New Roman" w:hAnsi="Times New Roman" w:eastAsia="Times New Roman"/>
          <w:b/>
          <w:i w:val="0"/>
          <w:sz w:val="24"/>
        </w:rPr>
        <w:t>isolated</w:t>
      </w:r>
      <w:r>
        <w:rPr>
          <w:rFonts w:ascii="Times New Roman" w:hAnsi="Times New Roman" w:eastAsia="Times New Roman"/>
          <w:b w:val="0"/>
          <w:i w:val="0"/>
          <w:sz w:val="24"/>
        </w:rPr>
        <w:t xml:space="preserve"> (no shared context) </w:t>
      </w:r>
      <w:r>
        <w:rPr>
          <w:rFonts w:ascii="Times New Roman" w:hAnsi="Times New Roman" w:eastAsia="Times New Roman"/>
          <w:b/>
          <w:i w:val="0"/>
          <w:sz w:val="24"/>
        </w:rPr>
        <w:t>2–3 different-family free weights</w:t>
      </w:r>
      <w:r>
        <w:rPr>
          <w:rFonts w:ascii="Times New Roman" w:hAnsi="Times New Roman" w:eastAsia="Times New Roman"/>
          <w:b w:val="0"/>
          <w:i w:val="0"/>
          <w:sz w:val="24"/>
        </w:rPr>
        <w:t xml:space="preserve">, </w:t>
      </w:r>
      <w:r>
        <w:rPr>
          <w:rFonts w:ascii="Times New Roman" w:hAnsi="Times New Roman" w:eastAsia="Times New Roman"/>
          <w:b/>
          <w:i w:val="0"/>
          <w:sz w:val="24"/>
        </w:rPr>
        <w:t>co-resident</w:t>
      </w:r>
      <w:r>
        <w:rPr>
          <w:rFonts w:ascii="Times New Roman" w:hAnsi="Times New Roman" w:eastAsia="Times New Roman"/>
          <w:b w:val="0"/>
          <w:i w:val="0"/>
          <w:sz w:val="24"/>
        </w:rPr>
        <w:t xml:space="preserve">, </w:t>
      </w:r>
      <w:r>
        <w:rPr>
          <w:rFonts w:ascii="Times New Roman" w:hAnsi="Times New Roman" w:eastAsia="Times New Roman"/>
          <w:b/>
          <w:i w:val="0"/>
          <w:sz w:val="24"/>
        </w:rPr>
        <w:t>fixed box cost</w:t>
      </w:r>
      <w:r>
        <w:rPr>
          <w:rFonts w:ascii="Times New Roman" w:hAnsi="Times New Roman" w:eastAsia="Times New Roman"/>
          <w:b w:val="0"/>
          <w:i w:val="0"/>
          <w:sz w:val="24"/>
        </w:rPr>
        <w:t xml:space="preserve">, </w:t>
      </w:r>
      <w:r>
        <w:rPr>
          <w:rFonts w:ascii="Times New Roman" w:hAnsi="Times New Roman" w:eastAsia="Times New Roman"/>
          <w:b/>
          <w:i w:val="0"/>
          <w:sz w:val="24"/>
        </w:rPr>
        <w:t>measured against one S-tier API on the same task</w:t>
      </w:r>
      <w:r>
        <w:rPr>
          <w:rFonts w:ascii="Times New Roman" w:hAnsi="Times New Roman" w:eastAsia="Times New Roman"/>
          <w:b w:val="0"/>
          <w:i w:val="0"/>
          <w:sz w:val="24"/>
        </w:rPr>
        <w:t xml:space="preserve">. That combination is </w:t>
      </w:r>
      <w:r>
        <w:rPr>
          <w:rFonts w:ascii="Times New Roman" w:hAnsi="Times New Roman" w:eastAsia="Times New Roman"/>
          <w:b/>
          <w:i w:val="0"/>
          <w:sz w:val="24"/>
        </w:rPr>
        <w:t>not</w:t>
      </w:r>
      <w:r>
        <w:rPr>
          <w:rFonts w:ascii="Times New Roman" w:hAnsi="Times New Roman" w:eastAsia="Times New Roman"/>
          <w:b w:val="0"/>
          <w:i w:val="0"/>
          <w:sz w:val="24"/>
        </w:rPr>
        <w:t xml:space="preserve"> in the hits above. </w:t>
      </w:r>
      <w:r>
        <w:rPr>
          <w:rFonts w:ascii="Times New Roman" w:hAnsi="Times New Roman" w:eastAsia="Times New Roman"/>
          <w:b/>
          <w:i w:val="0"/>
          <w:sz w:val="24"/>
        </w:rPr>
        <w:t>UNKNOWN whether a CPC-class search or an unindexed filing already covers it.</w:t>
      </w:r>
      <w:r>
        <w:rPr>
          <w:rFonts w:ascii="Times New Roman" w:hAnsi="Times New Roman" w:eastAsia="Times New Roman"/>
          <w:b w:val="0"/>
          <w:i w:val="0"/>
          <w:sz w:val="24"/>
        </w:rPr>
        <w:t xml:space="preserve"> Distinctness from “run Ollama twice” stands or falls on </w:t>
      </w:r>
      <w:r>
        <w:rPr>
          <w:rFonts w:ascii="Times New Roman" w:hAnsi="Times New Roman" w:eastAsia="Times New Roman"/>
          <w:b/>
          <w:i w:val="0"/>
          <w:sz w:val="24"/>
        </w:rPr>
        <w:t>E4 + disposer + cost packet</w:t>
      </w:r>
      <w:r>
        <w:rPr>
          <w:rFonts w:ascii="Times New Roman" w:hAnsi="Times New Roman" w:eastAsia="Times New Roman"/>
          <w:b w:val="0"/>
          <w:i w:val="0"/>
          <w:sz w:val="24"/>
        </w:rPr>
        <w:t>, not on “we used two models.”</w:t>
      </w:r>
    </w:p>
    <w:p>
      <w:pPr>
        <w:spacing w:after="160" w:line="360" w:lineRule="auto"/>
      </w:pPr>
      <w:r>
        <w:rPr>
          <w:rFonts w:ascii="Times New Roman" w:hAnsi="Times New Roman" w:eastAsia="Times New Roman"/>
          <w:b w:val="0"/>
          <w:i w:val="0"/>
          <w:sz w:val="24"/>
        </w:rPr>
        <w:t>)</w:t>
      </w:r>
    </w:p>
    <w:p>
      <w:r>
        <w:br w:type="page"/>
      </w:r>
    </w:p>
    <w:p>
      <w:pPr>
        <w:pStyle w:val="Heading1"/>
      </w:pPr>
      <w:r>
        <w:rPr>
          <w:rFonts w:ascii="Times New Roman" w:hAnsi="Times New Roman" w:eastAsia="Times New Roman"/>
          <w:b/>
          <w:i w:val="0"/>
          <w:sz w:val="32"/>
        </w:rPr>
        <w:t>R3_CORE.md</w:t>
      </w:r>
    </w:p>
    <w:p>
      <w:pPr>
        <w:pStyle w:val="Heading1"/>
      </w:pPr>
      <w:r>
        <w:rPr>
          <w:rFonts w:ascii="Times New Roman" w:hAnsi="Times New Roman" w:eastAsia="Times New Roman"/>
          <w:b/>
          <w:i w:val="0"/>
          <w:sz w:val="32"/>
        </w:rPr>
        <w:t>R3_CORE — MOTIF stage-1 RESEARCH (provisionals 5–10)</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Stream:</w:t>
      </w:r>
      <w:r>
        <w:rPr>
          <w:rFonts w:ascii="Times New Roman" w:hAnsi="Times New Roman" w:eastAsia="Times New Roman"/>
          <w:b w:val="0"/>
          <w:i w:val="0"/>
          <w:sz w:val="24"/>
        </w:rPr>
        <w:t xml:space="preserve"> Cm Docket. Independent. </w:t>
      </w:r>
      <w:r>
        <w:rPr>
          <w:rFonts w:ascii="Times New Roman" w:hAnsi="Times New Roman" w:eastAsia="Times New Roman"/>
          <w:b/>
          <w:i w:val="0"/>
          <w:sz w:val="24"/>
        </w:rPr>
        <w:t>Not a filing. Not legal advice. Not a novelty opinion.</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 of this return:</w:t>
      </w:r>
      <w:r>
        <w:rPr>
          <w:rFonts w:ascii="Times New Roman" w:hAnsi="Times New Roman" w:eastAsia="Times New Roman"/>
          <w:b w:val="0"/>
          <w:i w:val="0"/>
          <w:sz w:val="24"/>
        </w:rPr>
        <w:t xml:space="preserve"> 2026-09-07. Host search via Google Patents + papers/RFCs/products. </w:t>
      </w:r>
      <w:r>
        <w:rPr>
          <w:rFonts w:ascii="Times New Roman" w:hAnsi="Times New Roman" w:eastAsia="Times New Roman"/>
          <w:b/>
          <w:i w:val="0"/>
          <w:sz w:val="24"/>
        </w:rPr>
        <w:t>USPTO TESS/PAIR not clicked.</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 not file. Do not write `V:\Ai`.</w:t>
      </w:r>
      <w:r>
        <w:rPr>
          <w:rFonts w:ascii="Times New Roman" w:hAnsi="Times New Roman" w:eastAsia="Times New Roman"/>
          <w:b w:val="0"/>
          <w:i w:val="0"/>
          <w:sz w:val="24"/>
        </w:rPr>
        <w:t xml:space="preserve"> UNKNOWN not guess. Same-family votes do not count twice.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Numbering (this file = user packet 5–10).</w:t>
      </w:r>
      <w:r>
        <w:rPr>
          <w:rFonts w:ascii="Times New Roman" w:hAnsi="Times New Roman" w:eastAsia="Times New Roman"/>
          <w:b w:val="0"/>
          <w:i w:val="0"/>
          <w:sz w:val="24"/>
        </w:rPr>
        <w:t xml:space="preserve"> Map to `docs/research/IP_DOCKET.md`: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8"/>
              </w:rPr>
              <w:t>This #</w:t>
            </w:r>
          </w:p>
        </w:tc>
        <w:tc>
          <w:tcPr>
            <w:tcW w:type="dxa" w:w="2340"/>
          </w:tcPr>
          <w:p>
            <w:r/>
            <w:r>
              <w:rPr>
                <w:rFonts w:ascii="Times New Roman" w:hAnsi="Times New Roman" w:eastAsia="Times New Roman"/>
                <w:b/>
                <w:i w:val="0"/>
                <w:sz w:val="18"/>
              </w:rPr>
              <w:t>IP_DOCKET 10–12 table</w:t>
            </w:r>
          </w:p>
        </w:tc>
        <w:tc>
          <w:tcPr>
            <w:tcW w:type="dxa" w:w="2340"/>
          </w:tcPr>
          <w:p>
            <w:r/>
            <w:r>
              <w:rPr>
                <w:rFonts w:ascii="Times New Roman" w:hAnsi="Times New Roman" w:eastAsia="Times New Roman"/>
                <w:b/>
                <w:i w:val="0"/>
                <w:sz w:val="18"/>
              </w:rPr>
              <w:t>Candidate ID</w:t>
            </w:r>
          </w:p>
        </w:tc>
        <w:tc>
          <w:tcPr>
            <w:tcW w:type="dxa" w:w="2340"/>
          </w:tcPr>
          <w:p>
            <w:r/>
            <w:r>
              <w:rPr>
                <w:rFonts w:ascii="Times New Roman" w:hAnsi="Times New Roman" w:eastAsia="Times New Roman"/>
                <w:b/>
                <w:i w:val="0"/>
                <w:sz w:val="18"/>
              </w:rPr>
              <w:t>Working title</w:t>
            </w:r>
          </w:p>
        </w:tc>
      </w:tr>
      <w:tr>
        <w:tc>
          <w:tcPr>
            <w:tcW w:type="dxa" w:w="2340"/>
          </w:tcPr>
          <w:p>
            <w:r/>
            <w:r>
              <w:rPr>
                <w:rFonts w:ascii="Times New Roman" w:hAnsi="Times New Roman" w:eastAsia="Times New Roman"/>
                <w:b w:val="0"/>
                <w:i w:val="0"/>
                <w:sz w:val="18"/>
              </w:rPr>
              <w:t>5</w:t>
            </w:r>
          </w:p>
        </w:tc>
        <w:tc>
          <w:tcPr>
            <w:tcW w:type="dxa" w:w="2340"/>
          </w:tcPr>
          <w:p>
            <w:r/>
            <w:r>
              <w:rPr>
                <w:rFonts w:ascii="Times New Roman" w:hAnsi="Times New Roman" w:eastAsia="Times New Roman"/>
                <w:b w:val="0"/>
                <w:i w:val="0"/>
                <w:sz w:val="18"/>
              </w:rPr>
              <w:t>#5</w:t>
            </w:r>
          </w:p>
        </w:tc>
        <w:tc>
          <w:tcPr>
            <w:tcW w:type="dxa" w:w="2340"/>
          </w:tcPr>
          <w:p>
            <w:r/>
            <w:r>
              <w:rPr>
                <w:rFonts w:ascii="Times New Roman" w:hAnsi="Times New Roman" w:eastAsia="Times New Roman"/>
                <w:b w:val="0"/>
                <w:i w:val="0"/>
                <w:sz w:val="18"/>
              </w:rPr>
              <w:t>P11</w:t>
            </w:r>
          </w:p>
        </w:tc>
        <w:tc>
          <w:tcPr>
            <w:tcW w:type="dxa" w:w="2340"/>
          </w:tcPr>
          <w:p>
            <w:r/>
            <w:r>
              <w:rPr>
                <w:rFonts w:ascii="Times New Roman" w:hAnsi="Times New Roman" w:eastAsia="Times New Roman"/>
                <w:b w:val="0"/>
                <w:i w:val="0"/>
                <w:sz w:val="18"/>
              </w:rPr>
              <w:t>Adversarial occupancy engine</w:t>
            </w:r>
          </w:p>
        </w:tc>
      </w:tr>
      <w:tr>
        <w:tc>
          <w:tcPr>
            <w:tcW w:type="dxa" w:w="2340"/>
          </w:tcPr>
          <w:p>
            <w:r/>
            <w:r>
              <w:rPr>
                <w:rFonts w:ascii="Times New Roman" w:hAnsi="Times New Roman" w:eastAsia="Times New Roman"/>
                <w:b w:val="0"/>
                <w:i w:val="0"/>
                <w:sz w:val="18"/>
              </w:rPr>
              <w:t>6</w:t>
            </w:r>
          </w:p>
        </w:tc>
        <w:tc>
          <w:tcPr>
            <w:tcW w:type="dxa" w:w="2340"/>
          </w:tcPr>
          <w:p>
            <w:r/>
            <w:r>
              <w:rPr>
                <w:rFonts w:ascii="Times New Roman" w:hAnsi="Times New Roman" w:eastAsia="Times New Roman"/>
                <w:b w:val="0"/>
                <w:i w:val="0"/>
                <w:sz w:val="18"/>
              </w:rPr>
              <w:t>#7 (not IP #6 local-weights)</w:t>
            </w:r>
          </w:p>
        </w:tc>
        <w:tc>
          <w:tcPr>
            <w:tcW w:type="dxa" w:w="2340"/>
          </w:tcPr>
          <w:p>
            <w:r/>
            <w:r>
              <w:rPr>
                <w:rFonts w:ascii="Times New Roman" w:hAnsi="Times New Roman" w:eastAsia="Times New Roman"/>
                <w:b w:val="0"/>
                <w:i w:val="0"/>
                <w:sz w:val="18"/>
              </w:rPr>
              <w:t>P2</w:t>
            </w:r>
          </w:p>
        </w:tc>
        <w:tc>
          <w:tcPr>
            <w:tcW w:type="dxa" w:w="2340"/>
          </w:tcPr>
          <w:p>
            <w:r/>
            <w:r>
              <w:rPr>
                <w:rFonts w:ascii="Times New Roman" w:hAnsi="Times New Roman" w:eastAsia="Times New Roman"/>
                <w:b w:val="0"/>
                <w:i w:val="0"/>
                <w:sz w:val="18"/>
              </w:rPr>
              <w:t>COSMOS Core ledger + fence</w:t>
            </w:r>
          </w:p>
        </w:tc>
      </w:tr>
      <w:tr>
        <w:tc>
          <w:tcPr>
            <w:tcW w:type="dxa" w:w="2340"/>
          </w:tcPr>
          <w:p>
            <w:r/>
            <w:r>
              <w:rPr>
                <w:rFonts w:ascii="Times New Roman" w:hAnsi="Times New Roman" w:eastAsia="Times New Roman"/>
                <w:b w:val="0"/>
                <w:i w:val="0"/>
                <w:sz w:val="18"/>
              </w:rPr>
              <w:t>7</w:t>
            </w:r>
          </w:p>
        </w:tc>
        <w:tc>
          <w:tcPr>
            <w:tcW w:type="dxa" w:w="2340"/>
          </w:tcPr>
          <w:p>
            <w:r/>
            <w:r>
              <w:rPr>
                <w:rFonts w:ascii="Times New Roman" w:hAnsi="Times New Roman" w:eastAsia="Times New Roman"/>
                <w:b w:val="0"/>
                <w:i w:val="0"/>
                <w:sz w:val="18"/>
              </w:rPr>
              <w:t>#8</w:t>
            </w:r>
          </w:p>
        </w:tc>
        <w:tc>
          <w:tcPr>
            <w:tcW w:type="dxa" w:w="2340"/>
          </w:tcPr>
          <w:p>
            <w:r/>
            <w:r>
              <w:rPr>
                <w:rFonts w:ascii="Times New Roman" w:hAnsi="Times New Roman" w:eastAsia="Times New Roman"/>
                <w:b w:val="0"/>
                <w:i w:val="0"/>
                <w:sz w:val="18"/>
              </w:rPr>
              <w:t>P2 rail</w:t>
            </w:r>
          </w:p>
        </w:tc>
        <w:tc>
          <w:tcPr>
            <w:tcW w:type="dxa" w:w="2340"/>
          </w:tcPr>
          <w:p>
            <w:r/>
            <w:r>
              <w:rPr>
                <w:rFonts w:ascii="Times New Roman" w:hAnsi="Times New Roman" w:eastAsia="Times New Roman"/>
                <w:b w:val="0"/>
                <w:i w:val="0"/>
                <w:sz w:val="18"/>
              </w:rPr>
              <w:t>DOM-first scheduler rail</w:t>
            </w:r>
          </w:p>
        </w:tc>
      </w:tr>
      <w:tr>
        <w:tc>
          <w:tcPr>
            <w:tcW w:type="dxa" w:w="2340"/>
          </w:tcPr>
          <w:p>
            <w:r/>
            <w:r>
              <w:rPr>
                <w:rFonts w:ascii="Times New Roman" w:hAnsi="Times New Roman" w:eastAsia="Times New Roman"/>
                <w:b w:val="0"/>
                <w:i w:val="0"/>
                <w:sz w:val="18"/>
              </w:rPr>
              <w:t>8</w:t>
            </w:r>
          </w:p>
        </w:tc>
        <w:tc>
          <w:tcPr>
            <w:tcW w:type="dxa" w:w="2340"/>
          </w:tcPr>
          <w:p>
            <w:r/>
            <w:r>
              <w:rPr>
                <w:rFonts w:ascii="Times New Roman" w:hAnsi="Times New Roman" w:eastAsia="Times New Roman"/>
                <w:b w:val="0"/>
                <w:i w:val="0"/>
                <w:sz w:val="18"/>
              </w:rPr>
              <w:t>#9</w:t>
            </w:r>
          </w:p>
        </w:tc>
        <w:tc>
          <w:tcPr>
            <w:tcW w:type="dxa" w:w="2340"/>
          </w:tcPr>
          <w:p>
            <w:r/>
            <w:r>
              <w:rPr>
                <w:rFonts w:ascii="Times New Roman" w:hAnsi="Times New Roman" w:eastAsia="Times New Roman"/>
                <w:b w:val="0"/>
                <w:i w:val="0"/>
                <w:sz w:val="18"/>
              </w:rPr>
              <w:t>P6</w:t>
            </w:r>
          </w:p>
        </w:tc>
        <w:tc>
          <w:tcPr>
            <w:tcW w:type="dxa" w:w="2340"/>
          </w:tcPr>
          <w:p>
            <w:r/>
            <w:r>
              <w:rPr>
                <w:rFonts w:ascii="Times New Roman" w:hAnsi="Times New Roman" w:eastAsia="Times New Roman"/>
                <w:b w:val="0"/>
                <w:i w:val="0"/>
                <w:sz w:val="18"/>
              </w:rPr>
              <w:t>Spend gate fail-closed / confirm-to-widen</w:t>
            </w:r>
          </w:p>
        </w:tc>
      </w:tr>
      <w:tr>
        <w:tc>
          <w:tcPr>
            <w:tcW w:type="dxa" w:w="2340"/>
          </w:tcPr>
          <w:p>
            <w:r/>
            <w:r>
              <w:rPr>
                <w:rFonts w:ascii="Times New Roman" w:hAnsi="Times New Roman" w:eastAsia="Times New Roman"/>
                <w:b w:val="0"/>
                <w:i w:val="0"/>
                <w:sz w:val="18"/>
              </w:rPr>
              <w:t>9</w:t>
            </w:r>
          </w:p>
        </w:tc>
        <w:tc>
          <w:tcPr>
            <w:tcW w:type="dxa" w:w="2340"/>
          </w:tcPr>
          <w:p>
            <w:r/>
            <w:r>
              <w:rPr>
                <w:rFonts w:ascii="Times New Roman" w:hAnsi="Times New Roman" w:eastAsia="Times New Roman"/>
                <w:b w:val="0"/>
                <w:i w:val="0"/>
                <w:sz w:val="18"/>
              </w:rPr>
              <w:t>#10</w:t>
            </w:r>
          </w:p>
        </w:tc>
        <w:tc>
          <w:tcPr>
            <w:tcW w:type="dxa" w:w="2340"/>
          </w:tcPr>
          <w:p>
            <w:r/>
            <w:r>
              <w:rPr>
                <w:rFonts w:ascii="Times New Roman" w:hAnsi="Times New Roman" w:eastAsia="Times New Roman"/>
                <w:b w:val="0"/>
                <w:i w:val="0"/>
                <w:sz w:val="18"/>
              </w:rPr>
              <w:t>P5</w:t>
            </w:r>
          </w:p>
        </w:tc>
        <w:tc>
          <w:tcPr>
            <w:tcW w:type="dxa" w:w="2340"/>
          </w:tcPr>
          <w:p>
            <w:r/>
            <w:r>
              <w:rPr>
                <w:rFonts w:ascii="Times New Roman" w:hAnsi="Times New Roman" w:eastAsia="Times New Roman"/>
                <w:b w:val="0"/>
                <w:i w:val="0"/>
                <w:sz w:val="18"/>
              </w:rPr>
              <w:t>Resolver / sentinel root</w:t>
            </w:r>
          </w:p>
        </w:tc>
      </w:tr>
      <w:tr>
        <w:tc>
          <w:tcPr>
            <w:tcW w:type="dxa" w:w="2340"/>
          </w:tcPr>
          <w:p>
            <w:r/>
            <w:r>
              <w:rPr>
                <w:rFonts w:ascii="Times New Roman" w:hAnsi="Times New Roman" w:eastAsia="Times New Roman"/>
                <w:b w:val="0"/>
                <w:i w:val="0"/>
                <w:sz w:val="18"/>
              </w:rPr>
              <w:t>10</w:t>
            </w:r>
          </w:p>
        </w:tc>
        <w:tc>
          <w:tcPr>
            <w:tcW w:type="dxa" w:w="2340"/>
          </w:tcPr>
          <w:p>
            <w:r/>
            <w:r>
              <w:rPr>
                <w:rFonts w:ascii="Times New Roman" w:hAnsi="Times New Roman" w:eastAsia="Times New Roman"/>
                <w:b w:val="0"/>
                <w:i w:val="0"/>
                <w:sz w:val="18"/>
              </w:rPr>
              <w:t>#11</w:t>
            </w:r>
          </w:p>
        </w:tc>
        <w:tc>
          <w:tcPr>
            <w:tcW w:type="dxa" w:w="2340"/>
          </w:tcPr>
          <w:p>
            <w:r/>
            <w:r>
              <w:rPr>
                <w:rFonts w:ascii="Times New Roman" w:hAnsi="Times New Roman" w:eastAsia="Times New Roman"/>
                <w:b w:val="0"/>
                <w:i w:val="0"/>
                <w:sz w:val="18"/>
              </w:rPr>
              <w:t>P4</w:t>
            </w:r>
          </w:p>
        </w:tc>
        <w:tc>
          <w:tcPr>
            <w:tcW w:type="dxa" w:w="2340"/>
          </w:tcPr>
          <w:p>
            <w:r/>
            <w:r>
              <w:rPr>
                <w:rFonts w:ascii="Times New Roman" w:hAnsi="Times New Roman" w:eastAsia="Times New Roman"/>
                <w:b w:val="0"/>
                <w:i w:val="0"/>
                <w:sz w:val="18"/>
              </w:rPr>
              <w:t>SEED / signed session close</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Judgment key (research, not counsel):</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blocking</w:t>
      </w:r>
      <w:r>
        <w:rPr>
          <w:rFonts w:ascii="Times New Roman" w:hAnsi="Times New Roman" w:eastAsia="Times New Roman"/>
          <w:b w:val="0"/>
          <w:i w:val="0"/>
          <w:sz w:val="24"/>
        </w:rPr>
        <w:t xml:space="preserve"> = one reference appears to teach the *same combination* as the working title. Rare here.</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related</w:t>
      </w:r>
      <w:r>
        <w:rPr>
          <w:rFonts w:ascii="Times New Roman" w:hAnsi="Times New Roman" w:eastAsia="Times New Roman"/>
          <w:b w:val="0"/>
          <w:i w:val="0"/>
          <w:sz w:val="24"/>
        </w:rPr>
        <w:t xml:space="preserve"> = overlapping primitive(s); combination not shown.</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UNKNOWN</w:t>
      </w:r>
      <w:r>
        <w:rPr>
          <w:rFonts w:ascii="Times New Roman" w:hAnsi="Times New Roman" w:eastAsia="Times New Roman"/>
          <w:b w:val="0"/>
          <w:i w:val="0"/>
          <w:sz w:val="24"/>
        </w:rPr>
        <w:t xml:space="preserve"> = search did not surface a hit; absence is not clearance.</w:t>
      </w:r>
    </w:p>
    <w:p>
      <w:pPr>
        <w:spacing w:after="160" w:line="360" w:lineRule="auto"/>
      </w:pPr>
      <w:r>
        <w:rPr>
          <w:rFonts w:ascii="Times New Roman" w:hAnsi="Times New Roman" w:eastAsia="Times New Roman"/>
          <w:b w:val="0"/>
          <w:i w:val="0"/>
          <w:sz w:val="24"/>
        </w:rPr>
        <w:t xml:space="preserve">In-tree facts cited from `docs/FINAL_ARCHITECTURE.md` (ratified 2026-08-23), `docs/ADVERSARIAL_LOOP.md`, `docs/research/IP_DOCKET.md`. Public GitHub `keithbbf-gif/cosmos` created 2026-08-23 already discloses much of #5–#10 — US grace ~1 year from *inventor’s* disclosure; </w:t>
      </w:r>
      <w:r>
        <w:rPr>
          <w:rFonts w:ascii="Times New Roman" w:hAnsi="Times New Roman" w:eastAsia="Times New Roman"/>
          <w:b/>
          <w:i w:val="0"/>
          <w:sz w:val="24"/>
        </w:rPr>
        <w:t>many other countries: absolute novelty already at risk</w:t>
      </w:r>
      <w:r>
        <w:rPr>
          <w:rFonts w:ascii="Times New Roman" w:hAnsi="Times New Roman" w:eastAsia="Times New Roman"/>
          <w:b w:val="0"/>
          <w:i w:val="0"/>
          <w:sz w:val="24"/>
        </w:rPr>
        <w:t>. Moving private now does not un-publish.</w:t>
      </w:r>
    </w:p>
    <w:p>
      <w:pPr>
        <w:pStyle w:val="Heading2"/>
      </w:pPr>
      <w:r>
        <w:rPr>
          <w:rFonts w:ascii="Times New Roman" w:hAnsi="Times New Roman" w:eastAsia="Times New Roman"/>
          <w:b/>
          <w:i w:val="0"/>
          <w:sz w:val="28"/>
        </w:rPr>
        <w:t>#5 Adversarial occupancy engine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In-tree:</w:t>
      </w:r>
      <w:r>
        <w:rPr>
          <w:rFonts w:ascii="Times New Roman" w:hAnsi="Times New Roman" w:eastAsia="Times New Roman"/>
          <w:b w:val="0"/>
          <w:i w:val="0"/>
          <w:sz w:val="24"/>
        </w:rPr>
        <w:t xml:space="preserve"> Independent first, then argue. No shared context between builders. Different-family critics vs *what was decided*. </w:t>
      </w:r>
      <w:r>
        <w:rPr>
          <w:rFonts w:ascii="Times New Roman" w:hAnsi="Times New Roman" w:eastAsia="Times New Roman"/>
          <w:b/>
          <w:i w:val="0"/>
          <w:sz w:val="24"/>
        </w:rPr>
        <w:t>One disposer/writer</w:t>
      </w:r>
      <w:r>
        <w:rPr>
          <w:rFonts w:ascii="Times New Roman" w:hAnsi="Times New Roman" w:eastAsia="Times New Roman"/>
          <w:b w:val="0"/>
          <w:i w:val="0"/>
          <w:sz w:val="24"/>
        </w:rPr>
        <w:t xml:space="preserve"> (CCr/human) holds the pen; everyone else proposes. Products (Forge / Crucible / Diligence / Differentiator / Docket / medical) are </w:t>
      </w:r>
      <w:r>
        <w:rPr>
          <w:rFonts w:ascii="Times New Roman" w:hAnsi="Times New Roman" w:eastAsia="Times New Roman"/>
          <w:b/>
          <w:i w:val="0"/>
          <w:sz w:val="24"/>
        </w:rPr>
        <w:t>skins</w:t>
      </w:r>
      <w:r>
        <w:rPr>
          <w:rFonts w:ascii="Times New Roman" w:hAnsi="Times New Roman" w:eastAsia="Times New Roman"/>
          <w:b w:val="0"/>
          <w:i w:val="0"/>
          <w:sz w:val="24"/>
        </w:rPr>
        <w:t>, not new inventions. Dual-lane is one seating; MOTIF is the loop that runs it. Encoded `docs/ADVERSARIAL_LOOP.md` 2026-09-02; parent P11 in IP_DOCKET.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claimed here:</w:t>
      </w:r>
      <w:r>
        <w:rPr>
          <w:rFonts w:ascii="Times New Roman" w:hAnsi="Times New Roman" w:eastAsia="Times New Roman"/>
          <w:b w:val="0"/>
          <w:i w:val="0"/>
          <w:sz w:val="24"/>
        </w:rPr>
        <w:t xml:space="preserve"> “we invented multi-agent” / swiss-cheese (Reason 1990) / N copies of one model.</w:t>
      </w:r>
    </w:p>
    <w:p>
      <w:pPr>
        <w:pStyle w:val="Heading3"/>
      </w:pPr>
      <w:r>
        <w:rPr>
          <w:rFonts w:ascii="Times New Roman" w:hAnsi="Times New Roman" w:eastAsia="Times New Roman"/>
          <w:b/>
          <w:i w:val="0"/>
          <w:sz w:val="26"/>
        </w:rPr>
        <w:t>Hits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 / assignee</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URL or no.</w:t>
            </w:r>
          </w:p>
        </w:tc>
        <w:tc>
          <w:tcPr>
            <w:tcW w:type="dxa" w:w="1560"/>
          </w:tcPr>
          <w:p>
            <w:r/>
            <w:r>
              <w:rPr>
                <w:rFonts w:ascii="Times New Roman" w:hAnsi="Times New Roman" w:eastAsia="Times New Roman"/>
                <w:b/>
                <w:i w:val="0"/>
                <w:sz w:val="18"/>
              </w:rPr>
              <w:t>vs #</w:t>
            </w:r>
          </w:p>
        </w:tc>
        <w:tc>
          <w:tcPr>
            <w:tcW w:type="dxa" w:w="1560"/>
          </w:tcPr>
          <w:p>
            <w:r/>
            <w:r>
              <w:rPr>
                <w:rFonts w:ascii="Times New Roman" w:hAnsi="Times New Roman" w:eastAsia="Times New Roman"/>
                <w:b/>
                <w:i w:val="0"/>
                <w:sz w:val="18"/>
              </w:rPr>
              <w:t>class</w:t>
            </w:r>
          </w:p>
        </w:tc>
      </w:tr>
      <w:tr>
        <w:tc>
          <w:tcPr>
            <w:tcW w:type="dxa" w:w="1560"/>
          </w:tcPr>
          <w:p>
            <w:r/>
            <w:r>
              <w:rPr>
                <w:rFonts w:ascii="Times New Roman" w:hAnsi="Times New Roman" w:eastAsia="Times New Roman"/>
                <w:b w:val="0"/>
                <w:i w:val="0"/>
                <w:sz w:val="18"/>
              </w:rPr>
              <w:t>Improving factuality and reasoning in language models through multiagent debate</w:t>
            </w:r>
          </w:p>
        </w:tc>
        <w:tc>
          <w:tcPr>
            <w:tcW w:type="dxa" w:w="1560"/>
          </w:tcPr>
          <w:p>
            <w:r/>
            <w:r>
              <w:rPr>
                <w:rFonts w:ascii="Times New Roman" w:hAnsi="Times New Roman" w:eastAsia="Times New Roman"/>
                <w:b w:val="0"/>
                <w:i w:val="0"/>
                <w:sz w:val="18"/>
              </w:rPr>
              <w:t>Du, Li, Torralba, Tenenbaum, Mordatch</w:t>
            </w:r>
          </w:p>
        </w:tc>
        <w:tc>
          <w:tcPr>
            <w:tcW w:type="dxa" w:w="1560"/>
          </w:tcPr>
          <w:p>
            <w:r/>
            <w:r>
              <w:rPr>
                <w:rFonts w:ascii="Times New Roman" w:hAnsi="Times New Roman" w:eastAsia="Times New Roman"/>
                <w:b w:val="0"/>
                <w:i w:val="0"/>
                <w:sz w:val="18"/>
              </w:rPr>
              <w:t>2023/24 (ICML 2024)</w:t>
            </w:r>
          </w:p>
        </w:tc>
        <w:tc>
          <w:tcPr>
            <w:tcW w:type="dxa" w:w="1560"/>
          </w:tcPr>
          <w:p>
            <w:r/>
            <w:r>
              <w:rPr>
                <w:rFonts w:ascii="Times New Roman" w:hAnsi="Times New Roman" w:eastAsia="Times New Roman"/>
                <w:b w:val="0"/>
                <w:i w:val="0"/>
                <w:sz w:val="18"/>
              </w:rPr>
              <w:t>https://arxiv.org/abs/2305.14325</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independent *initial* answers then **shared** debate rounds; consensus, not one disposer</w:t>
            </w:r>
          </w:p>
        </w:tc>
      </w:tr>
      <w:tr>
        <w:tc>
          <w:tcPr>
            <w:tcW w:type="dxa" w:w="1560"/>
          </w:tcPr>
          <w:p>
            <w:r/>
            <w:r>
              <w:rPr>
                <w:rFonts w:ascii="Times New Roman" w:hAnsi="Times New Roman" w:eastAsia="Times New Roman"/>
                <w:b w:val="0"/>
                <w:i w:val="0"/>
                <w:sz w:val="18"/>
              </w:rPr>
              <w:t>AI safety via debate</w:t>
            </w:r>
          </w:p>
        </w:tc>
        <w:tc>
          <w:tcPr>
            <w:tcW w:type="dxa" w:w="1560"/>
          </w:tcPr>
          <w:p>
            <w:r/>
            <w:r>
              <w:rPr>
                <w:rFonts w:ascii="Times New Roman" w:hAnsi="Times New Roman" w:eastAsia="Times New Roman"/>
                <w:b w:val="0"/>
                <w:i w:val="0"/>
                <w:sz w:val="18"/>
              </w:rPr>
              <w:t>Irving, Christiano, Amodei</w:t>
            </w:r>
          </w:p>
        </w:tc>
        <w:tc>
          <w:tcPr>
            <w:tcW w:type="dxa" w:w="1560"/>
          </w:tcPr>
          <w:p>
            <w:r/>
            <w:r>
              <w:rPr>
                <w:rFonts w:ascii="Times New Roman" w:hAnsi="Times New Roman" w:eastAsia="Times New Roman"/>
                <w:b w:val="0"/>
                <w:i w:val="0"/>
                <w:sz w:val="18"/>
              </w:rPr>
              <w:t>2018</w:t>
            </w:r>
          </w:p>
        </w:tc>
        <w:tc>
          <w:tcPr>
            <w:tcW w:type="dxa" w:w="1560"/>
          </w:tcPr>
          <w:p>
            <w:r/>
            <w:r>
              <w:rPr>
                <w:rFonts w:ascii="Times New Roman" w:hAnsi="Times New Roman" w:eastAsia="Times New Roman"/>
                <w:b w:val="0"/>
                <w:i w:val="0"/>
                <w:sz w:val="18"/>
              </w:rPr>
              <w:t>https://arxiv.org/abs/1805.00899</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two debaters + judge for *safety*, not occupancy / products-as-skins</w:t>
            </w:r>
          </w:p>
        </w:tc>
      </w:tr>
      <w:tr>
        <w:tc>
          <w:tcPr>
            <w:tcW w:type="dxa" w:w="1560"/>
          </w:tcPr>
          <w:p>
            <w:r/>
            <w:r>
              <w:rPr>
                <w:rFonts w:ascii="Times New Roman" w:hAnsi="Times New Roman" w:eastAsia="Times New Roman"/>
                <w:b w:val="0"/>
                <w:i w:val="0"/>
                <w:sz w:val="18"/>
              </w:rPr>
              <w:t>Encouraging Divergent Thinking… (MAD)</w:t>
            </w:r>
          </w:p>
        </w:tc>
        <w:tc>
          <w:tcPr>
            <w:tcW w:type="dxa" w:w="1560"/>
          </w:tcPr>
          <w:p>
            <w:r/>
            <w:r>
              <w:rPr>
                <w:rFonts w:ascii="Times New Roman" w:hAnsi="Times New Roman" w:eastAsia="Times New Roman"/>
                <w:b w:val="0"/>
                <w:i w:val="0"/>
                <w:sz w:val="18"/>
              </w:rPr>
              <w:t>Liang et al.</w:t>
            </w:r>
          </w:p>
        </w:tc>
        <w:tc>
          <w:tcPr>
            <w:tcW w:type="dxa" w:w="1560"/>
          </w:tcPr>
          <w:p>
            <w:r/>
            <w:r>
              <w:rPr>
                <w:rFonts w:ascii="Times New Roman" w:hAnsi="Times New Roman" w:eastAsia="Times New Roman"/>
                <w:b w:val="0"/>
                <w:i w:val="0"/>
                <w:sz w:val="18"/>
              </w:rPr>
              <w:t>2023/24 (EMNLP 2024)</w:t>
            </w:r>
          </w:p>
        </w:tc>
        <w:tc>
          <w:tcPr>
            <w:tcW w:type="dxa" w:w="1560"/>
          </w:tcPr>
          <w:p>
            <w:r/>
            <w:r>
              <w:rPr>
                <w:rFonts w:ascii="Times New Roman" w:hAnsi="Times New Roman" w:eastAsia="Times New Roman"/>
                <w:b w:val="0"/>
                <w:i w:val="0"/>
                <w:sz w:val="18"/>
              </w:rPr>
              <w:t>https://arxiv.org/abs/2305.19118 · https://aclanthology.org/2024.emnlp-main.992/</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debate framework</w:t>
            </w:r>
          </w:p>
        </w:tc>
      </w:tr>
      <w:tr>
        <w:tc>
          <w:tcPr>
            <w:tcW w:type="dxa" w:w="1560"/>
          </w:tcPr>
          <w:p>
            <w:r/>
            <w:r>
              <w:rPr>
                <w:rFonts w:ascii="Times New Roman" w:hAnsi="Times New Roman" w:eastAsia="Times New Roman"/>
                <w:b w:val="0"/>
                <w:i w:val="0"/>
                <w:sz w:val="18"/>
              </w:rPr>
              <w:t>Mixture-of-Agents</w:t>
            </w:r>
          </w:p>
        </w:tc>
        <w:tc>
          <w:tcPr>
            <w:tcW w:type="dxa" w:w="1560"/>
          </w:tcPr>
          <w:p>
            <w:r/>
            <w:r>
              <w:rPr>
                <w:rFonts w:ascii="Times New Roman" w:hAnsi="Times New Roman" w:eastAsia="Times New Roman"/>
                <w:b w:val="0"/>
                <w:i w:val="0"/>
                <w:sz w:val="18"/>
              </w:rPr>
              <w:t>Wang, Wang, Athiwaratkun, Zhang, Zou</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https://arxiv.org/abs/2406.04692</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layered aggregation, shared later layers</w:t>
            </w:r>
          </w:p>
        </w:tc>
      </w:tr>
      <w:tr>
        <w:tc>
          <w:tcPr>
            <w:tcW w:type="dxa" w:w="1560"/>
          </w:tcPr>
          <w:p>
            <w:r/>
            <w:r>
              <w:rPr>
                <w:rFonts w:ascii="Times New Roman" w:hAnsi="Times New Roman" w:eastAsia="Times New Roman"/>
                <w:b w:val="0"/>
                <w:i w:val="0"/>
                <w:sz w:val="18"/>
              </w:rPr>
              <w:t>More Agents Is All You Need</w:t>
            </w:r>
          </w:p>
        </w:tc>
        <w:tc>
          <w:tcPr>
            <w:tcW w:type="dxa" w:w="1560"/>
          </w:tcPr>
          <w:p>
            <w:r/>
            <w:r>
              <w:rPr>
                <w:rFonts w:ascii="Times New Roman" w:hAnsi="Times New Roman" w:eastAsia="Times New Roman"/>
                <w:b w:val="0"/>
                <w:i w:val="0"/>
                <w:sz w:val="18"/>
              </w:rPr>
              <w:t>Li, Zhang, Yu, Fu, Ye</w:t>
            </w:r>
          </w:p>
        </w:tc>
        <w:tc>
          <w:tcPr>
            <w:tcW w:type="dxa" w:w="1560"/>
          </w:tcPr>
          <w:p>
            <w:r/>
            <w:r>
              <w:rPr>
                <w:rFonts w:ascii="Times New Roman" w:hAnsi="Times New Roman" w:eastAsia="Times New Roman"/>
                <w:b w:val="0"/>
                <w:i w:val="0"/>
                <w:sz w:val="18"/>
              </w:rPr>
              <w:t>2024 (TMLR)</w:t>
            </w:r>
          </w:p>
        </w:tc>
        <w:tc>
          <w:tcPr>
            <w:tcW w:type="dxa" w:w="1560"/>
          </w:tcPr>
          <w:p>
            <w:r/>
            <w:r>
              <w:rPr>
                <w:rFonts w:ascii="Times New Roman" w:hAnsi="Times New Roman" w:eastAsia="Times New Roman"/>
                <w:b w:val="0"/>
                <w:i w:val="0"/>
                <w:sz w:val="18"/>
              </w:rPr>
              <w:t>https://arxiv.org/abs/2402.05120</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sampling+vote, often **same** model (same-family stack)</w:t>
            </w:r>
          </w:p>
        </w:tc>
      </w:tr>
      <w:tr>
        <w:tc>
          <w:tcPr>
            <w:tcW w:type="dxa" w:w="1560"/>
          </w:tcPr>
          <w:p>
            <w:r/>
            <w:r>
              <w:rPr>
                <w:rFonts w:ascii="Times New Roman" w:hAnsi="Times New Roman" w:eastAsia="Times New Roman"/>
                <w:b w:val="0"/>
                <w:i w:val="0"/>
                <w:sz w:val="18"/>
              </w:rPr>
              <w:t>Self-consistency</w:t>
            </w:r>
          </w:p>
        </w:tc>
        <w:tc>
          <w:tcPr>
            <w:tcW w:type="dxa" w:w="1560"/>
          </w:tcPr>
          <w:p>
            <w:r/>
            <w:r>
              <w:rPr>
                <w:rFonts w:ascii="Times New Roman" w:hAnsi="Times New Roman" w:eastAsia="Times New Roman"/>
                <w:b w:val="0"/>
                <w:i w:val="0"/>
                <w:sz w:val="18"/>
              </w:rPr>
              <w:t>Wang, Wei, Schuurmans, Le, Chi, Narang, Chowdhery, Zhou</w:t>
            </w:r>
          </w:p>
        </w:tc>
        <w:tc>
          <w:tcPr>
            <w:tcW w:type="dxa" w:w="1560"/>
          </w:tcPr>
          <w:p>
            <w:r/>
            <w:r>
              <w:rPr>
                <w:rFonts w:ascii="Times New Roman" w:hAnsi="Times New Roman" w:eastAsia="Times New Roman"/>
                <w:b w:val="0"/>
                <w:i w:val="0"/>
                <w:sz w:val="18"/>
              </w:rPr>
              <w:t>2023 (ICLR)</w:t>
            </w:r>
          </w:p>
        </w:tc>
        <w:tc>
          <w:tcPr>
            <w:tcW w:type="dxa" w:w="1560"/>
          </w:tcPr>
          <w:p>
            <w:r/>
            <w:r>
              <w:rPr>
                <w:rFonts w:ascii="Times New Roman" w:hAnsi="Times New Roman" w:eastAsia="Times New Roman"/>
                <w:b w:val="0"/>
                <w:i w:val="0"/>
                <w:sz w:val="18"/>
              </w:rPr>
              <w:t>https://arxiv.org/abs/2203.11171</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one model, N samples</w:t>
            </w:r>
          </w:p>
        </w:tc>
      </w:tr>
      <w:tr>
        <w:tc>
          <w:tcPr>
            <w:tcW w:type="dxa" w:w="1560"/>
          </w:tcPr>
          <w:p>
            <w:r/>
            <w:r>
              <w:rPr>
                <w:rFonts w:ascii="Times New Roman" w:hAnsi="Times New Roman" w:eastAsia="Times New Roman"/>
                <w:b w:val="0"/>
                <w:i w:val="0"/>
                <w:sz w:val="18"/>
              </w:rPr>
              <w:t>Multi-LLM Debate: Framework, Principals, and Interventions</w:t>
            </w:r>
          </w:p>
        </w:tc>
        <w:tc>
          <w:tcPr>
            <w:tcW w:type="dxa" w:w="1560"/>
          </w:tcPr>
          <w:p>
            <w:r/>
            <w:r>
              <w:rPr>
                <w:rFonts w:ascii="Times New Roman" w:hAnsi="Times New Roman" w:eastAsia="Times New Roman"/>
                <w:b w:val="0"/>
                <w:i w:val="0"/>
                <w:sz w:val="18"/>
              </w:rPr>
              <w:t>Estornell &amp; Liu</w:t>
            </w:r>
          </w:p>
        </w:tc>
        <w:tc>
          <w:tcPr>
            <w:tcW w:type="dxa" w:w="1560"/>
          </w:tcPr>
          <w:p>
            <w:r/>
            <w:r>
              <w:rPr>
                <w:rFonts w:ascii="Times New Roman" w:hAnsi="Times New Roman" w:eastAsia="Times New Roman"/>
                <w:b w:val="0"/>
                <w:i w:val="0"/>
                <w:sz w:val="18"/>
              </w:rPr>
              <w:t>2024 (NeurIPS)</w:t>
            </w:r>
          </w:p>
        </w:tc>
        <w:tc>
          <w:tcPr>
            <w:tcW w:type="dxa" w:w="1560"/>
          </w:tcPr>
          <w:p>
            <w:r/>
            <w:r>
              <w:rPr>
                <w:rFonts w:ascii="Times New Roman" w:hAnsi="Times New Roman" w:eastAsia="Times New Roman"/>
                <w:b w:val="0"/>
                <w:i w:val="0"/>
                <w:sz w:val="18"/>
              </w:rPr>
              <w:t>https://proceedings.neurips.cc/paper_files/paper/2024/hash/32e07a110c6c6acf1afbf2bf82b614ad-Abstract-Conference.html</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similar-capability debate → majority tyranny</w:t>
            </w:r>
          </w:p>
        </w:tc>
      </w:tr>
      <w:tr>
        <w:tc>
          <w:tcPr>
            <w:tcW w:type="dxa" w:w="1560"/>
          </w:tcPr>
          <w:p>
            <w:r/>
            <w:r>
              <w:rPr>
                <w:rFonts w:ascii="Times New Roman" w:hAnsi="Times New Roman" w:eastAsia="Times New Roman"/>
                <w:b w:val="0"/>
                <w:i w:val="0"/>
                <w:sz w:val="18"/>
              </w:rPr>
              <w:t>Talk Isn’t Always Cheap…</w:t>
            </w:r>
          </w:p>
        </w:tc>
        <w:tc>
          <w:tcPr>
            <w:tcW w:type="dxa" w:w="1560"/>
          </w:tcPr>
          <w:p>
            <w:r/>
            <w:r>
              <w:rPr>
                <w:rFonts w:ascii="Times New Roman" w:hAnsi="Times New Roman" w:eastAsia="Times New Roman"/>
                <w:b w:val="0"/>
                <w:i w:val="0"/>
                <w:sz w:val="18"/>
              </w:rPr>
              <w:t>Wynn, Satija, Hadfield</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https://arxiv.org/abs/2509.05396</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weak+strong **shared-context** debate can pollute the strong (supports isolation claim as *problem*, not as patented method)</w:t>
            </w:r>
          </w:p>
        </w:tc>
      </w:tr>
      <w:tr>
        <w:tc>
          <w:tcPr>
            <w:tcW w:type="dxa" w:w="1560"/>
          </w:tcPr>
          <w:p>
            <w:r/>
            <w:r>
              <w:rPr>
                <w:rFonts w:ascii="Times New Roman" w:hAnsi="Times New Roman" w:eastAsia="Times New Roman"/>
                <w:b w:val="0"/>
                <w:i w:val="0"/>
                <w:sz w:val="18"/>
              </w:rPr>
              <w:t>Debate or Vote…</w:t>
            </w:r>
          </w:p>
        </w:tc>
        <w:tc>
          <w:tcPr>
            <w:tcW w:type="dxa" w:w="1560"/>
          </w:tcPr>
          <w:p>
            <w:r/>
            <w:r>
              <w:rPr>
                <w:rFonts w:ascii="Times New Roman" w:hAnsi="Times New Roman" w:eastAsia="Times New Roman"/>
                <w:b w:val="0"/>
                <w:i w:val="0"/>
                <w:sz w:val="18"/>
              </w:rPr>
              <w:t>Choi, Zhu, Li</w:t>
            </w:r>
          </w:p>
        </w:tc>
        <w:tc>
          <w:tcPr>
            <w:tcW w:type="dxa" w:w="1560"/>
          </w:tcPr>
          <w:p>
            <w:r/>
            <w:r>
              <w:rPr>
                <w:rFonts w:ascii="Times New Roman" w:hAnsi="Times New Roman" w:eastAsia="Times New Roman"/>
                <w:b w:val="0"/>
                <w:i w:val="0"/>
                <w:sz w:val="18"/>
              </w:rPr>
              <w:t>2025 (NeurIPS Spotlight)</w:t>
            </w:r>
          </w:p>
        </w:tc>
        <w:tc>
          <w:tcPr>
            <w:tcW w:type="dxa" w:w="1560"/>
          </w:tcPr>
          <w:p>
            <w:r/>
            <w:r>
              <w:rPr>
                <w:rFonts w:ascii="Times New Roman" w:hAnsi="Times New Roman" w:eastAsia="Times New Roman"/>
                <w:b w:val="0"/>
                <w:i w:val="0"/>
                <w:sz w:val="18"/>
              </w:rPr>
              <w:t>https://arxiv.org/abs/2508.17536</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majority vote explains most MAD gains</w:t>
            </w:r>
          </w:p>
        </w:tc>
      </w:tr>
      <w:tr>
        <w:tc>
          <w:tcPr>
            <w:tcW w:type="dxa" w:w="1560"/>
          </w:tcPr>
          <w:p>
            <w:r/>
            <w:r>
              <w:rPr>
                <w:rFonts w:ascii="Times New Roman" w:hAnsi="Times New Roman" w:eastAsia="Times New Roman"/>
                <w:b w:val="0"/>
                <w:i w:val="0"/>
                <w:sz w:val="18"/>
              </w:rPr>
              <w:t>Demystifying Multi-Agent Debate</w:t>
            </w:r>
          </w:p>
        </w:tc>
        <w:tc>
          <w:tcPr>
            <w:tcW w:type="dxa" w:w="1560"/>
          </w:tcPr>
          <w:p>
            <w:r/>
            <w:r>
              <w:rPr>
                <w:rFonts w:ascii="Times New Roman" w:hAnsi="Times New Roman" w:eastAsia="Times New Roman"/>
                <w:b w:val="0"/>
                <w:i w:val="0"/>
                <w:sz w:val="18"/>
              </w:rPr>
              <w:t>Zhu, Zhang, Chi, Stafford, Collier, Vlachos</w:t>
            </w:r>
          </w:p>
        </w:tc>
        <w:tc>
          <w:tcPr>
            <w:tcW w:type="dxa" w:w="1560"/>
          </w:tcPr>
          <w:p>
            <w:r/>
            <w:r>
              <w:rPr>
                <w:rFonts w:ascii="Times New Roman" w:hAnsi="Times New Roman" w:eastAsia="Times New Roman"/>
                <w:b w:val="0"/>
                <w:i w:val="0"/>
                <w:sz w:val="18"/>
              </w:rPr>
              <w:t>2026 (ACL Findings)</w:t>
            </w:r>
          </w:p>
        </w:tc>
        <w:tc>
          <w:tcPr>
            <w:tcW w:type="dxa" w:w="1560"/>
          </w:tcPr>
          <w:p>
            <w:r/>
            <w:r>
              <w:rPr>
                <w:rFonts w:ascii="Times New Roman" w:hAnsi="Times New Roman" w:eastAsia="Times New Roman"/>
                <w:b w:val="0"/>
                <w:i w:val="0"/>
                <w:sz w:val="18"/>
              </w:rPr>
              <w:t>https://arxiv.org/abs/2601.19921</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vanilla MAD often loses to vote; initial-viewpoint diversity</w:t>
            </w:r>
          </w:p>
        </w:tc>
      </w:tr>
      <w:tr>
        <w:tc>
          <w:tcPr>
            <w:tcW w:type="dxa" w:w="1560"/>
          </w:tcPr>
          <w:p>
            <w:r/>
            <w:r>
              <w:rPr>
                <w:rFonts w:ascii="Times New Roman" w:hAnsi="Times New Roman" w:eastAsia="Times New Roman"/>
                <w:b w:val="0"/>
                <w:i w:val="0"/>
                <w:sz w:val="18"/>
              </w:rPr>
              <w:t>AutoGen</w:t>
            </w:r>
          </w:p>
        </w:tc>
        <w:tc>
          <w:tcPr>
            <w:tcW w:type="dxa" w:w="1560"/>
          </w:tcPr>
          <w:p>
            <w:r/>
            <w:r>
              <w:rPr>
                <w:rFonts w:ascii="Times New Roman" w:hAnsi="Times New Roman" w:eastAsia="Times New Roman"/>
                <w:b w:val="0"/>
                <w:i w:val="0"/>
                <w:sz w:val="18"/>
              </w:rPr>
              <w:t>Wu, Bansal, Zhang, Wu et al.</w:t>
            </w:r>
          </w:p>
        </w:tc>
        <w:tc>
          <w:tcPr>
            <w:tcW w:type="dxa" w:w="1560"/>
          </w:tcPr>
          <w:p>
            <w:r/>
            <w:r>
              <w:rPr>
                <w:rFonts w:ascii="Times New Roman" w:hAnsi="Times New Roman" w:eastAsia="Times New Roman"/>
                <w:b w:val="0"/>
                <w:i w:val="0"/>
                <w:sz w:val="18"/>
              </w:rPr>
              <w:t>2023</w:t>
            </w:r>
          </w:p>
        </w:tc>
        <w:tc>
          <w:tcPr>
            <w:tcW w:type="dxa" w:w="1560"/>
          </w:tcPr>
          <w:p>
            <w:r/>
            <w:r>
              <w:rPr>
                <w:rFonts w:ascii="Times New Roman" w:hAnsi="Times New Roman" w:eastAsia="Times New Roman"/>
                <w:b w:val="0"/>
                <w:i w:val="0"/>
                <w:sz w:val="18"/>
              </w:rPr>
              <w:t>https://arxiv.org/abs/2308.08155</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conversational multi-agent, **shared transcript**</w:t>
            </w:r>
          </w:p>
        </w:tc>
      </w:tr>
      <w:tr>
        <w:tc>
          <w:tcPr>
            <w:tcW w:type="dxa" w:w="1560"/>
          </w:tcPr>
          <w:p>
            <w:r/>
            <w:r>
              <w:rPr>
                <w:rFonts w:ascii="Times New Roman" w:hAnsi="Times New Roman" w:eastAsia="Times New Roman"/>
                <w:b w:val="0"/>
                <w:i w:val="0"/>
                <w:sz w:val="18"/>
              </w:rPr>
              <w:t>ChatDev / Communicative Agents for Software Development</w:t>
            </w:r>
          </w:p>
        </w:tc>
        <w:tc>
          <w:tcPr>
            <w:tcW w:type="dxa" w:w="1560"/>
          </w:tcPr>
          <w:p>
            <w:r/>
            <w:r>
              <w:rPr>
                <w:rFonts w:ascii="Times New Roman" w:hAnsi="Times New Roman" w:eastAsia="Times New Roman"/>
                <w:b w:val="0"/>
                <w:i w:val="0"/>
                <w:sz w:val="18"/>
              </w:rPr>
              <w:t>Qian, Liu, Cong et al.</w:t>
            </w:r>
          </w:p>
        </w:tc>
        <w:tc>
          <w:tcPr>
            <w:tcW w:type="dxa" w:w="1560"/>
          </w:tcPr>
          <w:p>
            <w:r/>
            <w:r>
              <w:rPr>
                <w:rFonts w:ascii="Times New Roman" w:hAnsi="Times New Roman" w:eastAsia="Times New Roman"/>
                <w:b w:val="0"/>
                <w:i w:val="0"/>
                <w:sz w:val="18"/>
              </w:rPr>
              <w:t>2023/24 (ACL)</w:t>
            </w:r>
          </w:p>
        </w:tc>
        <w:tc>
          <w:tcPr>
            <w:tcW w:type="dxa" w:w="1560"/>
          </w:tcPr>
          <w:p>
            <w:r/>
            <w:r>
              <w:rPr>
                <w:rFonts w:ascii="Times New Roman" w:hAnsi="Times New Roman" w:eastAsia="Times New Roman"/>
                <w:b w:val="0"/>
                <w:i w:val="0"/>
                <w:sz w:val="18"/>
              </w:rPr>
              <w:t>https://arxiv.org/abs/2307.07924</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role crew, shared chat</w:t>
            </w:r>
          </w:p>
        </w:tc>
      </w:tr>
      <w:tr>
        <w:tc>
          <w:tcPr>
            <w:tcW w:type="dxa" w:w="1560"/>
          </w:tcPr>
          <w:p>
            <w:r/>
            <w:r>
              <w:rPr>
                <w:rFonts w:ascii="Times New Roman" w:hAnsi="Times New Roman" w:eastAsia="Times New Roman"/>
                <w:b w:val="0"/>
                <w:i w:val="0"/>
                <w:sz w:val="18"/>
              </w:rPr>
              <w:t>MetaGPT</w:t>
            </w:r>
          </w:p>
        </w:tc>
        <w:tc>
          <w:tcPr>
            <w:tcW w:type="dxa" w:w="1560"/>
          </w:tcPr>
          <w:p>
            <w:r/>
            <w:r>
              <w:rPr>
                <w:rFonts w:ascii="Times New Roman" w:hAnsi="Times New Roman" w:eastAsia="Times New Roman"/>
                <w:b w:val="0"/>
                <w:i w:val="0"/>
                <w:sz w:val="18"/>
              </w:rPr>
              <w:t>Hong, Zhuge, Chen et al.</w:t>
            </w:r>
          </w:p>
        </w:tc>
        <w:tc>
          <w:tcPr>
            <w:tcW w:type="dxa" w:w="1560"/>
          </w:tcPr>
          <w:p>
            <w:r/>
            <w:r>
              <w:rPr>
                <w:rFonts w:ascii="Times New Roman" w:hAnsi="Times New Roman" w:eastAsia="Times New Roman"/>
                <w:b w:val="0"/>
                <w:i w:val="0"/>
                <w:sz w:val="18"/>
              </w:rPr>
              <w:t>2023</w:t>
            </w:r>
          </w:p>
        </w:tc>
        <w:tc>
          <w:tcPr>
            <w:tcW w:type="dxa" w:w="1560"/>
          </w:tcPr>
          <w:p>
            <w:r/>
            <w:r>
              <w:rPr>
                <w:rFonts w:ascii="Times New Roman" w:hAnsi="Times New Roman" w:eastAsia="Times New Roman"/>
                <w:b w:val="0"/>
                <w:i w:val="0"/>
                <w:sz w:val="18"/>
              </w:rPr>
              <w:t>https://arxiv.org/abs/2308.00352</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SOPs + shared message pool</w:t>
            </w:r>
          </w:p>
        </w:tc>
      </w:tr>
      <w:tr>
        <w:tc>
          <w:tcPr>
            <w:tcW w:type="dxa" w:w="1560"/>
          </w:tcPr>
          <w:p>
            <w:r/>
            <w:r>
              <w:rPr>
                <w:rFonts w:ascii="Times New Roman" w:hAnsi="Times New Roman" w:eastAsia="Times New Roman"/>
                <w:b w:val="0"/>
                <w:i w:val="0"/>
                <w:sz w:val="18"/>
              </w:rPr>
              <w:t>CAMEL</w:t>
            </w:r>
          </w:p>
        </w:tc>
        <w:tc>
          <w:tcPr>
            <w:tcW w:type="dxa" w:w="1560"/>
          </w:tcPr>
          <w:p>
            <w:r/>
            <w:r>
              <w:rPr>
                <w:rFonts w:ascii="Times New Roman" w:hAnsi="Times New Roman" w:eastAsia="Times New Roman"/>
                <w:b w:val="0"/>
                <w:i w:val="0"/>
                <w:sz w:val="18"/>
              </w:rPr>
              <w:t>Li, Hammoud, Itani, Khizbullin, Ghanem</w:t>
            </w:r>
          </w:p>
        </w:tc>
        <w:tc>
          <w:tcPr>
            <w:tcW w:type="dxa" w:w="1560"/>
          </w:tcPr>
          <w:p>
            <w:r/>
            <w:r>
              <w:rPr>
                <w:rFonts w:ascii="Times New Roman" w:hAnsi="Times New Roman" w:eastAsia="Times New Roman"/>
                <w:b w:val="0"/>
                <w:i w:val="0"/>
                <w:sz w:val="18"/>
              </w:rPr>
              <w:t>2023 (NeurIPS)</w:t>
            </w:r>
          </w:p>
        </w:tc>
        <w:tc>
          <w:tcPr>
            <w:tcW w:type="dxa" w:w="1560"/>
          </w:tcPr>
          <w:p>
            <w:r/>
            <w:r>
              <w:rPr>
                <w:rFonts w:ascii="Times New Roman" w:hAnsi="Times New Roman" w:eastAsia="Times New Roman"/>
                <w:b w:val="0"/>
                <w:i w:val="0"/>
                <w:sz w:val="18"/>
              </w:rPr>
              <w:t>https://arxiv.org/abs/2303.17760</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role-play pair</w:t>
            </w:r>
          </w:p>
        </w:tc>
      </w:tr>
      <w:tr>
        <w:tc>
          <w:tcPr>
            <w:tcW w:type="dxa" w:w="1560"/>
          </w:tcPr>
          <w:p>
            <w:r/>
            <w:r>
              <w:rPr>
                <w:rFonts w:ascii="Times New Roman" w:hAnsi="Times New Roman" w:eastAsia="Times New Roman"/>
                <w:b w:val="0"/>
                <w:i w:val="0"/>
                <w:sz w:val="18"/>
              </w:rPr>
              <w:t>Magentic-One</w:t>
            </w:r>
          </w:p>
        </w:tc>
        <w:tc>
          <w:tcPr>
            <w:tcW w:type="dxa" w:w="1560"/>
          </w:tcPr>
          <w:p>
            <w:r/>
            <w:r>
              <w:rPr>
                <w:rFonts w:ascii="Times New Roman" w:hAnsi="Times New Roman" w:eastAsia="Times New Roman"/>
                <w:b w:val="0"/>
                <w:i w:val="0"/>
                <w:sz w:val="18"/>
              </w:rPr>
              <w:t>Fourney, Bansal, Mozannar et al. (Microsoft)</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https://arxiv.org/abs/2411.04468</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Orchestrator + specialists (web/files/code); orch **does** hold the wrench</w:t>
            </w:r>
          </w:p>
        </w:tc>
      </w:tr>
      <w:tr>
        <w:tc>
          <w:tcPr>
            <w:tcW w:type="dxa" w:w="1560"/>
          </w:tcPr>
          <w:p>
            <w:r/>
            <w:r>
              <w:rPr>
                <w:rFonts w:ascii="Times New Roman" w:hAnsi="Times New Roman" w:eastAsia="Times New Roman"/>
                <w:b w:val="0"/>
                <w:i w:val="0"/>
                <w:sz w:val="18"/>
              </w:rPr>
              <w:t>N-version programming</w:t>
            </w:r>
          </w:p>
        </w:tc>
        <w:tc>
          <w:tcPr>
            <w:tcW w:type="dxa" w:w="1560"/>
          </w:tcPr>
          <w:p>
            <w:r/>
            <w:r>
              <w:rPr>
                <w:rFonts w:ascii="Times New Roman" w:hAnsi="Times New Roman" w:eastAsia="Times New Roman"/>
                <w:b w:val="0"/>
                <w:i w:val="0"/>
                <w:sz w:val="18"/>
              </w:rPr>
              <w:t>Avizienis</w:t>
            </w:r>
          </w:p>
        </w:tc>
        <w:tc>
          <w:tcPr>
            <w:tcW w:type="dxa" w:w="1560"/>
          </w:tcPr>
          <w:p>
            <w:r/>
            <w:r>
              <w:rPr>
                <w:rFonts w:ascii="Times New Roman" w:hAnsi="Times New Roman" w:eastAsia="Times New Roman"/>
                <w:b w:val="0"/>
                <w:i w:val="0"/>
                <w:sz w:val="18"/>
              </w:rPr>
              <w:t>1985</w:t>
            </w:r>
          </w:p>
        </w:tc>
        <w:tc>
          <w:tcPr>
            <w:tcW w:type="dxa" w:w="1560"/>
          </w:tcPr>
          <w:p>
            <w:r/>
            <w:r>
              <w:rPr>
                <w:rFonts w:ascii="Times New Roman" w:hAnsi="Times New Roman" w:eastAsia="Times New Roman"/>
                <w:b w:val="0"/>
                <w:i w:val="0"/>
                <w:sz w:val="18"/>
              </w:rPr>
              <w:t>IEEE TSE SE-11(12) https://doi.org/10.1109/TSE.1985.231893</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independent versions + **voter** (not one human disposer)</w:t>
            </w:r>
          </w:p>
        </w:tc>
      </w:tr>
      <w:tr>
        <w:tc>
          <w:tcPr>
            <w:tcW w:type="dxa" w:w="1560"/>
          </w:tcPr>
          <w:p>
            <w:r/>
            <w:r>
              <w:rPr>
                <w:rFonts w:ascii="Times New Roman" w:hAnsi="Times New Roman" w:eastAsia="Times New Roman"/>
                <w:b w:val="0"/>
                <w:i w:val="0"/>
                <w:sz w:val="18"/>
              </w:rPr>
              <w:t>Independence assumption in multiversion programming</w:t>
            </w:r>
          </w:p>
        </w:tc>
        <w:tc>
          <w:tcPr>
            <w:tcW w:type="dxa" w:w="1560"/>
          </w:tcPr>
          <w:p>
            <w:r/>
            <w:r>
              <w:rPr>
                <w:rFonts w:ascii="Times New Roman" w:hAnsi="Times New Roman" w:eastAsia="Times New Roman"/>
                <w:b w:val="0"/>
                <w:i w:val="0"/>
                <w:sz w:val="18"/>
              </w:rPr>
              <w:t>Knight &amp; Leveson</w:t>
            </w:r>
          </w:p>
        </w:tc>
        <w:tc>
          <w:tcPr>
            <w:tcW w:type="dxa" w:w="1560"/>
          </w:tcPr>
          <w:p>
            <w:r/>
            <w:r>
              <w:rPr>
                <w:rFonts w:ascii="Times New Roman" w:hAnsi="Times New Roman" w:eastAsia="Times New Roman"/>
                <w:b w:val="0"/>
                <w:i w:val="0"/>
                <w:sz w:val="18"/>
              </w:rPr>
              <w:t>1986</w:t>
            </w:r>
          </w:p>
        </w:tc>
        <w:tc>
          <w:tcPr>
            <w:tcW w:type="dxa" w:w="1560"/>
          </w:tcPr>
          <w:p>
            <w:r/>
            <w:r>
              <w:rPr>
                <w:rFonts w:ascii="Times New Roman" w:hAnsi="Times New Roman" w:eastAsia="Times New Roman"/>
                <w:b w:val="0"/>
                <w:i w:val="0"/>
                <w:sz w:val="18"/>
              </w:rPr>
              <w:t>IEEE TSE SE-12(1) https://doi.org/10.1109/TSE.1986.6312924</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independently written versions **do not** fail independently (40y analog of same-family holes)</w:t>
            </w:r>
          </w:p>
        </w:tc>
      </w:tr>
      <w:tr>
        <w:tc>
          <w:tcPr>
            <w:tcW w:type="dxa" w:w="1560"/>
          </w:tcPr>
          <w:p>
            <w:r/>
            <w:r>
              <w:rPr>
                <w:rFonts w:ascii="Times New Roman" w:hAnsi="Times New Roman" w:eastAsia="Times New Roman"/>
                <w:b w:val="0"/>
                <w:i w:val="0"/>
                <w:sz w:val="18"/>
              </w:rPr>
              <w:t>Swiss cheese / Human Error</w:t>
            </w:r>
          </w:p>
        </w:tc>
        <w:tc>
          <w:tcPr>
            <w:tcW w:type="dxa" w:w="1560"/>
          </w:tcPr>
          <w:p>
            <w:r/>
            <w:r>
              <w:rPr>
                <w:rFonts w:ascii="Times New Roman" w:hAnsi="Times New Roman" w:eastAsia="Times New Roman"/>
                <w:b w:val="0"/>
                <w:i w:val="0"/>
                <w:sz w:val="18"/>
              </w:rPr>
              <w:t>Reason</w:t>
            </w:r>
          </w:p>
        </w:tc>
        <w:tc>
          <w:tcPr>
            <w:tcW w:type="dxa" w:w="1560"/>
          </w:tcPr>
          <w:p>
            <w:r/>
            <w:r>
              <w:rPr>
                <w:rFonts w:ascii="Times New Roman" w:hAnsi="Times New Roman" w:eastAsia="Times New Roman"/>
                <w:b w:val="0"/>
                <w:i w:val="0"/>
                <w:sz w:val="18"/>
              </w:rPr>
              <w:t>1990 / BMJ 2000</w:t>
            </w:r>
          </w:p>
        </w:tc>
        <w:tc>
          <w:tcPr>
            <w:tcW w:type="dxa" w:w="1560"/>
          </w:tcPr>
          <w:p>
            <w:r/>
            <w:r>
              <w:rPr>
                <w:rFonts w:ascii="Times New Roman" w:hAnsi="Times New Roman" w:eastAsia="Times New Roman"/>
                <w:b w:val="0"/>
                <w:i w:val="0"/>
                <w:sz w:val="18"/>
              </w:rPr>
              <w:t>https://www.bmj.com/content/320/7237/768</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metaphor only; not occupancy</w:t>
            </w:r>
          </w:p>
        </w:tc>
      </w:tr>
      <w:tr>
        <w:tc>
          <w:tcPr>
            <w:tcW w:type="dxa" w:w="1560"/>
          </w:tcPr>
          <w:p>
            <w:r/>
            <w:r>
              <w:rPr>
                <w:rFonts w:ascii="Times New Roman" w:hAnsi="Times New Roman" w:eastAsia="Times New Roman"/>
                <w:b w:val="0"/>
                <w:i w:val="0"/>
                <w:sz w:val="18"/>
              </w:rPr>
              <w:t>**Multi-agent debate**</w:t>
            </w:r>
          </w:p>
        </w:tc>
        <w:tc>
          <w:tcPr>
            <w:tcW w:type="dxa" w:w="1560"/>
          </w:tcPr>
          <w:p>
            <w:r/>
            <w:r>
              <w:rPr>
                <w:rFonts w:ascii="Times New Roman" w:hAnsi="Times New Roman" w:eastAsia="Times New Roman"/>
                <w:b w:val="0"/>
                <w:i w:val="0"/>
                <w:sz w:val="18"/>
              </w:rPr>
              <w:t>Estornell, Liu / **Lemon Inc (Cayman)**</w:t>
            </w:r>
          </w:p>
        </w:tc>
        <w:tc>
          <w:tcPr>
            <w:tcW w:type="dxa" w:w="1560"/>
          </w:tcPr>
          <w:p>
            <w:r/>
            <w:r>
              <w:rPr>
                <w:rFonts w:ascii="Times New Roman" w:hAnsi="Times New Roman" w:eastAsia="Times New Roman"/>
                <w:b w:val="0"/>
                <w:i w:val="0"/>
                <w:sz w:val="18"/>
              </w:rPr>
              <w:t>prio 2024-03-01; WO pub 2025-09-04</w:t>
            </w:r>
          </w:p>
        </w:tc>
        <w:tc>
          <w:tcPr>
            <w:tcW w:type="dxa" w:w="1560"/>
          </w:tcPr>
          <w:p>
            <w:r/>
            <w:r>
              <w:rPr>
                <w:rFonts w:ascii="Times New Roman" w:hAnsi="Times New Roman" w:eastAsia="Times New Roman"/>
                <w:b w:val="0"/>
                <w:i w:val="0"/>
                <w:sz w:val="18"/>
              </w:rPr>
              <w:t>**WO2025183627A1** https://patents.google.com/patent/WO2025183627A1/en</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MAD: elicit, **intervene/select/adjust**, feed back into next round. Shared subsequent context. Not one-writer occupancy, not skins</w:t>
            </w:r>
          </w:p>
        </w:tc>
      </w:tr>
      <w:tr>
        <w:tc>
          <w:tcPr>
            <w:tcW w:type="dxa" w:w="1560"/>
          </w:tcPr>
          <w:p>
            <w:r/>
            <w:r>
              <w:rPr>
                <w:rFonts w:ascii="Times New Roman" w:hAnsi="Times New Roman" w:eastAsia="Times New Roman"/>
                <w:b w:val="0"/>
                <w:i w:val="0"/>
                <w:sz w:val="18"/>
              </w:rPr>
              <w:t>**Multiagent debate** (CIPHER embeddings)</w:t>
            </w:r>
          </w:p>
        </w:tc>
        <w:tc>
          <w:tcPr>
            <w:tcW w:type="dxa" w:w="1560"/>
          </w:tcPr>
          <w:p>
            <w:r/>
            <w:r>
              <w:rPr>
                <w:rFonts w:ascii="Times New Roman" w:hAnsi="Times New Roman" w:eastAsia="Times New Roman"/>
                <w:b w:val="0"/>
                <w:i w:val="0"/>
                <w:sz w:val="18"/>
              </w:rPr>
              <w:t>Pham, Liu, Chen, Yang, Yuan, Yang, Liu / **Lemon Inc**</w:t>
            </w:r>
          </w:p>
        </w:tc>
        <w:tc>
          <w:tcPr>
            <w:tcW w:type="dxa" w:w="1560"/>
          </w:tcPr>
          <w:p>
            <w:r/>
            <w:r>
              <w:rPr>
                <w:rFonts w:ascii="Times New Roman" w:hAnsi="Times New Roman" w:eastAsia="Times New Roman"/>
                <w:b w:val="0"/>
                <w:i w:val="0"/>
                <w:sz w:val="18"/>
              </w:rPr>
              <w:t>prio 2023-09-20; US pub 2024-03-28</w:t>
            </w:r>
          </w:p>
        </w:tc>
        <w:tc>
          <w:tcPr>
            <w:tcW w:type="dxa" w:w="1560"/>
          </w:tcPr>
          <w:p>
            <w:r/>
            <w:r>
              <w:rPr>
                <w:rFonts w:ascii="Times New Roman" w:hAnsi="Times New Roman" w:eastAsia="Times New Roman"/>
                <w:b w:val="0"/>
                <w:i w:val="0"/>
                <w:sz w:val="18"/>
              </w:rPr>
              <w:t>**US20240104125A1** https://patents.google.com/patent/US20240104125A1/en</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embedding-space debate; optional Judge; shared rounds</w:t>
            </w:r>
          </w:p>
        </w:tc>
      </w:tr>
      <w:tr>
        <w:tc>
          <w:tcPr>
            <w:tcW w:type="dxa" w:w="1560"/>
          </w:tcPr>
          <w:p>
            <w:r/>
            <w:r>
              <w:rPr>
                <w:rFonts w:ascii="Times New Roman" w:hAnsi="Times New Roman" w:eastAsia="Times New Roman"/>
                <w:b w:val="0"/>
                <w:i w:val="0"/>
                <w:sz w:val="18"/>
              </w:rPr>
              <w:t>**Multi-agent collaboration**</w:t>
            </w:r>
          </w:p>
        </w:tc>
        <w:tc>
          <w:tcPr>
            <w:tcW w:type="dxa" w:w="1560"/>
          </w:tcPr>
          <w:p>
            <w:r/>
            <w:r>
              <w:rPr>
                <w:rFonts w:ascii="Times New Roman" w:hAnsi="Times New Roman" w:eastAsia="Times New Roman"/>
                <w:b w:val="0"/>
                <w:i w:val="0"/>
                <w:sz w:val="18"/>
              </w:rPr>
              <w:t>Gonzalez Hernandez, Nori, Ghosh / **Microsoft Technology Licensing**</w:t>
            </w:r>
          </w:p>
        </w:tc>
        <w:tc>
          <w:tcPr>
            <w:tcW w:type="dxa" w:w="1560"/>
          </w:tcPr>
          <w:p>
            <w:r/>
            <w:r>
              <w:rPr>
                <w:rFonts w:ascii="Times New Roman" w:hAnsi="Times New Roman" w:eastAsia="Times New Roman"/>
                <w:b w:val="0"/>
                <w:i w:val="0"/>
                <w:sz w:val="18"/>
              </w:rPr>
              <w:t>filed 2024-05-31; pub 2025-12-04</w:t>
            </w:r>
          </w:p>
        </w:tc>
        <w:tc>
          <w:tcPr>
            <w:tcW w:type="dxa" w:w="1560"/>
          </w:tcPr>
          <w:p>
            <w:r/>
            <w:r>
              <w:rPr>
                <w:rFonts w:ascii="Times New Roman" w:hAnsi="Times New Roman" w:eastAsia="Times New Roman"/>
                <w:b w:val="0"/>
                <w:i w:val="0"/>
                <w:sz w:val="18"/>
              </w:rPr>
              <w:t>**US20250371498A1** https://patents.google.com/patent/US20250371498A1/en</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**anti-isolation**: 2nd LLM answer is *based on* the 1st; personas share ideas. Opposite of no-shared-context</w:t>
            </w:r>
          </w:p>
        </w:tc>
      </w:tr>
      <w:tr>
        <w:tc>
          <w:tcPr>
            <w:tcW w:type="dxa" w:w="1560"/>
          </w:tcPr>
          <w:p>
            <w:r/>
            <w:r>
              <w:rPr>
                <w:rFonts w:ascii="Times New Roman" w:hAnsi="Times New Roman" w:eastAsia="Times New Roman"/>
                <w:b w:val="0"/>
                <w:i w:val="0"/>
                <w:sz w:val="18"/>
              </w:rPr>
              <w:t>Autonomous behaviors in a multiagent adversarial scene</w:t>
            </w:r>
          </w:p>
        </w:tc>
        <w:tc>
          <w:tcPr>
            <w:tcW w:type="dxa" w:w="1560"/>
          </w:tcPr>
          <w:p>
            <w:r/>
            <w:r>
              <w:rPr>
                <w:rFonts w:ascii="Times New Roman" w:hAnsi="Times New Roman" w:eastAsia="Times New Roman"/>
                <w:b w:val="0"/>
                <w:i w:val="0"/>
                <w:sz w:val="18"/>
              </w:rPr>
              <w:t>(assignee via Google Patents page)</w:t>
            </w:r>
          </w:p>
        </w:tc>
        <w:tc>
          <w:tcPr>
            <w:tcW w:type="dxa" w:w="1560"/>
          </w:tcPr>
          <w:p>
            <w:r/>
            <w:r>
              <w:rPr>
                <w:rFonts w:ascii="Times New Roman" w:hAnsi="Times New Roman" w:eastAsia="Times New Roman"/>
                <w:b w:val="0"/>
                <w:i w:val="0"/>
                <w:sz w:val="18"/>
              </w:rPr>
              <w:t>2020</w:t>
            </w:r>
          </w:p>
        </w:tc>
        <w:tc>
          <w:tcPr>
            <w:tcW w:type="dxa" w:w="1560"/>
          </w:tcPr>
          <w:p>
            <w:r/>
            <w:r>
              <w:rPr>
                <w:rFonts w:ascii="Times New Roman" w:hAnsi="Times New Roman" w:eastAsia="Times New Roman"/>
                <w:b w:val="0"/>
                <w:i w:val="0"/>
                <w:sz w:val="18"/>
              </w:rPr>
              <w:t>**US20220027798A1** https://patents.google.com/patent/US20220027798A1/en</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tactical/military agents, not software occupancy</w:t>
            </w:r>
          </w:p>
        </w:tc>
      </w:tr>
      <w:tr>
        <w:tc>
          <w:tcPr>
            <w:tcW w:type="dxa" w:w="1560"/>
          </w:tcPr>
          <w:p>
            <w:r/>
            <w:r>
              <w:rPr>
                <w:rFonts w:ascii="Times New Roman" w:hAnsi="Times New Roman" w:eastAsia="Times New Roman"/>
                <w:b w:val="0"/>
                <w:i w:val="0"/>
                <w:sz w:val="18"/>
              </w:rPr>
              <w:t>LangGraph HITL</w:t>
            </w:r>
          </w:p>
        </w:tc>
        <w:tc>
          <w:tcPr>
            <w:tcW w:type="dxa" w:w="1560"/>
          </w:tcPr>
          <w:p>
            <w:r/>
            <w:r>
              <w:rPr>
                <w:rFonts w:ascii="Times New Roman" w:hAnsi="Times New Roman" w:eastAsia="Times New Roman"/>
                <w:b w:val="0"/>
                <w:i w:val="0"/>
                <w:sz w:val="18"/>
              </w:rPr>
              <w:t>LangChain (product)</w:t>
            </w:r>
          </w:p>
        </w:tc>
        <w:tc>
          <w:tcPr>
            <w:tcW w:type="dxa" w:w="1560"/>
          </w:tcPr>
          <w:p>
            <w:r/>
            <w:r>
              <w:rPr>
                <w:rFonts w:ascii="Times New Roman" w:hAnsi="Times New Roman" w:eastAsia="Times New Roman"/>
                <w:b w:val="0"/>
                <w:i w:val="0"/>
                <w:sz w:val="18"/>
              </w:rPr>
              <w:t>ongoing</w:t>
            </w:r>
          </w:p>
        </w:tc>
        <w:tc>
          <w:tcPr>
            <w:tcW w:type="dxa" w:w="1560"/>
          </w:tcPr>
          <w:p>
            <w:r/>
            <w:r>
              <w:rPr>
                <w:rFonts w:ascii="Times New Roman" w:hAnsi="Times New Roman" w:eastAsia="Times New Roman"/>
                <w:b w:val="0"/>
                <w:i w:val="0"/>
                <w:sz w:val="18"/>
              </w:rPr>
              <w:t>https://docs.langchain.com/langgraph-platform/add-human-in-the-loop</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graph + interrupt; not family-axis isolation + one pen</w:t>
            </w:r>
          </w:p>
        </w:tc>
      </w:tr>
      <w:tr>
        <w:tc>
          <w:tcPr>
            <w:tcW w:type="dxa" w:w="1560"/>
          </w:tcPr>
          <w:p>
            <w:r/>
            <w:r>
              <w:rPr>
                <w:rFonts w:ascii="Times New Roman" w:hAnsi="Times New Roman" w:eastAsia="Times New Roman"/>
                <w:b w:val="0"/>
                <w:i w:val="0"/>
                <w:sz w:val="18"/>
              </w:rPr>
              <w:t>CrewAI / OpenAI Swarm / AutoGen product</w:t>
            </w:r>
          </w:p>
        </w:tc>
        <w:tc>
          <w:tcPr>
            <w:tcW w:type="dxa" w:w="1560"/>
          </w:tcPr>
          <w:p>
            <w:r/>
            <w:r>
              <w:rPr>
                <w:rFonts w:ascii="Times New Roman" w:hAnsi="Times New Roman" w:eastAsia="Times New Roman"/>
                <w:b w:val="0"/>
                <w:i w:val="0"/>
                <w:sz w:val="18"/>
              </w:rPr>
              <w:t>products</w:t>
            </w:r>
          </w:p>
        </w:tc>
        <w:tc>
          <w:tcPr>
            <w:tcW w:type="dxa" w:w="1560"/>
          </w:tcPr>
          <w:p>
            <w:r/>
            <w:r>
              <w:rPr>
                <w:rFonts w:ascii="Times New Roman" w:hAnsi="Times New Roman" w:eastAsia="Times New Roman"/>
                <w:b w:val="0"/>
                <w:i w:val="0"/>
                <w:sz w:val="18"/>
              </w:rPr>
              <w:t>2023–</w:t>
            </w:r>
          </w:p>
        </w:tc>
        <w:tc>
          <w:tcPr>
            <w:tcW w:type="dxa" w:w="1560"/>
          </w:tcPr>
          <w:p>
            <w:r/>
            <w:r>
              <w:rPr>
                <w:rFonts w:ascii="Times New Roman" w:hAnsi="Times New Roman" w:eastAsia="Times New Roman"/>
                <w:b w:val="0"/>
                <w:i w:val="0"/>
                <w:sz w:val="18"/>
              </w:rPr>
              <w:t>product docs</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crews; typically shared state</w:t>
            </w:r>
          </w:p>
        </w:tc>
      </w:tr>
      <w:tr>
        <w:tc>
          <w:tcPr>
            <w:tcW w:type="dxa" w:w="1560"/>
          </w:tcPr>
          <w:p>
            <w:r/>
            <w:r>
              <w:rPr>
                <w:rFonts w:ascii="Times New Roman" w:hAnsi="Times New Roman" w:eastAsia="Times New Roman"/>
                <w:b w:val="0"/>
                <w:i w:val="0"/>
                <w:sz w:val="18"/>
              </w:rPr>
              <w:t>Git required-review / CODEOWNERS</w:t>
            </w:r>
          </w:p>
        </w:tc>
        <w:tc>
          <w:tcPr>
            <w:tcW w:type="dxa" w:w="1560"/>
          </w:tcPr>
          <w:p>
            <w:r/>
            <w:r>
              <w:rPr>
                <w:rFonts w:ascii="Times New Roman" w:hAnsi="Times New Roman" w:eastAsia="Times New Roman"/>
                <w:b w:val="0"/>
                <w:i w:val="0"/>
                <w:sz w:val="18"/>
              </w:rPr>
              <w:t>GitHub (product)</w:t>
            </w:r>
          </w:p>
        </w:tc>
        <w:tc>
          <w:tcPr>
            <w:tcW w:type="dxa" w:w="1560"/>
          </w:tcPr>
          <w:p>
            <w:r/>
            <w:r>
              <w:rPr>
                <w:rFonts w:ascii="Times New Roman" w:hAnsi="Times New Roman" w:eastAsia="Times New Roman"/>
                <w:b w:val="0"/>
                <w:i w:val="0"/>
                <w:sz w:val="18"/>
              </w:rPr>
              <w:t>—</w:t>
            </w:r>
          </w:p>
        </w:tc>
        <w:tc>
          <w:tcPr>
            <w:tcW w:type="dxa" w:w="1560"/>
          </w:tcPr>
          <w:p>
            <w:r/>
            <w:r>
              <w:rPr>
                <w:rFonts w:ascii="Times New Roman" w:hAnsi="Times New Roman" w:eastAsia="Times New Roman"/>
                <w:b w:val="0"/>
                <w:i w:val="0"/>
                <w:sz w:val="18"/>
              </w:rPr>
              <w:t>GitHub branch protection</w:t>
            </w:r>
          </w:p>
        </w:tc>
        <w:tc>
          <w:tcPr>
            <w:tcW w:type="dxa" w:w="1560"/>
          </w:tcPr>
          <w:p>
            <w:r/>
            <w:r>
              <w:rPr>
                <w:rFonts w:ascii="Times New Roman" w:hAnsi="Times New Roman" w:eastAsia="Times New Roman"/>
                <w:b w:val="0"/>
                <w:i w:val="0"/>
                <w:sz w:val="18"/>
              </w:rPr>
              <w:t>5</w:t>
            </w:r>
          </w:p>
        </w:tc>
        <w:tc>
          <w:tcPr>
            <w:tcW w:type="dxa" w:w="1560"/>
          </w:tcPr>
          <w:p>
            <w:r/>
            <w:r>
              <w:rPr>
                <w:rFonts w:ascii="Times New Roman" w:hAnsi="Times New Roman" w:eastAsia="Times New Roman"/>
                <w:b w:val="0"/>
                <w:i w:val="0"/>
                <w:sz w:val="18"/>
              </w:rPr>
              <w:t>**related** — one merger, many proposers (VCS analog of disposer)</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Products-as-skins analog (related, not blocking):</w:t>
      </w:r>
      <w:r>
        <w:rPr>
          <w:rFonts w:ascii="Times New Roman" w:hAnsi="Times New Roman" w:eastAsia="Times New Roman"/>
          <w:b w:val="0"/>
          <w:i w:val="0"/>
          <w:sz w:val="24"/>
        </w:rPr>
        <w:t xml:space="preserve"> platform vs app (Salesforce, UiPath Orchestrator, n8n, LangGraph graphs reused across domains). No hit found that patents “legal/medical/coding/diligence are skins of one occupancy engine.”</w:t>
      </w:r>
    </w:p>
    <w:p>
      <w:pPr>
        <w:spacing w:after="160" w:line="360" w:lineRule="auto"/>
      </w:pPr>
      <w:r>
        <w:rPr>
          <w:rFonts w:ascii="Times New Roman" w:hAnsi="Times New Roman" w:eastAsia="Times New Roman"/>
          <w:b w:val="0"/>
          <w:i w:val="0"/>
          <w:sz w:val="24"/>
        </w:rPr>
        <w:t>**#5 combination (independent-first + no shared context + different-family critics vs *decided* + one disposer + skins):</w:t>
      </w:r>
      <w:r>
        <w:rPr>
          <w:rFonts w:ascii="Times New Roman" w:hAnsi="Times New Roman" w:eastAsia="Times New Roman"/>
          <w:b/>
          <w:i w:val="0"/>
          <w:sz w:val="24"/>
        </w:rPr>
        <w:t xml:space="preserve"> </w:t>
      </w:r>
      <w:r>
        <w:rPr>
          <w:rFonts w:ascii="Times New Roman" w:hAnsi="Times New Roman" w:eastAsia="Times New Roman"/>
          <w:b w:val="0"/>
          <w:i w:val="0"/>
          <w:sz w:val="24"/>
        </w:rPr>
        <w:t xml:space="preserve">UNKNOWN as blocking.** Pieces are crowded. Closest *patents* teach </w:t>
      </w:r>
      <w:r>
        <w:rPr>
          <w:rFonts w:ascii="Times New Roman" w:hAnsi="Times New Roman" w:eastAsia="Times New Roman"/>
          <w:b/>
          <w:i w:val="0"/>
          <w:sz w:val="24"/>
        </w:rPr>
        <w:t>shared</w:t>
      </w:r>
      <w:r>
        <w:rPr>
          <w:rFonts w:ascii="Times New Roman" w:hAnsi="Times New Roman" w:eastAsia="Times New Roman"/>
          <w:b w:val="0"/>
          <w:i w:val="0"/>
          <w:sz w:val="24"/>
        </w:rPr>
        <w:t xml:space="preserve"> debate/collaboration. Closest *papers* (Wynn 2025, Estornell 2024, Knight/Leveson 1986) argue why isolation/family-axis matters; they do not claim the occupancy engine.</w:t>
      </w:r>
    </w:p>
    <w:p>
      <w:pPr>
        <w:pStyle w:val="Heading2"/>
      </w:pPr>
      <w:r>
        <w:rPr>
          <w:rFonts w:ascii="Times New Roman" w:hAnsi="Times New Roman" w:eastAsia="Times New Roman"/>
          <w:b/>
          <w:i w:val="0"/>
          <w:sz w:val="28"/>
        </w:rPr>
        <w:t>#6 COSMOS Core — sole writer, hash-chained signed JSONL, projections ≠ authority, fencing tokens, fenced commit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In-tree:</w:t>
      </w:r>
      <w:r>
        <w:rPr>
          <w:rFonts w:ascii="Times New Roman" w:hAnsi="Times New Roman" w:eastAsia="Times New Roman"/>
          <w:b w:val="0"/>
          <w:i w:val="0"/>
          <w:sz w:val="24"/>
        </w:rPr>
        <w:t xml:space="preserve"> One resident Windows service; sole ledger writer; append-only hash-chained </w:t>
      </w:r>
      <w:r>
        <w:rPr>
          <w:rFonts w:ascii="Times New Roman" w:hAnsi="Times New Roman" w:eastAsia="Times New Roman"/>
          <w:b/>
          <w:i w:val="0"/>
          <w:sz w:val="24"/>
        </w:rPr>
        <w:t>service-signed JSONL</w:t>
      </w:r>
      <w:r>
        <w:rPr>
          <w:rFonts w:ascii="Times New Roman" w:hAnsi="Times New Roman" w:eastAsia="Times New Roman"/>
          <w:b w:val="0"/>
          <w:i w:val="0"/>
          <w:sz w:val="24"/>
        </w:rPr>
        <w:t xml:space="preserve">; SQLite/KDash/queue views = rebuildable projections, never authority; leases + </w:t>
      </w:r>
      <w:r>
        <w:rPr>
          <w:rFonts w:ascii="Times New Roman" w:hAnsi="Times New Roman" w:eastAsia="Times New Roman"/>
          <w:b/>
          <w:i w:val="0"/>
          <w:sz w:val="24"/>
        </w:rPr>
        <w:t>monotonic fencing tokens</w:t>
      </w:r>
      <w:r>
        <w:rPr>
          <w:rFonts w:ascii="Times New Roman" w:hAnsi="Times New Roman" w:eastAsia="Times New Roman"/>
          <w:b w:val="0"/>
          <w:i w:val="0"/>
          <w:sz w:val="24"/>
        </w:rPr>
        <w:t xml:space="preserve">; workers publish only through a </w:t>
      </w:r>
      <w:r>
        <w:rPr>
          <w:rFonts w:ascii="Times New Roman" w:hAnsi="Times New Roman" w:eastAsia="Times New Roman"/>
          <w:b/>
          <w:i w:val="0"/>
          <w:sz w:val="24"/>
        </w:rPr>
        <w:t>fenced commit gateway</w:t>
      </w:r>
      <w:r>
        <w:rPr>
          <w:rFonts w:ascii="Times New Roman" w:hAnsi="Times New Roman" w:eastAsia="Times New Roman"/>
          <w:b w:val="0"/>
          <w:i w:val="0"/>
          <w:sz w:val="24"/>
        </w:rPr>
        <w:t xml:space="preserve"> (token + expected input hashes). `docs/FINAL_ARCHITECTURE.md` AD 1–3. Public `cosmos` 2026-08-23.</w:t>
      </w:r>
    </w:p>
    <w:p>
      <w:pPr>
        <w:pStyle w:val="Heading3"/>
      </w:pPr>
      <w:r>
        <w:rPr>
          <w:rFonts w:ascii="Times New Roman" w:hAnsi="Times New Roman" w:eastAsia="Times New Roman"/>
          <w:b/>
          <w:i w:val="0"/>
          <w:sz w:val="26"/>
        </w:rPr>
        <w:t>Hits — log / event-sourcing / hash chain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 / assignee</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URL or no.</w:t>
            </w:r>
          </w:p>
        </w:tc>
        <w:tc>
          <w:tcPr>
            <w:tcW w:type="dxa" w:w="1560"/>
          </w:tcPr>
          <w:p>
            <w:r/>
            <w:r>
              <w:rPr>
                <w:rFonts w:ascii="Times New Roman" w:hAnsi="Times New Roman" w:eastAsia="Times New Roman"/>
                <w:b/>
                <w:i w:val="0"/>
                <w:sz w:val="18"/>
              </w:rPr>
              <w:t>vs #</w:t>
            </w:r>
          </w:p>
        </w:tc>
        <w:tc>
          <w:tcPr>
            <w:tcW w:type="dxa" w:w="1560"/>
          </w:tcPr>
          <w:p>
            <w:r/>
            <w:r>
              <w:rPr>
                <w:rFonts w:ascii="Times New Roman" w:hAnsi="Times New Roman" w:eastAsia="Times New Roman"/>
                <w:b/>
                <w:i w:val="0"/>
                <w:sz w:val="18"/>
              </w:rPr>
              <w:t>class</w:t>
            </w:r>
          </w:p>
        </w:tc>
      </w:tr>
      <w:tr>
        <w:tc>
          <w:tcPr>
            <w:tcW w:type="dxa" w:w="1560"/>
          </w:tcPr>
          <w:p>
            <w:r/>
            <w:r>
              <w:rPr>
                <w:rFonts w:ascii="Times New Roman" w:hAnsi="Times New Roman" w:eastAsia="Times New Roman"/>
                <w:b w:val="0"/>
                <w:i w:val="0"/>
                <w:sz w:val="18"/>
              </w:rPr>
              <w:t>Event Sourcing</w:t>
            </w:r>
          </w:p>
        </w:tc>
        <w:tc>
          <w:tcPr>
            <w:tcW w:type="dxa" w:w="1560"/>
          </w:tcPr>
          <w:p>
            <w:r/>
            <w:r>
              <w:rPr>
                <w:rFonts w:ascii="Times New Roman" w:hAnsi="Times New Roman" w:eastAsia="Times New Roman"/>
                <w:b w:val="0"/>
                <w:i w:val="0"/>
                <w:sz w:val="18"/>
              </w:rPr>
              <w:t>Martin Fowler</w:t>
            </w:r>
          </w:p>
        </w:tc>
        <w:tc>
          <w:tcPr>
            <w:tcW w:type="dxa" w:w="1560"/>
          </w:tcPr>
          <w:p>
            <w:r/>
            <w:r>
              <w:rPr>
                <w:rFonts w:ascii="Times New Roman" w:hAnsi="Times New Roman" w:eastAsia="Times New Roman"/>
                <w:b w:val="0"/>
                <w:i w:val="0"/>
                <w:sz w:val="18"/>
              </w:rPr>
              <w:t>2005</w:t>
            </w:r>
          </w:p>
        </w:tc>
        <w:tc>
          <w:tcPr>
            <w:tcW w:type="dxa" w:w="1560"/>
          </w:tcPr>
          <w:p>
            <w:r/>
            <w:r>
              <w:rPr>
                <w:rFonts w:ascii="Times New Roman" w:hAnsi="Times New Roman" w:eastAsia="Times New Roman"/>
                <w:b w:val="0"/>
                <w:i w:val="0"/>
                <w:sz w:val="18"/>
              </w:rPr>
              <w:t>https://martinfowler.com/eaaDev/EventSourcing.html</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log is authority; current state is derived</w:t>
            </w:r>
          </w:p>
        </w:tc>
      </w:tr>
      <w:tr>
        <w:tc>
          <w:tcPr>
            <w:tcW w:type="dxa" w:w="1560"/>
          </w:tcPr>
          <w:p>
            <w:r/>
            <w:r>
              <w:rPr>
                <w:rFonts w:ascii="Times New Roman" w:hAnsi="Times New Roman" w:eastAsia="Times New Roman"/>
                <w:b w:val="0"/>
                <w:i w:val="0"/>
                <w:sz w:val="18"/>
              </w:rPr>
              <w:t>CQRS</w:t>
            </w:r>
          </w:p>
        </w:tc>
        <w:tc>
          <w:tcPr>
            <w:tcW w:type="dxa" w:w="1560"/>
          </w:tcPr>
          <w:p>
            <w:r/>
            <w:r>
              <w:rPr>
                <w:rFonts w:ascii="Times New Roman" w:hAnsi="Times New Roman" w:eastAsia="Times New Roman"/>
                <w:b w:val="0"/>
                <w:i w:val="0"/>
                <w:sz w:val="18"/>
              </w:rPr>
              <w:t>Fowler / Dahan (pattern)</w:t>
            </w:r>
          </w:p>
        </w:tc>
        <w:tc>
          <w:tcPr>
            <w:tcW w:type="dxa" w:w="1560"/>
          </w:tcPr>
          <w:p>
            <w:r/>
            <w:r>
              <w:rPr>
                <w:rFonts w:ascii="Times New Roman" w:hAnsi="Times New Roman" w:eastAsia="Times New Roman"/>
                <w:b w:val="0"/>
                <w:i w:val="0"/>
                <w:sz w:val="18"/>
              </w:rPr>
              <w:t>~2011</w:t>
            </w:r>
          </w:p>
        </w:tc>
        <w:tc>
          <w:tcPr>
            <w:tcW w:type="dxa" w:w="1560"/>
          </w:tcPr>
          <w:p>
            <w:r/>
            <w:r>
              <w:rPr>
                <w:rFonts w:ascii="Times New Roman" w:hAnsi="Times New Roman" w:eastAsia="Times New Roman"/>
                <w:b w:val="0"/>
                <w:i w:val="0"/>
                <w:sz w:val="18"/>
              </w:rPr>
              <w:t>Fowler + industry</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projections never write-model</w:t>
            </w:r>
          </w:p>
        </w:tc>
      </w:tr>
      <w:tr>
        <w:tc>
          <w:tcPr>
            <w:tcW w:type="dxa" w:w="1560"/>
          </w:tcPr>
          <w:p>
            <w:r/>
            <w:r>
              <w:rPr>
                <w:rFonts w:ascii="Times New Roman" w:hAnsi="Times New Roman" w:eastAsia="Times New Roman"/>
                <w:b w:val="0"/>
                <w:i w:val="0"/>
                <w:sz w:val="18"/>
              </w:rPr>
              <w:t>git objects (content-addressed, parent hash)</w:t>
            </w:r>
          </w:p>
        </w:tc>
        <w:tc>
          <w:tcPr>
            <w:tcW w:type="dxa" w:w="1560"/>
          </w:tcPr>
          <w:p>
            <w:r/>
            <w:r>
              <w:rPr>
                <w:rFonts w:ascii="Times New Roman" w:hAnsi="Times New Roman" w:eastAsia="Times New Roman"/>
                <w:b w:val="0"/>
                <w:i w:val="0"/>
                <w:sz w:val="18"/>
              </w:rPr>
              <w:t>Torvalds / Git</w:t>
            </w:r>
          </w:p>
        </w:tc>
        <w:tc>
          <w:tcPr>
            <w:tcW w:type="dxa" w:w="1560"/>
          </w:tcPr>
          <w:p>
            <w:r/>
            <w:r>
              <w:rPr>
                <w:rFonts w:ascii="Times New Roman" w:hAnsi="Times New Roman" w:eastAsia="Times New Roman"/>
                <w:b w:val="0"/>
                <w:i w:val="0"/>
                <w:sz w:val="18"/>
              </w:rPr>
              <w:t>2005</w:t>
            </w:r>
          </w:p>
        </w:tc>
        <w:tc>
          <w:tcPr>
            <w:tcW w:type="dxa" w:w="1560"/>
          </w:tcPr>
          <w:p>
            <w:r/>
            <w:r>
              <w:rPr>
                <w:rFonts w:ascii="Times New Roman" w:hAnsi="Times New Roman" w:eastAsia="Times New Roman"/>
                <w:b w:val="0"/>
                <w:i w:val="0"/>
                <w:sz w:val="18"/>
              </w:rPr>
              <w:t>git internals</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hash-chained DAG; **not** a single service writer; working tree is not a projection-only rule</w:t>
            </w:r>
          </w:p>
        </w:tc>
      </w:tr>
      <w:tr>
        <w:tc>
          <w:tcPr>
            <w:tcW w:type="dxa" w:w="1560"/>
          </w:tcPr>
          <w:p>
            <w:r/>
            <w:r>
              <w:rPr>
                <w:rFonts w:ascii="Times New Roman" w:hAnsi="Times New Roman" w:eastAsia="Times New Roman"/>
                <w:b w:val="0"/>
                <w:i w:val="0"/>
                <w:sz w:val="18"/>
              </w:rPr>
              <w:t>Bitcoin</w:t>
            </w:r>
          </w:p>
        </w:tc>
        <w:tc>
          <w:tcPr>
            <w:tcW w:type="dxa" w:w="1560"/>
          </w:tcPr>
          <w:p>
            <w:r/>
            <w:r>
              <w:rPr>
                <w:rFonts w:ascii="Times New Roman" w:hAnsi="Times New Roman" w:eastAsia="Times New Roman"/>
                <w:b w:val="0"/>
                <w:i w:val="0"/>
                <w:sz w:val="18"/>
              </w:rPr>
              <w:t>Nakamoto</w:t>
            </w:r>
          </w:p>
        </w:tc>
        <w:tc>
          <w:tcPr>
            <w:tcW w:type="dxa" w:w="1560"/>
          </w:tcPr>
          <w:p>
            <w:r/>
            <w:r>
              <w:rPr>
                <w:rFonts w:ascii="Times New Roman" w:hAnsi="Times New Roman" w:eastAsia="Times New Roman"/>
                <w:b w:val="0"/>
                <w:i w:val="0"/>
                <w:sz w:val="18"/>
              </w:rPr>
              <w:t>2008</w:t>
            </w:r>
          </w:p>
        </w:tc>
        <w:tc>
          <w:tcPr>
            <w:tcW w:type="dxa" w:w="1560"/>
          </w:tcPr>
          <w:p>
            <w:r/>
            <w:r>
              <w:rPr>
                <w:rFonts w:ascii="Times New Roman" w:hAnsi="Times New Roman" w:eastAsia="Times New Roman"/>
                <w:b w:val="0"/>
                <w:i w:val="0"/>
                <w:sz w:val="18"/>
              </w:rPr>
              <w:t>https://bitcoin.org/bitcoin.pdf</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hash-chained signed ledger; **multi-writer** by design</w:t>
            </w:r>
          </w:p>
        </w:tc>
      </w:tr>
      <w:tr>
        <w:tc>
          <w:tcPr>
            <w:tcW w:type="dxa" w:w="1560"/>
          </w:tcPr>
          <w:p>
            <w:r/>
            <w:r>
              <w:rPr>
                <w:rFonts w:ascii="Times New Roman" w:hAnsi="Times New Roman" w:eastAsia="Times New Roman"/>
                <w:b w:val="0"/>
                <w:i w:val="0"/>
                <w:sz w:val="18"/>
              </w:rPr>
              <w:t>Kafka log</w:t>
            </w:r>
          </w:p>
        </w:tc>
        <w:tc>
          <w:tcPr>
            <w:tcW w:type="dxa" w:w="1560"/>
          </w:tcPr>
          <w:p>
            <w:r/>
            <w:r>
              <w:rPr>
                <w:rFonts w:ascii="Times New Roman" w:hAnsi="Times New Roman" w:eastAsia="Times New Roman"/>
                <w:b w:val="0"/>
                <w:i w:val="0"/>
                <w:sz w:val="18"/>
              </w:rPr>
              <w:t>Kreps et al. / Apache</w:t>
            </w:r>
          </w:p>
        </w:tc>
        <w:tc>
          <w:tcPr>
            <w:tcW w:type="dxa" w:w="1560"/>
          </w:tcPr>
          <w:p>
            <w:r/>
            <w:r>
              <w:rPr>
                <w:rFonts w:ascii="Times New Roman" w:hAnsi="Times New Roman" w:eastAsia="Times New Roman"/>
                <w:b w:val="0"/>
                <w:i w:val="0"/>
                <w:sz w:val="18"/>
              </w:rPr>
              <w:t>2011–</w:t>
            </w:r>
          </w:p>
        </w:tc>
        <w:tc>
          <w:tcPr>
            <w:tcW w:type="dxa" w:w="1560"/>
          </w:tcPr>
          <w:p>
            <w:r/>
            <w:r>
              <w:rPr>
                <w:rFonts w:ascii="Times New Roman" w:hAnsi="Times New Roman" w:eastAsia="Times New Roman"/>
                <w:b w:val="0"/>
                <w:i w:val="0"/>
                <w:sz w:val="18"/>
              </w:rPr>
              <w:t>Apache Kafka</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append-only partitioned log; projections (consumers)</w:t>
            </w:r>
          </w:p>
        </w:tc>
      </w:tr>
      <w:tr>
        <w:tc>
          <w:tcPr>
            <w:tcW w:type="dxa" w:w="1560"/>
          </w:tcPr>
          <w:p>
            <w:r/>
            <w:r>
              <w:rPr>
                <w:rFonts w:ascii="Times New Roman" w:hAnsi="Times New Roman" w:eastAsia="Times New Roman"/>
                <w:b w:val="0"/>
                <w:i w:val="0"/>
                <w:sz w:val="18"/>
              </w:rPr>
              <w:t>EventStoreDB</w:t>
            </w:r>
          </w:p>
        </w:tc>
        <w:tc>
          <w:tcPr>
            <w:tcW w:type="dxa" w:w="1560"/>
          </w:tcPr>
          <w:p>
            <w:r/>
            <w:r>
              <w:rPr>
                <w:rFonts w:ascii="Times New Roman" w:hAnsi="Times New Roman" w:eastAsia="Times New Roman"/>
                <w:b w:val="0"/>
                <w:i w:val="0"/>
                <w:sz w:val="18"/>
              </w:rPr>
              <w:t>Event Store Ltd (product)</w:t>
            </w:r>
          </w:p>
        </w:tc>
        <w:tc>
          <w:tcPr>
            <w:tcW w:type="dxa" w:w="1560"/>
          </w:tcPr>
          <w:p>
            <w:r/>
            <w:r>
              <w:rPr>
                <w:rFonts w:ascii="Times New Roman" w:hAnsi="Times New Roman" w:eastAsia="Times New Roman"/>
                <w:b w:val="0"/>
                <w:i w:val="0"/>
                <w:sz w:val="18"/>
              </w:rPr>
              <w:t>2010s</w:t>
            </w:r>
          </w:p>
        </w:tc>
        <w:tc>
          <w:tcPr>
            <w:tcW w:type="dxa" w:w="1560"/>
          </w:tcPr>
          <w:p>
            <w:r/>
            <w:r>
              <w:rPr>
                <w:rFonts w:ascii="Times New Roman" w:hAnsi="Times New Roman" w:eastAsia="Times New Roman"/>
                <w:b w:val="0"/>
                <w:i w:val="0"/>
                <w:sz w:val="18"/>
              </w:rPr>
              <w:t>product</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dedicated event store</w:t>
            </w:r>
          </w:p>
        </w:tc>
      </w:tr>
      <w:tr>
        <w:tc>
          <w:tcPr>
            <w:tcW w:type="dxa" w:w="1560"/>
          </w:tcPr>
          <w:p>
            <w:r/>
            <w:r>
              <w:rPr>
                <w:rFonts w:ascii="Times New Roman" w:hAnsi="Times New Roman" w:eastAsia="Times New Roman"/>
                <w:b w:val="0"/>
                <w:i w:val="0"/>
                <w:sz w:val="18"/>
              </w:rPr>
              <w:t>**Mutation processing for events** (hash-chained signed events + aggregates + projections)</w:t>
            </w:r>
          </w:p>
        </w:tc>
        <w:tc>
          <w:tcPr>
            <w:tcW w:type="dxa" w:w="1560"/>
          </w:tcPr>
          <w:p>
            <w:r/>
            <w:r>
              <w:rPr>
                <w:rFonts w:ascii="Times New Roman" w:hAnsi="Times New Roman" w:eastAsia="Times New Roman"/>
                <w:b w:val="0"/>
                <w:i w:val="0"/>
                <w:sz w:val="18"/>
              </w:rPr>
              <w:t>Barrameda, Hong, Hudgins, Macfarlane / **Ridgeline Inc**</w:t>
            </w:r>
          </w:p>
        </w:tc>
        <w:tc>
          <w:tcPr>
            <w:tcW w:type="dxa" w:w="1560"/>
          </w:tcPr>
          <w:p>
            <w:r/>
            <w:r>
              <w:rPr>
                <w:rFonts w:ascii="Times New Roman" w:hAnsi="Times New Roman" w:eastAsia="Times New Roman"/>
                <w:b w:val="0"/>
                <w:i w:val="0"/>
                <w:sz w:val="18"/>
              </w:rPr>
              <w:t>prio 2020-05-13; **granted 2024-03-26**</w:t>
            </w:r>
          </w:p>
        </w:tc>
        <w:tc>
          <w:tcPr>
            <w:tcW w:type="dxa" w:w="1560"/>
          </w:tcPr>
          <w:p>
            <w:r/>
            <w:r>
              <w:rPr>
                <w:rFonts w:ascii="Times New Roman" w:hAnsi="Times New Roman" w:eastAsia="Times New Roman"/>
                <w:b w:val="0"/>
                <w:i w:val="0"/>
                <w:sz w:val="18"/>
              </w:rPr>
              <w:t>**US11943344B2** https://patents.google.com/patent/US11943344B2/en</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(closest *patent* on hash-chained signed event sourcing + projection). Not fencing-token worker commit; not AI OS</w:t>
            </w:r>
          </w:p>
        </w:tc>
      </w:tr>
      <w:tr>
        <w:tc>
          <w:tcPr>
            <w:tcW w:type="dxa" w:w="1560"/>
          </w:tcPr>
          <w:p>
            <w:r/>
            <w:r>
              <w:rPr>
                <w:rFonts w:ascii="Times New Roman" w:hAnsi="Times New Roman" w:eastAsia="Times New Roman"/>
                <w:b w:val="0"/>
                <w:i w:val="0"/>
                <w:sz w:val="18"/>
              </w:rPr>
              <w:t>**High integrity logs for distributed software services** (signed hash-linked log chain)</w:t>
            </w:r>
          </w:p>
        </w:tc>
        <w:tc>
          <w:tcPr>
            <w:tcW w:type="dxa" w:w="1560"/>
          </w:tcPr>
          <w:p>
            <w:r/>
            <w:r>
              <w:rPr>
                <w:rFonts w:ascii="Times New Roman" w:hAnsi="Times New Roman" w:eastAsia="Times New Roman"/>
                <w:b w:val="0"/>
                <w:i w:val="0"/>
                <w:sz w:val="18"/>
              </w:rPr>
              <w:t>Acar, Pearson / **Microsoft**</w:t>
            </w:r>
          </w:p>
        </w:tc>
        <w:tc>
          <w:tcPr>
            <w:tcW w:type="dxa" w:w="1560"/>
          </w:tcPr>
          <w:p>
            <w:r/>
            <w:r>
              <w:rPr>
                <w:rFonts w:ascii="Times New Roman" w:hAnsi="Times New Roman" w:eastAsia="Times New Roman"/>
                <w:b w:val="0"/>
                <w:i w:val="0"/>
                <w:sz w:val="18"/>
              </w:rPr>
              <w:t>prio 2017-05-22; WO 2018-11-29</w:t>
            </w:r>
          </w:p>
        </w:tc>
        <w:tc>
          <w:tcPr>
            <w:tcW w:type="dxa" w:w="1560"/>
          </w:tcPr>
          <w:p>
            <w:r/>
            <w:r>
              <w:rPr>
                <w:rFonts w:ascii="Times New Roman" w:hAnsi="Times New Roman" w:eastAsia="Times New Roman"/>
                <w:b w:val="0"/>
                <w:i w:val="0"/>
                <w:sz w:val="18"/>
              </w:rPr>
              <w:t>**WO2018217375A1** (also CN110678865B, EP3631668B1) https://patents.google.com/patent/WO2018217375A1/en</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per-instance signed log chain; key service. Not sole-writer + fence gateway</w:t>
            </w:r>
          </w:p>
        </w:tc>
      </w:tr>
      <w:tr>
        <w:tc>
          <w:tcPr>
            <w:tcW w:type="dxa" w:w="1560"/>
          </w:tcPr>
          <w:p>
            <w:r/>
            <w:r>
              <w:rPr>
                <w:rFonts w:ascii="Times New Roman" w:hAnsi="Times New Roman" w:eastAsia="Times New Roman"/>
                <w:b w:val="0"/>
                <w:i w:val="0"/>
                <w:sz w:val="18"/>
              </w:rPr>
              <w:t>Certificate Transparency (append-only Merkle log, signed tree head)</w:t>
            </w:r>
          </w:p>
        </w:tc>
        <w:tc>
          <w:tcPr>
            <w:tcW w:type="dxa" w:w="1560"/>
          </w:tcPr>
          <w:p>
            <w:r/>
            <w:r>
              <w:rPr>
                <w:rFonts w:ascii="Times New Roman" w:hAnsi="Times New Roman" w:eastAsia="Times New Roman"/>
                <w:b w:val="0"/>
                <w:i w:val="0"/>
                <w:sz w:val="18"/>
              </w:rPr>
              <w:t>Laurie, Langley, Kasper</w:t>
            </w:r>
          </w:p>
        </w:tc>
        <w:tc>
          <w:tcPr>
            <w:tcW w:type="dxa" w:w="1560"/>
          </w:tcPr>
          <w:p>
            <w:r/>
            <w:r>
              <w:rPr>
                <w:rFonts w:ascii="Times New Roman" w:hAnsi="Times New Roman" w:eastAsia="Times New Roman"/>
                <w:b w:val="0"/>
                <w:i w:val="0"/>
                <w:sz w:val="18"/>
              </w:rPr>
              <w:t>2013</w:t>
            </w:r>
          </w:p>
        </w:tc>
        <w:tc>
          <w:tcPr>
            <w:tcW w:type="dxa" w:w="1560"/>
          </w:tcPr>
          <w:p>
            <w:r/>
            <w:r>
              <w:rPr>
                <w:rFonts w:ascii="Times New Roman" w:hAnsi="Times New Roman" w:eastAsia="Times New Roman"/>
                <w:b w:val="0"/>
                <w:i w:val="0"/>
                <w:sz w:val="18"/>
              </w:rPr>
              <w:t>**RFC 6962** https://www.rfc-editor.org/rfc/rfc6962</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append-only signed log; multi-operator</w:t>
            </w:r>
          </w:p>
        </w:tc>
      </w:tr>
      <w:tr>
        <w:tc>
          <w:tcPr>
            <w:tcW w:type="dxa" w:w="1560"/>
          </w:tcPr>
          <w:p>
            <w:r/>
            <w:r>
              <w:rPr>
                <w:rFonts w:ascii="Times New Roman" w:hAnsi="Times New Roman" w:eastAsia="Times New Roman"/>
                <w:b w:val="0"/>
                <w:i w:val="0"/>
                <w:sz w:val="18"/>
              </w:rPr>
              <w:t>Internet X.509 Time-Stamp Protocol</w:t>
            </w:r>
          </w:p>
        </w:tc>
        <w:tc>
          <w:tcPr>
            <w:tcW w:type="dxa" w:w="1560"/>
          </w:tcPr>
          <w:p>
            <w:r/>
            <w:r>
              <w:rPr>
                <w:rFonts w:ascii="Times New Roman" w:hAnsi="Times New Roman" w:eastAsia="Times New Roman"/>
                <w:b w:val="0"/>
                <w:i w:val="0"/>
                <w:sz w:val="18"/>
              </w:rPr>
              <w:t>Adams et al.</w:t>
            </w:r>
          </w:p>
        </w:tc>
        <w:tc>
          <w:tcPr>
            <w:tcW w:type="dxa" w:w="1560"/>
          </w:tcPr>
          <w:p>
            <w:r/>
            <w:r>
              <w:rPr>
                <w:rFonts w:ascii="Times New Roman" w:hAnsi="Times New Roman" w:eastAsia="Times New Roman"/>
                <w:b w:val="0"/>
                <w:i w:val="0"/>
                <w:sz w:val="18"/>
              </w:rPr>
              <w:t>2001</w:t>
            </w:r>
          </w:p>
        </w:tc>
        <w:tc>
          <w:tcPr>
            <w:tcW w:type="dxa" w:w="1560"/>
          </w:tcPr>
          <w:p>
            <w:r/>
            <w:r>
              <w:rPr>
                <w:rFonts w:ascii="Times New Roman" w:hAnsi="Times New Roman" w:eastAsia="Times New Roman"/>
                <w:b w:val="0"/>
                <w:i w:val="0"/>
                <w:sz w:val="18"/>
              </w:rPr>
              <w:t>**RFC 3161**</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signed timestamp, not ledger</w:t>
            </w:r>
          </w:p>
        </w:tc>
      </w:tr>
      <w:tr>
        <w:tc>
          <w:tcPr>
            <w:tcW w:type="dxa" w:w="1560"/>
          </w:tcPr>
          <w:p>
            <w:r/>
            <w:r>
              <w:rPr>
                <w:rFonts w:ascii="Times New Roman" w:hAnsi="Times New Roman" w:eastAsia="Times New Roman"/>
                <w:b w:val="0"/>
                <w:i w:val="0"/>
                <w:sz w:val="18"/>
              </w:rPr>
              <w:t>Globally ordered event stream logging</w:t>
            </w:r>
          </w:p>
        </w:tc>
        <w:tc>
          <w:tcPr>
            <w:tcW w:type="dxa" w:w="1560"/>
          </w:tcPr>
          <w:p>
            <w:r/>
            <w:r>
              <w:rPr>
                <w:rFonts w:ascii="Times New Roman" w:hAnsi="Times New Roman" w:eastAsia="Times New Roman"/>
                <w:b w:val="0"/>
                <w:i w:val="0"/>
                <w:sz w:val="18"/>
              </w:rPr>
              <w:t>(Amazon, from GP)</w:t>
            </w:r>
          </w:p>
        </w:tc>
        <w:tc>
          <w:tcPr>
            <w:tcW w:type="dxa" w:w="1560"/>
          </w:tcPr>
          <w:p>
            <w:r/>
            <w:r>
              <w:rPr>
                <w:rFonts w:ascii="Times New Roman" w:hAnsi="Times New Roman" w:eastAsia="Times New Roman"/>
                <w:b w:val="0"/>
                <w:i w:val="0"/>
                <w:sz w:val="18"/>
              </w:rPr>
              <w:t>2019–20</w:t>
            </w:r>
          </w:p>
        </w:tc>
        <w:tc>
          <w:tcPr>
            <w:tcW w:type="dxa" w:w="1560"/>
          </w:tcPr>
          <w:p>
            <w:r/>
            <w:r>
              <w:rPr>
                <w:rFonts w:ascii="Times New Roman" w:hAnsi="Times New Roman" w:eastAsia="Times New Roman"/>
                <w:b w:val="0"/>
                <w:i w:val="0"/>
                <w:sz w:val="18"/>
              </w:rPr>
              <w:t>**US10860457B1** https://patents.google.com/patent/US10860457B1/en</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chained event streams</w:t>
            </w:r>
          </w:p>
        </w:tc>
      </w:tr>
      <w:tr>
        <w:tc>
          <w:tcPr>
            <w:tcW w:type="dxa" w:w="1560"/>
          </w:tcPr>
          <w:p>
            <w:r/>
            <w:r>
              <w:rPr>
                <w:rFonts w:ascii="Times New Roman" w:hAnsi="Times New Roman" w:eastAsia="Times New Roman"/>
                <w:b w:val="0"/>
                <w:i w:val="0"/>
                <w:sz w:val="18"/>
              </w:rPr>
              <w:t>Cryptographic integrity… digest chain for workflow events</w:t>
            </w:r>
          </w:p>
        </w:tc>
        <w:tc>
          <w:tcPr>
            <w:tcW w:type="dxa" w:w="1560"/>
          </w:tcPr>
          <w:p>
            <w:r/>
            <w:r>
              <w:rPr>
                <w:rFonts w:ascii="Times New Roman" w:hAnsi="Times New Roman" w:eastAsia="Times New Roman"/>
                <w:b w:val="0"/>
                <w:i w:val="0"/>
                <w:sz w:val="18"/>
              </w:rPr>
              <w:t>(assignee via GP)</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**US12463819B1** https://patents.google.com/patent/US12463819B1/en</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H(n)=SHA256(H(n-1)‖E‖salt); claims vs blockchain</w:t>
            </w:r>
          </w:p>
        </w:tc>
      </w:tr>
      <w:tr>
        <w:tc>
          <w:tcPr>
            <w:tcW w:type="dxa" w:w="1560"/>
          </w:tcPr>
          <w:p>
            <w:r/>
            <w:r>
              <w:rPr>
                <w:rFonts w:ascii="Times New Roman" w:hAnsi="Times New Roman" w:eastAsia="Times New Roman"/>
                <w:b w:val="0"/>
                <w:i w:val="0"/>
                <w:sz w:val="18"/>
              </w:rPr>
              <w:t>Trust-enabled AI orchestrator / forensic signed log</w:t>
            </w:r>
          </w:p>
        </w:tc>
        <w:tc>
          <w:tcPr>
            <w:tcW w:type="dxa" w:w="1560"/>
          </w:tcPr>
          <w:p>
            <w:r/>
            <w:r>
              <w:rPr>
                <w:rFonts w:ascii="Times New Roman" w:hAnsi="Times New Roman" w:eastAsia="Times New Roman"/>
                <w:b w:val="0"/>
                <w:i w:val="0"/>
                <w:sz w:val="18"/>
              </w:rPr>
              <w:t>(assignee via GP)</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**US20250373451A1** https://patents.google.com/patent/US20250373451A1/en</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signed AI pubs + sequential nonce forensic log; cites AutoGen/LangChain as *interop*</w:t>
            </w:r>
          </w:p>
        </w:tc>
      </w:tr>
      <w:tr>
        <w:tc>
          <w:tcPr>
            <w:tcW w:type="dxa" w:w="1560"/>
          </w:tcPr>
          <w:p>
            <w:r/>
            <w:r>
              <w:rPr>
                <w:rFonts w:ascii="Times New Roman" w:hAnsi="Times New Roman" w:eastAsia="Times New Roman"/>
                <w:b w:val="0"/>
                <w:i w:val="0"/>
                <w:sz w:val="18"/>
              </w:rPr>
              <w:t>Operad</w:t>
            </w:r>
          </w:p>
        </w:tc>
        <w:tc>
          <w:tcPr>
            <w:tcW w:type="dxa" w:w="1560"/>
          </w:tcPr>
          <w:p>
            <w:r/>
            <w:r>
              <w:rPr>
                <w:rFonts w:ascii="Times New Roman" w:hAnsi="Times New Roman" w:eastAsia="Times New Roman"/>
                <w:b w:val="0"/>
                <w:i w:val="0"/>
                <w:sz w:val="18"/>
              </w:rPr>
              <w:t>product</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https://www.operad.sh/</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event-sourced graph for agents; log as memory</w:t>
            </w:r>
          </w:p>
        </w:tc>
      </w:tr>
    </w:tbl>
    <w:p/>
    <w:p>
      <w:pPr>
        <w:pStyle w:val="Heading3"/>
      </w:pPr>
      <w:r>
        <w:rPr>
          <w:rFonts w:ascii="Times New Roman" w:hAnsi="Times New Roman" w:eastAsia="Times New Roman"/>
          <w:b/>
          <w:i w:val="0"/>
          <w:sz w:val="26"/>
        </w:rPr>
        <w:t>Hits — fencing / leases / sole writer</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 / assignee</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URL or no.</w:t>
            </w:r>
          </w:p>
        </w:tc>
        <w:tc>
          <w:tcPr>
            <w:tcW w:type="dxa" w:w="1560"/>
          </w:tcPr>
          <w:p>
            <w:r/>
            <w:r>
              <w:rPr>
                <w:rFonts w:ascii="Times New Roman" w:hAnsi="Times New Roman" w:eastAsia="Times New Roman"/>
                <w:b/>
                <w:i w:val="0"/>
                <w:sz w:val="18"/>
              </w:rPr>
              <w:t>vs #</w:t>
            </w:r>
          </w:p>
        </w:tc>
        <w:tc>
          <w:tcPr>
            <w:tcW w:type="dxa" w:w="1560"/>
          </w:tcPr>
          <w:p>
            <w:r/>
            <w:r>
              <w:rPr>
                <w:rFonts w:ascii="Times New Roman" w:hAnsi="Times New Roman" w:eastAsia="Times New Roman"/>
                <w:b/>
                <w:i w:val="0"/>
                <w:sz w:val="18"/>
              </w:rPr>
              <w:t>class</w:t>
            </w:r>
          </w:p>
        </w:tc>
      </w:tr>
      <w:tr>
        <w:tc>
          <w:tcPr>
            <w:tcW w:type="dxa" w:w="1560"/>
          </w:tcPr>
          <w:p>
            <w:r/>
            <w:r>
              <w:rPr>
                <w:rFonts w:ascii="Times New Roman" w:hAnsi="Times New Roman" w:eastAsia="Times New Roman"/>
                <w:b w:val="0"/>
                <w:i w:val="0"/>
                <w:sz w:val="18"/>
              </w:rPr>
              <w:t>How to do distributed locking (fencing tokens)</w:t>
            </w:r>
          </w:p>
        </w:tc>
        <w:tc>
          <w:tcPr>
            <w:tcW w:type="dxa" w:w="1560"/>
          </w:tcPr>
          <w:p>
            <w:r/>
            <w:r>
              <w:rPr>
                <w:rFonts w:ascii="Times New Roman" w:hAnsi="Times New Roman" w:eastAsia="Times New Roman"/>
                <w:b w:val="0"/>
                <w:i w:val="0"/>
                <w:sz w:val="18"/>
              </w:rPr>
              <w:t>Kleppmann</w:t>
            </w:r>
          </w:p>
        </w:tc>
        <w:tc>
          <w:tcPr>
            <w:tcW w:type="dxa" w:w="1560"/>
          </w:tcPr>
          <w:p>
            <w:r/>
            <w:r>
              <w:rPr>
                <w:rFonts w:ascii="Times New Roman" w:hAnsi="Times New Roman" w:eastAsia="Times New Roman"/>
                <w:b w:val="0"/>
                <w:i w:val="0"/>
                <w:sz w:val="18"/>
              </w:rPr>
              <w:t>2016</w:t>
            </w:r>
          </w:p>
        </w:tc>
        <w:tc>
          <w:tcPr>
            <w:tcW w:type="dxa" w:w="1560"/>
          </w:tcPr>
          <w:p>
            <w:r/>
            <w:r>
              <w:rPr>
                <w:rFonts w:ascii="Times New Roman" w:hAnsi="Times New Roman" w:eastAsia="Times New Roman"/>
                <w:b w:val="0"/>
                <w:i w:val="0"/>
                <w:sz w:val="18"/>
              </w:rPr>
              <w:t>https://martin.kleppmann.com/2016/02/08/how-to-do-distributed-locking.html</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**the** public fencing-token construction; storage must reject stale token</w:t>
            </w:r>
          </w:p>
        </w:tc>
      </w:tr>
      <w:tr>
        <w:tc>
          <w:tcPr>
            <w:tcW w:type="dxa" w:w="1560"/>
          </w:tcPr>
          <w:p>
            <w:r/>
            <w:r>
              <w:rPr>
                <w:rFonts w:ascii="Times New Roman" w:hAnsi="Times New Roman" w:eastAsia="Times New Roman"/>
                <w:b w:val="0"/>
                <w:i w:val="0"/>
                <w:sz w:val="18"/>
              </w:rPr>
              <w:t>Designing Data-Intensive Applications ch. on fencing</w:t>
            </w:r>
          </w:p>
        </w:tc>
        <w:tc>
          <w:tcPr>
            <w:tcW w:type="dxa" w:w="1560"/>
          </w:tcPr>
          <w:p>
            <w:r/>
            <w:r>
              <w:rPr>
                <w:rFonts w:ascii="Times New Roman" w:hAnsi="Times New Roman" w:eastAsia="Times New Roman"/>
                <w:b w:val="0"/>
                <w:i w:val="0"/>
                <w:sz w:val="18"/>
              </w:rPr>
              <w:t>Kleppmann</w:t>
            </w:r>
          </w:p>
        </w:tc>
        <w:tc>
          <w:tcPr>
            <w:tcW w:type="dxa" w:w="1560"/>
          </w:tcPr>
          <w:p>
            <w:r/>
            <w:r>
              <w:rPr>
                <w:rFonts w:ascii="Times New Roman" w:hAnsi="Times New Roman" w:eastAsia="Times New Roman"/>
                <w:b w:val="0"/>
                <w:i w:val="0"/>
                <w:sz w:val="18"/>
              </w:rPr>
              <w:t>2017</w:t>
            </w:r>
          </w:p>
        </w:tc>
        <w:tc>
          <w:tcPr>
            <w:tcW w:type="dxa" w:w="1560"/>
          </w:tcPr>
          <w:p>
            <w:r/>
            <w:r>
              <w:rPr>
                <w:rFonts w:ascii="Times New Roman" w:hAnsi="Times New Roman" w:eastAsia="Times New Roman"/>
                <w:b w:val="0"/>
                <w:i w:val="0"/>
                <w:sz w:val="18"/>
              </w:rPr>
              <w:t>book</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w:t>
            </w:r>
          </w:p>
        </w:tc>
      </w:tr>
      <w:tr>
        <w:tc>
          <w:tcPr>
            <w:tcW w:type="dxa" w:w="1560"/>
          </w:tcPr>
          <w:p>
            <w:r/>
            <w:r>
              <w:rPr>
                <w:rFonts w:ascii="Times New Roman" w:hAnsi="Times New Roman" w:eastAsia="Times New Roman"/>
                <w:b w:val="0"/>
                <w:i w:val="0"/>
                <w:sz w:val="18"/>
              </w:rPr>
              <w:t>The Chubby lock service</w:t>
            </w:r>
          </w:p>
        </w:tc>
        <w:tc>
          <w:tcPr>
            <w:tcW w:type="dxa" w:w="1560"/>
          </w:tcPr>
          <w:p>
            <w:r/>
            <w:r>
              <w:rPr>
                <w:rFonts w:ascii="Times New Roman" w:hAnsi="Times New Roman" w:eastAsia="Times New Roman"/>
                <w:b w:val="0"/>
                <w:i w:val="0"/>
                <w:sz w:val="18"/>
              </w:rPr>
              <w:t>Burrows / Google</w:t>
            </w:r>
          </w:p>
        </w:tc>
        <w:tc>
          <w:tcPr>
            <w:tcW w:type="dxa" w:w="1560"/>
          </w:tcPr>
          <w:p>
            <w:r/>
            <w:r>
              <w:rPr>
                <w:rFonts w:ascii="Times New Roman" w:hAnsi="Times New Roman" w:eastAsia="Times New Roman"/>
                <w:b w:val="0"/>
                <w:i w:val="0"/>
                <w:sz w:val="18"/>
              </w:rPr>
              <w:t>2006 (OSDI)</w:t>
            </w:r>
          </w:p>
        </w:tc>
        <w:tc>
          <w:tcPr>
            <w:tcW w:type="dxa" w:w="1560"/>
          </w:tcPr>
          <w:p>
            <w:r/>
            <w:r>
              <w:rPr>
                <w:rFonts w:ascii="Times New Roman" w:hAnsi="Times New Roman" w:eastAsia="Times New Roman"/>
                <w:b w:val="0"/>
                <w:i w:val="0"/>
                <w:sz w:val="18"/>
              </w:rPr>
              <w:t>https://research.google/pubs/the-chubby-lock-service-for-loosely-coupled-distributed-systems/</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Paxos locks + sequencer (fence analog)</w:t>
            </w:r>
          </w:p>
        </w:tc>
      </w:tr>
      <w:tr>
        <w:tc>
          <w:tcPr>
            <w:tcW w:type="dxa" w:w="1560"/>
          </w:tcPr>
          <w:p>
            <w:r/>
            <w:r>
              <w:rPr>
                <w:rFonts w:ascii="Times New Roman" w:hAnsi="Times New Roman" w:eastAsia="Times New Roman"/>
                <w:b w:val="0"/>
                <w:i w:val="0"/>
                <w:sz w:val="18"/>
              </w:rPr>
              <w:t>In Search of an Understandable Consensus Algorithm (Raft)</w:t>
            </w:r>
          </w:p>
        </w:tc>
        <w:tc>
          <w:tcPr>
            <w:tcW w:type="dxa" w:w="1560"/>
          </w:tcPr>
          <w:p>
            <w:r/>
            <w:r>
              <w:rPr>
                <w:rFonts w:ascii="Times New Roman" w:hAnsi="Times New Roman" w:eastAsia="Times New Roman"/>
                <w:b w:val="0"/>
                <w:i w:val="0"/>
                <w:sz w:val="18"/>
              </w:rPr>
              <w:t>Ongaro, Ousterhout</w:t>
            </w:r>
          </w:p>
        </w:tc>
        <w:tc>
          <w:tcPr>
            <w:tcW w:type="dxa" w:w="1560"/>
          </w:tcPr>
          <w:p>
            <w:r/>
            <w:r>
              <w:rPr>
                <w:rFonts w:ascii="Times New Roman" w:hAnsi="Times New Roman" w:eastAsia="Times New Roman"/>
                <w:b w:val="0"/>
                <w:i w:val="0"/>
                <w:sz w:val="18"/>
              </w:rPr>
              <w:t>2014 (OSDI)</w:t>
            </w:r>
          </w:p>
        </w:tc>
        <w:tc>
          <w:tcPr>
            <w:tcW w:type="dxa" w:w="1560"/>
          </w:tcPr>
          <w:p>
            <w:r/>
            <w:r>
              <w:rPr>
                <w:rFonts w:ascii="Times New Roman" w:hAnsi="Times New Roman" w:eastAsia="Times New Roman"/>
                <w:b w:val="0"/>
                <w:i w:val="0"/>
                <w:sz w:val="18"/>
              </w:rPr>
              <w:t>https://raft.github.io/raft.pdf</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single leader writer per term; term = fence analog</w:t>
            </w:r>
          </w:p>
        </w:tc>
      </w:tr>
      <w:tr>
        <w:tc>
          <w:tcPr>
            <w:tcW w:type="dxa" w:w="1560"/>
          </w:tcPr>
          <w:p>
            <w:r/>
            <w:r>
              <w:rPr>
                <w:rFonts w:ascii="Times New Roman" w:hAnsi="Times New Roman" w:eastAsia="Times New Roman"/>
                <w:b w:val="0"/>
                <w:i w:val="0"/>
                <w:sz w:val="18"/>
              </w:rPr>
              <w:t>ZooKeeper</w:t>
            </w:r>
          </w:p>
        </w:tc>
        <w:tc>
          <w:tcPr>
            <w:tcW w:type="dxa" w:w="1560"/>
          </w:tcPr>
          <w:p>
            <w:r/>
            <w:r>
              <w:rPr>
                <w:rFonts w:ascii="Times New Roman" w:hAnsi="Times New Roman" w:eastAsia="Times New Roman"/>
                <w:b w:val="0"/>
                <w:i w:val="0"/>
                <w:sz w:val="18"/>
              </w:rPr>
              <w:t>Apache</w:t>
            </w:r>
          </w:p>
        </w:tc>
        <w:tc>
          <w:tcPr>
            <w:tcW w:type="dxa" w:w="1560"/>
          </w:tcPr>
          <w:p>
            <w:r/>
            <w:r>
              <w:rPr>
                <w:rFonts w:ascii="Times New Roman" w:hAnsi="Times New Roman" w:eastAsia="Times New Roman"/>
                <w:b w:val="0"/>
                <w:i w:val="0"/>
                <w:sz w:val="18"/>
              </w:rPr>
              <w:t>2008–</w:t>
            </w:r>
          </w:p>
        </w:tc>
        <w:tc>
          <w:tcPr>
            <w:tcW w:type="dxa" w:w="1560"/>
          </w:tcPr>
          <w:p>
            <w:r/>
            <w:r>
              <w:rPr>
                <w:rFonts w:ascii="Times New Roman" w:hAnsi="Times New Roman" w:eastAsia="Times New Roman"/>
                <w:b w:val="0"/>
                <w:i w:val="0"/>
                <w:sz w:val="18"/>
              </w:rPr>
              <w:t>Apache ZK</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ephemeral nodes, zxid as fence</w:t>
            </w:r>
          </w:p>
        </w:tc>
      </w:tr>
      <w:tr>
        <w:tc>
          <w:tcPr>
            <w:tcW w:type="dxa" w:w="1560"/>
          </w:tcPr>
          <w:p>
            <w:r/>
            <w:r>
              <w:rPr>
                <w:rFonts w:ascii="Times New Roman" w:hAnsi="Times New Roman" w:eastAsia="Times New Roman"/>
                <w:b w:val="0"/>
                <w:i w:val="0"/>
                <w:sz w:val="18"/>
              </w:rPr>
              <w:t>etcd Lease API</w:t>
            </w:r>
          </w:p>
        </w:tc>
        <w:tc>
          <w:tcPr>
            <w:tcW w:type="dxa" w:w="1560"/>
          </w:tcPr>
          <w:p>
            <w:r/>
            <w:r>
              <w:rPr>
                <w:rFonts w:ascii="Times New Roman" w:hAnsi="Times New Roman" w:eastAsia="Times New Roman"/>
                <w:b w:val="0"/>
                <w:i w:val="0"/>
                <w:sz w:val="18"/>
              </w:rPr>
              <w:t>CoreOS/CNCF</w:t>
            </w:r>
          </w:p>
        </w:tc>
        <w:tc>
          <w:tcPr>
            <w:tcW w:type="dxa" w:w="1560"/>
          </w:tcPr>
          <w:p>
            <w:r/>
            <w:r>
              <w:rPr>
                <w:rFonts w:ascii="Times New Roman" w:hAnsi="Times New Roman" w:eastAsia="Times New Roman"/>
                <w:b w:val="0"/>
                <w:i w:val="0"/>
                <w:sz w:val="18"/>
              </w:rPr>
              <w:t>2013–</w:t>
            </w:r>
          </w:p>
        </w:tc>
        <w:tc>
          <w:tcPr>
            <w:tcW w:type="dxa" w:w="1560"/>
          </w:tcPr>
          <w:p>
            <w:r/>
            <w:r>
              <w:rPr>
                <w:rFonts w:ascii="Times New Roman" w:hAnsi="Times New Roman" w:eastAsia="Times New Roman"/>
                <w:b w:val="0"/>
                <w:i w:val="0"/>
                <w:sz w:val="18"/>
              </w:rPr>
              <w:t>etcd docs</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TTL lease; revision as fence</w:t>
            </w:r>
          </w:p>
        </w:tc>
      </w:tr>
      <w:tr>
        <w:tc>
          <w:tcPr>
            <w:tcW w:type="dxa" w:w="1560"/>
          </w:tcPr>
          <w:p>
            <w:r/>
            <w:r>
              <w:rPr>
                <w:rFonts w:ascii="Times New Roman" w:hAnsi="Times New Roman" w:eastAsia="Times New Roman"/>
                <w:b w:val="0"/>
                <w:i w:val="0"/>
                <w:sz w:val="18"/>
              </w:rPr>
              <w:t>Kubernetes Lease API</w:t>
            </w:r>
          </w:p>
        </w:tc>
        <w:tc>
          <w:tcPr>
            <w:tcW w:type="dxa" w:w="1560"/>
          </w:tcPr>
          <w:p>
            <w:r/>
            <w:r>
              <w:rPr>
                <w:rFonts w:ascii="Times New Roman" w:hAnsi="Times New Roman" w:eastAsia="Times New Roman"/>
                <w:b w:val="0"/>
                <w:i w:val="0"/>
                <w:sz w:val="18"/>
              </w:rPr>
              <w:t>Kubernetes</w:t>
            </w:r>
          </w:p>
        </w:tc>
        <w:tc>
          <w:tcPr>
            <w:tcW w:type="dxa" w:w="1560"/>
          </w:tcPr>
          <w:p>
            <w:r/>
            <w:r>
              <w:rPr>
                <w:rFonts w:ascii="Times New Roman" w:hAnsi="Times New Roman" w:eastAsia="Times New Roman"/>
                <w:b w:val="0"/>
                <w:i w:val="0"/>
                <w:sz w:val="18"/>
              </w:rPr>
              <w:t>1.13+</w:t>
            </w:r>
          </w:p>
        </w:tc>
        <w:tc>
          <w:tcPr>
            <w:tcW w:type="dxa" w:w="1560"/>
          </w:tcPr>
          <w:p>
            <w:r/>
            <w:r>
              <w:rPr>
                <w:rFonts w:ascii="Times New Roman" w:hAnsi="Times New Roman" w:eastAsia="Times New Roman"/>
                <w:b w:val="0"/>
                <w:i w:val="0"/>
                <w:sz w:val="18"/>
              </w:rPr>
              <w:t>https://kubernetes.io/docs/concepts/architecture/leases/ `coordination.k8s.io/v1`</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holderIdentity, renewTime, leaseTransitions (**not** a monotonic fence on every write)</w:t>
            </w:r>
          </w:p>
        </w:tc>
      </w:tr>
      <w:tr>
        <w:tc>
          <w:tcPr>
            <w:tcW w:type="dxa" w:w="1560"/>
          </w:tcPr>
          <w:p>
            <w:r/>
            <w:r>
              <w:rPr>
                <w:rFonts w:ascii="Times New Roman" w:hAnsi="Times New Roman" w:eastAsia="Times New Roman"/>
                <w:b w:val="0"/>
                <w:i w:val="0"/>
                <w:sz w:val="18"/>
              </w:rPr>
              <w:t>SCSI-3 Persistent Reservations</w:t>
            </w:r>
          </w:p>
        </w:tc>
        <w:tc>
          <w:tcPr>
            <w:tcW w:type="dxa" w:w="1560"/>
          </w:tcPr>
          <w:p>
            <w:r/>
            <w:r>
              <w:rPr>
                <w:rFonts w:ascii="Times New Roman" w:hAnsi="Times New Roman" w:eastAsia="Times New Roman"/>
                <w:b w:val="0"/>
                <w:i w:val="0"/>
                <w:sz w:val="18"/>
              </w:rPr>
              <w:t>T10 / SPC-3</w:t>
            </w:r>
          </w:p>
        </w:tc>
        <w:tc>
          <w:tcPr>
            <w:tcW w:type="dxa" w:w="1560"/>
          </w:tcPr>
          <w:p>
            <w:r/>
            <w:r>
              <w:rPr>
                <w:rFonts w:ascii="Times New Roman" w:hAnsi="Times New Roman" w:eastAsia="Times New Roman"/>
                <w:b w:val="0"/>
                <w:i w:val="0"/>
                <w:sz w:val="18"/>
              </w:rPr>
              <w:t>~1998–99</w:t>
            </w:r>
          </w:p>
        </w:tc>
        <w:tc>
          <w:tcPr>
            <w:tcW w:type="dxa" w:w="1560"/>
          </w:tcPr>
          <w:p>
            <w:r/>
            <w:r>
              <w:rPr>
                <w:rFonts w:ascii="Times New Roman" w:hAnsi="Times New Roman" w:eastAsia="Times New Roman"/>
                <w:b w:val="0"/>
                <w:i w:val="0"/>
                <w:sz w:val="18"/>
              </w:rPr>
              <w:t>T10 98-203r8; SPC-3</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hardware I/O fence; preempt-and-abort</w:t>
            </w:r>
          </w:p>
        </w:tc>
      </w:tr>
      <w:tr>
        <w:tc>
          <w:tcPr>
            <w:tcW w:type="dxa" w:w="1560"/>
          </w:tcPr>
          <w:p>
            <w:r/>
            <w:r>
              <w:rPr>
                <w:rFonts w:ascii="Times New Roman" w:hAnsi="Times New Roman" w:eastAsia="Times New Roman"/>
                <w:b w:val="0"/>
                <w:i w:val="0"/>
                <w:sz w:val="18"/>
              </w:rPr>
              <w:t>fence_scsi / STONITH</w:t>
            </w:r>
          </w:p>
        </w:tc>
        <w:tc>
          <w:tcPr>
            <w:tcW w:type="dxa" w:w="1560"/>
          </w:tcPr>
          <w:p>
            <w:r/>
            <w:r>
              <w:rPr>
                <w:rFonts w:ascii="Times New Roman" w:hAnsi="Times New Roman" w:eastAsia="Times New Roman"/>
                <w:b w:val="0"/>
                <w:i w:val="0"/>
                <w:sz w:val="18"/>
              </w:rPr>
              <w:t>ClusterLabs / RHEL HA</w:t>
            </w:r>
          </w:p>
        </w:tc>
        <w:tc>
          <w:tcPr>
            <w:tcW w:type="dxa" w:w="1560"/>
          </w:tcPr>
          <w:p>
            <w:r/>
            <w:r>
              <w:rPr>
                <w:rFonts w:ascii="Times New Roman" w:hAnsi="Times New Roman" w:eastAsia="Times New Roman"/>
                <w:b w:val="0"/>
                <w:i w:val="0"/>
                <w:sz w:val="18"/>
              </w:rPr>
              <w:t>2000s</w:t>
            </w:r>
          </w:p>
        </w:tc>
        <w:tc>
          <w:tcPr>
            <w:tcW w:type="dxa" w:w="1560"/>
          </w:tcPr>
          <w:p>
            <w:r/>
            <w:r>
              <w:rPr>
                <w:rFonts w:ascii="Times New Roman" w:hAnsi="Times New Roman" w:eastAsia="Times New Roman"/>
                <w:b w:val="0"/>
                <w:i w:val="0"/>
                <w:sz w:val="18"/>
              </w:rPr>
              <w:t>`fence_scsi(8)`</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cluster fencing via PR</w:t>
            </w:r>
          </w:p>
        </w:tc>
      </w:tr>
      <w:tr>
        <w:tc>
          <w:tcPr>
            <w:tcW w:type="dxa" w:w="1560"/>
          </w:tcPr>
          <w:p>
            <w:r/>
            <w:r>
              <w:rPr>
                <w:rFonts w:ascii="Times New Roman" w:hAnsi="Times New Roman" w:eastAsia="Times New Roman"/>
                <w:b w:val="0"/>
                <w:i w:val="0"/>
                <w:sz w:val="18"/>
              </w:rPr>
              <w:t>I/O fencing via SCSI reset/PGR</w:t>
            </w:r>
          </w:p>
        </w:tc>
        <w:tc>
          <w:tcPr>
            <w:tcW w:type="dxa" w:w="1560"/>
          </w:tcPr>
          <w:p>
            <w:r/>
            <w:r>
              <w:rPr>
                <w:rFonts w:ascii="Times New Roman" w:hAnsi="Times New Roman" w:eastAsia="Times New Roman"/>
                <w:b w:val="0"/>
                <w:i w:val="0"/>
                <w:sz w:val="18"/>
              </w:rPr>
              <w:t>(see GP PDF US7254736)</w:t>
            </w:r>
          </w:p>
        </w:tc>
        <w:tc>
          <w:tcPr>
            <w:tcW w:type="dxa" w:w="1560"/>
          </w:tcPr>
          <w:p>
            <w:r/>
            <w:r>
              <w:rPr>
                <w:rFonts w:ascii="Times New Roman" w:hAnsi="Times New Roman" w:eastAsia="Times New Roman"/>
                <w:b w:val="0"/>
                <w:i w:val="0"/>
                <w:sz w:val="18"/>
              </w:rPr>
              <w:t>~2000s</w:t>
            </w:r>
          </w:p>
        </w:tc>
        <w:tc>
          <w:tcPr>
            <w:tcW w:type="dxa" w:w="1560"/>
          </w:tcPr>
          <w:p>
            <w:r/>
            <w:r>
              <w:rPr>
                <w:rFonts w:ascii="Times New Roman" w:hAnsi="Times New Roman" w:eastAsia="Times New Roman"/>
                <w:b w:val="0"/>
                <w:i w:val="0"/>
                <w:sz w:val="18"/>
              </w:rPr>
              <w:t>**US7254736** (GP)</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storage fence</w:t>
            </w:r>
          </w:p>
        </w:tc>
      </w:tr>
      <w:tr>
        <w:tc>
          <w:tcPr>
            <w:tcW w:type="dxa" w:w="1560"/>
          </w:tcPr>
          <w:p>
            <w:r/>
            <w:r>
              <w:rPr>
                <w:rFonts w:ascii="Times New Roman" w:hAnsi="Times New Roman" w:eastAsia="Times New Roman"/>
                <w:b w:val="0"/>
                <w:i w:val="0"/>
                <w:sz w:val="18"/>
              </w:rPr>
              <w:t>Temporal (event-sourced workflows; activities)</w:t>
            </w:r>
          </w:p>
        </w:tc>
        <w:tc>
          <w:tcPr>
            <w:tcW w:type="dxa" w:w="1560"/>
          </w:tcPr>
          <w:p>
            <w:r/>
            <w:r>
              <w:rPr>
                <w:rFonts w:ascii="Times New Roman" w:hAnsi="Times New Roman" w:eastAsia="Times New Roman"/>
                <w:b w:val="0"/>
                <w:i w:val="0"/>
                <w:sz w:val="18"/>
              </w:rPr>
              <w:t>Temporal Technologies (Fateev/Abbas; Cadence lineage)</w:t>
            </w:r>
          </w:p>
        </w:tc>
        <w:tc>
          <w:tcPr>
            <w:tcW w:type="dxa" w:w="1560"/>
          </w:tcPr>
          <w:p>
            <w:r/>
            <w:r>
              <w:rPr>
                <w:rFonts w:ascii="Times New Roman" w:hAnsi="Times New Roman" w:eastAsia="Times New Roman"/>
                <w:b w:val="0"/>
                <w:i w:val="0"/>
                <w:sz w:val="18"/>
              </w:rPr>
              <w:t>2019–</w:t>
            </w:r>
          </w:p>
        </w:tc>
        <w:tc>
          <w:tcPr>
            <w:tcW w:type="dxa" w:w="1560"/>
          </w:tcPr>
          <w:p>
            <w:r/>
            <w:r>
              <w:rPr>
                <w:rFonts w:ascii="Times New Roman" w:hAnsi="Times New Roman" w:eastAsia="Times New Roman"/>
                <w:b w:val="0"/>
                <w:i w:val="0"/>
                <w:sz w:val="18"/>
              </w:rPr>
              <w:t>https://docs.temporal.io · https://temporal.io/blog/temporal-langgraph-plugin-durable-execution</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log is workflow history; workers are not free writers; **not** JSONL hash-chain; **not** fencing-token commit of workspace bytes</w:t>
            </w:r>
          </w:p>
        </w:tc>
      </w:tr>
      <w:tr>
        <w:tc>
          <w:tcPr>
            <w:tcW w:type="dxa" w:w="1560"/>
          </w:tcPr>
          <w:p>
            <w:r/>
            <w:r>
              <w:rPr>
                <w:rFonts w:ascii="Times New Roman" w:hAnsi="Times New Roman" w:eastAsia="Times New Roman"/>
                <w:b w:val="0"/>
                <w:i w:val="0"/>
                <w:sz w:val="18"/>
              </w:rPr>
              <w:t>Apache Airflow</w:t>
            </w:r>
          </w:p>
        </w:tc>
        <w:tc>
          <w:tcPr>
            <w:tcW w:type="dxa" w:w="1560"/>
          </w:tcPr>
          <w:p>
            <w:r/>
            <w:r>
              <w:rPr>
                <w:rFonts w:ascii="Times New Roman" w:hAnsi="Times New Roman" w:eastAsia="Times New Roman"/>
                <w:b w:val="0"/>
                <w:i w:val="0"/>
                <w:sz w:val="18"/>
              </w:rPr>
              <w:t>Apache / Airbnb origin</w:t>
            </w:r>
          </w:p>
        </w:tc>
        <w:tc>
          <w:tcPr>
            <w:tcW w:type="dxa" w:w="1560"/>
          </w:tcPr>
          <w:p>
            <w:r/>
            <w:r>
              <w:rPr>
                <w:rFonts w:ascii="Times New Roman" w:hAnsi="Times New Roman" w:eastAsia="Times New Roman"/>
                <w:b w:val="0"/>
                <w:i w:val="0"/>
                <w:sz w:val="18"/>
              </w:rPr>
              <w:t>2014–</w:t>
            </w:r>
          </w:p>
        </w:tc>
        <w:tc>
          <w:tcPr>
            <w:tcW w:type="dxa" w:w="1560"/>
          </w:tcPr>
          <w:p>
            <w:r/>
            <w:r>
              <w:rPr>
                <w:rFonts w:ascii="Times New Roman" w:hAnsi="Times New Roman" w:eastAsia="Times New Roman"/>
                <w:b w:val="0"/>
                <w:i w:val="0"/>
                <w:sz w:val="18"/>
              </w:rPr>
              <w:t>airflow.apache.org</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DAG scheduler; DB is authority; no hash-chain</w:t>
            </w:r>
          </w:p>
        </w:tc>
      </w:tr>
      <w:tr>
        <w:tc>
          <w:tcPr>
            <w:tcW w:type="dxa" w:w="1560"/>
          </w:tcPr>
          <w:p>
            <w:r/>
            <w:r>
              <w:rPr>
                <w:rFonts w:ascii="Times New Roman" w:hAnsi="Times New Roman" w:eastAsia="Times New Roman"/>
                <w:b w:val="0"/>
                <w:i w:val="0"/>
                <w:sz w:val="18"/>
              </w:rPr>
              <w:t>n8n</w:t>
            </w:r>
          </w:p>
        </w:tc>
        <w:tc>
          <w:tcPr>
            <w:tcW w:type="dxa" w:w="1560"/>
          </w:tcPr>
          <w:p>
            <w:r/>
            <w:r>
              <w:rPr>
                <w:rFonts w:ascii="Times New Roman" w:hAnsi="Times New Roman" w:eastAsia="Times New Roman"/>
                <w:b w:val="0"/>
                <w:i w:val="0"/>
                <w:sz w:val="18"/>
              </w:rPr>
              <w:t>n8n GmbH (product)</w:t>
            </w:r>
          </w:p>
        </w:tc>
        <w:tc>
          <w:tcPr>
            <w:tcW w:type="dxa" w:w="1560"/>
          </w:tcPr>
          <w:p>
            <w:r/>
            <w:r>
              <w:rPr>
                <w:rFonts w:ascii="Times New Roman" w:hAnsi="Times New Roman" w:eastAsia="Times New Roman"/>
                <w:b w:val="0"/>
                <w:i w:val="0"/>
                <w:sz w:val="18"/>
              </w:rPr>
              <w:t>2019–</w:t>
            </w:r>
          </w:p>
        </w:tc>
        <w:tc>
          <w:tcPr>
            <w:tcW w:type="dxa" w:w="1560"/>
          </w:tcPr>
          <w:p>
            <w:r/>
            <w:r>
              <w:rPr>
                <w:rFonts w:ascii="Times New Roman" w:hAnsi="Times New Roman" w:eastAsia="Times New Roman"/>
                <w:b w:val="0"/>
                <w:i w:val="0"/>
                <w:sz w:val="18"/>
              </w:rPr>
              <w:t>n8n.io</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workflow studio; not ledger</w:t>
            </w:r>
          </w:p>
        </w:tc>
      </w:tr>
      <w:tr>
        <w:tc>
          <w:tcPr>
            <w:tcW w:type="dxa" w:w="1560"/>
          </w:tcPr>
          <w:p>
            <w:r/>
            <w:r>
              <w:rPr>
                <w:rFonts w:ascii="Times New Roman" w:hAnsi="Times New Roman" w:eastAsia="Times New Roman"/>
                <w:b w:val="0"/>
                <w:i w:val="0"/>
                <w:sz w:val="18"/>
              </w:rPr>
              <w:t>LangGraph</w:t>
            </w:r>
          </w:p>
        </w:tc>
        <w:tc>
          <w:tcPr>
            <w:tcW w:type="dxa" w:w="1560"/>
          </w:tcPr>
          <w:p>
            <w:r/>
            <w:r>
              <w:rPr>
                <w:rFonts w:ascii="Times New Roman" w:hAnsi="Times New Roman" w:eastAsia="Times New Roman"/>
                <w:b w:val="0"/>
                <w:i w:val="0"/>
                <w:sz w:val="18"/>
              </w:rPr>
              <w:t>LangChain (product)</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LangGraph docs</w:t>
            </w:r>
          </w:p>
        </w:tc>
        <w:tc>
          <w:tcPr>
            <w:tcW w:type="dxa" w:w="1560"/>
          </w:tcPr>
          <w:p>
            <w:r/>
            <w:r>
              <w:rPr>
                <w:rFonts w:ascii="Times New Roman" w:hAnsi="Times New Roman" w:eastAsia="Times New Roman"/>
                <w:b w:val="0"/>
                <w:i w:val="0"/>
                <w:sz w:val="18"/>
              </w:rPr>
              <w:t>6</w:t>
            </w:r>
          </w:p>
        </w:tc>
        <w:tc>
          <w:tcPr>
            <w:tcW w:type="dxa" w:w="1560"/>
          </w:tcPr>
          <w:p>
            <w:r/>
            <w:r>
              <w:rPr>
                <w:rFonts w:ascii="Times New Roman" w:hAnsi="Times New Roman" w:eastAsia="Times New Roman"/>
                <w:b w:val="0"/>
                <w:i w:val="0"/>
                <w:sz w:val="18"/>
              </w:rPr>
              <w:t>**related** — graph state / checkpointer; not sole signed JSONL</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#6 combination (one resident service + sole signed hash-chained JSONL writer + projections never authority + monotonic fencing tokens + fenced commit of worker artifacts):</w:t>
      </w:r>
      <w:r>
        <w:rPr>
          <w:rFonts w:ascii="Times New Roman" w:hAnsi="Times New Roman" w:eastAsia="Times New Roman"/>
          <w:b w:val="0"/>
          <w:i w:val="0"/>
          <w:sz w:val="24"/>
        </w:rPr>
        <w:t xml:space="preserve"> </w:t>
      </w:r>
      <w:r>
        <w:rPr>
          <w:rFonts w:ascii="Times New Roman" w:hAnsi="Times New Roman" w:eastAsia="Times New Roman"/>
          <w:b/>
          <w:i w:val="0"/>
          <w:sz w:val="24"/>
        </w:rPr>
        <w:t>UNKNOWN as blocking.</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Closest patent: </w:t>
      </w:r>
      <w:r>
        <w:rPr>
          <w:rFonts w:ascii="Times New Roman" w:hAnsi="Times New Roman" w:eastAsia="Times New Roman"/>
          <w:b/>
          <w:i w:val="0"/>
          <w:sz w:val="24"/>
        </w:rPr>
        <w:t>US11943344B2</w:t>
      </w:r>
      <w:r>
        <w:rPr>
          <w:rFonts w:ascii="Times New Roman" w:hAnsi="Times New Roman" w:eastAsia="Times New Roman"/>
          <w:b w:val="0"/>
          <w:i w:val="0"/>
          <w:sz w:val="24"/>
        </w:rPr>
        <w:t xml:space="preserve"> (event hash-chain + signatures + projections). Closest systems: </w:t>
      </w:r>
      <w:r>
        <w:rPr>
          <w:rFonts w:ascii="Times New Roman" w:hAnsi="Times New Roman" w:eastAsia="Times New Roman"/>
          <w:b/>
          <w:i w:val="0"/>
          <w:sz w:val="24"/>
        </w:rPr>
        <w:t>Temporal</w:t>
      </w:r>
      <w:r>
        <w:rPr>
          <w:rFonts w:ascii="Times New Roman" w:hAnsi="Times New Roman" w:eastAsia="Times New Roman"/>
          <w:b w:val="0"/>
          <w:i w:val="0"/>
          <w:sz w:val="24"/>
        </w:rPr>
        <w:t xml:space="preserve"> (event-sourced single-writer history) + </w:t>
      </w:r>
      <w:r>
        <w:rPr>
          <w:rFonts w:ascii="Times New Roman" w:hAnsi="Times New Roman" w:eastAsia="Times New Roman"/>
          <w:b/>
          <w:i w:val="0"/>
          <w:sz w:val="24"/>
        </w:rPr>
        <w:t>Kleppmann fencing</w:t>
      </w:r>
      <w:r>
        <w:rPr>
          <w:rFonts w:ascii="Times New Roman" w:hAnsi="Times New Roman" w:eastAsia="Times New Roman"/>
          <w:b w:val="0"/>
          <w:i w:val="0"/>
          <w:sz w:val="24"/>
        </w:rPr>
        <w:t xml:space="preserve"> + </w:t>
      </w:r>
      <w:r>
        <w:rPr>
          <w:rFonts w:ascii="Times New Roman" w:hAnsi="Times New Roman" w:eastAsia="Times New Roman"/>
          <w:b/>
          <w:i w:val="0"/>
          <w:sz w:val="24"/>
        </w:rPr>
        <w:t>git</w:t>
      </w:r>
      <w:r>
        <w:rPr>
          <w:rFonts w:ascii="Times New Roman" w:hAnsi="Times New Roman" w:eastAsia="Times New Roman"/>
          <w:b w:val="0"/>
          <w:i w:val="0"/>
          <w:sz w:val="24"/>
        </w:rPr>
        <w:t xml:space="preserve">. Nobody found that packages all five as an AI-work OS. That is a </w:t>
      </w:r>
      <w:r>
        <w:rPr>
          <w:rFonts w:ascii="Times New Roman" w:hAnsi="Times New Roman" w:eastAsia="Times New Roman"/>
          <w:b/>
          <w:i w:val="0"/>
          <w:sz w:val="24"/>
        </w:rPr>
        <w:t>combination</w:t>
      </w:r>
      <w:r>
        <w:rPr>
          <w:rFonts w:ascii="Times New Roman" w:hAnsi="Times New Roman" w:eastAsia="Times New Roman"/>
          <w:b w:val="0"/>
          <w:i w:val="0"/>
          <w:sz w:val="24"/>
        </w:rPr>
        <w:t xml:space="preserve"> question for counsel, not a green light.</w:t>
      </w:r>
    </w:p>
    <w:p>
      <w:pPr>
        <w:pStyle w:val="Heading2"/>
      </w:pPr>
      <w:r>
        <w:rPr>
          <w:rFonts w:ascii="Times New Roman" w:hAnsi="Times New Roman" w:eastAsia="Times New Roman"/>
          <w:b/>
          <w:i w:val="0"/>
          <w:sz w:val="28"/>
        </w:rPr>
        <w:t>#7 DOM / browser as FIRST-CLASS scheduler rail (preferred over metered APIs because it cannot run out of credit)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In-tree:</w:t>
      </w:r>
      <w:r>
        <w:rPr>
          <w:rFonts w:ascii="Times New Roman" w:hAnsi="Times New Roman" w:eastAsia="Times New Roman"/>
          <w:b w:val="0"/>
          <w:i w:val="0"/>
          <w:sz w:val="24"/>
        </w:rPr>
        <w:t xml:space="preserve"> AD-6: DOM is a first-class scheduler rail (contained DOM workers, ephemeral profiles, Job Objects, typed failures UNREACHABLE / SESSION_EXPIRED / AUTH_REQUIRED / BROKE). Routing policy: </w:t>
      </w:r>
      <w:r>
        <w:rPr>
          <w:rFonts w:ascii="Times New Roman" w:hAnsi="Times New Roman" w:eastAsia="Times New Roman"/>
          <w:b/>
          <w:i w:val="0"/>
          <w:sz w:val="24"/>
        </w:rPr>
        <w:t>DOM first, API second</w:t>
      </w:r>
      <w:r>
        <w:rPr>
          <w:rFonts w:ascii="Times New Roman" w:hAnsi="Times New Roman" w:eastAsia="Times New Roman"/>
          <w:b w:val="0"/>
          <w:i w:val="0"/>
          <w:sz w:val="24"/>
        </w:rPr>
        <w:t xml:space="preserve"> because the DOM path does not depend on credit/quota/key expiry. Not “browser automation exists.”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False friend (excluded):</w:t>
      </w:r>
      <w:r>
        <w:rPr>
          <w:rFonts w:ascii="Times New Roman" w:hAnsi="Times New Roman" w:eastAsia="Times New Roman"/>
          <w:b w:val="0"/>
          <w:i w:val="0"/>
          <w:sz w:val="24"/>
        </w:rPr>
        <w:t xml:space="preserve"> WICG `scheduler.postTask` / Prioritized Task Scheduling — in-page JS scheduler, </w:t>
      </w:r>
      <w:r>
        <w:rPr>
          <w:rFonts w:ascii="Times New Roman" w:hAnsi="Times New Roman" w:eastAsia="Times New Roman"/>
          <w:b/>
          <w:i w:val="0"/>
          <w:sz w:val="24"/>
        </w:rPr>
        <w:t>not</w:t>
      </w:r>
      <w:r>
        <w:rPr>
          <w:rFonts w:ascii="Times New Roman" w:hAnsi="Times New Roman" w:eastAsia="Times New Roman"/>
          <w:b w:val="0"/>
          <w:i w:val="0"/>
          <w:sz w:val="24"/>
        </w:rPr>
        <w:t xml:space="preserve"> this claim. https://wicg.github.io/scheduling-apis/</w:t>
      </w:r>
    </w:p>
    <w:p>
      <w:pPr>
        <w:pStyle w:val="Heading3"/>
      </w:pPr>
      <w:r>
        <w:rPr>
          <w:rFonts w:ascii="Times New Roman" w:hAnsi="Times New Roman" w:eastAsia="Times New Roman"/>
          <w:b/>
          <w:i w:val="0"/>
          <w:sz w:val="26"/>
        </w:rPr>
        <w:t>Hits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 / assignee</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URL or no.</w:t>
            </w:r>
          </w:p>
        </w:tc>
        <w:tc>
          <w:tcPr>
            <w:tcW w:type="dxa" w:w="1560"/>
          </w:tcPr>
          <w:p>
            <w:r/>
            <w:r>
              <w:rPr>
                <w:rFonts w:ascii="Times New Roman" w:hAnsi="Times New Roman" w:eastAsia="Times New Roman"/>
                <w:b/>
                <w:i w:val="0"/>
                <w:sz w:val="18"/>
              </w:rPr>
              <w:t>vs #</w:t>
            </w:r>
          </w:p>
        </w:tc>
        <w:tc>
          <w:tcPr>
            <w:tcW w:type="dxa" w:w="1560"/>
          </w:tcPr>
          <w:p>
            <w:r/>
            <w:r>
              <w:rPr>
                <w:rFonts w:ascii="Times New Roman" w:hAnsi="Times New Roman" w:eastAsia="Times New Roman"/>
                <w:b/>
                <w:i w:val="0"/>
                <w:sz w:val="18"/>
              </w:rPr>
              <w:t>class</w:t>
            </w:r>
          </w:p>
        </w:tc>
      </w:tr>
      <w:tr>
        <w:tc>
          <w:tcPr>
            <w:tcW w:type="dxa" w:w="1560"/>
          </w:tcPr>
          <w:p>
            <w:r/>
            <w:r>
              <w:rPr>
                <w:rFonts w:ascii="Times New Roman" w:hAnsi="Times New Roman" w:eastAsia="Times New Roman"/>
                <w:b w:val="0"/>
                <w:i w:val="0"/>
                <w:sz w:val="18"/>
              </w:rPr>
              <w:t>Playwright</w:t>
            </w:r>
          </w:p>
        </w:tc>
        <w:tc>
          <w:tcPr>
            <w:tcW w:type="dxa" w:w="1560"/>
          </w:tcPr>
          <w:p>
            <w:r/>
            <w:r>
              <w:rPr>
                <w:rFonts w:ascii="Times New Roman" w:hAnsi="Times New Roman" w:eastAsia="Times New Roman"/>
                <w:b w:val="0"/>
                <w:i w:val="0"/>
                <w:sz w:val="18"/>
              </w:rPr>
              <w:t>Microsoft (product)</w:t>
            </w:r>
          </w:p>
        </w:tc>
        <w:tc>
          <w:tcPr>
            <w:tcW w:type="dxa" w:w="1560"/>
          </w:tcPr>
          <w:p>
            <w:r/>
            <w:r>
              <w:rPr>
                <w:rFonts w:ascii="Times New Roman" w:hAnsi="Times New Roman" w:eastAsia="Times New Roman"/>
                <w:b w:val="0"/>
                <w:i w:val="0"/>
                <w:sz w:val="18"/>
              </w:rPr>
              <w:t>2020–</w:t>
            </w:r>
          </w:p>
        </w:tc>
        <w:tc>
          <w:tcPr>
            <w:tcW w:type="dxa" w:w="1560"/>
          </w:tcPr>
          <w:p>
            <w:r/>
            <w:r>
              <w:rPr>
                <w:rFonts w:ascii="Times New Roman" w:hAnsi="Times New Roman" w:eastAsia="Times New Roman"/>
                <w:b w:val="0"/>
                <w:i w:val="0"/>
                <w:sz w:val="18"/>
              </w:rPr>
              <w:t>playwright.dev</w:t>
            </w:r>
          </w:p>
        </w:tc>
        <w:tc>
          <w:tcPr>
            <w:tcW w:type="dxa" w:w="1560"/>
          </w:tcPr>
          <w:p>
            <w:r/>
            <w:r>
              <w:rPr>
                <w:rFonts w:ascii="Times New Roman" w:hAnsi="Times New Roman" w:eastAsia="Times New Roman"/>
                <w:b w:val="0"/>
                <w:i w:val="0"/>
                <w:sz w:val="18"/>
              </w:rPr>
              <w:t>7</w:t>
            </w:r>
          </w:p>
        </w:tc>
        <w:tc>
          <w:tcPr>
            <w:tcW w:type="dxa" w:w="1560"/>
          </w:tcPr>
          <w:p>
            <w:r/>
            <w:r>
              <w:rPr>
                <w:rFonts w:ascii="Times New Roman" w:hAnsi="Times New Roman" w:eastAsia="Times New Roman"/>
                <w:b w:val="0"/>
                <w:i w:val="0"/>
                <w:sz w:val="18"/>
              </w:rPr>
              <w:t>**related** — browser as worker/test; not a *preferred unmetered rail*</w:t>
            </w:r>
          </w:p>
        </w:tc>
      </w:tr>
      <w:tr>
        <w:tc>
          <w:tcPr>
            <w:tcW w:type="dxa" w:w="1560"/>
          </w:tcPr>
          <w:p>
            <w:r/>
            <w:r>
              <w:rPr>
                <w:rFonts w:ascii="Times New Roman" w:hAnsi="Times New Roman" w:eastAsia="Times New Roman"/>
                <w:b w:val="0"/>
                <w:i w:val="0"/>
                <w:sz w:val="18"/>
              </w:rPr>
              <w:t>Playwright MCP</w:t>
            </w:r>
          </w:p>
        </w:tc>
        <w:tc>
          <w:tcPr>
            <w:tcW w:type="dxa" w:w="1560"/>
          </w:tcPr>
          <w:p>
            <w:r/>
            <w:r>
              <w:rPr>
                <w:rFonts w:ascii="Times New Roman" w:hAnsi="Times New Roman" w:eastAsia="Times New Roman"/>
                <w:b w:val="0"/>
                <w:i w:val="0"/>
                <w:sz w:val="18"/>
              </w:rPr>
              <w:t>Microsoft (product)</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GitHub microsoft/playwright-mcp</w:t>
            </w:r>
          </w:p>
        </w:tc>
        <w:tc>
          <w:tcPr>
            <w:tcW w:type="dxa" w:w="1560"/>
          </w:tcPr>
          <w:p>
            <w:r/>
            <w:r>
              <w:rPr>
                <w:rFonts w:ascii="Times New Roman" w:hAnsi="Times New Roman" w:eastAsia="Times New Roman"/>
                <w:b w:val="0"/>
                <w:i w:val="0"/>
                <w:sz w:val="18"/>
              </w:rPr>
              <w:t>7</w:t>
            </w:r>
          </w:p>
        </w:tc>
        <w:tc>
          <w:tcPr>
            <w:tcW w:type="dxa" w:w="1560"/>
          </w:tcPr>
          <w:p>
            <w:r/>
            <w:r>
              <w:rPr>
                <w:rFonts w:ascii="Times New Roman" w:hAnsi="Times New Roman" w:eastAsia="Times New Roman"/>
                <w:b w:val="0"/>
                <w:i w:val="0"/>
                <w:sz w:val="18"/>
              </w:rPr>
              <w:t>**related** — browser hands for an existing agent</w:t>
            </w:r>
          </w:p>
        </w:tc>
      </w:tr>
      <w:tr>
        <w:tc>
          <w:tcPr>
            <w:tcW w:type="dxa" w:w="1560"/>
          </w:tcPr>
          <w:p>
            <w:r/>
            <w:r>
              <w:rPr>
                <w:rFonts w:ascii="Times New Roman" w:hAnsi="Times New Roman" w:eastAsia="Times New Roman"/>
                <w:b w:val="0"/>
                <w:i w:val="0"/>
                <w:sz w:val="18"/>
              </w:rPr>
              <w:t>browser-use</w:t>
            </w:r>
          </w:p>
        </w:tc>
        <w:tc>
          <w:tcPr>
            <w:tcW w:type="dxa" w:w="1560"/>
          </w:tcPr>
          <w:p>
            <w:r/>
            <w:r>
              <w:rPr>
                <w:rFonts w:ascii="Times New Roman" w:hAnsi="Times New Roman" w:eastAsia="Times New Roman"/>
                <w:b w:val="0"/>
                <w:i w:val="0"/>
                <w:sz w:val="18"/>
              </w:rPr>
              <w:t>browser-use (product; ~80k★ cited 2026)</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GitHub browser-use</w:t>
            </w:r>
          </w:p>
        </w:tc>
        <w:tc>
          <w:tcPr>
            <w:tcW w:type="dxa" w:w="1560"/>
          </w:tcPr>
          <w:p>
            <w:r/>
            <w:r>
              <w:rPr>
                <w:rFonts w:ascii="Times New Roman" w:hAnsi="Times New Roman" w:eastAsia="Times New Roman"/>
                <w:b w:val="0"/>
                <w:i w:val="0"/>
                <w:sz w:val="18"/>
              </w:rPr>
              <w:t>7</w:t>
            </w:r>
          </w:p>
        </w:tc>
        <w:tc>
          <w:tcPr>
            <w:tcW w:type="dxa" w:w="1560"/>
          </w:tcPr>
          <w:p>
            <w:r/>
            <w:r>
              <w:rPr>
                <w:rFonts w:ascii="Times New Roman" w:hAnsi="Times New Roman" w:eastAsia="Times New Roman"/>
                <w:b w:val="0"/>
                <w:i w:val="0"/>
                <w:sz w:val="18"/>
              </w:rPr>
              <w:t>**related** — LLM drives real browser (DOM+a11y)</w:t>
            </w:r>
          </w:p>
        </w:tc>
      </w:tr>
      <w:tr>
        <w:tc>
          <w:tcPr>
            <w:tcW w:type="dxa" w:w="1560"/>
          </w:tcPr>
          <w:p>
            <w:r/>
            <w:r>
              <w:rPr>
                <w:rFonts w:ascii="Times New Roman" w:hAnsi="Times New Roman" w:eastAsia="Times New Roman"/>
                <w:b w:val="0"/>
                <w:i w:val="0"/>
                <w:sz w:val="18"/>
              </w:rPr>
              <w:t>Stagehand</w:t>
            </w:r>
          </w:p>
        </w:tc>
        <w:tc>
          <w:tcPr>
            <w:tcW w:type="dxa" w:w="1560"/>
          </w:tcPr>
          <w:p>
            <w:r/>
            <w:r>
              <w:rPr>
                <w:rFonts w:ascii="Times New Roman" w:hAnsi="Times New Roman" w:eastAsia="Times New Roman"/>
                <w:b w:val="0"/>
                <w:i w:val="0"/>
                <w:sz w:val="18"/>
              </w:rPr>
              <w:t>Browserbase (product)</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https://stagehand.dev · https://github.com/browserbase/stagehand</w:t>
            </w:r>
          </w:p>
        </w:tc>
        <w:tc>
          <w:tcPr>
            <w:tcW w:type="dxa" w:w="1560"/>
          </w:tcPr>
          <w:p>
            <w:r/>
            <w:r>
              <w:rPr>
                <w:rFonts w:ascii="Times New Roman" w:hAnsi="Times New Roman" w:eastAsia="Times New Roman"/>
                <w:b w:val="0"/>
                <w:i w:val="0"/>
                <w:sz w:val="18"/>
              </w:rPr>
              <w:t>7</w:t>
            </w:r>
          </w:p>
        </w:tc>
        <w:tc>
          <w:tcPr>
            <w:tcW w:type="dxa" w:w="1560"/>
          </w:tcPr>
          <w:p>
            <w:r/>
            <w:r>
              <w:rPr>
                <w:rFonts w:ascii="Times New Roman" w:hAnsi="Times New Roman" w:eastAsia="Times New Roman"/>
                <w:b w:val="0"/>
                <w:i w:val="0"/>
                <w:sz w:val="18"/>
              </w:rPr>
              <w:t>**related** — Playwright-for-agents</w:t>
            </w:r>
          </w:p>
        </w:tc>
      </w:tr>
      <w:tr>
        <w:tc>
          <w:tcPr>
            <w:tcW w:type="dxa" w:w="1560"/>
          </w:tcPr>
          <w:p>
            <w:r/>
            <w:r>
              <w:rPr>
                <w:rFonts w:ascii="Times New Roman" w:hAnsi="Times New Roman" w:eastAsia="Times New Roman"/>
                <w:b w:val="0"/>
                <w:i w:val="0"/>
                <w:sz w:val="18"/>
              </w:rPr>
              <w:t>Skyvern</w:t>
            </w:r>
          </w:p>
        </w:tc>
        <w:tc>
          <w:tcPr>
            <w:tcW w:type="dxa" w:w="1560"/>
          </w:tcPr>
          <w:p>
            <w:r/>
            <w:r>
              <w:rPr>
                <w:rFonts w:ascii="Times New Roman" w:hAnsi="Times New Roman" w:eastAsia="Times New Roman"/>
                <w:b w:val="0"/>
                <w:i w:val="0"/>
                <w:sz w:val="18"/>
              </w:rPr>
              <w:t>Skyvern (product)</w:t>
            </w:r>
          </w:p>
        </w:tc>
        <w:tc>
          <w:tcPr>
            <w:tcW w:type="dxa" w:w="1560"/>
          </w:tcPr>
          <w:p>
            <w:r/>
            <w:r>
              <w:rPr>
                <w:rFonts w:ascii="Times New Roman" w:hAnsi="Times New Roman" w:eastAsia="Times New Roman"/>
                <w:b w:val="0"/>
                <w:i w:val="0"/>
                <w:sz w:val="18"/>
              </w:rPr>
              <w:t>2023–</w:t>
            </w:r>
          </w:p>
        </w:tc>
        <w:tc>
          <w:tcPr>
            <w:tcW w:type="dxa" w:w="1560"/>
          </w:tcPr>
          <w:p>
            <w:r/>
            <w:r>
              <w:rPr>
                <w:rFonts w:ascii="Times New Roman" w:hAnsi="Times New Roman" w:eastAsia="Times New Roman"/>
                <w:b w:val="0"/>
                <w:i w:val="0"/>
                <w:sz w:val="18"/>
              </w:rPr>
              <w:t>skyvern.com</w:t>
            </w:r>
          </w:p>
        </w:tc>
        <w:tc>
          <w:tcPr>
            <w:tcW w:type="dxa" w:w="1560"/>
          </w:tcPr>
          <w:p>
            <w:r/>
            <w:r>
              <w:rPr>
                <w:rFonts w:ascii="Times New Roman" w:hAnsi="Times New Roman" w:eastAsia="Times New Roman"/>
                <w:b w:val="0"/>
                <w:i w:val="0"/>
                <w:sz w:val="18"/>
              </w:rPr>
              <w:t>7</w:t>
            </w:r>
          </w:p>
        </w:tc>
        <w:tc>
          <w:tcPr>
            <w:tcW w:type="dxa" w:w="1560"/>
          </w:tcPr>
          <w:p>
            <w:r/>
            <w:r>
              <w:rPr>
                <w:rFonts w:ascii="Times New Roman" w:hAnsi="Times New Roman" w:eastAsia="Times New Roman"/>
                <w:b w:val="0"/>
                <w:i w:val="0"/>
                <w:sz w:val="18"/>
              </w:rPr>
              <w:t>**related** — vision+LLM RPA</w:t>
            </w:r>
          </w:p>
        </w:tc>
      </w:tr>
      <w:tr>
        <w:tc>
          <w:tcPr>
            <w:tcW w:type="dxa" w:w="1560"/>
          </w:tcPr>
          <w:p>
            <w:r/>
            <w:r>
              <w:rPr>
                <w:rFonts w:ascii="Times New Roman" w:hAnsi="Times New Roman" w:eastAsia="Times New Roman"/>
                <w:b w:val="0"/>
                <w:i w:val="0"/>
                <w:sz w:val="18"/>
              </w:rPr>
              <w:t>Magentic-One (WebSurfer specialist)</w:t>
            </w:r>
          </w:p>
        </w:tc>
        <w:tc>
          <w:tcPr>
            <w:tcW w:type="dxa" w:w="1560"/>
          </w:tcPr>
          <w:p>
            <w:r/>
            <w:r>
              <w:rPr>
                <w:rFonts w:ascii="Times New Roman" w:hAnsi="Times New Roman" w:eastAsia="Times New Roman"/>
                <w:b w:val="0"/>
                <w:i w:val="0"/>
                <w:sz w:val="18"/>
              </w:rPr>
              <w:t>Fourney et al. / Microsoft</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https://arxiv.org/abs/2411.04468</w:t>
            </w:r>
          </w:p>
        </w:tc>
        <w:tc>
          <w:tcPr>
            <w:tcW w:type="dxa" w:w="1560"/>
          </w:tcPr>
          <w:p>
            <w:r/>
            <w:r>
              <w:rPr>
                <w:rFonts w:ascii="Times New Roman" w:hAnsi="Times New Roman" w:eastAsia="Times New Roman"/>
                <w:b w:val="0"/>
                <w:i w:val="0"/>
                <w:sz w:val="18"/>
              </w:rPr>
              <w:t>7</w:t>
            </w:r>
          </w:p>
        </w:tc>
        <w:tc>
          <w:tcPr>
            <w:tcW w:type="dxa" w:w="1560"/>
          </w:tcPr>
          <w:p>
            <w:r/>
            <w:r>
              <w:rPr>
                <w:rFonts w:ascii="Times New Roman" w:hAnsi="Times New Roman" w:eastAsia="Times New Roman"/>
                <w:b w:val="0"/>
                <w:i w:val="0"/>
                <w:sz w:val="18"/>
              </w:rPr>
              <w:t>**related** — browser is **one specialist**, not preferred-over-API-for-quota</w:t>
            </w:r>
          </w:p>
        </w:tc>
      </w:tr>
      <w:tr>
        <w:tc>
          <w:tcPr>
            <w:tcW w:type="dxa" w:w="1560"/>
          </w:tcPr>
          <w:p>
            <w:r/>
            <w:r>
              <w:rPr>
                <w:rFonts w:ascii="Times New Roman" w:hAnsi="Times New Roman" w:eastAsia="Times New Roman"/>
                <w:b w:val="0"/>
                <w:i w:val="0"/>
                <w:sz w:val="18"/>
              </w:rPr>
              <w:t>Webwright</w:t>
            </w:r>
          </w:p>
        </w:tc>
        <w:tc>
          <w:tcPr>
            <w:tcW w:type="dxa" w:w="1560"/>
          </w:tcPr>
          <w:p>
            <w:r/>
            <w:r>
              <w:rPr>
                <w:rFonts w:ascii="Times New Roman" w:hAnsi="Times New Roman" w:eastAsia="Times New Roman"/>
                <w:b w:val="0"/>
                <w:i w:val="0"/>
                <w:sz w:val="18"/>
              </w:rPr>
              <w:t>Lu, Xu, Huang, Awadallah / Microsoft Research</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https://www.microsoft.com/en-us/research/articles/webwright-a-terminal-is-all-you-need-for-web-agents/</w:t>
            </w:r>
          </w:p>
        </w:tc>
        <w:tc>
          <w:tcPr>
            <w:tcW w:type="dxa" w:w="1560"/>
          </w:tcPr>
          <w:p>
            <w:r/>
            <w:r>
              <w:rPr>
                <w:rFonts w:ascii="Times New Roman" w:hAnsi="Times New Roman" w:eastAsia="Times New Roman"/>
                <w:b w:val="0"/>
                <w:i w:val="0"/>
                <w:sz w:val="18"/>
              </w:rPr>
              <w:t>7</w:t>
            </w:r>
          </w:p>
        </w:tc>
        <w:tc>
          <w:tcPr>
            <w:tcW w:type="dxa" w:w="1560"/>
          </w:tcPr>
          <w:p>
            <w:r/>
            <w:r>
              <w:rPr>
                <w:rFonts w:ascii="Times New Roman" w:hAnsi="Times New Roman" w:eastAsia="Times New Roman"/>
                <w:b w:val="0"/>
                <w:i w:val="0"/>
                <w:sz w:val="18"/>
              </w:rPr>
              <w:t>**related** — agent writes Playwright in a terminal; cost *measured* ($/task), not “free because UI”</w:t>
            </w:r>
          </w:p>
        </w:tc>
      </w:tr>
      <w:tr>
        <w:tc>
          <w:tcPr>
            <w:tcW w:type="dxa" w:w="1560"/>
          </w:tcPr>
          <w:p>
            <w:r/>
            <w:r>
              <w:rPr>
                <w:rFonts w:ascii="Times New Roman" w:hAnsi="Times New Roman" w:eastAsia="Times New Roman"/>
                <w:b w:val="0"/>
                <w:i w:val="0"/>
                <w:sz w:val="18"/>
              </w:rPr>
              <w:t>**Using a browser to design RPA robots**</w:t>
            </w:r>
          </w:p>
        </w:tc>
        <w:tc>
          <w:tcPr>
            <w:tcW w:type="dxa" w:w="1560"/>
          </w:tcPr>
          <w:p>
            <w:r/>
            <w:r>
              <w:rPr>
                <w:rFonts w:ascii="Times New Roman" w:hAnsi="Times New Roman" w:eastAsia="Times New Roman"/>
                <w:b w:val="0"/>
                <w:i w:val="0"/>
                <w:sz w:val="18"/>
              </w:rPr>
              <w:t>(UiPath family; GP)</w:t>
            </w:r>
          </w:p>
        </w:tc>
        <w:tc>
          <w:tcPr>
            <w:tcW w:type="dxa" w:w="1560"/>
          </w:tcPr>
          <w:p>
            <w:r/>
            <w:r>
              <w:rPr>
                <w:rFonts w:ascii="Times New Roman" w:hAnsi="Times New Roman" w:eastAsia="Times New Roman"/>
                <w:b w:val="0"/>
                <w:i w:val="0"/>
                <w:sz w:val="18"/>
              </w:rPr>
              <w:t>prio ~2022; **granted**</w:t>
            </w:r>
          </w:p>
        </w:tc>
        <w:tc>
          <w:tcPr>
            <w:tcW w:type="dxa" w:w="1560"/>
          </w:tcPr>
          <w:p>
            <w:r/>
            <w:r>
              <w:rPr>
                <w:rFonts w:ascii="Times New Roman" w:hAnsi="Times New Roman" w:eastAsia="Times New Roman"/>
                <w:b w:val="0"/>
                <w:i w:val="0"/>
                <w:sz w:val="18"/>
              </w:rPr>
              <w:t>**US12101373B2** https://patents.google.com/patent/US12101373B2/en</w:t>
            </w:r>
          </w:p>
        </w:tc>
        <w:tc>
          <w:tcPr>
            <w:tcW w:type="dxa" w:w="1560"/>
          </w:tcPr>
          <w:p>
            <w:r/>
            <w:r>
              <w:rPr>
                <w:rFonts w:ascii="Times New Roman" w:hAnsi="Times New Roman" w:eastAsia="Times New Roman"/>
                <w:b w:val="0"/>
                <w:i w:val="0"/>
                <w:sz w:val="18"/>
              </w:rPr>
              <w:t>7</w:t>
            </w:r>
          </w:p>
        </w:tc>
        <w:tc>
          <w:tcPr>
            <w:tcW w:type="dxa" w:w="1560"/>
          </w:tcPr>
          <w:p>
            <w:r/>
            <w:r>
              <w:rPr>
                <w:rFonts w:ascii="Times New Roman" w:hAnsi="Times New Roman" w:eastAsia="Times New Roman"/>
                <w:b w:val="0"/>
                <w:i w:val="0"/>
                <w:sz w:val="18"/>
              </w:rPr>
              <w:t>**related** — browser as RPA design/exec surface</w:t>
            </w:r>
          </w:p>
        </w:tc>
      </w:tr>
      <w:tr>
        <w:tc>
          <w:tcPr>
            <w:tcW w:type="dxa" w:w="1560"/>
          </w:tcPr>
          <w:p>
            <w:r/>
            <w:r>
              <w:rPr>
                <w:rFonts w:ascii="Times New Roman" w:hAnsi="Times New Roman" w:eastAsia="Times New Roman"/>
                <w:b w:val="0"/>
                <w:i w:val="0"/>
                <w:sz w:val="18"/>
              </w:rPr>
              <w:t>**Large model driven Web task automation** (Playwright actuator + scheduler module)</w:t>
            </w:r>
          </w:p>
        </w:tc>
        <w:tc>
          <w:tcPr>
            <w:tcW w:type="dxa" w:w="1560"/>
          </w:tcPr>
          <w:p>
            <w:r/>
            <w:r>
              <w:rPr>
                <w:rFonts w:ascii="Times New Roman" w:hAnsi="Times New Roman" w:eastAsia="Times New Roman"/>
                <w:b w:val="0"/>
                <w:i w:val="0"/>
                <w:sz w:val="18"/>
              </w:rPr>
              <w:t>吴国全 et al. / **Institute of Software, CAS**</w:t>
            </w:r>
          </w:p>
        </w:tc>
        <w:tc>
          <w:tcPr>
            <w:tcW w:type="dxa" w:w="1560"/>
          </w:tcPr>
          <w:p>
            <w:r/>
            <w:r>
              <w:rPr>
                <w:rFonts w:ascii="Times New Roman" w:hAnsi="Times New Roman" w:eastAsia="Times New Roman"/>
                <w:b w:val="0"/>
                <w:i w:val="0"/>
                <w:sz w:val="18"/>
              </w:rPr>
              <w:t>filed 2024-09-18; granted 2025-10-21</w:t>
            </w:r>
          </w:p>
        </w:tc>
        <w:tc>
          <w:tcPr>
            <w:tcW w:type="dxa" w:w="1560"/>
          </w:tcPr>
          <w:p>
            <w:r/>
            <w:r>
              <w:rPr>
                <w:rFonts w:ascii="Times New Roman" w:hAnsi="Times New Roman" w:eastAsia="Times New Roman"/>
                <w:b w:val="0"/>
                <w:i w:val="0"/>
                <w:sz w:val="18"/>
              </w:rPr>
              <w:t>**CN119248379B** https://patents.google.com/patent/CN119248379B/en</w:t>
            </w:r>
          </w:p>
        </w:tc>
        <w:tc>
          <w:tcPr>
            <w:tcW w:type="dxa" w:w="1560"/>
          </w:tcPr>
          <w:p>
            <w:r/>
            <w:r>
              <w:rPr>
                <w:rFonts w:ascii="Times New Roman" w:hAnsi="Times New Roman" w:eastAsia="Times New Roman"/>
                <w:b w:val="0"/>
                <w:i w:val="0"/>
                <w:sz w:val="18"/>
              </w:rPr>
              <w:t>7</w:t>
            </w:r>
          </w:p>
        </w:tc>
        <w:tc>
          <w:tcPr>
            <w:tcW w:type="dxa" w:w="1560"/>
          </w:tcPr>
          <w:p>
            <w:r/>
            <w:r>
              <w:rPr>
                <w:rFonts w:ascii="Times New Roman" w:hAnsi="Times New Roman" w:eastAsia="Times New Roman"/>
                <w:b w:val="0"/>
                <w:i w:val="0"/>
                <w:sz w:val="18"/>
              </w:rPr>
              <w:t>**related** — LLM web agent + Playwright + scheduling; not credit-exhaustion routing</w:t>
            </w:r>
          </w:p>
        </w:tc>
      </w:tr>
      <w:tr>
        <w:tc>
          <w:tcPr>
            <w:tcW w:type="dxa" w:w="1560"/>
          </w:tcPr>
          <w:p>
            <w:r/>
            <w:r>
              <w:rPr>
                <w:rFonts w:ascii="Times New Roman" w:hAnsi="Times New Roman" w:eastAsia="Times New Roman"/>
                <w:b w:val="0"/>
                <w:i w:val="0"/>
                <w:sz w:val="18"/>
              </w:rPr>
              <w:t>Headless-browser RPA queue scheduling (Redis)</w:t>
            </w:r>
          </w:p>
        </w:tc>
        <w:tc>
          <w:tcPr>
            <w:tcW w:type="dxa" w:w="1560"/>
          </w:tcPr>
          <w:p>
            <w:r/>
            <w:r>
              <w:rPr>
                <w:rFonts w:ascii="Times New Roman" w:hAnsi="Times New Roman" w:eastAsia="Times New Roman"/>
                <w:b w:val="0"/>
                <w:i w:val="0"/>
                <w:sz w:val="18"/>
              </w:rPr>
              <w:t>(CN)</w:t>
            </w:r>
          </w:p>
        </w:tc>
        <w:tc>
          <w:tcPr>
            <w:tcW w:type="dxa" w:w="1560"/>
          </w:tcPr>
          <w:p>
            <w:r/>
            <w:r>
              <w:rPr>
                <w:rFonts w:ascii="Times New Roman" w:hAnsi="Times New Roman" w:eastAsia="Times New Roman"/>
                <w:b w:val="0"/>
                <w:i w:val="0"/>
                <w:sz w:val="18"/>
              </w:rPr>
              <w:t>2023–</w:t>
            </w:r>
          </w:p>
        </w:tc>
        <w:tc>
          <w:tcPr>
            <w:tcW w:type="dxa" w:w="1560"/>
          </w:tcPr>
          <w:p>
            <w:r/>
            <w:r>
              <w:rPr>
                <w:rFonts w:ascii="Times New Roman" w:hAnsi="Times New Roman" w:eastAsia="Times New Roman"/>
                <w:b w:val="0"/>
                <w:i w:val="0"/>
                <w:sz w:val="18"/>
              </w:rPr>
              <w:t>**CN117873657B** https://patents.google.com/patent/CN117873657B/zh</w:t>
            </w:r>
          </w:p>
        </w:tc>
        <w:tc>
          <w:tcPr>
            <w:tcW w:type="dxa" w:w="1560"/>
          </w:tcPr>
          <w:p>
            <w:r/>
            <w:r>
              <w:rPr>
                <w:rFonts w:ascii="Times New Roman" w:hAnsi="Times New Roman" w:eastAsia="Times New Roman"/>
                <w:b w:val="0"/>
                <w:i w:val="0"/>
                <w:sz w:val="18"/>
              </w:rPr>
              <w:t>7</w:t>
            </w:r>
          </w:p>
        </w:tc>
        <w:tc>
          <w:tcPr>
            <w:tcW w:type="dxa" w:w="1560"/>
          </w:tcPr>
          <w:p>
            <w:r/>
            <w:r>
              <w:rPr>
                <w:rFonts w:ascii="Times New Roman" w:hAnsi="Times New Roman" w:eastAsia="Times New Roman"/>
                <w:b w:val="0"/>
                <w:i w:val="0"/>
                <w:sz w:val="18"/>
              </w:rPr>
              <w:t>**related** — schedule headless RPA tasks</w:t>
            </w:r>
          </w:p>
        </w:tc>
      </w:tr>
      <w:tr>
        <w:tc>
          <w:tcPr>
            <w:tcW w:type="dxa" w:w="1560"/>
          </w:tcPr>
          <w:p>
            <w:r/>
            <w:r>
              <w:rPr>
                <w:rFonts w:ascii="Times New Roman" w:hAnsi="Times New Roman" w:eastAsia="Times New Roman"/>
                <w:b w:val="0"/>
                <w:i w:val="0"/>
                <w:sz w:val="18"/>
              </w:rPr>
              <w:t>Browser-based RPA</w:t>
            </w:r>
          </w:p>
        </w:tc>
        <w:tc>
          <w:tcPr>
            <w:tcW w:type="dxa" w:w="1560"/>
          </w:tcPr>
          <w:p>
            <w:r/>
            <w:r>
              <w:rPr>
                <w:rFonts w:ascii="Times New Roman" w:hAnsi="Times New Roman" w:eastAsia="Times New Roman"/>
                <w:b w:val="0"/>
                <w:i w:val="0"/>
                <w:sz w:val="18"/>
              </w:rPr>
              <w:t>(CN)</w:t>
            </w:r>
          </w:p>
        </w:tc>
        <w:tc>
          <w:tcPr>
            <w:tcW w:type="dxa" w:w="1560"/>
          </w:tcPr>
          <w:p>
            <w:r/>
            <w:r>
              <w:rPr>
                <w:rFonts w:ascii="Times New Roman" w:hAnsi="Times New Roman" w:eastAsia="Times New Roman"/>
                <w:b w:val="0"/>
                <w:i w:val="0"/>
                <w:sz w:val="18"/>
              </w:rPr>
              <w:t>2021 / 2024</w:t>
            </w:r>
          </w:p>
        </w:tc>
        <w:tc>
          <w:tcPr>
            <w:tcW w:type="dxa" w:w="1560"/>
          </w:tcPr>
          <w:p>
            <w:r/>
            <w:r>
              <w:rPr>
                <w:rFonts w:ascii="Times New Roman" w:hAnsi="Times New Roman" w:eastAsia="Times New Roman"/>
                <w:b w:val="0"/>
                <w:i w:val="0"/>
                <w:sz w:val="18"/>
              </w:rPr>
              <w:t>**CN113238850B**, **CN118210994A**</w:t>
            </w:r>
          </w:p>
        </w:tc>
        <w:tc>
          <w:tcPr>
            <w:tcW w:type="dxa" w:w="1560"/>
          </w:tcPr>
          <w:p>
            <w:r/>
            <w:r>
              <w:rPr>
                <w:rFonts w:ascii="Times New Roman" w:hAnsi="Times New Roman" w:eastAsia="Times New Roman"/>
                <w:b w:val="0"/>
                <w:i w:val="0"/>
                <w:sz w:val="18"/>
              </w:rPr>
              <w:t>7</w:t>
            </w:r>
          </w:p>
        </w:tc>
        <w:tc>
          <w:tcPr>
            <w:tcW w:type="dxa" w:w="1560"/>
          </w:tcPr>
          <w:p>
            <w:r/>
            <w:r>
              <w:rPr>
                <w:rFonts w:ascii="Times New Roman" w:hAnsi="Times New Roman" w:eastAsia="Times New Roman"/>
                <w:b w:val="0"/>
                <w:i w:val="0"/>
                <w:sz w:val="18"/>
              </w:rPr>
              <w:t>**related** — RPA inside browser</w:t>
            </w:r>
          </w:p>
        </w:tc>
      </w:tr>
      <w:tr>
        <w:tc>
          <w:tcPr>
            <w:tcW w:type="dxa" w:w="1560"/>
          </w:tcPr>
          <w:p>
            <w:r/>
            <w:r>
              <w:rPr>
                <w:rFonts w:ascii="Times New Roman" w:hAnsi="Times New Roman" w:eastAsia="Times New Roman"/>
                <w:b w:val="0"/>
                <w:i w:val="0"/>
                <w:sz w:val="18"/>
              </w:rPr>
              <w:t>Scheduling and prioritizing RPA jobs</w:t>
            </w:r>
          </w:p>
        </w:tc>
        <w:tc>
          <w:tcPr>
            <w:tcW w:type="dxa" w:w="1560"/>
          </w:tcPr>
          <w:p>
            <w:r/>
            <w:r>
              <w:rPr>
                <w:rFonts w:ascii="Times New Roman" w:hAnsi="Times New Roman" w:eastAsia="Times New Roman"/>
                <w:b w:val="0"/>
                <w:i w:val="0"/>
                <w:sz w:val="18"/>
              </w:rPr>
              <w:t>(UiPath family; GP)</w:t>
            </w:r>
          </w:p>
        </w:tc>
        <w:tc>
          <w:tcPr>
            <w:tcW w:type="dxa" w:w="1560"/>
          </w:tcPr>
          <w:p>
            <w:r/>
            <w:r>
              <w:rPr>
                <w:rFonts w:ascii="Times New Roman" w:hAnsi="Times New Roman" w:eastAsia="Times New Roman"/>
                <w:b w:val="0"/>
                <w:i w:val="0"/>
                <w:sz w:val="18"/>
              </w:rPr>
              <w:t>2021</w:t>
            </w:r>
          </w:p>
        </w:tc>
        <w:tc>
          <w:tcPr>
            <w:tcW w:type="dxa" w:w="1560"/>
          </w:tcPr>
          <w:p>
            <w:r/>
            <w:r>
              <w:rPr>
                <w:rFonts w:ascii="Times New Roman" w:hAnsi="Times New Roman" w:eastAsia="Times New Roman"/>
                <w:b w:val="0"/>
                <w:i w:val="0"/>
                <w:sz w:val="18"/>
              </w:rPr>
              <w:t>**US20210294644A1** https://patents.google.com/patent/US20210294644A1/en</w:t>
            </w:r>
          </w:p>
        </w:tc>
        <w:tc>
          <w:tcPr>
            <w:tcW w:type="dxa" w:w="1560"/>
          </w:tcPr>
          <w:p>
            <w:r/>
            <w:r>
              <w:rPr>
                <w:rFonts w:ascii="Times New Roman" w:hAnsi="Times New Roman" w:eastAsia="Times New Roman"/>
                <w:b w:val="0"/>
                <w:i w:val="0"/>
                <w:sz w:val="18"/>
              </w:rPr>
              <w:t>7</w:t>
            </w:r>
          </w:p>
        </w:tc>
        <w:tc>
          <w:tcPr>
            <w:tcW w:type="dxa" w:w="1560"/>
          </w:tcPr>
          <w:p>
            <w:r/>
            <w:r>
              <w:rPr>
                <w:rFonts w:ascii="Times New Roman" w:hAnsi="Times New Roman" w:eastAsia="Times New Roman"/>
                <w:b w:val="0"/>
                <w:i w:val="0"/>
                <w:sz w:val="18"/>
              </w:rPr>
              <w:t>**related** — RPA job scheduler</w:t>
            </w:r>
          </w:p>
        </w:tc>
      </w:tr>
      <w:tr>
        <w:tc>
          <w:tcPr>
            <w:tcW w:type="dxa" w:w="1560"/>
          </w:tcPr>
          <w:p>
            <w:r/>
            <w:r>
              <w:rPr>
                <w:rFonts w:ascii="Times New Roman" w:hAnsi="Times New Roman" w:eastAsia="Times New Roman"/>
                <w:b w:val="0"/>
                <w:i w:val="0"/>
                <w:sz w:val="18"/>
              </w:rPr>
              <w:t>n8n browser nodes / Selenium Grid / Puppeteer</w:t>
            </w:r>
          </w:p>
        </w:tc>
        <w:tc>
          <w:tcPr>
            <w:tcW w:type="dxa" w:w="1560"/>
          </w:tcPr>
          <w:p>
            <w:r/>
            <w:r>
              <w:rPr>
                <w:rFonts w:ascii="Times New Roman" w:hAnsi="Times New Roman" w:eastAsia="Times New Roman"/>
                <w:b w:val="0"/>
                <w:i w:val="0"/>
                <w:sz w:val="18"/>
              </w:rPr>
              <w:t>products</w:t>
            </w:r>
          </w:p>
        </w:tc>
        <w:tc>
          <w:tcPr>
            <w:tcW w:type="dxa" w:w="1560"/>
          </w:tcPr>
          <w:p>
            <w:r/>
            <w:r>
              <w:rPr>
                <w:rFonts w:ascii="Times New Roman" w:hAnsi="Times New Roman" w:eastAsia="Times New Roman"/>
                <w:b w:val="0"/>
                <w:i w:val="0"/>
                <w:sz w:val="18"/>
              </w:rPr>
              <w:t>—</w:t>
            </w:r>
          </w:p>
        </w:tc>
        <w:tc>
          <w:tcPr>
            <w:tcW w:type="dxa" w:w="1560"/>
          </w:tcPr>
          <w:p>
            <w:r/>
            <w:r>
              <w:rPr>
                <w:rFonts w:ascii="Times New Roman" w:hAnsi="Times New Roman" w:eastAsia="Times New Roman"/>
                <w:b w:val="0"/>
                <w:i w:val="0"/>
                <w:sz w:val="18"/>
              </w:rPr>
              <w:t>product docs</w:t>
            </w:r>
          </w:p>
        </w:tc>
        <w:tc>
          <w:tcPr>
            <w:tcW w:type="dxa" w:w="1560"/>
          </w:tcPr>
          <w:p>
            <w:r/>
            <w:r>
              <w:rPr>
                <w:rFonts w:ascii="Times New Roman" w:hAnsi="Times New Roman" w:eastAsia="Times New Roman"/>
                <w:b w:val="0"/>
                <w:i w:val="0"/>
                <w:sz w:val="18"/>
              </w:rPr>
              <w:t>7</w:t>
            </w:r>
          </w:p>
        </w:tc>
        <w:tc>
          <w:tcPr>
            <w:tcW w:type="dxa" w:w="1560"/>
          </w:tcPr>
          <w:p>
            <w:r/>
            <w:r>
              <w:rPr>
                <w:rFonts w:ascii="Times New Roman" w:hAnsi="Times New Roman" w:eastAsia="Times New Roman"/>
                <w:b w:val="0"/>
                <w:i w:val="0"/>
                <w:sz w:val="18"/>
              </w:rPr>
              <w:t>**related** — browser in a workflow DAG</w:t>
            </w:r>
          </w:p>
        </w:tc>
      </w:tr>
      <w:tr>
        <w:tc>
          <w:tcPr>
            <w:tcW w:type="dxa" w:w="1560"/>
          </w:tcPr>
          <w:p>
            <w:r/>
            <w:r>
              <w:rPr>
                <w:rFonts w:ascii="Times New Roman" w:hAnsi="Times New Roman" w:eastAsia="Times New Roman"/>
                <w:b w:val="0"/>
                <w:i w:val="0"/>
                <w:sz w:val="18"/>
              </w:rPr>
              <w:t>Computer-use / Operator-class agents</w:t>
            </w:r>
          </w:p>
        </w:tc>
        <w:tc>
          <w:tcPr>
            <w:tcW w:type="dxa" w:w="1560"/>
          </w:tcPr>
          <w:p>
            <w:r/>
            <w:r>
              <w:rPr>
                <w:rFonts w:ascii="Times New Roman" w:hAnsi="Times New Roman" w:eastAsia="Times New Roman"/>
                <w:b w:val="0"/>
                <w:i w:val="0"/>
                <w:sz w:val="18"/>
              </w:rPr>
              <w:t>OpenAI, Anthropic, Google (products)</w:t>
            </w:r>
          </w:p>
        </w:tc>
        <w:tc>
          <w:tcPr>
            <w:tcW w:type="dxa" w:w="1560"/>
          </w:tcPr>
          <w:p>
            <w:r/>
            <w:r>
              <w:rPr>
                <w:rFonts w:ascii="Times New Roman" w:hAnsi="Times New Roman" w:eastAsia="Times New Roman"/>
                <w:b w:val="0"/>
                <w:i w:val="0"/>
                <w:sz w:val="18"/>
              </w:rPr>
              <w:t>2024–26</w:t>
            </w:r>
          </w:p>
        </w:tc>
        <w:tc>
          <w:tcPr>
            <w:tcW w:type="dxa" w:w="1560"/>
          </w:tcPr>
          <w:p>
            <w:r/>
            <w:r>
              <w:rPr>
                <w:rFonts w:ascii="Times New Roman" w:hAnsi="Times New Roman" w:eastAsia="Times New Roman"/>
                <w:b w:val="0"/>
                <w:i w:val="0"/>
                <w:sz w:val="18"/>
              </w:rPr>
              <w:t>vendor blogs</w:t>
            </w:r>
          </w:p>
        </w:tc>
        <w:tc>
          <w:tcPr>
            <w:tcW w:type="dxa" w:w="1560"/>
          </w:tcPr>
          <w:p>
            <w:r/>
            <w:r>
              <w:rPr>
                <w:rFonts w:ascii="Times New Roman" w:hAnsi="Times New Roman" w:eastAsia="Times New Roman"/>
                <w:b w:val="0"/>
                <w:i w:val="0"/>
                <w:sz w:val="18"/>
              </w:rPr>
              <w:t>7</w:t>
            </w:r>
          </w:p>
        </w:tc>
        <w:tc>
          <w:tcPr>
            <w:tcW w:type="dxa" w:w="1560"/>
          </w:tcPr>
          <w:p>
            <w:r/>
            <w:r>
              <w:rPr>
                <w:rFonts w:ascii="Times New Roman" w:hAnsi="Times New Roman" w:eastAsia="Times New Roman"/>
                <w:b w:val="0"/>
                <w:i w:val="0"/>
                <w:sz w:val="18"/>
              </w:rPr>
              <w:t>**related** — GUI as action space; **metered**</w:t>
            </w:r>
          </w:p>
        </w:tc>
      </w:tr>
    </w:tbl>
    <w:p/>
    <w:p>
      <w:pPr>
        <w:spacing w:after="160" w:line="360" w:lineRule="auto"/>
      </w:pPr>
      <w:r>
        <w:rPr>
          <w:rFonts w:ascii="Times New Roman" w:hAnsi="Times New Roman" w:eastAsia="Times New Roman"/>
          <w:b w:val="0"/>
          <w:i w:val="0"/>
          <w:sz w:val="24"/>
        </w:rPr>
        <w:t>**Distinctive element (“prefer DOM *because it cannot run out of credit*”):</w:t>
      </w:r>
      <w:r>
        <w:rPr>
          <w:rFonts w:ascii="Times New Roman" w:hAnsi="Times New Roman" w:eastAsia="Times New Roman"/>
          <w:b/>
          <w:i w:val="0"/>
          <w:sz w:val="24"/>
        </w:rPr>
        <w:t xml:space="preserve"> </w:t>
      </w:r>
      <w:r>
        <w:rPr>
          <w:rFonts w:ascii="Times New Roman" w:hAnsi="Times New Roman" w:eastAsia="Times New Roman"/>
          <w:b w:val="0"/>
          <w:i w:val="0"/>
          <w:sz w:val="24"/>
        </w:rPr>
        <w:t>UNKNOWN as patented.</w:t>
      </w:r>
      <w:r>
        <w:rPr>
          <w:rFonts w:ascii="Times New Roman" w:hAnsi="Times New Roman" w:eastAsia="Times New Roman"/>
          <w:b/>
          <w:i w:val="0"/>
          <w:sz w:val="24"/>
        </w:rPr>
        <w:t xml:space="preserve"> Ops folklore (use the free web UI when the API 429s) is widespread; no patent/paper found that states that preference as a </w:t>
      </w:r>
      <w:r>
        <w:rPr>
          <w:rFonts w:ascii="Times New Roman" w:hAnsi="Times New Roman" w:eastAsia="Times New Roman"/>
          <w:b w:val="0"/>
          <w:i w:val="0"/>
          <w:sz w:val="24"/>
        </w:rPr>
        <w:t>first-class scheduler routing policy</w:t>
      </w:r>
      <w:r>
        <w:rPr>
          <w:rFonts w:ascii="Times New Roman" w:hAnsi="Times New Roman" w:eastAsia="Times New Roman"/>
          <w:b/>
          <w:i w:val="0"/>
          <w:sz w:val="24"/>
        </w:rPr>
        <w:t xml:space="preserve"> with typed DOM failures and audited fallback. Closest patents are RPA/LLM-web-automation. Magentic-One and Playwright-MCP treat the browser as a </w:t>
      </w:r>
      <w:r>
        <w:rPr>
          <w:rFonts w:ascii="Times New Roman" w:hAnsi="Times New Roman" w:eastAsia="Times New Roman"/>
          <w:b w:val="0"/>
          <w:i w:val="0"/>
          <w:sz w:val="24"/>
        </w:rPr>
        <w:t>tool</w:t>
      </w:r>
      <w:r>
        <w:rPr>
          <w:rFonts w:ascii="Times New Roman" w:hAnsi="Times New Roman" w:eastAsia="Times New Roman"/>
          <w:b/>
          <w:i w:val="0"/>
          <w:sz w:val="24"/>
        </w:rPr>
        <w:t xml:space="preserve">, not as the </w:t>
      </w:r>
      <w:r>
        <w:rPr>
          <w:rFonts w:ascii="Times New Roman" w:hAnsi="Times New Roman" w:eastAsia="Times New Roman"/>
          <w:b w:val="0"/>
          <w:i w:val="0"/>
          <w:sz w:val="24"/>
        </w:rPr>
        <w:t>unmetered preferred rail**.</w:t>
      </w:r>
    </w:p>
    <w:p>
      <w:pPr>
        <w:pStyle w:val="Heading2"/>
      </w:pPr>
      <w:r>
        <w:rPr>
          <w:rFonts w:ascii="Times New Roman" w:hAnsi="Times New Roman" w:eastAsia="Times New Roman"/>
          <w:b/>
          <w:i w:val="0"/>
          <w:sz w:val="28"/>
        </w:rPr>
        <w:t>#8 Spend gate fail-closed — cap cannot silently widen; explicit confirm to widen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In-tree:</w:t>
      </w:r>
      <w:r>
        <w:rPr>
          <w:rFonts w:ascii="Times New Roman" w:hAnsi="Times New Roman" w:eastAsia="Times New Roman"/>
          <w:b w:val="0"/>
          <w:i w:val="0"/>
          <w:sz w:val="24"/>
        </w:rPr>
        <w:t xml:space="preserve"> POST `/api/v1/spend` without `allow_widen` → </w:t>
      </w:r>
      <w:r>
        <w:rPr>
          <w:rFonts w:ascii="Times New Roman" w:hAnsi="Times New Roman" w:eastAsia="Times New Roman"/>
          <w:b/>
          <w:i w:val="0"/>
          <w:sz w:val="24"/>
        </w:rPr>
        <w:t>HTTP 409 `WIDEN_REQUIRES_CONFIRM`</w:t>
      </w:r>
      <w:r>
        <w:rPr>
          <w:rFonts w:ascii="Times New Roman" w:hAnsi="Times New Roman" w:eastAsia="Times New Roman"/>
          <w:b w:val="0"/>
          <w:i w:val="0"/>
          <w:sz w:val="24"/>
        </w:rPr>
        <w:t>; string `"true"` → 400 `BAD_FIELD`; signed `BUDGET_SET` / `SPEND_CAP_REFUSED` on the ledger. Cap does not move on the 409. Measured in `docs/CHANGELOG_2026-08-30_CC_AUDIT.md`.</w:t>
      </w:r>
    </w:p>
    <w:p>
      <w:pPr>
        <w:pStyle w:val="Heading3"/>
      </w:pPr>
      <w:r>
        <w:rPr>
          <w:rFonts w:ascii="Times New Roman" w:hAnsi="Times New Roman" w:eastAsia="Times New Roman"/>
          <w:b/>
          <w:i w:val="0"/>
          <w:sz w:val="26"/>
        </w:rPr>
        <w:t>Hits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 / assignee</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URL or no.</w:t>
            </w:r>
          </w:p>
        </w:tc>
        <w:tc>
          <w:tcPr>
            <w:tcW w:type="dxa" w:w="1560"/>
          </w:tcPr>
          <w:p>
            <w:r/>
            <w:r>
              <w:rPr>
                <w:rFonts w:ascii="Times New Roman" w:hAnsi="Times New Roman" w:eastAsia="Times New Roman"/>
                <w:b/>
                <w:i w:val="0"/>
                <w:sz w:val="18"/>
              </w:rPr>
              <w:t>vs #</w:t>
            </w:r>
          </w:p>
        </w:tc>
        <w:tc>
          <w:tcPr>
            <w:tcW w:type="dxa" w:w="1560"/>
          </w:tcPr>
          <w:p>
            <w:r/>
            <w:r>
              <w:rPr>
                <w:rFonts w:ascii="Times New Roman" w:hAnsi="Times New Roman" w:eastAsia="Times New Roman"/>
                <w:b/>
                <w:i w:val="0"/>
                <w:sz w:val="18"/>
              </w:rPr>
              <w:t>class</w:t>
            </w:r>
          </w:p>
        </w:tc>
      </w:tr>
      <w:tr>
        <w:tc>
          <w:tcPr>
            <w:tcW w:type="dxa" w:w="1560"/>
          </w:tcPr>
          <w:p>
            <w:r/>
            <w:r>
              <w:rPr>
                <w:rFonts w:ascii="Times New Roman" w:hAnsi="Times New Roman" w:eastAsia="Times New Roman"/>
                <w:b w:val="0"/>
                <w:i w:val="0"/>
                <w:sz w:val="18"/>
              </w:rPr>
              <w:t>LiteLLM virtual keys `max_budget` / tag budgets / budget fallbacks</w:t>
            </w:r>
          </w:p>
        </w:tc>
        <w:tc>
          <w:tcPr>
            <w:tcW w:type="dxa" w:w="1560"/>
          </w:tcPr>
          <w:p>
            <w:r/>
            <w:r>
              <w:rPr>
                <w:rFonts w:ascii="Times New Roman" w:hAnsi="Times New Roman" w:eastAsia="Times New Roman"/>
                <w:b w:val="0"/>
                <w:i w:val="0"/>
                <w:sz w:val="18"/>
              </w:rPr>
              <w:t>BerriAI (product)</w:t>
            </w:r>
          </w:p>
        </w:tc>
        <w:tc>
          <w:tcPr>
            <w:tcW w:type="dxa" w:w="1560"/>
          </w:tcPr>
          <w:p>
            <w:r/>
            <w:r>
              <w:rPr>
                <w:rFonts w:ascii="Times New Roman" w:hAnsi="Times New Roman" w:eastAsia="Times New Roman"/>
                <w:b w:val="0"/>
                <w:i w:val="0"/>
                <w:sz w:val="18"/>
              </w:rPr>
              <w:t>ongoing (docs 2026)</w:t>
            </w:r>
          </w:p>
        </w:tc>
        <w:tc>
          <w:tcPr>
            <w:tcW w:type="dxa" w:w="1560"/>
          </w:tcPr>
          <w:p>
            <w:r/>
            <w:r>
              <w:rPr>
                <w:rFonts w:ascii="Times New Roman" w:hAnsi="Times New Roman" w:eastAsia="Times New Roman"/>
                <w:b w:val="0"/>
                <w:i w:val="0"/>
                <w:sz w:val="18"/>
              </w:rPr>
              <w:t>https://docs.litellm.ai/docs/proxy/virtual_keys · tag_budgets · provider_budget_routing</w:t>
            </w:r>
          </w:p>
        </w:tc>
        <w:tc>
          <w:tcPr>
            <w:tcW w:type="dxa" w:w="1560"/>
          </w:tcPr>
          <w:p>
            <w:r/>
            <w:r>
              <w:rPr>
                <w:rFonts w:ascii="Times New Roman" w:hAnsi="Times New Roman" w:eastAsia="Times New Roman"/>
                <w:b w:val="0"/>
                <w:i w:val="0"/>
                <w:sz w:val="18"/>
              </w:rPr>
              <w:t>8</w:t>
            </w:r>
          </w:p>
        </w:tc>
        <w:tc>
          <w:tcPr>
            <w:tcW w:type="dxa" w:w="1560"/>
          </w:tcPr>
          <w:p>
            <w:r/>
            <w:r>
              <w:rPr>
                <w:rFonts w:ascii="Times New Roman" w:hAnsi="Times New Roman" w:eastAsia="Times New Roman"/>
                <w:b w:val="0"/>
                <w:i w:val="0"/>
                <w:sz w:val="18"/>
              </w:rPr>
              <w:t>**related** — hard refuse when over; **admin API can raise `max_budget`** (master key ≈ confirm). Fallbacks can **silently** reroute rather than fail-closed</w:t>
            </w:r>
          </w:p>
        </w:tc>
      </w:tr>
      <w:tr>
        <w:tc>
          <w:tcPr>
            <w:tcW w:type="dxa" w:w="1560"/>
          </w:tcPr>
          <w:p>
            <w:r/>
            <w:r>
              <w:rPr>
                <w:rFonts w:ascii="Times New Roman" w:hAnsi="Times New Roman" w:eastAsia="Times New Roman"/>
                <w:b w:val="0"/>
                <w:i w:val="0"/>
                <w:sz w:val="18"/>
              </w:rPr>
              <w:t>Cloudflare AI Gateway spend limits</w:t>
            </w:r>
          </w:p>
        </w:tc>
        <w:tc>
          <w:tcPr>
            <w:tcW w:type="dxa" w:w="1560"/>
          </w:tcPr>
          <w:p>
            <w:r/>
            <w:r>
              <w:rPr>
                <w:rFonts w:ascii="Times New Roman" w:hAnsi="Times New Roman" w:eastAsia="Times New Roman"/>
                <w:b w:val="0"/>
                <w:i w:val="0"/>
                <w:sz w:val="18"/>
              </w:rPr>
              <w:t>Cloudflare</w:t>
            </w:r>
          </w:p>
        </w:tc>
        <w:tc>
          <w:tcPr>
            <w:tcW w:type="dxa" w:w="1560"/>
          </w:tcPr>
          <w:p>
            <w:r/>
            <w:r>
              <w:rPr>
                <w:rFonts w:ascii="Times New Roman" w:hAnsi="Times New Roman" w:eastAsia="Times New Roman"/>
                <w:b w:val="0"/>
                <w:i w:val="0"/>
                <w:sz w:val="18"/>
              </w:rPr>
              <w:t>2026-06-05</w:t>
            </w:r>
          </w:p>
        </w:tc>
        <w:tc>
          <w:tcPr>
            <w:tcW w:type="dxa" w:w="1560"/>
          </w:tcPr>
          <w:p>
            <w:r/>
            <w:r>
              <w:rPr>
                <w:rFonts w:ascii="Times New Roman" w:hAnsi="Times New Roman" w:eastAsia="Times New Roman"/>
                <w:b w:val="0"/>
                <w:i w:val="0"/>
                <w:sz w:val="18"/>
              </w:rPr>
              <w:t>https://blog.cloudflare.com/ai-gateway-spend-limits/</w:t>
            </w:r>
          </w:p>
        </w:tc>
        <w:tc>
          <w:tcPr>
            <w:tcW w:type="dxa" w:w="1560"/>
          </w:tcPr>
          <w:p>
            <w:r/>
            <w:r>
              <w:rPr>
                <w:rFonts w:ascii="Times New Roman" w:hAnsi="Times New Roman" w:eastAsia="Times New Roman"/>
                <w:b w:val="0"/>
                <w:i w:val="0"/>
                <w:sz w:val="18"/>
              </w:rPr>
              <w:t>8</w:t>
            </w:r>
          </w:p>
        </w:tc>
        <w:tc>
          <w:tcPr>
            <w:tcW w:type="dxa" w:w="1560"/>
          </w:tcPr>
          <w:p>
            <w:r/>
            <w:r>
              <w:rPr>
                <w:rFonts w:ascii="Times New Roman" w:hAnsi="Times New Roman" w:eastAsia="Times New Roman"/>
                <w:b w:val="0"/>
                <w:i w:val="0"/>
                <w:sz w:val="18"/>
              </w:rPr>
              <w:t>**related** — dollar budgets; **block by default**; optional Dynamic Route fallback (widen-by-reroute, not confirm-to-widen the cap)</w:t>
            </w:r>
          </w:p>
        </w:tc>
      </w:tr>
      <w:tr>
        <w:tc>
          <w:tcPr>
            <w:tcW w:type="dxa" w:w="1560"/>
          </w:tcPr>
          <w:p>
            <w:r/>
            <w:r>
              <w:rPr>
                <w:rFonts w:ascii="Times New Roman" w:hAnsi="Times New Roman" w:eastAsia="Times New Roman"/>
                <w:b w:val="0"/>
                <w:i w:val="0"/>
                <w:sz w:val="18"/>
              </w:rPr>
              <w:t>Anthropic per-workspace spend limits</w:t>
            </w:r>
          </w:p>
        </w:tc>
        <w:tc>
          <w:tcPr>
            <w:tcW w:type="dxa" w:w="1560"/>
          </w:tcPr>
          <w:p>
            <w:r/>
            <w:r>
              <w:rPr>
                <w:rFonts w:ascii="Times New Roman" w:hAnsi="Times New Roman" w:eastAsia="Times New Roman"/>
                <w:b w:val="0"/>
                <w:i w:val="0"/>
                <w:sz w:val="18"/>
              </w:rPr>
              <w:t>Anthropic (product)</w:t>
            </w:r>
          </w:p>
        </w:tc>
        <w:tc>
          <w:tcPr>
            <w:tcW w:type="dxa" w:w="1560"/>
          </w:tcPr>
          <w:p>
            <w:r/>
            <w:r>
              <w:rPr>
                <w:rFonts w:ascii="Times New Roman" w:hAnsi="Times New Roman" w:eastAsia="Times New Roman"/>
                <w:b w:val="0"/>
                <w:i w:val="0"/>
                <w:sz w:val="18"/>
              </w:rPr>
              <w:t>2025–26</w:t>
            </w:r>
          </w:p>
        </w:tc>
        <w:tc>
          <w:tcPr>
            <w:tcW w:type="dxa" w:w="1560"/>
          </w:tcPr>
          <w:p>
            <w:r/>
            <w:r>
              <w:rPr>
                <w:rFonts w:ascii="Times New Roman" w:hAnsi="Times New Roman" w:eastAsia="Times New Roman"/>
                <w:b w:val="0"/>
                <w:i w:val="0"/>
                <w:sz w:val="18"/>
              </w:rPr>
              <w:t>vendor docs; summarized https://usagebox.com/articles/hard-spend-caps-usage-kill-switches</w:t>
            </w:r>
          </w:p>
        </w:tc>
        <w:tc>
          <w:tcPr>
            <w:tcW w:type="dxa" w:w="1560"/>
          </w:tcPr>
          <w:p>
            <w:r/>
            <w:r>
              <w:rPr>
                <w:rFonts w:ascii="Times New Roman" w:hAnsi="Times New Roman" w:eastAsia="Times New Roman"/>
                <w:b w:val="0"/>
                <w:i w:val="0"/>
                <w:sz w:val="18"/>
              </w:rPr>
              <w:t>8</w:t>
            </w:r>
          </w:p>
        </w:tc>
        <w:tc>
          <w:tcPr>
            <w:tcW w:type="dxa" w:w="1560"/>
          </w:tcPr>
          <w:p>
            <w:r/>
            <w:r>
              <w:rPr>
                <w:rFonts w:ascii="Times New Roman" w:hAnsi="Times New Roman" w:eastAsia="Times New Roman"/>
                <w:b w:val="0"/>
                <w:i w:val="0"/>
                <w:sz w:val="18"/>
              </w:rPr>
              <w:t>**related** — real stop at cap</w:t>
            </w:r>
          </w:p>
        </w:tc>
      </w:tr>
      <w:tr>
        <w:tc>
          <w:tcPr>
            <w:tcW w:type="dxa" w:w="1560"/>
          </w:tcPr>
          <w:p>
            <w:r/>
            <w:r>
              <w:rPr>
                <w:rFonts w:ascii="Times New Roman" w:hAnsi="Times New Roman" w:eastAsia="Times New Roman"/>
                <w:b w:val="0"/>
                <w:i w:val="0"/>
                <w:sz w:val="18"/>
              </w:rPr>
              <w:t>OpenAI usage limits / hard cap **removed**</w:t>
            </w:r>
          </w:p>
        </w:tc>
        <w:tc>
          <w:tcPr>
            <w:tcW w:type="dxa" w:w="1560"/>
          </w:tcPr>
          <w:p>
            <w:r/>
            <w:r>
              <w:rPr>
                <w:rFonts w:ascii="Times New Roman" w:hAnsi="Times New Roman" w:eastAsia="Times New Roman"/>
                <w:b w:val="0"/>
                <w:i w:val="0"/>
                <w:sz w:val="18"/>
              </w:rPr>
              <w:t>OpenAI</w:t>
            </w:r>
          </w:p>
        </w:tc>
        <w:tc>
          <w:tcPr>
            <w:tcW w:type="dxa" w:w="1560"/>
          </w:tcPr>
          <w:p>
            <w:r/>
            <w:r>
              <w:rPr>
                <w:rFonts w:ascii="Times New Roman" w:hAnsi="Times New Roman" w:eastAsia="Times New Roman"/>
                <w:b w:val="0"/>
                <w:i w:val="0"/>
                <w:sz w:val="18"/>
              </w:rPr>
              <w:t>hard cap removed ~late 2025; reports 2026-02</w:t>
            </w:r>
          </w:p>
        </w:tc>
        <w:tc>
          <w:tcPr>
            <w:tcW w:type="dxa" w:w="1560"/>
          </w:tcPr>
          <w:p>
            <w:r/>
            <w:r>
              <w:rPr>
                <w:rFonts w:ascii="Times New Roman" w:hAnsi="Times New Roman" w:eastAsia="Times New Roman"/>
                <w:b w:val="0"/>
                <w:i w:val="0"/>
                <w:sz w:val="18"/>
              </w:rPr>
              <w:t>https://grafient.ai/blog/openai-removed-hard-budget-limits · ZDNet 2026-07</w:t>
            </w:r>
          </w:p>
        </w:tc>
        <w:tc>
          <w:tcPr>
            <w:tcW w:type="dxa" w:w="1560"/>
          </w:tcPr>
          <w:p>
            <w:r/>
            <w:r>
              <w:rPr>
                <w:rFonts w:ascii="Times New Roman" w:hAnsi="Times New Roman" w:eastAsia="Times New Roman"/>
                <w:b w:val="0"/>
                <w:i w:val="0"/>
                <w:sz w:val="18"/>
              </w:rPr>
              <w:t>8</w:t>
            </w:r>
          </w:p>
        </w:tc>
        <w:tc>
          <w:tcPr>
            <w:tcW w:type="dxa" w:w="1560"/>
          </w:tcPr>
          <w:p>
            <w:r/>
            <w:r>
              <w:rPr>
                <w:rFonts w:ascii="Times New Roman" w:hAnsi="Times New Roman" w:eastAsia="Times New Roman"/>
                <w:b w:val="0"/>
                <w:i w:val="0"/>
                <w:sz w:val="18"/>
              </w:rPr>
              <w:t>**related** — **negative** art: vendor moved to *notify-only* (the failure COSMOS refuses)</w:t>
            </w:r>
          </w:p>
        </w:tc>
      </w:tr>
      <w:tr>
        <w:tc>
          <w:tcPr>
            <w:tcW w:type="dxa" w:w="1560"/>
          </w:tcPr>
          <w:p>
            <w:r/>
            <w:r>
              <w:rPr>
                <w:rFonts w:ascii="Times New Roman" w:hAnsi="Times New Roman" w:eastAsia="Times New Roman"/>
                <w:b w:val="0"/>
                <w:i w:val="0"/>
                <w:sz w:val="18"/>
              </w:rPr>
              <w:t>OpenAI Codex “banked reset” requires user confirm</w:t>
            </w:r>
          </w:p>
        </w:tc>
        <w:tc>
          <w:tcPr>
            <w:tcW w:type="dxa" w:w="1560"/>
          </w:tcPr>
          <w:p>
            <w:r/>
            <w:r>
              <w:rPr>
                <w:rFonts w:ascii="Times New Roman" w:hAnsi="Times New Roman" w:eastAsia="Times New Roman"/>
                <w:b w:val="0"/>
                <w:i w:val="0"/>
                <w:sz w:val="18"/>
              </w:rPr>
              <w:t>OpenAI</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https://help.openai.com/articles/20001498-how-banked-codex-resets-work</w:t>
            </w:r>
          </w:p>
        </w:tc>
        <w:tc>
          <w:tcPr>
            <w:tcW w:type="dxa" w:w="1560"/>
          </w:tcPr>
          <w:p>
            <w:r/>
            <w:r>
              <w:rPr>
                <w:rFonts w:ascii="Times New Roman" w:hAnsi="Times New Roman" w:eastAsia="Times New Roman"/>
                <w:b w:val="0"/>
                <w:i w:val="0"/>
                <w:sz w:val="18"/>
              </w:rPr>
              <w:t>8</w:t>
            </w:r>
          </w:p>
        </w:tc>
        <w:tc>
          <w:tcPr>
            <w:tcW w:type="dxa" w:w="1560"/>
          </w:tcPr>
          <w:p>
            <w:r/>
            <w:r>
              <w:rPr>
                <w:rFonts w:ascii="Times New Roman" w:hAnsi="Times New Roman" w:eastAsia="Times New Roman"/>
                <w:b w:val="0"/>
                <w:i w:val="0"/>
                <w:sz w:val="18"/>
              </w:rPr>
              <w:t>**related** — explicit confirm to *refresh a window*, not widen a ledger cap</w:t>
            </w:r>
          </w:p>
        </w:tc>
      </w:tr>
      <w:tr>
        <w:tc>
          <w:tcPr>
            <w:tcW w:type="dxa" w:w="1560"/>
          </w:tcPr>
          <w:p>
            <w:r/>
            <w:r>
              <w:rPr>
                <w:rFonts w:ascii="Times New Roman" w:hAnsi="Times New Roman" w:eastAsia="Times New Roman"/>
                <w:b w:val="0"/>
                <w:i w:val="0"/>
                <w:sz w:val="18"/>
              </w:rPr>
              <w:t>LangSmith evaluator spend weekly cap</w:t>
            </w:r>
          </w:p>
        </w:tc>
        <w:tc>
          <w:tcPr>
            <w:tcW w:type="dxa" w:w="1560"/>
          </w:tcPr>
          <w:p>
            <w:r/>
            <w:r>
              <w:rPr>
                <w:rFonts w:ascii="Times New Roman" w:hAnsi="Times New Roman" w:eastAsia="Times New Roman"/>
                <w:b w:val="0"/>
                <w:i w:val="0"/>
                <w:sz w:val="18"/>
              </w:rPr>
              <w:t>LangChain</w:t>
            </w:r>
          </w:p>
        </w:tc>
        <w:tc>
          <w:tcPr>
            <w:tcW w:type="dxa" w:w="1560"/>
          </w:tcPr>
          <w:p>
            <w:r/>
            <w:r>
              <w:rPr>
                <w:rFonts w:ascii="Times New Roman" w:hAnsi="Times New Roman" w:eastAsia="Times New Roman"/>
                <w:b w:val="0"/>
                <w:i w:val="0"/>
                <w:sz w:val="18"/>
              </w:rPr>
              <w:t>2026 docs</w:t>
            </w:r>
          </w:p>
        </w:tc>
        <w:tc>
          <w:tcPr>
            <w:tcW w:type="dxa" w:w="1560"/>
          </w:tcPr>
          <w:p>
            <w:r/>
            <w:r>
              <w:rPr>
                <w:rFonts w:ascii="Times New Roman" w:hAnsi="Times New Roman" w:eastAsia="Times New Roman"/>
                <w:b w:val="0"/>
                <w:i w:val="0"/>
                <w:sz w:val="18"/>
              </w:rPr>
              <w:t>https://docs.langchain.com/langsmith/evaluator-spend</w:t>
            </w:r>
          </w:p>
        </w:tc>
        <w:tc>
          <w:tcPr>
            <w:tcW w:type="dxa" w:w="1560"/>
          </w:tcPr>
          <w:p>
            <w:r/>
            <w:r>
              <w:rPr>
                <w:rFonts w:ascii="Times New Roman" w:hAnsi="Times New Roman" w:eastAsia="Times New Roman"/>
                <w:b w:val="0"/>
                <w:i w:val="0"/>
                <w:sz w:val="18"/>
              </w:rPr>
              <w:t>8</w:t>
            </w:r>
          </w:p>
        </w:tc>
        <w:tc>
          <w:tcPr>
            <w:tcW w:type="dxa" w:w="1560"/>
          </w:tcPr>
          <w:p>
            <w:r/>
            <w:r>
              <w:rPr>
                <w:rFonts w:ascii="Times New Roman" w:hAnsi="Times New Roman" w:eastAsia="Times New Roman"/>
                <w:b w:val="0"/>
                <w:i w:val="0"/>
                <w:sz w:val="18"/>
              </w:rPr>
              <w:t>**related** — org admin sets weekly USD cap</w:t>
            </w:r>
          </w:p>
        </w:tc>
      </w:tr>
      <w:tr>
        <w:tc>
          <w:tcPr>
            <w:tcW w:type="dxa" w:w="1560"/>
          </w:tcPr>
          <w:p>
            <w:r/>
            <w:r>
              <w:rPr>
                <w:rFonts w:ascii="Times New Roman" w:hAnsi="Times New Roman" w:eastAsia="Times New Roman"/>
                <w:b w:val="0"/>
                <w:i w:val="0"/>
                <w:sz w:val="18"/>
              </w:rPr>
              <w:t>ai-circuit-breaker / AgentFuse</w:t>
            </w:r>
          </w:p>
        </w:tc>
        <w:tc>
          <w:tcPr>
            <w:tcW w:type="dxa" w:w="1560"/>
          </w:tcPr>
          <w:p>
            <w:r/>
            <w:r>
              <w:rPr>
                <w:rFonts w:ascii="Times New Roman" w:hAnsi="Times New Roman" w:eastAsia="Times New Roman"/>
                <w:b w:val="0"/>
                <w:i w:val="0"/>
                <w:sz w:val="18"/>
              </w:rPr>
              <w:t>npm/PyPI products</w:t>
            </w:r>
          </w:p>
        </w:tc>
        <w:tc>
          <w:tcPr>
            <w:tcW w:type="dxa" w:w="1560"/>
          </w:tcPr>
          <w:p>
            <w:r/>
            <w:r>
              <w:rPr>
                <w:rFonts w:ascii="Times New Roman" w:hAnsi="Times New Roman" w:eastAsia="Times New Roman"/>
                <w:b w:val="0"/>
                <w:i w:val="0"/>
                <w:sz w:val="18"/>
              </w:rPr>
              <w:t>2025–26</w:t>
            </w:r>
          </w:p>
        </w:tc>
        <w:tc>
          <w:tcPr>
            <w:tcW w:type="dxa" w:w="1560"/>
          </w:tcPr>
          <w:p>
            <w:r/>
            <w:r>
              <w:rPr>
                <w:rFonts w:ascii="Times New Roman" w:hAnsi="Times New Roman" w:eastAsia="Times New Roman"/>
                <w:b w:val="0"/>
                <w:i w:val="0"/>
                <w:sz w:val="18"/>
              </w:rPr>
              <w:t>pkg:ai-circuit-breaker; HN AgentFuse</w:t>
            </w:r>
          </w:p>
        </w:tc>
        <w:tc>
          <w:tcPr>
            <w:tcW w:type="dxa" w:w="1560"/>
          </w:tcPr>
          <w:p>
            <w:r/>
            <w:r>
              <w:rPr>
                <w:rFonts w:ascii="Times New Roman" w:hAnsi="Times New Roman" w:eastAsia="Times New Roman"/>
                <w:b w:val="0"/>
                <w:i w:val="0"/>
                <w:sz w:val="18"/>
              </w:rPr>
              <w:t>8</w:t>
            </w:r>
          </w:p>
        </w:tc>
        <w:tc>
          <w:tcPr>
            <w:tcW w:type="dxa" w:w="1560"/>
          </w:tcPr>
          <w:p>
            <w:r/>
            <w:r>
              <w:rPr>
                <w:rFonts w:ascii="Times New Roman" w:hAnsi="Times New Roman" w:eastAsia="Times New Roman"/>
                <w:b w:val="0"/>
                <w:i w:val="0"/>
                <w:sz w:val="18"/>
              </w:rPr>
              <w:t>**related** — local spend breaker; `addBudget()` **can widen at runtime** (opposite of no-silent-widen unless gated)</w:t>
            </w:r>
          </w:p>
        </w:tc>
      </w:tr>
      <w:tr>
        <w:tc>
          <w:tcPr>
            <w:tcW w:type="dxa" w:w="1560"/>
          </w:tcPr>
          <w:p>
            <w:r/>
            <w:r>
              <w:rPr>
                <w:rFonts w:ascii="Times New Roman" w:hAnsi="Times New Roman" w:eastAsia="Times New Roman"/>
                <w:b w:val="0"/>
                <w:i w:val="0"/>
                <w:sz w:val="18"/>
              </w:rPr>
              <w:t>AWS Budgets</w:t>
            </w:r>
          </w:p>
        </w:tc>
        <w:tc>
          <w:tcPr>
            <w:tcW w:type="dxa" w:w="1560"/>
          </w:tcPr>
          <w:p>
            <w:r/>
            <w:r>
              <w:rPr>
                <w:rFonts w:ascii="Times New Roman" w:hAnsi="Times New Roman" w:eastAsia="Times New Roman"/>
                <w:b w:val="0"/>
                <w:i w:val="0"/>
                <w:sz w:val="18"/>
              </w:rPr>
              <w:t>Amazon (product)</w:t>
            </w:r>
          </w:p>
        </w:tc>
        <w:tc>
          <w:tcPr>
            <w:tcW w:type="dxa" w:w="1560"/>
          </w:tcPr>
          <w:p>
            <w:r/>
            <w:r>
              <w:rPr>
                <w:rFonts w:ascii="Times New Roman" w:hAnsi="Times New Roman" w:eastAsia="Times New Roman"/>
                <w:b w:val="0"/>
                <w:i w:val="0"/>
                <w:sz w:val="18"/>
              </w:rPr>
              <w:t>2010s</w:t>
            </w:r>
          </w:p>
        </w:tc>
        <w:tc>
          <w:tcPr>
            <w:tcW w:type="dxa" w:w="1560"/>
          </w:tcPr>
          <w:p>
            <w:r/>
            <w:r>
              <w:rPr>
                <w:rFonts w:ascii="Times New Roman" w:hAnsi="Times New Roman" w:eastAsia="Times New Roman"/>
                <w:b w:val="0"/>
                <w:i w:val="0"/>
                <w:sz w:val="18"/>
              </w:rPr>
              <w:t>AWS docs</w:t>
            </w:r>
          </w:p>
        </w:tc>
        <w:tc>
          <w:tcPr>
            <w:tcW w:type="dxa" w:w="1560"/>
          </w:tcPr>
          <w:p>
            <w:r/>
            <w:r>
              <w:rPr>
                <w:rFonts w:ascii="Times New Roman" w:hAnsi="Times New Roman" w:eastAsia="Times New Roman"/>
                <w:b w:val="0"/>
                <w:i w:val="0"/>
                <w:sz w:val="18"/>
              </w:rPr>
              <w:t>8</w:t>
            </w:r>
          </w:p>
        </w:tc>
        <w:tc>
          <w:tcPr>
            <w:tcW w:type="dxa" w:w="1560"/>
          </w:tcPr>
          <w:p>
            <w:r/>
            <w:r>
              <w:rPr>
                <w:rFonts w:ascii="Times New Roman" w:hAnsi="Times New Roman" w:eastAsia="Times New Roman"/>
                <w:b w:val="0"/>
                <w:i w:val="0"/>
                <w:sz w:val="18"/>
              </w:rPr>
              <w:t>**related** — mostly **alerts**; native hard-stop is extra plumbing</w:t>
            </w:r>
          </w:p>
        </w:tc>
      </w:tr>
      <w:tr>
        <w:tc>
          <w:tcPr>
            <w:tcW w:type="dxa" w:w="1560"/>
          </w:tcPr>
          <w:p>
            <w:r/>
            <w:r>
              <w:rPr>
                <w:rFonts w:ascii="Times New Roman" w:hAnsi="Times New Roman" w:eastAsia="Times New Roman"/>
                <w:b w:val="0"/>
                <w:i w:val="0"/>
                <w:sz w:val="18"/>
              </w:rPr>
              <w:t>**Multi-cloud budget control** (zones; throttle/terminate servers at % spend)</w:t>
            </w:r>
          </w:p>
        </w:tc>
        <w:tc>
          <w:tcPr>
            <w:tcW w:type="dxa" w:w="1560"/>
          </w:tcPr>
          <w:p>
            <w:r/>
            <w:r>
              <w:rPr>
                <w:rFonts w:ascii="Times New Roman" w:hAnsi="Times New Roman" w:eastAsia="Times New Roman"/>
                <w:b w:val="0"/>
                <w:i w:val="0"/>
                <w:sz w:val="18"/>
              </w:rPr>
              <w:t>(assignee via GP)</w:t>
            </w:r>
          </w:p>
        </w:tc>
        <w:tc>
          <w:tcPr>
            <w:tcW w:type="dxa" w:w="1560"/>
          </w:tcPr>
          <w:p>
            <w:r/>
            <w:r>
              <w:rPr>
                <w:rFonts w:ascii="Times New Roman" w:hAnsi="Times New Roman" w:eastAsia="Times New Roman"/>
                <w:b w:val="0"/>
                <w:i w:val="0"/>
                <w:sz w:val="18"/>
              </w:rPr>
              <w:t>pub 2025-09-25</w:t>
            </w:r>
          </w:p>
        </w:tc>
        <w:tc>
          <w:tcPr>
            <w:tcW w:type="dxa" w:w="1560"/>
          </w:tcPr>
          <w:p>
            <w:r/>
            <w:r>
              <w:rPr>
                <w:rFonts w:ascii="Times New Roman" w:hAnsi="Times New Roman" w:eastAsia="Times New Roman"/>
                <w:b w:val="0"/>
                <w:i w:val="0"/>
                <w:sz w:val="18"/>
              </w:rPr>
              <w:t>**US20250299128A1** https://patents.google.com/patent/US20250299128A1/en</w:t>
            </w:r>
          </w:p>
        </w:tc>
        <w:tc>
          <w:tcPr>
            <w:tcW w:type="dxa" w:w="1560"/>
          </w:tcPr>
          <w:p>
            <w:r/>
            <w:r>
              <w:rPr>
                <w:rFonts w:ascii="Times New Roman" w:hAnsi="Times New Roman" w:eastAsia="Times New Roman"/>
                <w:b w:val="0"/>
                <w:i w:val="0"/>
                <w:sz w:val="18"/>
              </w:rPr>
              <w:t>8</w:t>
            </w:r>
          </w:p>
        </w:tc>
        <w:tc>
          <w:tcPr>
            <w:tcW w:type="dxa" w:w="1560"/>
          </w:tcPr>
          <w:p>
            <w:r/>
            <w:r>
              <w:rPr>
                <w:rFonts w:ascii="Times New Roman" w:hAnsi="Times New Roman" w:eastAsia="Times New Roman"/>
                <w:b w:val="0"/>
                <w:i w:val="0"/>
                <w:sz w:val="18"/>
              </w:rPr>
              <w:t>**related** — fail-closed-ish throttle; later “newly received budget” **normalizes the template** (widen path exists; confirm UX UNKNOWN from abstract)</w:t>
            </w:r>
          </w:p>
        </w:tc>
      </w:tr>
      <w:tr>
        <w:tc>
          <w:tcPr>
            <w:tcW w:type="dxa" w:w="1560"/>
          </w:tcPr>
          <w:p>
            <w:r/>
            <w:r>
              <w:rPr>
                <w:rFonts w:ascii="Times New Roman" w:hAnsi="Times New Roman" w:eastAsia="Times New Roman"/>
                <w:b w:val="0"/>
                <w:i w:val="0"/>
                <w:sz w:val="18"/>
              </w:rPr>
              <w:t>Cloud usage cost control (restrict spin-up at critical threshold)</w:t>
            </w:r>
          </w:p>
        </w:tc>
        <w:tc>
          <w:tcPr>
            <w:tcW w:type="dxa" w:w="1560"/>
          </w:tcPr>
          <w:p>
            <w:r/>
            <w:r>
              <w:rPr>
                <w:rFonts w:ascii="Times New Roman" w:hAnsi="Times New Roman" w:eastAsia="Times New Roman"/>
                <w:b w:val="0"/>
                <w:i w:val="0"/>
                <w:sz w:val="18"/>
              </w:rPr>
              <w:t>(EP)</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**EP4381451A1** https://patents.google.com/patent/EP4381451A1/en</w:t>
            </w:r>
          </w:p>
        </w:tc>
        <w:tc>
          <w:tcPr>
            <w:tcW w:type="dxa" w:w="1560"/>
          </w:tcPr>
          <w:p>
            <w:r/>
            <w:r>
              <w:rPr>
                <w:rFonts w:ascii="Times New Roman" w:hAnsi="Times New Roman" w:eastAsia="Times New Roman"/>
                <w:b w:val="0"/>
                <w:i w:val="0"/>
                <w:sz w:val="18"/>
              </w:rPr>
              <w:t>8</w:t>
            </w:r>
          </w:p>
        </w:tc>
        <w:tc>
          <w:tcPr>
            <w:tcW w:type="dxa" w:w="1560"/>
          </w:tcPr>
          <w:p>
            <w:r/>
            <w:r>
              <w:rPr>
                <w:rFonts w:ascii="Times New Roman" w:hAnsi="Times New Roman" w:eastAsia="Times New Roman"/>
                <w:b w:val="0"/>
                <w:i w:val="0"/>
                <w:sz w:val="18"/>
              </w:rPr>
              <w:t>**related** — block new resources at critical; budget push to account</w:t>
            </w:r>
          </w:p>
        </w:tc>
      </w:tr>
      <w:tr>
        <w:tc>
          <w:tcPr>
            <w:tcW w:type="dxa" w:w="1560"/>
          </w:tcPr>
          <w:p>
            <w:r/>
            <w:r>
              <w:rPr>
                <w:rFonts w:ascii="Times New Roman" w:hAnsi="Times New Roman" w:eastAsia="Times New Roman"/>
                <w:b w:val="0"/>
                <w:i w:val="0"/>
                <w:sz w:val="18"/>
              </w:rPr>
              <w:t>Application spending-limit notification / reject over-limit txn</w:t>
            </w:r>
          </w:p>
        </w:tc>
        <w:tc>
          <w:tcPr>
            <w:tcW w:type="dxa" w:w="1560"/>
          </w:tcPr>
          <w:p>
            <w:r/>
            <w:r>
              <w:rPr>
                <w:rFonts w:ascii="Times New Roman" w:hAnsi="Times New Roman" w:eastAsia="Times New Roman"/>
                <w:b w:val="0"/>
                <w:i w:val="0"/>
                <w:sz w:val="18"/>
              </w:rPr>
              <w:t>(PayPal-class; GP)</w:t>
            </w:r>
          </w:p>
        </w:tc>
        <w:tc>
          <w:tcPr>
            <w:tcW w:type="dxa" w:w="1560"/>
          </w:tcPr>
          <w:p>
            <w:r/>
            <w:r>
              <w:rPr>
                <w:rFonts w:ascii="Times New Roman" w:hAnsi="Times New Roman" w:eastAsia="Times New Roman"/>
                <w:b w:val="0"/>
                <w:i w:val="0"/>
                <w:sz w:val="18"/>
              </w:rPr>
              <w:t>2022–24</w:t>
            </w:r>
          </w:p>
        </w:tc>
        <w:tc>
          <w:tcPr>
            <w:tcW w:type="dxa" w:w="1560"/>
          </w:tcPr>
          <w:p>
            <w:r/>
            <w:r>
              <w:rPr>
                <w:rFonts w:ascii="Times New Roman" w:hAnsi="Times New Roman" w:eastAsia="Times New Roman"/>
                <w:b w:val="0"/>
                <w:i w:val="0"/>
                <w:sz w:val="18"/>
              </w:rPr>
              <w:t>**US20240220995A1** / **WO2024145128A1**</w:t>
            </w:r>
          </w:p>
        </w:tc>
        <w:tc>
          <w:tcPr>
            <w:tcW w:type="dxa" w:w="1560"/>
          </w:tcPr>
          <w:p>
            <w:r/>
            <w:r>
              <w:rPr>
                <w:rFonts w:ascii="Times New Roman" w:hAnsi="Times New Roman" w:eastAsia="Times New Roman"/>
                <w:b w:val="0"/>
                <w:i w:val="0"/>
                <w:sz w:val="18"/>
              </w:rPr>
              <w:t>8</w:t>
            </w:r>
          </w:p>
        </w:tc>
        <w:tc>
          <w:tcPr>
            <w:tcW w:type="dxa" w:w="1560"/>
          </w:tcPr>
          <w:p>
            <w:r/>
            <w:r>
              <w:rPr>
                <w:rFonts w:ascii="Times New Roman" w:hAnsi="Times New Roman" w:eastAsia="Times New Roman"/>
                <w:b w:val="0"/>
                <w:i w:val="0"/>
                <w:sz w:val="18"/>
              </w:rPr>
              <w:t>**related** — merchant spend limit; API reject; **AI computes a new limit** (can widen without a typed confirm-to-widen)</w:t>
            </w:r>
          </w:p>
        </w:tc>
      </w:tr>
      <w:tr>
        <w:tc>
          <w:tcPr>
            <w:tcW w:type="dxa" w:w="1560"/>
          </w:tcPr>
          <w:p>
            <w:r/>
            <w:r>
              <w:rPr>
                <w:rFonts w:ascii="Times New Roman" w:hAnsi="Times New Roman" w:eastAsia="Times New Roman"/>
                <w:b w:val="0"/>
                <w:i w:val="0"/>
                <w:sz w:val="18"/>
              </w:rPr>
              <w:t>PCI dual-control / two-person rule</w:t>
            </w:r>
          </w:p>
        </w:tc>
        <w:tc>
          <w:tcPr>
            <w:tcW w:type="dxa" w:w="1560"/>
          </w:tcPr>
          <w:p>
            <w:r/>
            <w:r>
              <w:rPr>
                <w:rFonts w:ascii="Times New Roman" w:hAnsi="Times New Roman" w:eastAsia="Times New Roman"/>
                <w:b w:val="0"/>
                <w:i w:val="0"/>
                <w:sz w:val="18"/>
              </w:rPr>
              <w:t>PCI DSS / IBM ICSF docs</w:t>
            </w:r>
          </w:p>
        </w:tc>
        <w:tc>
          <w:tcPr>
            <w:tcW w:type="dxa" w:w="1560"/>
          </w:tcPr>
          <w:p>
            <w:r/>
            <w:r>
              <w:rPr>
                <w:rFonts w:ascii="Times New Roman" w:hAnsi="Times New Roman" w:eastAsia="Times New Roman"/>
                <w:b w:val="0"/>
                <w:i w:val="0"/>
                <w:sz w:val="18"/>
              </w:rPr>
              <w:t>ongoing</w:t>
            </w:r>
          </w:p>
        </w:tc>
        <w:tc>
          <w:tcPr>
            <w:tcW w:type="dxa" w:w="1560"/>
          </w:tcPr>
          <w:p>
            <w:r/>
            <w:r>
              <w:rPr>
                <w:rFonts w:ascii="Times New Roman" w:hAnsi="Times New Roman" w:eastAsia="Times New Roman"/>
                <w:b w:val="0"/>
                <w:i w:val="0"/>
                <w:sz w:val="18"/>
              </w:rPr>
              <w:t>https://www.ibm.com/docs/en/SSLTBW_3.2.0/com.ibm.zos.v3r2.csfb600/domain2.htm</w:t>
            </w:r>
          </w:p>
        </w:tc>
        <w:tc>
          <w:tcPr>
            <w:tcW w:type="dxa" w:w="1560"/>
          </w:tcPr>
          <w:p>
            <w:r/>
            <w:r>
              <w:rPr>
                <w:rFonts w:ascii="Times New Roman" w:hAnsi="Times New Roman" w:eastAsia="Times New Roman"/>
                <w:b w:val="0"/>
                <w:i w:val="0"/>
                <w:sz w:val="18"/>
              </w:rPr>
              <w:t>8</w:t>
            </w:r>
          </w:p>
        </w:tc>
        <w:tc>
          <w:tcPr>
            <w:tcW w:type="dxa" w:w="1560"/>
          </w:tcPr>
          <w:p>
            <w:r/>
            <w:r>
              <w:rPr>
                <w:rFonts w:ascii="Times New Roman" w:hAnsi="Times New Roman" w:eastAsia="Times New Roman"/>
                <w:b w:val="0"/>
                <w:i w:val="0"/>
                <w:sz w:val="18"/>
              </w:rPr>
              <w:t>**related** — sensitive config cannot be completed by one role (confirm analog)</w:t>
            </w:r>
          </w:p>
        </w:tc>
      </w:tr>
      <w:tr>
        <w:tc>
          <w:tcPr>
            <w:tcW w:type="dxa" w:w="1560"/>
          </w:tcPr>
          <w:p>
            <w:r/>
            <w:r>
              <w:rPr>
                <w:rFonts w:ascii="Times New Roman" w:hAnsi="Times New Roman" w:eastAsia="Times New Roman"/>
                <w:b w:val="0"/>
                <w:i w:val="0"/>
                <w:sz w:val="18"/>
              </w:rPr>
              <w:t>21 CFR 11.10 audit trail / authority checks</w:t>
            </w:r>
          </w:p>
        </w:tc>
        <w:tc>
          <w:tcPr>
            <w:tcW w:type="dxa" w:w="1560"/>
          </w:tcPr>
          <w:p>
            <w:r/>
            <w:r>
              <w:rPr>
                <w:rFonts w:ascii="Times New Roman" w:hAnsi="Times New Roman" w:eastAsia="Times New Roman"/>
                <w:b w:val="0"/>
                <w:i w:val="0"/>
                <w:sz w:val="18"/>
              </w:rPr>
              <w:t>FDA</w:t>
            </w:r>
          </w:p>
        </w:tc>
        <w:tc>
          <w:tcPr>
            <w:tcW w:type="dxa" w:w="1560"/>
          </w:tcPr>
          <w:p>
            <w:r/>
            <w:r>
              <w:rPr>
                <w:rFonts w:ascii="Times New Roman" w:hAnsi="Times New Roman" w:eastAsia="Times New Roman"/>
                <w:b w:val="0"/>
                <w:i w:val="0"/>
                <w:sz w:val="18"/>
              </w:rPr>
              <w:t>1997–</w:t>
            </w:r>
          </w:p>
        </w:tc>
        <w:tc>
          <w:tcPr>
            <w:tcW w:type="dxa" w:w="1560"/>
          </w:tcPr>
          <w:p>
            <w:r/>
            <w:r>
              <w:rPr>
                <w:rFonts w:ascii="Times New Roman" w:hAnsi="Times New Roman" w:eastAsia="Times New Roman"/>
                <w:b w:val="0"/>
                <w:i w:val="0"/>
                <w:sz w:val="18"/>
              </w:rPr>
              <w:t>https://www.ecfr.gov/current/title-21/chapter-I/subchapter-A/part-11/subpart-B/section-11.10</w:t>
            </w:r>
          </w:p>
        </w:tc>
        <w:tc>
          <w:tcPr>
            <w:tcW w:type="dxa" w:w="1560"/>
          </w:tcPr>
          <w:p>
            <w:r/>
            <w:r>
              <w:rPr>
                <w:rFonts w:ascii="Times New Roman" w:hAnsi="Times New Roman" w:eastAsia="Times New Roman"/>
                <w:b w:val="0"/>
                <w:i w:val="0"/>
                <w:sz w:val="18"/>
              </w:rPr>
              <w:t>8</w:t>
            </w:r>
          </w:p>
        </w:tc>
        <w:tc>
          <w:tcPr>
            <w:tcW w:type="dxa" w:w="1560"/>
          </w:tcPr>
          <w:p>
            <w:r/>
            <w:r>
              <w:rPr>
                <w:rFonts w:ascii="Times New Roman" w:hAnsi="Times New Roman" w:eastAsia="Times New Roman"/>
                <w:b w:val="0"/>
                <w:i w:val="0"/>
                <w:sz w:val="18"/>
              </w:rPr>
              <w:t>**related** — signed audit of changes; not AI spend</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 xml:space="preserve">#8 combination (AI-rail spend cap that </w:t>
      </w:r>
      <w:r>
        <w:rPr>
          <w:rFonts w:ascii="Times New Roman" w:hAnsi="Times New Roman" w:eastAsia="Times New Roman"/>
          <w:b w:val="0"/>
          <w:i w:val="0"/>
          <w:sz w:val="24"/>
        </w:rPr>
        <w:t>cannot silently widen</w:t>
      </w:r>
      <w:r>
        <w:rPr>
          <w:rFonts w:ascii="Times New Roman" w:hAnsi="Times New Roman" w:eastAsia="Times New Roman"/>
          <w:b/>
          <w:i w:val="0"/>
          <w:sz w:val="24"/>
        </w:rPr>
        <w:t>; typed 409 until explicit confirm; signed ledger event):</w:t>
      </w:r>
      <w:r>
        <w:rPr>
          <w:rFonts w:ascii="Times New Roman" w:hAnsi="Times New Roman" w:eastAsia="Times New Roman"/>
          <w:b w:val="0"/>
          <w:i w:val="0"/>
          <w:sz w:val="24"/>
        </w:rPr>
        <w:t xml:space="preserve"> </w:t>
      </w:r>
      <w:r>
        <w:rPr>
          <w:rFonts w:ascii="Times New Roman" w:hAnsi="Times New Roman" w:eastAsia="Times New Roman"/>
          <w:b/>
          <w:i w:val="0"/>
          <w:sz w:val="24"/>
        </w:rPr>
        <w:t>UNKNOWN as blocking.</w:t>
      </w:r>
      <w:r>
        <w:rPr>
          <w:rFonts w:ascii="Times New Roman" w:hAnsi="Times New Roman" w:eastAsia="Times New Roman"/>
          <w:b w:val="0"/>
          <w:i w:val="0"/>
          <w:sz w:val="24"/>
        </w:rPr>
        <w:t xml:space="preserve"> Hard caps and circuit breakers are crowded </w:t>
      </w:r>
      <w:r>
        <w:rPr>
          <w:rFonts w:ascii="Times New Roman" w:hAnsi="Times New Roman" w:eastAsia="Times New Roman"/>
          <w:b/>
          <w:i w:val="0"/>
          <w:sz w:val="24"/>
        </w:rPr>
        <w:t>products</w:t>
      </w:r>
      <w:r>
        <w:rPr>
          <w:rFonts w:ascii="Times New Roman" w:hAnsi="Times New Roman" w:eastAsia="Times New Roman"/>
          <w:b w:val="0"/>
          <w:i w:val="0"/>
          <w:sz w:val="24"/>
        </w:rPr>
        <w:t xml:space="preserve">. Confirm-to-widen is a </w:t>
      </w:r>
      <w:r>
        <w:rPr>
          <w:rFonts w:ascii="Times New Roman" w:hAnsi="Times New Roman" w:eastAsia="Times New Roman"/>
          <w:b/>
          <w:i w:val="0"/>
          <w:sz w:val="24"/>
        </w:rPr>
        <w:t>dual-control</w:t>
      </w:r>
      <w:r>
        <w:rPr>
          <w:rFonts w:ascii="Times New Roman" w:hAnsi="Times New Roman" w:eastAsia="Times New Roman"/>
          <w:b w:val="0"/>
          <w:i w:val="0"/>
          <w:sz w:val="24"/>
        </w:rPr>
        <w:t xml:space="preserve"> analog. Closest gap vs LiteLLM/Cloudflare: they often allow </w:t>
      </w:r>
      <w:r>
        <w:rPr>
          <w:rFonts w:ascii="Times New Roman" w:hAnsi="Times New Roman" w:eastAsia="Times New Roman"/>
          <w:b/>
          <w:i w:val="0"/>
          <w:sz w:val="24"/>
        </w:rPr>
        <w:t>admin raise</w:t>
      </w:r>
      <w:r>
        <w:rPr>
          <w:rFonts w:ascii="Times New Roman" w:hAnsi="Times New Roman" w:eastAsia="Times New Roman"/>
          <w:b w:val="0"/>
          <w:i w:val="0"/>
          <w:sz w:val="24"/>
        </w:rPr>
        <w:t xml:space="preserve"> or </w:t>
      </w:r>
      <w:r>
        <w:rPr>
          <w:rFonts w:ascii="Times New Roman" w:hAnsi="Times New Roman" w:eastAsia="Times New Roman"/>
          <w:b/>
          <w:i w:val="0"/>
          <w:sz w:val="24"/>
        </w:rPr>
        <w:t>fallback reroute</w:t>
      </w:r>
      <w:r>
        <w:rPr>
          <w:rFonts w:ascii="Times New Roman" w:hAnsi="Times New Roman" w:eastAsia="Times New Roman"/>
          <w:b w:val="0"/>
          <w:i w:val="0"/>
          <w:sz w:val="24"/>
        </w:rPr>
        <w:t xml:space="preserve"> without a two-step confirm token on the *same cap object*. OpenAI’s removal of hard limits is the scar this claim answers — not prior art that teaches it.</w:t>
      </w:r>
    </w:p>
    <w:p>
      <w:pPr>
        <w:pStyle w:val="Heading2"/>
      </w:pPr>
      <w:r>
        <w:rPr>
          <w:rFonts w:ascii="Times New Roman" w:hAnsi="Times New Roman" w:eastAsia="Times New Roman"/>
          <w:b/>
          <w:i w:val="0"/>
          <w:sz w:val="28"/>
        </w:rPr>
        <w:t>#9 Resolver — sentinel-verified runtime root; existence is not identity; no fallback ladder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In-tree:</w:t>
      </w:r>
      <w:r>
        <w:rPr>
          <w:rFonts w:ascii="Times New Roman" w:hAnsi="Times New Roman" w:eastAsia="Times New Roman"/>
          <w:b w:val="0"/>
          <w:i w:val="0"/>
          <w:sz w:val="24"/>
        </w:rPr>
        <w:t xml:space="preserve"> Resolver instantiated at boot; READY only after </w:t>
      </w:r>
      <w:r>
        <w:rPr>
          <w:rFonts w:ascii="Times New Roman" w:hAnsi="Times New Roman" w:eastAsia="Times New Roman"/>
          <w:b/>
          <w:i w:val="0"/>
          <w:sz w:val="24"/>
        </w:rPr>
        <w:t>sentinel content</w:t>
      </w:r>
      <w:r>
        <w:rPr>
          <w:rFonts w:ascii="Times New Roman" w:hAnsi="Times New Roman" w:eastAsia="Times New Roman"/>
          <w:b w:val="0"/>
          <w:i w:val="0"/>
          <w:sz w:val="24"/>
        </w:rPr>
        <w:t xml:space="preserve"> (`.cosmos-root.json` `system=COSMOS`, `tree_id`) + install record. No drive literal as identity, no parent-walk, </w:t>
      </w:r>
      <w:r>
        <w:rPr>
          <w:rFonts w:ascii="Times New Roman" w:hAnsi="Times New Roman" w:eastAsia="Times New Roman"/>
          <w:b/>
          <w:i w:val="0"/>
          <w:sz w:val="24"/>
        </w:rPr>
        <w:t>no fallback ladder</w:t>
      </w:r>
      <w:r>
        <w:rPr>
          <w:rFonts w:ascii="Times New Roman" w:hAnsi="Times New Roman" w:eastAsia="Times New Roman"/>
          <w:b w:val="0"/>
          <w:i w:val="0"/>
          <w:sz w:val="24"/>
        </w:rPr>
        <w:t>. Empty directory that *exists* is not the tree (empty-dir scar). `docs/FINAL_ARCHITECTURE.md` AD-5; `docs/T1_ARCH.md`.</w:t>
      </w:r>
    </w:p>
    <w:p>
      <w:pPr>
        <w:pStyle w:val="Heading3"/>
      </w:pPr>
      <w:r>
        <w:rPr>
          <w:rFonts w:ascii="Times New Roman" w:hAnsi="Times New Roman" w:eastAsia="Times New Roman"/>
          <w:b/>
          <w:i w:val="0"/>
          <w:sz w:val="26"/>
        </w:rPr>
        <w:t>Hits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 / assignee</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URL or no.</w:t>
            </w:r>
          </w:p>
        </w:tc>
        <w:tc>
          <w:tcPr>
            <w:tcW w:type="dxa" w:w="1560"/>
          </w:tcPr>
          <w:p>
            <w:r/>
            <w:r>
              <w:rPr>
                <w:rFonts w:ascii="Times New Roman" w:hAnsi="Times New Roman" w:eastAsia="Times New Roman"/>
                <w:b/>
                <w:i w:val="0"/>
                <w:sz w:val="18"/>
              </w:rPr>
              <w:t>vs #</w:t>
            </w:r>
          </w:p>
        </w:tc>
        <w:tc>
          <w:tcPr>
            <w:tcW w:type="dxa" w:w="1560"/>
          </w:tcPr>
          <w:p>
            <w:r/>
            <w:r>
              <w:rPr>
                <w:rFonts w:ascii="Times New Roman" w:hAnsi="Times New Roman" w:eastAsia="Times New Roman"/>
                <w:b/>
                <w:i w:val="0"/>
                <w:sz w:val="18"/>
              </w:rPr>
              <w:t>class</w:t>
            </w:r>
          </w:p>
        </w:tc>
      </w:tr>
      <w:tr>
        <w:tc>
          <w:tcPr>
            <w:tcW w:type="dxa" w:w="1560"/>
          </w:tcPr>
          <w:p>
            <w:r/>
            <w:r>
              <w:rPr>
                <w:rFonts w:ascii="Times New Roman" w:hAnsi="Times New Roman" w:eastAsia="Times New Roman"/>
                <w:b w:val="0"/>
                <w:i w:val="0"/>
                <w:sz w:val="18"/>
              </w:rPr>
              <w:t>Docker/OCI **digest vs tag**</w:t>
            </w:r>
          </w:p>
        </w:tc>
        <w:tc>
          <w:tcPr>
            <w:tcW w:type="dxa" w:w="1560"/>
          </w:tcPr>
          <w:p>
            <w:r/>
            <w:r>
              <w:rPr>
                <w:rFonts w:ascii="Times New Roman" w:hAnsi="Times New Roman" w:eastAsia="Times New Roman"/>
                <w:b w:val="0"/>
                <w:i w:val="0"/>
                <w:sz w:val="18"/>
              </w:rPr>
              <w:t>Docker / OCI</w:t>
            </w:r>
          </w:p>
        </w:tc>
        <w:tc>
          <w:tcPr>
            <w:tcW w:type="dxa" w:w="1560"/>
          </w:tcPr>
          <w:p>
            <w:r/>
            <w:r>
              <w:rPr>
                <w:rFonts w:ascii="Times New Roman" w:hAnsi="Times New Roman" w:eastAsia="Times New Roman"/>
                <w:b w:val="0"/>
                <w:i w:val="0"/>
                <w:sz w:val="18"/>
              </w:rPr>
              <w:t>2016 spec; Docker v1.10+</w:t>
            </w:r>
          </w:p>
        </w:tc>
        <w:tc>
          <w:tcPr>
            <w:tcW w:type="dxa" w:w="1560"/>
          </w:tcPr>
          <w:p>
            <w:r/>
            <w:r>
              <w:rPr>
                <w:rFonts w:ascii="Times New Roman" w:hAnsi="Times New Roman" w:eastAsia="Times New Roman"/>
                <w:b w:val="0"/>
                <w:i w:val="0"/>
                <w:sz w:val="18"/>
              </w:rPr>
              <w:t>https://docs.docker.com/dhi/core-concepts/digests/ · OCI image-spec</w:t>
            </w:r>
          </w:p>
        </w:tc>
        <w:tc>
          <w:tcPr>
            <w:tcW w:type="dxa" w:w="1560"/>
          </w:tcPr>
          <w:p>
            <w:r/>
            <w:r>
              <w:rPr>
                <w:rFonts w:ascii="Times New Roman" w:hAnsi="Times New Roman" w:eastAsia="Times New Roman"/>
                <w:b w:val="0"/>
                <w:i w:val="0"/>
                <w:sz w:val="18"/>
              </w:rPr>
              <w:t>9</w:t>
            </w:r>
          </w:p>
        </w:tc>
        <w:tc>
          <w:tcPr>
            <w:tcW w:type="dxa" w:w="1560"/>
          </w:tcPr>
          <w:p>
            <w:r/>
            <w:r>
              <w:rPr>
                <w:rFonts w:ascii="Times New Roman" w:hAnsi="Times New Roman" w:eastAsia="Times New Roman"/>
                <w:b w:val="0"/>
                <w:i w:val="0"/>
                <w:sz w:val="18"/>
              </w:rPr>
              <w:t>**related** — **existence of a tag is not identity**; digest is. Tags move</w:t>
            </w:r>
          </w:p>
        </w:tc>
      </w:tr>
      <w:tr>
        <w:tc>
          <w:tcPr>
            <w:tcW w:type="dxa" w:w="1560"/>
          </w:tcPr>
          <w:p>
            <w:r/>
            <w:r>
              <w:rPr>
                <w:rFonts w:ascii="Times New Roman" w:hAnsi="Times New Roman" w:eastAsia="Times New Roman"/>
                <w:b w:val="0"/>
                <w:i w:val="0"/>
                <w:sz w:val="18"/>
              </w:rPr>
              <w:t>Nix store (content-addressed `/nix/store/&lt;hash&gt;-…`; `require-sigs`; `sandbox-fallback`)</w:t>
            </w:r>
          </w:p>
        </w:tc>
        <w:tc>
          <w:tcPr>
            <w:tcW w:type="dxa" w:w="1560"/>
          </w:tcPr>
          <w:p>
            <w:r/>
            <w:r>
              <w:rPr>
                <w:rFonts w:ascii="Times New Roman" w:hAnsi="Times New Roman" w:eastAsia="Times New Roman"/>
                <w:b w:val="0"/>
                <w:i w:val="0"/>
                <w:sz w:val="18"/>
              </w:rPr>
              <w:t>Dolstra / NixOS</w:t>
            </w:r>
          </w:p>
        </w:tc>
        <w:tc>
          <w:tcPr>
            <w:tcW w:type="dxa" w:w="1560"/>
          </w:tcPr>
          <w:p>
            <w:r/>
            <w:r>
              <w:rPr>
                <w:rFonts w:ascii="Times New Roman" w:hAnsi="Times New Roman" w:eastAsia="Times New Roman"/>
                <w:b w:val="0"/>
                <w:i w:val="0"/>
                <w:sz w:val="18"/>
              </w:rPr>
              <w:t>2003–</w:t>
            </w:r>
          </w:p>
        </w:tc>
        <w:tc>
          <w:tcPr>
            <w:tcW w:type="dxa" w:w="1560"/>
          </w:tcPr>
          <w:p>
            <w:r/>
            <w:r>
              <w:rPr>
                <w:rFonts w:ascii="Times New Roman" w:hAnsi="Times New Roman" w:eastAsia="Times New Roman"/>
                <w:b w:val="0"/>
                <w:i w:val="0"/>
                <w:sz w:val="18"/>
              </w:rPr>
              <w:t>https://nix.dev/manual/nix/2.20/command-ref/conf-file</w:t>
            </w:r>
          </w:p>
        </w:tc>
        <w:tc>
          <w:tcPr>
            <w:tcW w:type="dxa" w:w="1560"/>
          </w:tcPr>
          <w:p>
            <w:r/>
            <w:r>
              <w:rPr>
                <w:rFonts w:ascii="Times New Roman" w:hAnsi="Times New Roman" w:eastAsia="Times New Roman"/>
                <w:b w:val="0"/>
                <w:i w:val="0"/>
                <w:sz w:val="18"/>
              </w:rPr>
              <w:t>9</w:t>
            </w:r>
          </w:p>
        </w:tc>
        <w:tc>
          <w:tcPr>
            <w:tcW w:type="dxa" w:w="1560"/>
          </w:tcPr>
          <w:p>
            <w:r/>
            <w:r>
              <w:rPr>
                <w:rFonts w:ascii="Times New Roman" w:hAnsi="Times New Roman" w:eastAsia="Times New Roman"/>
                <w:b w:val="0"/>
                <w:i w:val="0"/>
                <w:sz w:val="18"/>
              </w:rPr>
              <w:t>**related** — content identity; **`sandbox-fallback` default true is the anti-pattern** this claim refuses</w:t>
            </w:r>
          </w:p>
        </w:tc>
      </w:tr>
      <w:tr>
        <w:tc>
          <w:tcPr>
            <w:tcW w:type="dxa" w:w="1560"/>
          </w:tcPr>
          <w:p>
            <w:r/>
            <w:r>
              <w:rPr>
                <w:rFonts w:ascii="Times New Roman" w:hAnsi="Times New Roman" w:eastAsia="Times New Roman"/>
                <w:b w:val="0"/>
                <w:i w:val="0"/>
                <w:sz w:val="18"/>
              </w:rPr>
              <w:t>git objects / `HEAD`</w:t>
            </w:r>
          </w:p>
        </w:tc>
        <w:tc>
          <w:tcPr>
            <w:tcW w:type="dxa" w:w="1560"/>
          </w:tcPr>
          <w:p>
            <w:r/>
            <w:r>
              <w:rPr>
                <w:rFonts w:ascii="Times New Roman" w:hAnsi="Times New Roman" w:eastAsia="Times New Roman"/>
                <w:b w:val="0"/>
                <w:i w:val="0"/>
                <w:sz w:val="18"/>
              </w:rPr>
              <w:t>Git</w:t>
            </w:r>
          </w:p>
        </w:tc>
        <w:tc>
          <w:tcPr>
            <w:tcW w:type="dxa" w:w="1560"/>
          </w:tcPr>
          <w:p>
            <w:r/>
            <w:r>
              <w:rPr>
                <w:rFonts w:ascii="Times New Roman" w:hAnsi="Times New Roman" w:eastAsia="Times New Roman"/>
                <w:b w:val="0"/>
                <w:i w:val="0"/>
                <w:sz w:val="18"/>
              </w:rPr>
              <w:t>2005</w:t>
            </w:r>
          </w:p>
        </w:tc>
        <w:tc>
          <w:tcPr>
            <w:tcW w:type="dxa" w:w="1560"/>
          </w:tcPr>
          <w:p>
            <w:r/>
            <w:r>
              <w:rPr>
                <w:rFonts w:ascii="Times New Roman" w:hAnsi="Times New Roman" w:eastAsia="Times New Roman"/>
                <w:b w:val="0"/>
                <w:i w:val="0"/>
                <w:sz w:val="18"/>
              </w:rPr>
              <w:t>git</w:t>
            </w:r>
          </w:p>
        </w:tc>
        <w:tc>
          <w:tcPr>
            <w:tcW w:type="dxa" w:w="1560"/>
          </w:tcPr>
          <w:p>
            <w:r/>
            <w:r>
              <w:rPr>
                <w:rFonts w:ascii="Times New Roman" w:hAnsi="Times New Roman" w:eastAsia="Times New Roman"/>
                <w:b w:val="0"/>
                <w:i w:val="0"/>
                <w:sz w:val="18"/>
              </w:rPr>
              <w:t>9</w:t>
            </w:r>
          </w:p>
        </w:tc>
        <w:tc>
          <w:tcPr>
            <w:tcW w:type="dxa" w:w="1560"/>
          </w:tcPr>
          <w:p>
            <w:r/>
            <w:r>
              <w:rPr>
                <w:rFonts w:ascii="Times New Roman" w:hAnsi="Times New Roman" w:eastAsia="Times New Roman"/>
                <w:b w:val="0"/>
                <w:i w:val="0"/>
                <w:sz w:val="18"/>
              </w:rPr>
              <w:t>**related** — content-addressed; a folder named `.git` is not a valid repo without objects</w:t>
            </w:r>
          </w:p>
        </w:tc>
      </w:tr>
      <w:tr>
        <w:tc>
          <w:tcPr>
            <w:tcW w:type="dxa" w:w="1560"/>
          </w:tcPr>
          <w:p>
            <w:r/>
            <w:r>
              <w:rPr>
                <w:rFonts w:ascii="Times New Roman" w:hAnsi="Times New Roman" w:eastAsia="Times New Roman"/>
                <w:b w:val="0"/>
                <w:i w:val="0"/>
                <w:sz w:val="18"/>
              </w:rPr>
              <w:t>chroot / pivot_root</w:t>
            </w:r>
          </w:p>
        </w:tc>
        <w:tc>
          <w:tcPr>
            <w:tcW w:type="dxa" w:w="1560"/>
          </w:tcPr>
          <w:p>
            <w:r/>
            <w:r>
              <w:rPr>
                <w:rFonts w:ascii="Times New Roman" w:hAnsi="Times New Roman" w:eastAsia="Times New Roman"/>
                <w:b w:val="0"/>
                <w:i w:val="0"/>
                <w:sz w:val="18"/>
              </w:rPr>
              <w:t>POSIX / Linux</w:t>
            </w:r>
          </w:p>
        </w:tc>
        <w:tc>
          <w:tcPr>
            <w:tcW w:type="dxa" w:w="1560"/>
          </w:tcPr>
          <w:p>
            <w:r/>
            <w:r>
              <w:rPr>
                <w:rFonts w:ascii="Times New Roman" w:hAnsi="Times New Roman" w:eastAsia="Times New Roman"/>
                <w:b w:val="0"/>
                <w:i w:val="0"/>
                <w:sz w:val="18"/>
              </w:rPr>
              <w:t>1979 / 2000s</w:t>
            </w:r>
          </w:p>
        </w:tc>
        <w:tc>
          <w:tcPr>
            <w:tcW w:type="dxa" w:w="1560"/>
          </w:tcPr>
          <w:p>
            <w:r/>
            <w:r>
              <w:rPr>
                <w:rFonts w:ascii="Times New Roman" w:hAnsi="Times New Roman" w:eastAsia="Times New Roman"/>
                <w:b w:val="0"/>
                <w:i w:val="0"/>
                <w:sz w:val="18"/>
              </w:rPr>
              <w:t>man 2 chroot, pivot_root</w:t>
            </w:r>
          </w:p>
        </w:tc>
        <w:tc>
          <w:tcPr>
            <w:tcW w:type="dxa" w:w="1560"/>
          </w:tcPr>
          <w:p>
            <w:r/>
            <w:r>
              <w:rPr>
                <w:rFonts w:ascii="Times New Roman" w:hAnsi="Times New Roman" w:eastAsia="Times New Roman"/>
                <w:b w:val="0"/>
                <w:i w:val="0"/>
                <w:sz w:val="18"/>
              </w:rPr>
              <w:t>9</w:t>
            </w:r>
          </w:p>
        </w:tc>
        <w:tc>
          <w:tcPr>
            <w:tcW w:type="dxa" w:w="1560"/>
          </w:tcPr>
          <w:p>
            <w:r/>
            <w:r>
              <w:rPr>
                <w:rFonts w:ascii="Times New Roman" w:hAnsi="Times New Roman" w:eastAsia="Times New Roman"/>
                <w:b w:val="0"/>
                <w:i w:val="0"/>
                <w:sz w:val="18"/>
              </w:rPr>
              <w:t>**related** — root is a path, **not** content-verified</w:t>
            </w:r>
          </w:p>
        </w:tc>
      </w:tr>
      <w:tr>
        <w:tc>
          <w:tcPr>
            <w:tcW w:type="dxa" w:w="1560"/>
          </w:tcPr>
          <w:p>
            <w:r/>
            <w:r>
              <w:rPr>
                <w:rFonts w:ascii="Times New Roman" w:hAnsi="Times New Roman" w:eastAsia="Times New Roman"/>
                <w:b w:val="0"/>
                <w:i w:val="0"/>
                <w:sz w:val="18"/>
              </w:rPr>
              <w:t>systemd-nspawn `--root-hash` (dm-verity)</w:t>
            </w:r>
          </w:p>
        </w:tc>
        <w:tc>
          <w:tcPr>
            <w:tcW w:type="dxa" w:w="1560"/>
          </w:tcPr>
          <w:p>
            <w:r/>
            <w:r>
              <w:rPr>
                <w:rFonts w:ascii="Times New Roman" w:hAnsi="Times New Roman" w:eastAsia="Times New Roman"/>
                <w:b w:val="0"/>
                <w:i w:val="0"/>
                <w:sz w:val="18"/>
              </w:rPr>
              <w:t>systemd</w:t>
            </w:r>
          </w:p>
        </w:tc>
        <w:tc>
          <w:tcPr>
            <w:tcW w:type="dxa" w:w="1560"/>
          </w:tcPr>
          <w:p>
            <w:r/>
            <w:r>
              <w:rPr>
                <w:rFonts w:ascii="Times New Roman" w:hAnsi="Times New Roman" w:eastAsia="Times New Roman"/>
                <w:b w:val="0"/>
                <w:i w:val="0"/>
                <w:sz w:val="18"/>
              </w:rPr>
              <w:t>2010s</w:t>
            </w:r>
          </w:p>
        </w:tc>
        <w:tc>
          <w:tcPr>
            <w:tcW w:type="dxa" w:w="1560"/>
          </w:tcPr>
          <w:p>
            <w:r/>
            <w:r>
              <w:rPr>
                <w:rFonts w:ascii="Times New Roman" w:hAnsi="Times New Roman" w:eastAsia="Times New Roman"/>
                <w:b w:val="0"/>
                <w:i w:val="0"/>
                <w:sz w:val="18"/>
              </w:rPr>
              <w:t>systemd-nspawn</w:t>
            </w:r>
          </w:p>
        </w:tc>
        <w:tc>
          <w:tcPr>
            <w:tcW w:type="dxa" w:w="1560"/>
          </w:tcPr>
          <w:p>
            <w:r/>
            <w:r>
              <w:rPr>
                <w:rFonts w:ascii="Times New Roman" w:hAnsi="Times New Roman" w:eastAsia="Times New Roman"/>
                <w:b w:val="0"/>
                <w:i w:val="0"/>
                <w:sz w:val="18"/>
              </w:rPr>
              <w:t>9</w:t>
            </w:r>
          </w:p>
        </w:tc>
        <w:tc>
          <w:tcPr>
            <w:tcW w:type="dxa" w:w="1560"/>
          </w:tcPr>
          <w:p>
            <w:r/>
            <w:r>
              <w:rPr>
                <w:rFonts w:ascii="Times New Roman" w:hAnsi="Times New Roman" w:eastAsia="Times New Roman"/>
                <w:b w:val="0"/>
                <w:i w:val="0"/>
                <w:sz w:val="18"/>
              </w:rPr>
              <w:t>**related** — content hash of a *disk image*, not a JSON sentinel of a live tree</w:t>
            </w:r>
          </w:p>
        </w:tc>
      </w:tr>
      <w:tr>
        <w:tc>
          <w:tcPr>
            <w:tcW w:type="dxa" w:w="1560"/>
          </w:tcPr>
          <w:p>
            <w:r/>
            <w:r>
              <w:rPr>
                <w:rFonts w:ascii="Times New Roman" w:hAnsi="Times New Roman" w:eastAsia="Times New Roman"/>
                <w:b w:val="0"/>
                <w:i w:val="0"/>
                <w:sz w:val="18"/>
              </w:rPr>
              <w:t>SLSA provenance / in-toto / Cosign</w:t>
            </w:r>
          </w:p>
        </w:tc>
        <w:tc>
          <w:tcPr>
            <w:tcW w:type="dxa" w:w="1560"/>
          </w:tcPr>
          <w:p>
            <w:r/>
            <w:r>
              <w:rPr>
                <w:rFonts w:ascii="Times New Roman" w:hAnsi="Times New Roman" w:eastAsia="Times New Roman"/>
                <w:b w:val="0"/>
                <w:i w:val="0"/>
                <w:sz w:val="18"/>
              </w:rPr>
              <w:t>OpenSSF / Sigstore</w:t>
            </w:r>
          </w:p>
        </w:tc>
        <w:tc>
          <w:tcPr>
            <w:tcW w:type="dxa" w:w="1560"/>
          </w:tcPr>
          <w:p>
            <w:r/>
            <w:r>
              <w:rPr>
                <w:rFonts w:ascii="Times New Roman" w:hAnsi="Times New Roman" w:eastAsia="Times New Roman"/>
                <w:b w:val="0"/>
                <w:i w:val="0"/>
                <w:sz w:val="18"/>
              </w:rPr>
              <w:t>2021–</w:t>
            </w:r>
          </w:p>
        </w:tc>
        <w:tc>
          <w:tcPr>
            <w:tcW w:type="dxa" w:w="1560"/>
          </w:tcPr>
          <w:p>
            <w:r/>
            <w:r>
              <w:rPr>
                <w:rFonts w:ascii="Times New Roman" w:hAnsi="Times New Roman" w:eastAsia="Times New Roman"/>
                <w:b w:val="0"/>
                <w:i w:val="0"/>
                <w:sz w:val="18"/>
              </w:rPr>
              <w:t>slsa.dev · in-toto.io · sigstore.dev</w:t>
            </w:r>
          </w:p>
        </w:tc>
        <w:tc>
          <w:tcPr>
            <w:tcW w:type="dxa" w:w="1560"/>
          </w:tcPr>
          <w:p>
            <w:r/>
            <w:r>
              <w:rPr>
                <w:rFonts w:ascii="Times New Roman" w:hAnsi="Times New Roman" w:eastAsia="Times New Roman"/>
                <w:b w:val="0"/>
                <w:i w:val="0"/>
                <w:sz w:val="18"/>
              </w:rPr>
              <w:t>9</w:t>
            </w:r>
          </w:p>
        </w:tc>
        <w:tc>
          <w:tcPr>
            <w:tcW w:type="dxa" w:w="1560"/>
          </w:tcPr>
          <w:p>
            <w:r/>
            <w:r>
              <w:rPr>
                <w:rFonts w:ascii="Times New Roman" w:hAnsi="Times New Roman" w:eastAsia="Times New Roman"/>
                <w:b w:val="0"/>
                <w:i w:val="0"/>
                <w:sz w:val="18"/>
              </w:rPr>
              <w:t>**related** — identity of *artifacts* by digest + signed provenance; not runtime-root READY gate</w:t>
            </w:r>
          </w:p>
        </w:tc>
      </w:tr>
      <w:tr>
        <w:tc>
          <w:tcPr>
            <w:tcW w:type="dxa" w:w="1560"/>
          </w:tcPr>
          <w:p>
            <w:r/>
            <w:r>
              <w:rPr>
                <w:rFonts w:ascii="Times New Roman" w:hAnsi="Times New Roman" w:eastAsia="Times New Roman"/>
                <w:b w:val="0"/>
                <w:i w:val="0"/>
                <w:sz w:val="18"/>
              </w:rPr>
              <w:t>Fail-closed TLS / HSTS / cert pinning</w:t>
            </w:r>
          </w:p>
        </w:tc>
        <w:tc>
          <w:tcPr>
            <w:tcW w:type="dxa" w:w="1560"/>
          </w:tcPr>
          <w:p>
            <w:r/>
            <w:r>
              <w:rPr>
                <w:rFonts w:ascii="Times New Roman" w:hAnsi="Times New Roman" w:eastAsia="Times New Roman"/>
                <w:b w:val="0"/>
                <w:i w:val="0"/>
                <w:sz w:val="18"/>
              </w:rPr>
              <w:t>IETF / browsers</w:t>
            </w:r>
          </w:p>
        </w:tc>
        <w:tc>
          <w:tcPr>
            <w:tcW w:type="dxa" w:w="1560"/>
          </w:tcPr>
          <w:p>
            <w:r/>
            <w:r>
              <w:rPr>
                <w:rFonts w:ascii="Times New Roman" w:hAnsi="Times New Roman" w:eastAsia="Times New Roman"/>
                <w:b w:val="0"/>
                <w:i w:val="0"/>
                <w:sz w:val="18"/>
              </w:rPr>
              <w:t>HSTS RFC 6797 (2012)</w:t>
            </w:r>
          </w:p>
        </w:tc>
        <w:tc>
          <w:tcPr>
            <w:tcW w:type="dxa" w:w="1560"/>
          </w:tcPr>
          <w:p>
            <w:r/>
            <w:r>
              <w:rPr>
                <w:rFonts w:ascii="Times New Roman" w:hAnsi="Times New Roman" w:eastAsia="Times New Roman"/>
                <w:b w:val="0"/>
                <w:i w:val="0"/>
                <w:sz w:val="18"/>
              </w:rPr>
              <w:t>RFC 6797</w:t>
            </w:r>
          </w:p>
        </w:tc>
        <w:tc>
          <w:tcPr>
            <w:tcW w:type="dxa" w:w="1560"/>
          </w:tcPr>
          <w:p>
            <w:r/>
            <w:r>
              <w:rPr>
                <w:rFonts w:ascii="Times New Roman" w:hAnsi="Times New Roman" w:eastAsia="Times New Roman"/>
                <w:b w:val="0"/>
                <w:i w:val="0"/>
                <w:sz w:val="18"/>
              </w:rPr>
              <w:t>9</w:t>
            </w:r>
          </w:p>
        </w:tc>
        <w:tc>
          <w:tcPr>
            <w:tcW w:type="dxa" w:w="1560"/>
          </w:tcPr>
          <w:p>
            <w:r/>
            <w:r>
              <w:rPr>
                <w:rFonts w:ascii="Times New Roman" w:hAnsi="Times New Roman" w:eastAsia="Times New Roman"/>
                <w:b w:val="0"/>
                <w:i w:val="0"/>
                <w:sz w:val="18"/>
              </w:rPr>
              <w:t>**related** — **no fallback** to weaker identity</w:t>
            </w:r>
          </w:p>
        </w:tc>
      </w:tr>
      <w:tr>
        <w:tc>
          <w:tcPr>
            <w:tcW w:type="dxa" w:w="1560"/>
          </w:tcPr>
          <w:p>
            <w:r/>
            <w:r>
              <w:rPr>
                <w:rFonts w:ascii="Times New Roman" w:hAnsi="Times New Roman" w:eastAsia="Times New Roman"/>
                <w:b w:val="0"/>
                <w:i w:val="0"/>
                <w:sz w:val="18"/>
              </w:rPr>
              <w:t>PATH lookup / `command -v` fallbacks</w:t>
            </w:r>
          </w:p>
        </w:tc>
        <w:tc>
          <w:tcPr>
            <w:tcW w:type="dxa" w:w="1560"/>
          </w:tcPr>
          <w:p>
            <w:r/>
            <w:r>
              <w:rPr>
                <w:rFonts w:ascii="Times New Roman" w:hAnsi="Times New Roman" w:eastAsia="Times New Roman"/>
                <w:b w:val="0"/>
                <w:i w:val="0"/>
                <w:sz w:val="18"/>
              </w:rPr>
              <w:t>POSIX</w:t>
            </w:r>
          </w:p>
        </w:tc>
        <w:tc>
          <w:tcPr>
            <w:tcW w:type="dxa" w:w="1560"/>
          </w:tcPr>
          <w:p>
            <w:r/>
            <w:r>
              <w:rPr>
                <w:rFonts w:ascii="Times New Roman" w:hAnsi="Times New Roman" w:eastAsia="Times New Roman"/>
                <w:b w:val="0"/>
                <w:i w:val="0"/>
                <w:sz w:val="18"/>
              </w:rPr>
              <w:t>—</w:t>
            </w:r>
          </w:p>
        </w:tc>
        <w:tc>
          <w:tcPr>
            <w:tcW w:type="dxa" w:w="1560"/>
          </w:tcPr>
          <w:p>
            <w:r/>
            <w:r>
              <w:rPr>
                <w:rFonts w:ascii="Times New Roman" w:hAnsi="Times New Roman" w:eastAsia="Times New Roman"/>
                <w:b w:val="0"/>
                <w:i w:val="0"/>
                <w:sz w:val="18"/>
              </w:rPr>
              <w:t>POSIX</w:t>
            </w:r>
          </w:p>
        </w:tc>
        <w:tc>
          <w:tcPr>
            <w:tcW w:type="dxa" w:w="1560"/>
          </w:tcPr>
          <w:p>
            <w:r/>
            <w:r>
              <w:rPr>
                <w:rFonts w:ascii="Times New Roman" w:hAnsi="Times New Roman" w:eastAsia="Times New Roman"/>
                <w:b w:val="0"/>
                <w:i w:val="0"/>
                <w:sz w:val="18"/>
              </w:rPr>
              <w:t>9</w:t>
            </w:r>
          </w:p>
        </w:tc>
        <w:tc>
          <w:tcPr>
            <w:tcW w:type="dxa" w:w="1560"/>
          </w:tcPr>
          <w:p>
            <w:r/>
            <w:r>
              <w:rPr>
                <w:rFonts w:ascii="Times New Roman" w:hAnsi="Times New Roman" w:eastAsia="Times New Roman"/>
                <w:b w:val="0"/>
                <w:i w:val="0"/>
                <w:sz w:val="18"/>
              </w:rPr>
              <w:t>**related** — **is** a fallback ladder (anti-pattern)</w:t>
            </w:r>
          </w:p>
        </w:tc>
      </w:tr>
      <w:tr>
        <w:tc>
          <w:tcPr>
            <w:tcW w:type="dxa" w:w="1560"/>
          </w:tcPr>
          <w:p>
            <w:r/>
            <w:r>
              <w:rPr>
                <w:rFonts w:ascii="Times New Roman" w:hAnsi="Times New Roman" w:eastAsia="Times New Roman"/>
                <w:b w:val="0"/>
                <w:i w:val="0"/>
                <w:sz w:val="18"/>
              </w:rPr>
              <w:t>mise sandbox: Landlock fail if unavailable</w:t>
            </w:r>
          </w:p>
        </w:tc>
        <w:tc>
          <w:tcPr>
            <w:tcW w:type="dxa" w:w="1560"/>
          </w:tcPr>
          <w:p>
            <w:r/>
            <w:r>
              <w:rPr>
                <w:rFonts w:ascii="Times New Roman" w:hAnsi="Times New Roman" w:eastAsia="Times New Roman"/>
                <w:b w:val="0"/>
                <w:i w:val="0"/>
                <w:sz w:val="18"/>
              </w:rPr>
              <w:t>jdx</w:t>
            </w:r>
          </w:p>
        </w:tc>
        <w:tc>
          <w:tcPr>
            <w:tcW w:type="dxa" w:w="1560"/>
          </w:tcPr>
          <w:p>
            <w:r/>
            <w:r>
              <w:rPr>
                <w:rFonts w:ascii="Times New Roman" w:hAnsi="Times New Roman" w:eastAsia="Times New Roman"/>
                <w:b w:val="0"/>
                <w:i w:val="0"/>
                <w:sz w:val="18"/>
              </w:rPr>
              <w:t>2026 docs</w:t>
            </w:r>
          </w:p>
        </w:tc>
        <w:tc>
          <w:tcPr>
            <w:tcW w:type="dxa" w:w="1560"/>
          </w:tcPr>
          <w:p>
            <w:r/>
            <w:r>
              <w:rPr>
                <w:rFonts w:ascii="Times New Roman" w:hAnsi="Times New Roman" w:eastAsia="Times New Roman"/>
                <w:b w:val="0"/>
                <w:i w:val="0"/>
                <w:sz w:val="18"/>
              </w:rPr>
              <w:t>https://mise.jdx.dev/sandboxing.html</w:t>
            </w:r>
          </w:p>
        </w:tc>
        <w:tc>
          <w:tcPr>
            <w:tcW w:type="dxa" w:w="1560"/>
          </w:tcPr>
          <w:p>
            <w:r/>
            <w:r>
              <w:rPr>
                <w:rFonts w:ascii="Times New Roman" w:hAnsi="Times New Roman" w:eastAsia="Times New Roman"/>
                <w:b w:val="0"/>
                <w:i w:val="0"/>
                <w:sz w:val="18"/>
              </w:rPr>
              <w:t>9</w:t>
            </w:r>
          </w:p>
        </w:tc>
        <w:tc>
          <w:tcPr>
            <w:tcW w:type="dxa" w:w="1560"/>
          </w:tcPr>
          <w:p>
            <w:r/>
            <w:r>
              <w:rPr>
                <w:rFonts w:ascii="Times New Roman" w:hAnsi="Times New Roman" w:eastAsia="Times New Roman"/>
                <w:b w:val="0"/>
                <w:i w:val="0"/>
                <w:sz w:val="18"/>
              </w:rPr>
              <w:t>**related** — “if Landlock cannot apply, the command **fails**” (no sandbox-fallback)</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Patent search</w:t>
      </w:r>
      <w:r>
        <w:rPr>
          <w:rFonts w:ascii="Times New Roman" w:hAnsi="Times New Roman" w:eastAsia="Times New Roman"/>
          <w:b w:val="0"/>
          <w:i w:val="0"/>
          <w:sz w:val="24"/>
        </w:rPr>
        <w:t xml:space="preserve"> (`content-verified install root`, `sentinel runtime root`, `existence is not identity` as path identity): </w:t>
      </w:r>
      <w:r>
        <w:rPr>
          <w:rFonts w:ascii="Times New Roman" w:hAnsi="Times New Roman" w:eastAsia="Times New Roman"/>
          <w:b/>
          <w:i w:val="0"/>
          <w:sz w:val="24"/>
        </w:rPr>
        <w:t>no close patent hit.</w:t>
      </w:r>
      <w:r>
        <w:rPr>
          <w:rFonts w:ascii="Times New Roman" w:hAnsi="Times New Roman" w:eastAsia="Times New Roman"/>
          <w:b w:val="0"/>
          <w:i w:val="0"/>
          <w:sz w:val="24"/>
        </w:rPr>
        <w:t xml:space="preserve"> CN/US sandbox and chroot patents exist at large; none found that teach </w:t>
      </w:r>
      <w:r>
        <w:rPr>
          <w:rFonts w:ascii="Times New Roman" w:hAnsi="Times New Roman" w:eastAsia="Times New Roman"/>
          <w:b/>
          <w:i w:val="0"/>
          <w:sz w:val="24"/>
        </w:rPr>
        <w:t>JSON sentinel content + tree_id match + refuse empty-dir + no parent-walk fallback</w:t>
      </w:r>
      <w:r>
        <w:rPr>
          <w:rFonts w:ascii="Times New Roman" w:hAnsi="Times New Roman" w:eastAsia="Times New Roman"/>
          <w:b w:val="0"/>
          <w:i w:val="0"/>
          <w:sz w:val="24"/>
        </w:rPr>
        <w:t xml:space="preserve"> as a boot identity for an AI OS.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#9 combination:</w:t>
      </w:r>
      <w:r>
        <w:rPr>
          <w:rFonts w:ascii="Times New Roman" w:hAnsi="Times New Roman" w:eastAsia="Times New Roman"/>
          <w:b w:val="0"/>
          <w:i w:val="0"/>
          <w:sz w:val="24"/>
        </w:rPr>
        <w:t xml:space="preserve"> </w:t>
      </w:r>
      <w:r>
        <w:rPr>
          <w:rFonts w:ascii="Times New Roman" w:hAnsi="Times New Roman" w:eastAsia="Times New Roman"/>
          <w:b/>
          <w:i w:val="0"/>
          <w:sz w:val="24"/>
        </w:rPr>
        <w:t>UNKNOWN as blocking.</w:t>
      </w:r>
      <w:r>
        <w:rPr>
          <w:rFonts w:ascii="Times New Roman" w:hAnsi="Times New Roman" w:eastAsia="Times New Roman"/>
          <w:b w:val="0"/>
          <w:i w:val="0"/>
          <w:sz w:val="24"/>
        </w:rPr>
        <w:t xml:space="preserve"> Narrow. Strongest </w:t>
      </w:r>
      <w:r>
        <w:rPr>
          <w:rFonts w:ascii="Times New Roman" w:hAnsi="Times New Roman" w:eastAsia="Times New Roman"/>
          <w:b/>
          <w:i w:val="0"/>
          <w:sz w:val="24"/>
        </w:rPr>
        <w:t>product</w:t>
      </w:r>
      <w:r>
        <w:rPr>
          <w:rFonts w:ascii="Times New Roman" w:hAnsi="Times New Roman" w:eastAsia="Times New Roman"/>
          <w:b w:val="0"/>
          <w:i w:val="0"/>
          <w:sz w:val="24"/>
        </w:rPr>
        <w:t xml:space="preserve"> analog is </w:t>
      </w:r>
      <w:r>
        <w:rPr>
          <w:rFonts w:ascii="Times New Roman" w:hAnsi="Times New Roman" w:eastAsia="Times New Roman"/>
          <w:b/>
          <w:i w:val="0"/>
          <w:sz w:val="24"/>
        </w:rPr>
        <w:t>OCI digest-pinning + Nix `require-sigs` + fail-closed sandbox</w:t>
      </w:r>
      <w:r>
        <w:rPr>
          <w:rFonts w:ascii="Times New Roman" w:hAnsi="Times New Roman" w:eastAsia="Times New Roman"/>
          <w:b w:val="0"/>
          <w:i w:val="0"/>
          <w:sz w:val="24"/>
        </w:rPr>
        <w:t xml:space="preserve">. Distinctive scar (empty dir that exists ≠ COSMOS root) is a </w:t>
      </w:r>
      <w:r>
        <w:rPr>
          <w:rFonts w:ascii="Times New Roman" w:hAnsi="Times New Roman" w:eastAsia="Times New Roman"/>
          <w:b/>
          <w:i w:val="0"/>
          <w:sz w:val="24"/>
        </w:rPr>
        <w:t>specific identity rule</w:t>
      </w:r>
      <w:r>
        <w:rPr>
          <w:rFonts w:ascii="Times New Roman" w:hAnsi="Times New Roman" w:eastAsia="Times New Roman"/>
          <w:b w:val="0"/>
          <w:i w:val="0"/>
          <w:sz w:val="24"/>
        </w:rPr>
        <w:t>, not a new crypto primitive.</w:t>
      </w:r>
    </w:p>
    <w:p>
      <w:pPr>
        <w:pStyle w:val="Heading2"/>
      </w:pPr>
      <w:r>
        <w:rPr>
          <w:rFonts w:ascii="Times New Roman" w:hAnsi="Times New Roman" w:eastAsia="Times New Roman"/>
          <w:b/>
          <w:i w:val="0"/>
          <w:sz w:val="28"/>
        </w:rPr>
        <w:t>#10 Signed session close / SEED / carry-over manifest — close without it is an incident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In-tree:</w:t>
      </w:r>
      <w:r>
        <w:rPr>
          <w:rFonts w:ascii="Times New Roman" w:hAnsi="Times New Roman" w:eastAsia="Times New Roman"/>
          <w:b w:val="0"/>
          <w:i w:val="0"/>
          <w:sz w:val="24"/>
        </w:rPr>
        <w:t xml:space="preserve"> AD-10: context manifest at session close (inherited facts, active leases, open watchers, handoff recipient). `close_session` writes HMAC `live/state/SEED.json` + `SEED.decl.json` (`len`/`sha`/`mac`). Closure without a valid manifest ⇒ </w:t>
      </w:r>
      <w:r>
        <w:rPr>
          <w:rFonts w:ascii="Times New Roman" w:hAnsi="Times New Roman" w:eastAsia="Times New Roman"/>
          <w:b/>
          <w:i w:val="0"/>
          <w:sz w:val="24"/>
        </w:rPr>
        <w:t>`OPEN_CONTEXT` incident</w:t>
      </w:r>
      <w:r>
        <w:rPr>
          <w:rFonts w:ascii="Times New Roman" w:hAnsi="Times New Roman" w:eastAsia="Times New Roman"/>
          <w:b w:val="0"/>
          <w:i w:val="0"/>
          <w:sz w:val="24"/>
        </w:rPr>
        <w:t>. `start_session` refuses `NO_SEED` / `BAD_SEED` / `IDENTITY_MISMATCH`. Not ChatGPT “memory.”</w:t>
      </w:r>
    </w:p>
    <w:p>
      <w:pPr>
        <w:pStyle w:val="Heading3"/>
      </w:pPr>
      <w:r>
        <w:rPr>
          <w:rFonts w:ascii="Times New Roman" w:hAnsi="Times New Roman" w:eastAsia="Times New Roman"/>
          <w:b/>
          <w:i w:val="0"/>
          <w:sz w:val="26"/>
        </w:rPr>
        <w:t>Hits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i w:val="0"/>
                <w:sz w:val="18"/>
              </w:rPr>
              <w:t>Title</w:t>
            </w:r>
          </w:p>
        </w:tc>
        <w:tc>
          <w:tcPr>
            <w:tcW w:type="dxa" w:w="1560"/>
          </w:tcPr>
          <w:p>
            <w:r/>
            <w:r>
              <w:rPr>
                <w:rFonts w:ascii="Times New Roman" w:hAnsi="Times New Roman" w:eastAsia="Times New Roman"/>
                <w:b/>
                <w:i w:val="0"/>
                <w:sz w:val="18"/>
              </w:rPr>
              <w:t>Authors / assignee</w:t>
            </w:r>
          </w:p>
        </w:tc>
        <w:tc>
          <w:tcPr>
            <w:tcW w:type="dxa" w:w="1560"/>
          </w:tcPr>
          <w:p>
            <w:r/>
            <w:r>
              <w:rPr>
                <w:rFonts w:ascii="Times New Roman" w:hAnsi="Times New Roman" w:eastAsia="Times New Roman"/>
                <w:b/>
                <w:i w:val="0"/>
                <w:sz w:val="18"/>
              </w:rPr>
              <w:t>Year</w:t>
            </w:r>
          </w:p>
        </w:tc>
        <w:tc>
          <w:tcPr>
            <w:tcW w:type="dxa" w:w="1560"/>
          </w:tcPr>
          <w:p>
            <w:r/>
            <w:r>
              <w:rPr>
                <w:rFonts w:ascii="Times New Roman" w:hAnsi="Times New Roman" w:eastAsia="Times New Roman"/>
                <w:b/>
                <w:i w:val="0"/>
                <w:sz w:val="18"/>
              </w:rPr>
              <w:t>URL or no.</w:t>
            </w:r>
          </w:p>
        </w:tc>
        <w:tc>
          <w:tcPr>
            <w:tcW w:type="dxa" w:w="1560"/>
          </w:tcPr>
          <w:p>
            <w:r/>
            <w:r>
              <w:rPr>
                <w:rFonts w:ascii="Times New Roman" w:hAnsi="Times New Roman" w:eastAsia="Times New Roman"/>
                <w:b/>
                <w:i w:val="0"/>
                <w:sz w:val="18"/>
              </w:rPr>
              <w:t>vs #</w:t>
            </w:r>
          </w:p>
        </w:tc>
        <w:tc>
          <w:tcPr>
            <w:tcW w:type="dxa" w:w="1560"/>
          </w:tcPr>
          <w:p>
            <w:r/>
            <w:r>
              <w:rPr>
                <w:rFonts w:ascii="Times New Roman" w:hAnsi="Times New Roman" w:eastAsia="Times New Roman"/>
                <w:b/>
                <w:i w:val="0"/>
                <w:sz w:val="18"/>
              </w:rPr>
              <w:t>class</w:t>
            </w:r>
          </w:p>
        </w:tc>
      </w:tr>
      <w:tr>
        <w:tc>
          <w:tcPr>
            <w:tcW w:type="dxa" w:w="1560"/>
          </w:tcPr>
          <w:p>
            <w:r/>
            <w:r>
              <w:rPr>
                <w:rFonts w:ascii="Times New Roman" w:hAnsi="Times New Roman" w:eastAsia="Times New Roman"/>
                <w:b w:val="0"/>
                <w:i w:val="0"/>
                <w:sz w:val="18"/>
              </w:rPr>
              <w:t>**CONTINUITY: Security-Context Contracts…** (signed root grants; **signed provenance and context manifests**; transition receipts CLOSE/OPEN)</w:t>
            </w:r>
          </w:p>
        </w:tc>
        <w:tc>
          <w:tcPr>
            <w:tcW w:type="dxa" w:w="1560"/>
          </w:tcPr>
          <w:p>
            <w:r/>
            <w:r>
              <w:rPr>
                <w:rFonts w:ascii="Times New Roman" w:hAnsi="Times New Roman" w:eastAsia="Times New Roman"/>
                <w:b w:val="0"/>
                <w:i w:val="0"/>
                <w:sz w:val="18"/>
              </w:rPr>
              <w:t>(authors on arXiv HTML)</w:t>
            </w:r>
          </w:p>
        </w:tc>
        <w:tc>
          <w:tcPr>
            <w:tcW w:type="dxa" w:w="1560"/>
          </w:tcPr>
          <w:p>
            <w:r/>
            <w:r>
              <w:rPr>
                <w:rFonts w:ascii="Times New Roman" w:hAnsi="Times New Roman" w:eastAsia="Times New Roman"/>
                <w:b w:val="0"/>
                <w:i w:val="0"/>
                <w:sz w:val="18"/>
              </w:rPr>
              <w:t>**2026-09-05**</w:t>
            </w:r>
          </w:p>
        </w:tc>
        <w:tc>
          <w:tcPr>
            <w:tcW w:type="dxa" w:w="1560"/>
          </w:tcPr>
          <w:p>
            <w:r/>
            <w:r>
              <w:rPr>
                <w:rFonts w:ascii="Times New Roman" w:hAnsi="Times New Roman" w:eastAsia="Times New Roman"/>
                <w:b w:val="0"/>
                <w:i w:val="0"/>
                <w:sz w:val="18"/>
              </w:rPr>
              <w:t>https://arxiv.org/abs/2609.05269 · https://arxiv.org/html/2609.05269v1</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(closest *paper* on **signed context manifests** + CLOSE/OPEN receipts). Not “close without manifest = incident” as a session-OS rule. **Date is 2 days before this return** — watch</w:t>
            </w:r>
          </w:p>
        </w:tc>
      </w:tr>
      <w:tr>
        <w:tc>
          <w:tcPr>
            <w:tcW w:type="dxa" w:w="1560"/>
          </w:tcPr>
          <w:p>
            <w:r/>
            <w:r>
              <w:rPr>
                <w:rFonts w:ascii="Times New Roman" w:hAnsi="Times New Roman" w:eastAsia="Times New Roman"/>
                <w:b w:val="0"/>
                <w:i w:val="0"/>
                <w:sz w:val="18"/>
              </w:rPr>
              <w:t>Portable Agent Memory (Merkle-DAG, Ed25519 root signing, rehydrate across models)</w:t>
            </w:r>
          </w:p>
        </w:tc>
        <w:tc>
          <w:tcPr>
            <w:tcW w:type="dxa" w:w="1560"/>
          </w:tcPr>
          <w:p>
            <w:r/>
            <w:r>
              <w:rPr>
                <w:rFonts w:ascii="Times New Roman" w:hAnsi="Times New Roman" w:eastAsia="Times New Roman"/>
                <w:b w:val="0"/>
                <w:i w:val="0"/>
                <w:sz w:val="18"/>
              </w:rPr>
              <w:t>(arXiv)</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https://arxiv.org/abs/2605.11032</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portable signed memory, not close-as-incident</w:t>
            </w:r>
          </w:p>
        </w:tc>
      </w:tr>
      <w:tr>
        <w:tc>
          <w:tcPr>
            <w:tcW w:type="dxa" w:w="1560"/>
          </w:tcPr>
          <w:p>
            <w:r/>
            <w:r>
              <w:rPr>
                <w:rFonts w:ascii="Times New Roman" w:hAnsi="Times New Roman" w:eastAsia="Times New Roman"/>
                <w:b w:val="0"/>
                <w:i w:val="0"/>
                <w:sz w:val="18"/>
              </w:rPr>
              <w:t>Verifiable Manifest Signing… MCP tool-use manifests</w:t>
            </w:r>
          </w:p>
        </w:tc>
        <w:tc>
          <w:tcPr>
            <w:tcW w:type="dxa" w:w="1560"/>
          </w:tcPr>
          <w:p>
            <w:r/>
            <w:r>
              <w:rPr>
                <w:rFonts w:ascii="Times New Roman" w:hAnsi="Times New Roman" w:eastAsia="Times New Roman"/>
                <w:b w:val="0"/>
                <w:i w:val="0"/>
                <w:sz w:val="18"/>
              </w:rPr>
              <w:t>(arXiv)</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https://arxiv.org/html/2601.23132v2</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signed execution manifests, not session close</w:t>
            </w:r>
          </w:p>
        </w:tc>
      </w:tr>
      <w:tr>
        <w:tc>
          <w:tcPr>
            <w:tcW w:type="dxa" w:w="1560"/>
          </w:tcPr>
          <w:p>
            <w:r/>
            <w:r>
              <w:rPr>
                <w:rFonts w:ascii="Times New Roman" w:hAnsi="Times New Roman" w:eastAsia="Times New Roman"/>
                <w:b w:val="0"/>
                <w:i w:val="0"/>
                <w:sz w:val="18"/>
              </w:rPr>
              <w:t>Context Passport (envelope + hash chain for agent events)</w:t>
            </w:r>
          </w:p>
        </w:tc>
        <w:tc>
          <w:tcPr>
            <w:tcW w:type="dxa" w:w="1560"/>
          </w:tcPr>
          <w:p>
            <w:r/>
            <w:r>
              <w:rPr>
                <w:rFonts w:ascii="Times New Roman" w:hAnsi="Times New Roman" w:eastAsia="Times New Roman"/>
                <w:b w:val="0"/>
                <w:i w:val="0"/>
                <w:sz w:val="18"/>
              </w:rPr>
              <w:t>product / spec CC0</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https://contextpassport.com/</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handoff envelope</w:t>
            </w:r>
          </w:p>
        </w:tc>
      </w:tr>
      <w:tr>
        <w:tc>
          <w:tcPr>
            <w:tcW w:type="dxa" w:w="1560"/>
          </w:tcPr>
          <w:p>
            <w:r/>
            <w:r>
              <w:rPr>
                <w:rFonts w:ascii="Times New Roman" w:hAnsi="Times New Roman" w:eastAsia="Times New Roman"/>
                <w:b w:val="0"/>
                <w:i w:val="0"/>
                <w:sz w:val="18"/>
              </w:rPr>
              <w:t>CRAFT session handoff recipes</w:t>
            </w:r>
          </w:p>
        </w:tc>
        <w:tc>
          <w:tcPr>
            <w:tcW w:type="dxa" w:w="1560"/>
          </w:tcPr>
          <w:p>
            <w:r/>
            <w:r>
              <w:rPr>
                <w:rFonts w:ascii="Times New Roman" w:hAnsi="Times New Roman" w:eastAsia="Times New Roman"/>
                <w:b w:val="0"/>
                <w:i w:val="0"/>
                <w:sz w:val="18"/>
              </w:rPr>
              <w:t>product</w:t>
            </w:r>
          </w:p>
        </w:tc>
        <w:tc>
          <w:tcPr>
            <w:tcW w:type="dxa" w:w="1560"/>
          </w:tcPr>
          <w:p>
            <w:r/>
            <w:r>
              <w:rPr>
                <w:rFonts w:ascii="Times New Roman" w:hAnsi="Times New Roman" w:eastAsia="Times New Roman"/>
                <w:b w:val="0"/>
                <w:i w:val="0"/>
                <w:sz w:val="18"/>
              </w:rPr>
              <w:t>—</w:t>
            </w:r>
          </w:p>
        </w:tc>
        <w:tc>
          <w:tcPr>
            <w:tcW w:type="dxa" w:w="1560"/>
          </w:tcPr>
          <w:p>
            <w:r/>
            <w:r>
              <w:rPr>
                <w:rFonts w:ascii="Times New Roman" w:hAnsi="Times New Roman" w:eastAsia="Times New Roman"/>
                <w:b w:val="0"/>
                <w:i w:val="0"/>
                <w:sz w:val="18"/>
              </w:rPr>
              <w:t>https://craftframework.ai/your-ai-forgets-everything-craft-doesnt/</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structured handoff file; **not** HMAC incident if missing</w:t>
            </w:r>
          </w:p>
        </w:tc>
      </w:tr>
      <w:tr>
        <w:tc>
          <w:tcPr>
            <w:tcW w:type="dxa" w:w="1560"/>
          </w:tcPr>
          <w:p>
            <w:r/>
            <w:r>
              <w:rPr>
                <w:rFonts w:ascii="Times New Roman" w:hAnsi="Times New Roman" w:eastAsia="Times New Roman"/>
                <w:b w:val="0"/>
                <w:i w:val="0"/>
                <w:sz w:val="18"/>
              </w:rPr>
              <w:t>ctx (ActiveMemory) `ctx handover write`</w:t>
            </w:r>
          </w:p>
        </w:tc>
        <w:tc>
          <w:tcPr>
            <w:tcW w:type="dxa" w:w="1560"/>
          </w:tcPr>
          <w:p>
            <w:r/>
            <w:r>
              <w:rPr>
                <w:rFonts w:ascii="Times New Roman" w:hAnsi="Times New Roman" w:eastAsia="Times New Roman"/>
                <w:b w:val="0"/>
                <w:i w:val="0"/>
                <w:sz w:val="18"/>
              </w:rPr>
              <w:t>product</w:t>
            </w:r>
          </w:p>
        </w:tc>
        <w:tc>
          <w:tcPr>
            <w:tcW w:type="dxa" w:w="1560"/>
          </w:tcPr>
          <w:p>
            <w:r/>
            <w:r>
              <w:rPr>
                <w:rFonts w:ascii="Times New Roman" w:hAnsi="Times New Roman" w:eastAsia="Times New Roman"/>
                <w:b w:val="0"/>
                <w:i w:val="0"/>
                <w:sz w:val="18"/>
              </w:rPr>
              <w:t>2026</w:t>
            </w:r>
          </w:p>
        </w:tc>
        <w:tc>
          <w:tcPr>
            <w:tcW w:type="dxa" w:w="1560"/>
          </w:tcPr>
          <w:p>
            <w:r/>
            <w:r>
              <w:rPr>
                <w:rFonts w:ascii="Times New Roman" w:hAnsi="Times New Roman" w:eastAsia="Times New Roman"/>
                <w:b w:val="0"/>
                <w:i w:val="0"/>
                <w:sz w:val="18"/>
              </w:rPr>
              <w:t>https://github.com/ActiveMemory/ctx</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file-based handover</w:t>
            </w:r>
          </w:p>
        </w:tc>
      </w:tr>
      <w:tr>
        <w:tc>
          <w:tcPr>
            <w:tcW w:type="dxa" w:w="1560"/>
          </w:tcPr>
          <w:p>
            <w:r/>
            <w:r>
              <w:rPr>
                <w:rFonts w:ascii="Times New Roman" w:hAnsi="Times New Roman" w:eastAsia="Times New Roman"/>
                <w:b w:val="0"/>
                <w:i w:val="0"/>
                <w:sz w:val="18"/>
              </w:rPr>
              <w:t>OpenClaw session lifecycle</w:t>
            </w:r>
          </w:p>
        </w:tc>
        <w:tc>
          <w:tcPr>
            <w:tcW w:type="dxa" w:w="1560"/>
          </w:tcPr>
          <w:p>
            <w:r/>
            <w:r>
              <w:rPr>
                <w:rFonts w:ascii="Times New Roman" w:hAnsi="Times New Roman" w:eastAsia="Times New Roman"/>
                <w:b w:val="0"/>
                <w:i w:val="0"/>
                <w:sz w:val="18"/>
              </w:rPr>
              <w:t>product</w:t>
            </w:r>
          </w:p>
        </w:tc>
        <w:tc>
          <w:tcPr>
            <w:tcW w:type="dxa" w:w="1560"/>
          </w:tcPr>
          <w:p>
            <w:r/>
            <w:r>
              <w:rPr>
                <w:rFonts w:ascii="Times New Roman" w:hAnsi="Times New Roman" w:eastAsia="Times New Roman"/>
                <w:b w:val="0"/>
                <w:i w:val="0"/>
                <w:sz w:val="18"/>
              </w:rPr>
              <w:t>—</w:t>
            </w:r>
          </w:p>
        </w:tc>
        <w:tc>
          <w:tcPr>
            <w:tcW w:type="dxa" w:w="1560"/>
          </w:tcPr>
          <w:p>
            <w:r/>
            <w:r>
              <w:rPr>
                <w:rFonts w:ascii="Times New Roman" w:hAnsi="Times New Roman" w:eastAsia="Times New Roman"/>
                <w:b w:val="0"/>
                <w:i w:val="0"/>
                <w:sz w:val="18"/>
              </w:rPr>
              <w:t>https://github.com/openclaw/openclaw/blob/main/docs/concepts/session.md</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gateway-owned sessions; reset policy; **not** fail-closed close</w:t>
            </w:r>
          </w:p>
        </w:tc>
      </w:tr>
      <w:tr>
        <w:tc>
          <w:tcPr>
            <w:tcW w:type="dxa" w:w="1560"/>
          </w:tcPr>
          <w:p>
            <w:r/>
            <w:r>
              <w:rPr>
                <w:rFonts w:ascii="Times New Roman" w:hAnsi="Times New Roman" w:eastAsia="Times New Roman"/>
                <w:b w:val="0"/>
                <w:i w:val="0"/>
                <w:sz w:val="18"/>
              </w:rPr>
              <w:t>Codex Session Bridge proposal</w:t>
            </w:r>
          </w:p>
        </w:tc>
        <w:tc>
          <w:tcPr>
            <w:tcW w:type="dxa" w:w="1560"/>
          </w:tcPr>
          <w:p>
            <w:r/>
            <w:r>
              <w:rPr>
                <w:rFonts w:ascii="Times New Roman" w:hAnsi="Times New Roman" w:eastAsia="Times New Roman"/>
                <w:b w:val="0"/>
                <w:i w:val="0"/>
                <w:sz w:val="18"/>
              </w:rPr>
              <w:t>GitHub issue</w:t>
            </w:r>
          </w:p>
        </w:tc>
        <w:tc>
          <w:tcPr>
            <w:tcW w:type="dxa" w:w="1560"/>
          </w:tcPr>
          <w:p>
            <w:r/>
            <w:r>
              <w:rPr>
                <w:rFonts w:ascii="Times New Roman" w:hAnsi="Times New Roman" w:eastAsia="Times New Roman"/>
                <w:b w:val="0"/>
                <w:i w:val="0"/>
                <w:sz w:val="18"/>
              </w:rPr>
              <w:t>2026-05</w:t>
            </w:r>
          </w:p>
        </w:tc>
        <w:tc>
          <w:tcPr>
            <w:tcW w:type="dxa" w:w="1560"/>
          </w:tcPr>
          <w:p>
            <w:r/>
            <w:r>
              <w:rPr>
                <w:rFonts w:ascii="Times New Roman" w:hAnsi="Times New Roman" w:eastAsia="Times New Roman"/>
                <w:b w:val="0"/>
                <w:i w:val="0"/>
                <w:sz w:val="18"/>
              </w:rPr>
              <w:t>https://github.com/openai/codex/issues/24810</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lossless handoff vs compaction</w:t>
            </w:r>
          </w:p>
        </w:tc>
      </w:tr>
      <w:tr>
        <w:tc>
          <w:tcPr>
            <w:tcW w:type="dxa" w:w="1560"/>
          </w:tcPr>
          <w:p>
            <w:r/>
            <w:r>
              <w:rPr>
                <w:rFonts w:ascii="Times New Roman" w:hAnsi="Times New Roman" w:eastAsia="Times New Roman"/>
                <w:b w:val="0"/>
                <w:i w:val="0"/>
                <w:sz w:val="18"/>
              </w:rPr>
              <w:t>ChatGPT / Claude / Gemini “memory”</w:t>
            </w:r>
          </w:p>
        </w:tc>
        <w:tc>
          <w:tcPr>
            <w:tcW w:type="dxa" w:w="1560"/>
          </w:tcPr>
          <w:p>
            <w:r/>
            <w:r>
              <w:rPr>
                <w:rFonts w:ascii="Times New Roman" w:hAnsi="Times New Roman" w:eastAsia="Times New Roman"/>
                <w:b w:val="0"/>
                <w:i w:val="0"/>
                <w:sz w:val="18"/>
              </w:rPr>
              <w:t>vendor products</w:t>
            </w:r>
          </w:p>
        </w:tc>
        <w:tc>
          <w:tcPr>
            <w:tcW w:type="dxa" w:w="1560"/>
          </w:tcPr>
          <w:p>
            <w:r/>
            <w:r>
              <w:rPr>
                <w:rFonts w:ascii="Times New Roman" w:hAnsi="Times New Roman" w:eastAsia="Times New Roman"/>
                <w:b w:val="0"/>
                <w:i w:val="0"/>
                <w:sz w:val="18"/>
              </w:rPr>
              <w:t>2024–</w:t>
            </w:r>
          </w:p>
        </w:tc>
        <w:tc>
          <w:tcPr>
            <w:tcW w:type="dxa" w:w="1560"/>
          </w:tcPr>
          <w:p>
            <w:r/>
            <w:r>
              <w:rPr>
                <w:rFonts w:ascii="Times New Roman" w:hAnsi="Times New Roman" w:eastAsia="Times New Roman"/>
                <w:b w:val="0"/>
                <w:i w:val="0"/>
                <w:sz w:val="18"/>
              </w:rPr>
              <w:t>vendor</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durable facts; **not** a close-time signed manifest; close without it is not an incident</w:t>
            </w:r>
          </w:p>
        </w:tc>
      </w:tr>
      <w:tr>
        <w:tc>
          <w:tcPr>
            <w:tcW w:type="dxa" w:w="1560"/>
          </w:tcPr>
          <w:p>
            <w:r/>
            <w:r>
              <w:rPr>
                <w:rFonts w:ascii="Times New Roman" w:hAnsi="Times New Roman" w:eastAsia="Times New Roman"/>
                <w:b w:val="0"/>
                <w:i w:val="0"/>
                <w:sz w:val="18"/>
              </w:rPr>
              <w:t>CRIU (Checkpoint/Restore in Userspace)</w:t>
            </w:r>
          </w:p>
        </w:tc>
        <w:tc>
          <w:tcPr>
            <w:tcW w:type="dxa" w:w="1560"/>
          </w:tcPr>
          <w:p>
            <w:r/>
            <w:r>
              <w:rPr>
                <w:rFonts w:ascii="Times New Roman" w:hAnsi="Times New Roman" w:eastAsia="Times New Roman"/>
                <w:b w:val="0"/>
                <w:i w:val="0"/>
                <w:sz w:val="18"/>
              </w:rPr>
              <w:t>OpenVZ / CRIU</w:t>
            </w:r>
          </w:p>
        </w:tc>
        <w:tc>
          <w:tcPr>
            <w:tcW w:type="dxa" w:w="1560"/>
          </w:tcPr>
          <w:p>
            <w:r/>
            <w:r>
              <w:rPr>
                <w:rFonts w:ascii="Times New Roman" w:hAnsi="Times New Roman" w:eastAsia="Times New Roman"/>
                <w:b w:val="0"/>
                <w:i w:val="0"/>
                <w:sz w:val="18"/>
              </w:rPr>
              <w:t>2011–</w:t>
            </w:r>
          </w:p>
        </w:tc>
        <w:tc>
          <w:tcPr>
            <w:tcW w:type="dxa" w:w="1560"/>
          </w:tcPr>
          <w:p>
            <w:r/>
            <w:r>
              <w:rPr>
                <w:rFonts w:ascii="Times New Roman" w:hAnsi="Times New Roman" w:eastAsia="Times New Roman"/>
                <w:b w:val="0"/>
                <w:i w:val="0"/>
                <w:sz w:val="18"/>
              </w:rPr>
              <w:t>criu.org; CRIUgpu https://arxiv.org/abs/2502.16631</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process snapshot; not HMAC session identity</w:t>
            </w:r>
          </w:p>
        </w:tc>
      </w:tr>
      <w:tr>
        <w:tc>
          <w:tcPr>
            <w:tcW w:type="dxa" w:w="1560"/>
          </w:tcPr>
          <w:p>
            <w:r/>
            <w:r>
              <w:rPr>
                <w:rFonts w:ascii="Times New Roman" w:hAnsi="Times New Roman" w:eastAsia="Times New Roman"/>
                <w:b w:val="0"/>
                <w:i w:val="0"/>
                <w:sz w:val="18"/>
              </w:rPr>
              <w:t>JWT / JWS</w:t>
            </w:r>
          </w:p>
        </w:tc>
        <w:tc>
          <w:tcPr>
            <w:tcW w:type="dxa" w:w="1560"/>
          </w:tcPr>
          <w:p>
            <w:r/>
            <w:r>
              <w:rPr>
                <w:rFonts w:ascii="Times New Roman" w:hAnsi="Times New Roman" w:eastAsia="Times New Roman"/>
                <w:b w:val="0"/>
                <w:i w:val="0"/>
                <w:sz w:val="18"/>
              </w:rPr>
              <w:t>IETF</w:t>
            </w:r>
          </w:p>
        </w:tc>
        <w:tc>
          <w:tcPr>
            <w:tcW w:type="dxa" w:w="1560"/>
          </w:tcPr>
          <w:p>
            <w:r/>
            <w:r>
              <w:rPr>
                <w:rFonts w:ascii="Times New Roman" w:hAnsi="Times New Roman" w:eastAsia="Times New Roman"/>
                <w:b w:val="0"/>
                <w:i w:val="0"/>
                <w:sz w:val="18"/>
              </w:rPr>
              <w:t>2015</w:t>
            </w:r>
          </w:p>
        </w:tc>
        <w:tc>
          <w:tcPr>
            <w:tcW w:type="dxa" w:w="1560"/>
          </w:tcPr>
          <w:p>
            <w:r/>
            <w:r>
              <w:rPr>
                <w:rFonts w:ascii="Times New Roman" w:hAnsi="Times New Roman" w:eastAsia="Times New Roman"/>
                <w:b w:val="0"/>
                <w:i w:val="0"/>
                <w:sz w:val="18"/>
              </w:rPr>
              <w:t>**RFC 7519**, **RFC 7515**</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signed blobs; not close protocol</w:t>
            </w:r>
          </w:p>
        </w:tc>
      </w:tr>
      <w:tr>
        <w:tc>
          <w:tcPr>
            <w:tcW w:type="dxa" w:w="1560"/>
          </w:tcPr>
          <w:p>
            <w:r/>
            <w:r>
              <w:rPr>
                <w:rFonts w:ascii="Times New Roman" w:hAnsi="Times New Roman" w:eastAsia="Times New Roman"/>
                <w:b w:val="0"/>
                <w:i w:val="0"/>
                <w:sz w:val="18"/>
              </w:rPr>
              <w:t>Entity Attestation Token</w:t>
            </w:r>
          </w:p>
        </w:tc>
        <w:tc>
          <w:tcPr>
            <w:tcW w:type="dxa" w:w="1560"/>
          </w:tcPr>
          <w:p>
            <w:r/>
            <w:r>
              <w:rPr>
                <w:rFonts w:ascii="Times New Roman" w:hAnsi="Times New Roman" w:eastAsia="Times New Roman"/>
                <w:b w:val="0"/>
                <w:i w:val="0"/>
                <w:sz w:val="18"/>
              </w:rPr>
              <w:t>IETF</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**RFC 9711**</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signed attestation of state</w:t>
            </w:r>
          </w:p>
        </w:tc>
      </w:tr>
      <w:tr>
        <w:tc>
          <w:tcPr>
            <w:tcW w:type="dxa" w:w="1560"/>
          </w:tcPr>
          <w:p>
            <w:r/>
            <w:r>
              <w:rPr>
                <w:rFonts w:ascii="Times New Roman" w:hAnsi="Times New Roman" w:eastAsia="Times New Roman"/>
                <w:b w:val="0"/>
                <w:i w:val="0"/>
                <w:sz w:val="18"/>
              </w:rPr>
              <w:t>**Secure, segregated reversible ML AI** (session engine; UPD reconstitutes session)</w:t>
            </w:r>
          </w:p>
        </w:tc>
        <w:tc>
          <w:tcPr>
            <w:tcW w:type="dxa" w:w="1560"/>
          </w:tcPr>
          <w:p>
            <w:r/>
            <w:r>
              <w:rPr>
                <w:rFonts w:ascii="Times New Roman" w:hAnsi="Times New Roman" w:eastAsia="Times New Roman"/>
                <w:b w:val="0"/>
                <w:i w:val="0"/>
                <w:sz w:val="18"/>
              </w:rPr>
              <w:t>(assignee via GP)</w:t>
            </w:r>
          </w:p>
        </w:tc>
        <w:tc>
          <w:tcPr>
            <w:tcW w:type="dxa" w:w="1560"/>
          </w:tcPr>
          <w:p>
            <w:r/>
            <w:r>
              <w:rPr>
                <w:rFonts w:ascii="Times New Roman" w:hAnsi="Times New Roman" w:eastAsia="Times New Roman"/>
                <w:b w:val="0"/>
                <w:i w:val="0"/>
                <w:sz w:val="18"/>
              </w:rPr>
              <w:t>pub 2025-08-14; filed 2024-12-23</w:t>
            </w:r>
          </w:p>
        </w:tc>
        <w:tc>
          <w:tcPr>
            <w:tcW w:type="dxa" w:w="1560"/>
          </w:tcPr>
          <w:p>
            <w:r/>
            <w:r>
              <w:rPr>
                <w:rFonts w:ascii="Times New Roman" w:hAnsi="Times New Roman" w:eastAsia="Times New Roman"/>
                <w:b w:val="0"/>
                <w:i w:val="0"/>
                <w:sz w:val="18"/>
              </w:rPr>
              <w:t>**US20250259069A1** https://patents.google.com/patent/US20250259069A1/en</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attributable session log; reconstitutable sessions. Close-without-manifest-as-incident **not** shown in abstract</w:t>
            </w:r>
          </w:p>
        </w:tc>
      </w:tr>
      <w:tr>
        <w:tc>
          <w:tcPr>
            <w:tcW w:type="dxa" w:w="1560"/>
          </w:tcPr>
          <w:p>
            <w:r/>
            <w:r>
              <w:rPr>
                <w:rFonts w:ascii="Times New Roman" w:hAnsi="Times New Roman" w:eastAsia="Times New Roman"/>
                <w:b w:val="0"/>
                <w:i w:val="0"/>
                <w:sz w:val="18"/>
              </w:rPr>
              <w:t>Verifiable computing (export signed statement / manifest)</w:t>
            </w:r>
          </w:p>
        </w:tc>
        <w:tc>
          <w:tcPr>
            <w:tcW w:type="dxa" w:w="1560"/>
          </w:tcPr>
          <w:p>
            <w:r/>
            <w:r>
              <w:rPr>
                <w:rFonts w:ascii="Times New Roman" w:hAnsi="Times New Roman" w:eastAsia="Times New Roman"/>
                <w:b w:val="0"/>
                <w:i w:val="0"/>
                <w:sz w:val="18"/>
              </w:rPr>
              <w:t>(GP)</w:t>
            </w:r>
          </w:p>
        </w:tc>
        <w:tc>
          <w:tcPr>
            <w:tcW w:type="dxa" w:w="1560"/>
          </w:tcPr>
          <w:p>
            <w:r/>
            <w:r>
              <w:rPr>
                <w:rFonts w:ascii="Times New Roman" w:hAnsi="Times New Roman" w:eastAsia="Times New Roman"/>
                <w:b w:val="0"/>
                <w:i w:val="0"/>
                <w:sz w:val="18"/>
              </w:rPr>
              <w:t>2025</w:t>
            </w:r>
          </w:p>
        </w:tc>
        <w:tc>
          <w:tcPr>
            <w:tcW w:type="dxa" w:w="1560"/>
          </w:tcPr>
          <w:p>
            <w:r/>
            <w:r>
              <w:rPr>
                <w:rFonts w:ascii="Times New Roman" w:hAnsi="Times New Roman" w:eastAsia="Times New Roman"/>
                <w:b w:val="0"/>
                <w:i w:val="0"/>
                <w:sz w:val="18"/>
              </w:rPr>
              <w:t>**US20250254026A1**</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signed compute receipt</w:t>
            </w:r>
          </w:p>
        </w:tc>
      </w:tr>
      <w:tr>
        <w:tc>
          <w:tcPr>
            <w:tcW w:type="dxa" w:w="1560"/>
          </w:tcPr>
          <w:p>
            <w:r/>
            <w:r>
              <w:rPr>
                <w:rFonts w:ascii="Times New Roman" w:hAnsi="Times New Roman" w:eastAsia="Times New Roman"/>
                <w:b w:val="0"/>
                <w:i w:val="0"/>
                <w:sz w:val="18"/>
              </w:rPr>
              <w:t>Targeted validation of deployed AI agents (manifest hashes)</w:t>
            </w:r>
          </w:p>
        </w:tc>
        <w:tc>
          <w:tcPr>
            <w:tcW w:type="dxa" w:w="1560"/>
          </w:tcPr>
          <w:p>
            <w:r/>
            <w:r>
              <w:rPr>
                <w:rFonts w:ascii="Times New Roman" w:hAnsi="Times New Roman" w:eastAsia="Times New Roman"/>
                <w:b w:val="0"/>
                <w:i w:val="0"/>
                <w:sz w:val="18"/>
              </w:rPr>
              <w:t>(GP)</w:t>
            </w:r>
          </w:p>
        </w:tc>
        <w:tc>
          <w:tcPr>
            <w:tcW w:type="dxa" w:w="1560"/>
          </w:tcPr>
          <w:p>
            <w:r/>
            <w:r>
              <w:rPr>
                <w:rFonts w:ascii="Times New Roman" w:hAnsi="Times New Roman" w:eastAsia="Times New Roman"/>
                <w:b w:val="0"/>
                <w:i w:val="0"/>
                <w:sz w:val="18"/>
              </w:rPr>
              <w:t>pub 2026-08-20</w:t>
            </w:r>
          </w:p>
        </w:tc>
        <w:tc>
          <w:tcPr>
            <w:tcW w:type="dxa" w:w="1560"/>
          </w:tcPr>
          <w:p>
            <w:r/>
            <w:r>
              <w:rPr>
                <w:rFonts w:ascii="Times New Roman" w:hAnsi="Times New Roman" w:eastAsia="Times New Roman"/>
                <w:b w:val="0"/>
                <w:i w:val="0"/>
                <w:sz w:val="18"/>
              </w:rPr>
              <w:t>**US20260244777A1** https://patents.justia.com/patent/20260244777</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deploy-time fingerprint, not session close</w:t>
            </w:r>
          </w:p>
        </w:tc>
      </w:tr>
      <w:tr>
        <w:tc>
          <w:tcPr>
            <w:tcW w:type="dxa" w:w="1560"/>
          </w:tcPr>
          <w:p>
            <w:r/>
            <w:r>
              <w:rPr>
                <w:rFonts w:ascii="Times New Roman" w:hAnsi="Times New Roman" w:eastAsia="Times New Roman"/>
                <w:b w:val="0"/>
                <w:i w:val="0"/>
                <w:sz w:val="18"/>
              </w:rPr>
              <w:t>21 CFR 11 signed electronic records</w:t>
            </w:r>
          </w:p>
        </w:tc>
        <w:tc>
          <w:tcPr>
            <w:tcW w:type="dxa" w:w="1560"/>
          </w:tcPr>
          <w:p>
            <w:r/>
            <w:r>
              <w:rPr>
                <w:rFonts w:ascii="Times New Roman" w:hAnsi="Times New Roman" w:eastAsia="Times New Roman"/>
                <w:b w:val="0"/>
                <w:i w:val="0"/>
                <w:sz w:val="18"/>
              </w:rPr>
              <w:t>FDA</w:t>
            </w:r>
          </w:p>
        </w:tc>
        <w:tc>
          <w:tcPr>
            <w:tcW w:type="dxa" w:w="1560"/>
          </w:tcPr>
          <w:p>
            <w:r/>
            <w:r>
              <w:rPr>
                <w:rFonts w:ascii="Times New Roman" w:hAnsi="Times New Roman" w:eastAsia="Times New Roman"/>
                <w:b w:val="0"/>
                <w:i w:val="0"/>
                <w:sz w:val="18"/>
              </w:rPr>
              <w:t>1997</w:t>
            </w:r>
          </w:p>
        </w:tc>
        <w:tc>
          <w:tcPr>
            <w:tcW w:type="dxa" w:w="1560"/>
          </w:tcPr>
          <w:p>
            <w:r/>
            <w:r>
              <w:rPr>
                <w:rFonts w:ascii="Times New Roman" w:hAnsi="Times New Roman" w:eastAsia="Times New Roman"/>
                <w:b w:val="0"/>
                <w:i w:val="0"/>
                <w:sz w:val="18"/>
              </w:rPr>
              <w:t>21 CFR 11.10</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signed record + audit; session close not specified</w:t>
            </w:r>
          </w:p>
        </w:tc>
      </w:tr>
      <w:tr>
        <w:tc>
          <w:tcPr>
            <w:tcW w:type="dxa" w:w="1560"/>
          </w:tcPr>
          <w:p>
            <w:r/>
            <w:r>
              <w:rPr>
                <w:rFonts w:ascii="Times New Roman" w:hAnsi="Times New Roman" w:eastAsia="Times New Roman"/>
                <w:b w:val="0"/>
                <w:i w:val="0"/>
                <w:sz w:val="18"/>
              </w:rPr>
              <w:t>git: refuse checkout with dirty index / missing commit</w:t>
            </w:r>
          </w:p>
        </w:tc>
        <w:tc>
          <w:tcPr>
            <w:tcW w:type="dxa" w:w="1560"/>
          </w:tcPr>
          <w:p>
            <w:r/>
            <w:r>
              <w:rPr>
                <w:rFonts w:ascii="Times New Roman" w:hAnsi="Times New Roman" w:eastAsia="Times New Roman"/>
                <w:b w:val="0"/>
                <w:i w:val="0"/>
                <w:sz w:val="18"/>
              </w:rPr>
              <w:t>Git</w:t>
            </w:r>
          </w:p>
        </w:tc>
        <w:tc>
          <w:tcPr>
            <w:tcW w:type="dxa" w:w="1560"/>
          </w:tcPr>
          <w:p>
            <w:r/>
            <w:r>
              <w:rPr>
                <w:rFonts w:ascii="Times New Roman" w:hAnsi="Times New Roman" w:eastAsia="Times New Roman"/>
                <w:b w:val="0"/>
                <w:i w:val="0"/>
                <w:sz w:val="18"/>
              </w:rPr>
              <w:t>2005</w:t>
            </w:r>
          </w:p>
        </w:tc>
        <w:tc>
          <w:tcPr>
            <w:tcW w:type="dxa" w:w="1560"/>
          </w:tcPr>
          <w:p>
            <w:r/>
            <w:r>
              <w:rPr>
                <w:rFonts w:ascii="Times New Roman" w:hAnsi="Times New Roman" w:eastAsia="Times New Roman"/>
                <w:b w:val="0"/>
                <w:i w:val="0"/>
                <w:sz w:val="18"/>
              </w:rPr>
              <w:t>git</w:t>
            </w:r>
          </w:p>
        </w:tc>
        <w:tc>
          <w:tcPr>
            <w:tcW w:type="dxa" w:w="1560"/>
          </w:tcPr>
          <w:p>
            <w:r/>
            <w:r>
              <w:rPr>
                <w:rFonts w:ascii="Times New Roman" w:hAnsi="Times New Roman" w:eastAsia="Times New Roman"/>
                <w:b w:val="0"/>
                <w:i w:val="0"/>
                <w:sz w:val="18"/>
              </w:rPr>
              <w:t>10</w:t>
            </w:r>
          </w:p>
        </w:tc>
        <w:tc>
          <w:tcPr>
            <w:tcW w:type="dxa" w:w="1560"/>
          </w:tcPr>
          <w:p>
            <w:r/>
            <w:r>
              <w:rPr>
                <w:rFonts w:ascii="Times New Roman" w:hAnsi="Times New Roman" w:eastAsia="Times New Roman"/>
                <w:b w:val="0"/>
                <w:i w:val="0"/>
                <w:sz w:val="18"/>
              </w:rPr>
              <w:t>**related** — cannot “close” a change without a commit *if* hooks demand it; default git does **not** incident a missing commit</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 xml:space="preserve">#10 combination (HMAC session seed at close; inject under MAC+tree_id; </w:t>
      </w:r>
      <w:r>
        <w:rPr>
          <w:rFonts w:ascii="Times New Roman" w:hAnsi="Times New Roman" w:eastAsia="Times New Roman"/>
          <w:b w:val="0"/>
          <w:i w:val="0"/>
          <w:sz w:val="24"/>
        </w:rPr>
        <w:t>missing/invalid close is a named incident</w:t>
      </w:r>
      <w:r>
        <w:rPr>
          <w:rFonts w:ascii="Times New Roman" w:hAnsi="Times New Roman" w:eastAsia="Times New Roman"/>
          <w:b/>
          <w:i w:val="0"/>
          <w:sz w:val="24"/>
        </w:rPr>
        <w:t>):</w:t>
      </w:r>
      <w:r>
        <w:rPr>
          <w:rFonts w:ascii="Times New Roman" w:hAnsi="Times New Roman" w:eastAsia="Times New Roman"/>
          <w:b w:val="0"/>
          <w:i w:val="0"/>
          <w:sz w:val="24"/>
        </w:rPr>
        <w:t xml:space="preserve"> </w:t>
      </w:r>
      <w:r>
        <w:rPr>
          <w:rFonts w:ascii="Times New Roman" w:hAnsi="Times New Roman" w:eastAsia="Times New Roman"/>
          <w:b/>
          <w:i w:val="0"/>
          <w:sz w:val="24"/>
        </w:rPr>
        <w:t>UNKNOWN as blocking.</w:t>
      </w:r>
      <w:r>
        <w:rPr>
          <w:rFonts w:ascii="Times New Roman" w:hAnsi="Times New Roman" w:eastAsia="Times New Roman"/>
          <w:b w:val="0"/>
          <w:i w:val="0"/>
          <w:sz w:val="24"/>
        </w:rPr>
        <w:t xml:space="preserve"> Handoff files and signed manifests are a </w:t>
      </w:r>
      <w:r>
        <w:rPr>
          <w:rFonts w:ascii="Times New Roman" w:hAnsi="Times New Roman" w:eastAsia="Times New Roman"/>
          <w:b/>
          <w:i w:val="0"/>
          <w:sz w:val="24"/>
        </w:rPr>
        <w:t>2025–2026 crowded product/paper space</w:t>
      </w:r>
      <w:r>
        <w:rPr>
          <w:rFonts w:ascii="Times New Roman" w:hAnsi="Times New Roman" w:eastAsia="Times New Roman"/>
          <w:b w:val="0"/>
          <w:i w:val="0"/>
          <w:sz w:val="24"/>
        </w:rPr>
        <w:t xml:space="preserve"> (CONTINUITY 2026-09-05 is the one to put in front of counsel). The </w:t>
      </w:r>
      <w:r>
        <w:rPr>
          <w:rFonts w:ascii="Times New Roman" w:hAnsi="Times New Roman" w:eastAsia="Times New Roman"/>
          <w:b/>
          <w:i w:val="0"/>
          <w:sz w:val="24"/>
        </w:rPr>
        <w:t>incident-on-missing-close</w:t>
      </w:r>
      <w:r>
        <w:rPr>
          <w:rFonts w:ascii="Times New Roman" w:hAnsi="Times New Roman" w:eastAsia="Times New Roman"/>
          <w:b w:val="0"/>
          <w:i w:val="0"/>
          <w:sz w:val="24"/>
        </w:rPr>
        <w:t xml:space="preserve"> (fail-closed session identity, not best-effort memory) is the scar-shaped piece; no patent found that names that failure.</w:t>
      </w:r>
    </w:p>
    <w:p>
      <w:pPr>
        <w:pStyle w:val="Heading2"/>
      </w:pPr>
      <w:r>
        <w:rPr>
          <w:rFonts w:ascii="Times New Roman" w:hAnsi="Times New Roman" w:eastAsia="Times New Roman"/>
          <w:b/>
          <w:i w:val="0"/>
          <w:sz w:val="28"/>
        </w:rPr>
        <w:t>Cross-cutting products (named because the packet asked)</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Product</w:t>
            </w:r>
          </w:p>
        </w:tc>
        <w:tc>
          <w:tcPr>
            <w:tcW w:type="dxa" w:w="3120"/>
          </w:tcPr>
          <w:p>
            <w:r/>
            <w:r>
              <w:rPr>
                <w:rFonts w:ascii="Times New Roman" w:hAnsi="Times New Roman" w:eastAsia="Times New Roman"/>
                <w:b/>
                <w:i w:val="0"/>
                <w:sz w:val="20"/>
              </w:rPr>
              <w:t>Touches</w:t>
            </w:r>
          </w:p>
        </w:tc>
        <w:tc>
          <w:tcPr>
            <w:tcW w:type="dxa" w:w="3120"/>
          </w:tcPr>
          <w:p>
            <w:r/>
            <w:r>
              <w:rPr>
                <w:rFonts w:ascii="Times New Roman" w:hAnsi="Times New Roman" w:eastAsia="Times New Roman"/>
                <w:b/>
                <w:i w:val="0"/>
                <w:sz w:val="20"/>
              </w:rPr>
              <w:t>Note</w:t>
            </w:r>
          </w:p>
        </w:tc>
      </w:tr>
      <w:tr>
        <w:tc>
          <w:tcPr>
            <w:tcW w:type="dxa" w:w="3120"/>
          </w:tcPr>
          <w:p>
            <w:r/>
            <w:r>
              <w:rPr>
                <w:rFonts w:ascii="Times New Roman" w:hAnsi="Times New Roman" w:eastAsia="Times New Roman"/>
                <w:b w:val="0"/>
                <w:i w:val="0"/>
                <w:sz w:val="20"/>
              </w:rPr>
              <w:t>Temporal</w:t>
            </w:r>
          </w:p>
        </w:tc>
        <w:tc>
          <w:tcPr>
            <w:tcW w:type="dxa" w:w="3120"/>
          </w:tcPr>
          <w:p>
            <w:r/>
            <w:r>
              <w:rPr>
                <w:rFonts w:ascii="Times New Roman" w:hAnsi="Times New Roman" w:eastAsia="Times New Roman"/>
                <w:b w:val="0"/>
                <w:i w:val="0"/>
                <w:sz w:val="20"/>
              </w:rPr>
              <w:t>6</w:t>
            </w:r>
          </w:p>
        </w:tc>
        <w:tc>
          <w:tcPr>
            <w:tcW w:type="dxa" w:w="3120"/>
          </w:tcPr>
          <w:p>
            <w:r/>
            <w:r>
              <w:rPr>
                <w:rFonts w:ascii="Times New Roman" w:hAnsi="Times New Roman" w:eastAsia="Times New Roman"/>
                <w:b w:val="0"/>
                <w:i w:val="0"/>
                <w:sz w:val="20"/>
              </w:rPr>
              <w:t>Event-sourced workflow history; LangGraph plugin 2026. Not JSONL hash-chain.</w:t>
            </w:r>
          </w:p>
        </w:tc>
      </w:tr>
      <w:tr>
        <w:tc>
          <w:tcPr>
            <w:tcW w:type="dxa" w:w="3120"/>
          </w:tcPr>
          <w:p>
            <w:r/>
            <w:r>
              <w:rPr>
                <w:rFonts w:ascii="Times New Roman" w:hAnsi="Times New Roman" w:eastAsia="Times New Roman"/>
                <w:b w:val="0"/>
                <w:i w:val="0"/>
                <w:sz w:val="20"/>
              </w:rPr>
              <w:t>Airflow</w:t>
            </w:r>
          </w:p>
        </w:tc>
        <w:tc>
          <w:tcPr>
            <w:tcW w:type="dxa" w:w="3120"/>
          </w:tcPr>
          <w:p>
            <w:r/>
            <w:r>
              <w:rPr>
                <w:rFonts w:ascii="Times New Roman" w:hAnsi="Times New Roman" w:eastAsia="Times New Roman"/>
                <w:b w:val="0"/>
                <w:i w:val="0"/>
                <w:sz w:val="20"/>
              </w:rPr>
              <w:t>6, 7</w:t>
            </w:r>
          </w:p>
        </w:tc>
        <w:tc>
          <w:tcPr>
            <w:tcW w:type="dxa" w:w="3120"/>
          </w:tcPr>
          <w:p>
            <w:r/>
            <w:r>
              <w:rPr>
                <w:rFonts w:ascii="Times New Roman" w:hAnsi="Times New Roman" w:eastAsia="Times New Roman"/>
                <w:b w:val="0"/>
                <w:i w:val="0"/>
                <w:sz w:val="20"/>
              </w:rPr>
              <w:t>DAG scheduler; DB authority.</w:t>
            </w:r>
          </w:p>
        </w:tc>
      </w:tr>
      <w:tr>
        <w:tc>
          <w:tcPr>
            <w:tcW w:type="dxa" w:w="3120"/>
          </w:tcPr>
          <w:p>
            <w:r/>
            <w:r>
              <w:rPr>
                <w:rFonts w:ascii="Times New Roman" w:hAnsi="Times New Roman" w:eastAsia="Times New Roman"/>
                <w:b w:val="0"/>
                <w:i w:val="0"/>
                <w:sz w:val="20"/>
              </w:rPr>
              <w:t>n8n</w:t>
            </w:r>
          </w:p>
        </w:tc>
        <w:tc>
          <w:tcPr>
            <w:tcW w:type="dxa" w:w="3120"/>
          </w:tcPr>
          <w:p>
            <w:r/>
            <w:r>
              <w:rPr>
                <w:rFonts w:ascii="Times New Roman" w:hAnsi="Times New Roman" w:eastAsia="Times New Roman"/>
                <w:b w:val="0"/>
                <w:i w:val="0"/>
                <w:sz w:val="20"/>
              </w:rPr>
              <w:t>6, 7</w:t>
            </w:r>
          </w:p>
        </w:tc>
        <w:tc>
          <w:tcPr>
            <w:tcW w:type="dxa" w:w="3120"/>
          </w:tcPr>
          <w:p>
            <w:r/>
            <w:r>
              <w:rPr>
                <w:rFonts w:ascii="Times New Roman" w:hAnsi="Times New Roman" w:eastAsia="Times New Roman"/>
                <w:b w:val="0"/>
                <w:i w:val="0"/>
                <w:sz w:val="20"/>
              </w:rPr>
              <w:t>Workflow + browser nodes.</w:t>
            </w:r>
          </w:p>
        </w:tc>
      </w:tr>
      <w:tr>
        <w:tc>
          <w:tcPr>
            <w:tcW w:type="dxa" w:w="3120"/>
          </w:tcPr>
          <w:p>
            <w:r/>
            <w:r>
              <w:rPr>
                <w:rFonts w:ascii="Times New Roman" w:hAnsi="Times New Roman" w:eastAsia="Times New Roman"/>
                <w:b w:val="0"/>
                <w:i w:val="0"/>
                <w:sz w:val="20"/>
              </w:rPr>
              <w:t>LangGraph</w:t>
            </w:r>
          </w:p>
        </w:tc>
        <w:tc>
          <w:tcPr>
            <w:tcW w:type="dxa" w:w="3120"/>
          </w:tcPr>
          <w:p>
            <w:r/>
            <w:r>
              <w:rPr>
                <w:rFonts w:ascii="Times New Roman" w:hAnsi="Times New Roman" w:eastAsia="Times New Roman"/>
                <w:b w:val="0"/>
                <w:i w:val="0"/>
                <w:sz w:val="20"/>
              </w:rPr>
              <w:t>5, 6, 7</w:t>
            </w:r>
          </w:p>
        </w:tc>
        <w:tc>
          <w:tcPr>
            <w:tcW w:type="dxa" w:w="3120"/>
          </w:tcPr>
          <w:p>
            <w:r/>
            <w:r>
              <w:rPr>
                <w:rFonts w:ascii="Times New Roman" w:hAnsi="Times New Roman" w:eastAsia="Times New Roman"/>
                <w:b w:val="0"/>
                <w:i w:val="0"/>
                <w:sz w:val="20"/>
              </w:rPr>
              <w:t>Graph + HITL + checkpointer. Shared state typical.</w:t>
            </w:r>
          </w:p>
        </w:tc>
      </w:tr>
      <w:tr>
        <w:tc>
          <w:tcPr>
            <w:tcW w:type="dxa" w:w="3120"/>
          </w:tcPr>
          <w:p>
            <w:r/>
            <w:r>
              <w:rPr>
                <w:rFonts w:ascii="Times New Roman" w:hAnsi="Times New Roman" w:eastAsia="Times New Roman"/>
                <w:b w:val="0"/>
                <w:i w:val="0"/>
                <w:sz w:val="20"/>
              </w:rPr>
              <w:t>git</w:t>
            </w:r>
          </w:p>
        </w:tc>
        <w:tc>
          <w:tcPr>
            <w:tcW w:type="dxa" w:w="3120"/>
          </w:tcPr>
          <w:p>
            <w:r/>
            <w:r>
              <w:rPr>
                <w:rFonts w:ascii="Times New Roman" w:hAnsi="Times New Roman" w:eastAsia="Times New Roman"/>
                <w:b w:val="0"/>
                <w:i w:val="0"/>
                <w:sz w:val="20"/>
              </w:rPr>
              <w:t>5, 6, 9, 10</w:t>
            </w:r>
          </w:p>
        </w:tc>
        <w:tc>
          <w:tcPr>
            <w:tcW w:type="dxa" w:w="3120"/>
          </w:tcPr>
          <w:p>
            <w:r/>
            <w:r>
              <w:rPr>
                <w:rFonts w:ascii="Times New Roman" w:hAnsi="Times New Roman" w:eastAsia="Times New Roman"/>
                <w:b w:val="0"/>
                <w:i w:val="0"/>
                <w:sz w:val="20"/>
              </w:rPr>
              <w:t>Hash chain, one-merger social rule, content identity, commit-as-close.</w:t>
            </w:r>
          </w:p>
        </w:tc>
      </w:tr>
      <w:tr>
        <w:tc>
          <w:tcPr>
            <w:tcW w:type="dxa" w:w="3120"/>
          </w:tcPr>
          <w:p>
            <w:r/>
            <w:r>
              <w:rPr>
                <w:rFonts w:ascii="Times New Roman" w:hAnsi="Times New Roman" w:eastAsia="Times New Roman"/>
                <w:b w:val="0"/>
                <w:i w:val="0"/>
                <w:sz w:val="20"/>
              </w:rPr>
              <w:t>blockchain / Bitcoin</w:t>
            </w:r>
          </w:p>
        </w:tc>
        <w:tc>
          <w:tcPr>
            <w:tcW w:type="dxa" w:w="3120"/>
          </w:tcPr>
          <w:p>
            <w:r/>
            <w:r>
              <w:rPr>
                <w:rFonts w:ascii="Times New Roman" w:hAnsi="Times New Roman" w:eastAsia="Times New Roman"/>
                <w:b w:val="0"/>
                <w:i w:val="0"/>
                <w:sz w:val="20"/>
              </w:rPr>
              <w:t>6</w:t>
            </w:r>
          </w:p>
        </w:tc>
        <w:tc>
          <w:tcPr>
            <w:tcW w:type="dxa" w:w="3120"/>
          </w:tcPr>
          <w:p>
            <w:r/>
            <w:r>
              <w:rPr>
                <w:rFonts w:ascii="Times New Roman" w:hAnsi="Times New Roman" w:eastAsia="Times New Roman"/>
                <w:b w:val="0"/>
                <w:i w:val="0"/>
                <w:sz w:val="20"/>
              </w:rPr>
              <w:t>Multi-writer hash chain.</w:t>
            </w:r>
          </w:p>
        </w:tc>
      </w:tr>
      <w:tr>
        <w:tc>
          <w:tcPr>
            <w:tcW w:type="dxa" w:w="3120"/>
          </w:tcPr>
          <w:p>
            <w:r/>
            <w:r>
              <w:rPr>
                <w:rFonts w:ascii="Times New Roman" w:hAnsi="Times New Roman" w:eastAsia="Times New Roman"/>
                <w:b w:val="0"/>
                <w:i w:val="0"/>
                <w:sz w:val="20"/>
              </w:rPr>
              <w:t>Raft</w:t>
            </w:r>
          </w:p>
        </w:tc>
        <w:tc>
          <w:tcPr>
            <w:tcW w:type="dxa" w:w="3120"/>
          </w:tcPr>
          <w:p>
            <w:r/>
            <w:r>
              <w:rPr>
                <w:rFonts w:ascii="Times New Roman" w:hAnsi="Times New Roman" w:eastAsia="Times New Roman"/>
                <w:b w:val="0"/>
                <w:i w:val="0"/>
                <w:sz w:val="20"/>
              </w:rPr>
              <w:t>6</w:t>
            </w:r>
          </w:p>
        </w:tc>
        <w:tc>
          <w:tcPr>
            <w:tcW w:type="dxa" w:w="3120"/>
          </w:tcPr>
          <w:p>
            <w:r/>
            <w:r>
              <w:rPr>
                <w:rFonts w:ascii="Times New Roman" w:hAnsi="Times New Roman" w:eastAsia="Times New Roman"/>
                <w:b w:val="0"/>
                <w:i w:val="0"/>
                <w:sz w:val="20"/>
              </w:rPr>
              <w:t>Single leader per term.</w:t>
            </w:r>
          </w:p>
        </w:tc>
      </w:tr>
      <w:tr>
        <w:tc>
          <w:tcPr>
            <w:tcW w:type="dxa" w:w="3120"/>
          </w:tcPr>
          <w:p>
            <w:r/>
            <w:r>
              <w:rPr>
                <w:rFonts w:ascii="Times New Roman" w:hAnsi="Times New Roman" w:eastAsia="Times New Roman"/>
                <w:b w:val="0"/>
                <w:i w:val="0"/>
                <w:sz w:val="20"/>
              </w:rPr>
              <w:t>k8s leases</w:t>
            </w:r>
          </w:p>
        </w:tc>
        <w:tc>
          <w:tcPr>
            <w:tcW w:type="dxa" w:w="3120"/>
          </w:tcPr>
          <w:p>
            <w:r/>
            <w:r>
              <w:rPr>
                <w:rFonts w:ascii="Times New Roman" w:hAnsi="Times New Roman" w:eastAsia="Times New Roman"/>
                <w:b w:val="0"/>
                <w:i w:val="0"/>
                <w:sz w:val="20"/>
              </w:rPr>
              <w:t>6</w:t>
            </w:r>
          </w:p>
        </w:tc>
        <w:tc>
          <w:tcPr>
            <w:tcW w:type="dxa" w:w="3120"/>
          </w:tcPr>
          <w:p>
            <w:r/>
            <w:r>
              <w:rPr>
                <w:rFonts w:ascii="Times New Roman" w:hAnsi="Times New Roman" w:eastAsia="Times New Roman"/>
                <w:b w:val="0"/>
                <w:i w:val="0"/>
                <w:sz w:val="20"/>
              </w:rPr>
              <w:t>Heartbeat lease, not write fence.</w:t>
            </w:r>
          </w:p>
        </w:tc>
      </w:tr>
      <w:tr>
        <w:tc>
          <w:tcPr>
            <w:tcW w:type="dxa" w:w="3120"/>
          </w:tcPr>
          <w:p>
            <w:r/>
            <w:r>
              <w:rPr>
                <w:rFonts w:ascii="Times New Roman" w:hAnsi="Times New Roman" w:eastAsia="Times New Roman"/>
                <w:b w:val="0"/>
                <w:i w:val="0"/>
                <w:sz w:val="20"/>
              </w:rPr>
              <w:t>SCSI PR / STONITH</w:t>
            </w:r>
          </w:p>
        </w:tc>
        <w:tc>
          <w:tcPr>
            <w:tcW w:type="dxa" w:w="3120"/>
          </w:tcPr>
          <w:p>
            <w:r/>
            <w:r>
              <w:rPr>
                <w:rFonts w:ascii="Times New Roman" w:hAnsi="Times New Roman" w:eastAsia="Times New Roman"/>
                <w:b w:val="0"/>
                <w:i w:val="0"/>
                <w:sz w:val="20"/>
              </w:rPr>
              <w:t>6</w:t>
            </w:r>
          </w:p>
        </w:tc>
        <w:tc>
          <w:tcPr>
            <w:tcW w:type="dxa" w:w="3120"/>
          </w:tcPr>
          <w:p>
            <w:r/>
            <w:r>
              <w:rPr>
                <w:rFonts w:ascii="Times New Roman" w:hAnsi="Times New Roman" w:eastAsia="Times New Roman"/>
                <w:b w:val="0"/>
                <w:i w:val="0"/>
                <w:sz w:val="20"/>
              </w:rPr>
              <w:t>Hardware fence.</w:t>
            </w:r>
          </w:p>
        </w:tc>
      </w:tr>
      <w:tr>
        <w:tc>
          <w:tcPr>
            <w:tcW w:type="dxa" w:w="3120"/>
          </w:tcPr>
          <w:p>
            <w:r/>
            <w:r>
              <w:rPr>
                <w:rFonts w:ascii="Times New Roman" w:hAnsi="Times New Roman" w:eastAsia="Times New Roman"/>
                <w:b w:val="0"/>
                <w:i w:val="0"/>
                <w:sz w:val="20"/>
              </w:rPr>
              <w:t>event sourcing</w:t>
            </w:r>
          </w:p>
        </w:tc>
        <w:tc>
          <w:tcPr>
            <w:tcW w:type="dxa" w:w="3120"/>
          </w:tcPr>
          <w:p>
            <w:r/>
            <w:r>
              <w:rPr>
                <w:rFonts w:ascii="Times New Roman" w:hAnsi="Times New Roman" w:eastAsia="Times New Roman"/>
                <w:b w:val="0"/>
                <w:i w:val="0"/>
                <w:sz w:val="20"/>
              </w:rPr>
              <w:t>6</w:t>
            </w:r>
          </w:p>
        </w:tc>
        <w:tc>
          <w:tcPr>
            <w:tcW w:type="dxa" w:w="3120"/>
          </w:tcPr>
          <w:p>
            <w:r/>
            <w:r>
              <w:rPr>
                <w:rFonts w:ascii="Times New Roman" w:hAnsi="Times New Roman" w:eastAsia="Times New Roman"/>
                <w:b w:val="0"/>
                <w:i w:val="0"/>
                <w:sz w:val="20"/>
              </w:rPr>
              <w:t>Fowler 2005.</w:t>
            </w:r>
          </w:p>
        </w:tc>
      </w:tr>
      <w:tr>
        <w:tc>
          <w:tcPr>
            <w:tcW w:type="dxa" w:w="3120"/>
          </w:tcPr>
          <w:p>
            <w:r/>
            <w:r>
              <w:rPr>
                <w:rFonts w:ascii="Times New Roman" w:hAnsi="Times New Roman" w:eastAsia="Times New Roman"/>
                <w:b w:val="0"/>
                <w:i w:val="0"/>
                <w:sz w:val="20"/>
              </w:rPr>
              <w:t>Playwright-as-worker / browser-use / Stagehand / Skyvern / Playwright MCP</w:t>
            </w:r>
          </w:p>
        </w:tc>
        <w:tc>
          <w:tcPr>
            <w:tcW w:type="dxa" w:w="3120"/>
          </w:tcPr>
          <w:p>
            <w:r/>
            <w:r>
              <w:rPr>
                <w:rFonts w:ascii="Times New Roman" w:hAnsi="Times New Roman" w:eastAsia="Times New Roman"/>
                <w:b w:val="0"/>
                <w:i w:val="0"/>
                <w:sz w:val="20"/>
              </w:rPr>
              <w:t>7</w:t>
            </w:r>
          </w:p>
        </w:tc>
        <w:tc>
          <w:tcPr>
            <w:tcW w:type="dxa" w:w="3120"/>
          </w:tcPr>
          <w:p>
            <w:r/>
            <w:r>
              <w:rPr>
                <w:rFonts w:ascii="Times New Roman" w:hAnsi="Times New Roman" w:eastAsia="Times New Roman"/>
                <w:b w:val="0"/>
                <w:i w:val="0"/>
                <w:sz w:val="20"/>
              </w:rPr>
              <w:t>Browser workers; not credit-proof preferred rail.</w:t>
            </w:r>
          </w:p>
        </w:tc>
      </w:tr>
    </w:tbl>
    <w:p/>
    <w:p>
      <w:pPr>
        <w:pStyle w:val="Heading2"/>
      </w:pPr>
      <w:r>
        <w:rPr>
          <w:rFonts w:ascii="Times New Roman" w:hAnsi="Times New Roman" w:eastAsia="Times New Roman"/>
          <w:b/>
          <w:i w:val="0"/>
          <w:sz w:val="28"/>
        </w:rPr>
        <w:t>What this search did **not** find (UNKNOWN)</w:t>
      </w:r>
    </w:p>
    <w:p>
      <w:pPr>
        <w:spacing w:after="160" w:line="360" w:lineRule="auto"/>
      </w:pPr>
      <w:r>
        <w:rPr>
          <w:rFonts w:ascii="Times New Roman" w:hAnsi="Times New Roman" w:eastAsia="Times New Roman"/>
          <w:b w:val="0"/>
          <w:i w:val="0"/>
          <w:sz w:val="24"/>
        </w:rPr>
        <w:t xml:space="preserve">• A patent whose claims recite </w:t>
      </w:r>
      <w:r>
        <w:rPr>
          <w:rFonts w:ascii="Times New Roman" w:hAnsi="Times New Roman" w:eastAsia="Times New Roman"/>
          <w:b/>
          <w:i w:val="0"/>
          <w:sz w:val="24"/>
        </w:rPr>
        <w:t>no-shared-context dual-lane builders + different-family critics of the decision + single disposer + domain skins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A patent for </w:t>
      </w:r>
      <w:r>
        <w:rPr>
          <w:rFonts w:ascii="Times New Roman" w:hAnsi="Times New Roman" w:eastAsia="Times New Roman"/>
          <w:b/>
          <w:i w:val="0"/>
          <w:sz w:val="24"/>
        </w:rPr>
        <w:t>DOM-first routing because metered APIs can run out</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A patent for </w:t>
      </w:r>
      <w:r>
        <w:rPr>
          <w:rFonts w:ascii="Times New Roman" w:hAnsi="Times New Roman" w:eastAsia="Times New Roman"/>
          <w:b/>
          <w:i w:val="0"/>
          <w:sz w:val="24"/>
        </w:rPr>
        <w:t>409-confirm-to-widen an AI spend cap</w:t>
      </w:r>
      <w:r>
        <w:rPr>
          <w:rFonts w:ascii="Times New Roman" w:hAnsi="Times New Roman" w:eastAsia="Times New Roman"/>
          <w:b w:val="0"/>
          <w:i w:val="0"/>
          <w:sz w:val="24"/>
        </w:rPr>
        <w:t xml:space="preserve"> as a typed protocol.</w:t>
      </w:r>
    </w:p>
    <w:p>
      <w:pPr>
        <w:spacing w:after="160" w:line="360" w:lineRule="auto"/>
      </w:pPr>
      <w:r>
        <w:rPr>
          <w:rFonts w:ascii="Times New Roman" w:hAnsi="Times New Roman" w:eastAsia="Times New Roman"/>
          <w:b w:val="0"/>
          <w:i w:val="0"/>
          <w:sz w:val="24"/>
        </w:rPr>
        <w:t xml:space="preserve">• A patent for </w:t>
      </w:r>
      <w:r>
        <w:rPr>
          <w:rFonts w:ascii="Times New Roman" w:hAnsi="Times New Roman" w:eastAsia="Times New Roman"/>
          <w:b/>
          <w:i w:val="0"/>
          <w:sz w:val="24"/>
        </w:rPr>
        <w:t>sentinel-content runtime root + existence≠identity + no fallback ladder</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A patent for </w:t>
      </w:r>
      <w:r>
        <w:rPr>
          <w:rFonts w:ascii="Times New Roman" w:hAnsi="Times New Roman" w:eastAsia="Times New Roman"/>
          <w:b/>
          <w:i w:val="0"/>
          <w:sz w:val="24"/>
        </w:rPr>
        <w:t>HMAC session close with OPEN_CONTEXT-class incident</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USPTO TESS marks for COSMOS/MOTIF/CRUCIBLE (</w:t>
      </w:r>
      <w:r>
        <w:rPr>
          <w:rFonts w:ascii="Times New Roman" w:hAnsi="Times New Roman" w:eastAsia="Times New Roman"/>
          <w:b/>
          <w:i w:val="0"/>
          <w:sz w:val="24"/>
        </w:rPr>
        <w:t>not run</w:t>
      </w:r>
      <w:r>
        <w:rPr>
          <w:rFonts w:ascii="Times New Roman" w:hAnsi="Times New Roman" w:eastAsia="Times New Roman"/>
          <w:b w:val="0"/>
          <w:i w:val="0"/>
          <w:sz w:val="24"/>
        </w:rPr>
        <w:t>; that is P9 / a different return).</w:t>
      </w:r>
    </w:p>
    <w:p>
      <w:pPr>
        <w:spacing w:after="160" w:line="360" w:lineRule="auto"/>
      </w:pPr>
      <w:r>
        <w:rPr>
          <w:rFonts w:ascii="Times New Roman" w:hAnsi="Times New Roman" w:eastAsia="Times New Roman"/>
          <w:b w:val="0"/>
          <w:i w:val="0"/>
          <w:sz w:val="24"/>
        </w:rPr>
        <w:t>• Full-text claim charts (out of scope; Legal).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Public disclosure clock:</w:t>
      </w:r>
      <w:r>
        <w:rPr>
          <w:rFonts w:ascii="Times New Roman" w:hAnsi="Times New Roman" w:eastAsia="Times New Roman"/>
          <w:b w:val="0"/>
          <w:i w:val="0"/>
          <w:sz w:val="24"/>
        </w:rPr>
        <w:t xml:space="preserve"> GitHub `cosmos` 2026-08-23 and `bts-mesh` 2026-08-16 already publish architecture text covering #5–#10 at the description level. This return does not assess enablement vs that dump.</w:t>
      </w:r>
    </w:p>
    <w:p>
      <w:pPr>
        <w:pStyle w:val="Heading2"/>
      </w:pPr>
      <w:r>
        <w:rPr>
          <w:rFonts w:ascii="Times New Roman" w:hAnsi="Times New Roman" w:eastAsia="Times New Roman"/>
          <w:b/>
          <w:i w:val="0"/>
          <w:sz w:val="28"/>
        </w:rPr>
        <w:t>Queries run (2026-09-07)</w:t>
      </w:r>
    </w:p>
    <w:p>
      <w:pPr>
        <w:spacing w:after="160" w:line="360" w:lineRule="auto"/>
      </w:pPr>
      <w:r>
        <w:rPr>
          <w:rFonts w:ascii="Times New Roman" w:hAnsi="Times New Roman" w:eastAsia="Times New Roman"/>
          <w:b w:val="0"/>
          <w:i w:val="0"/>
          <w:sz w:val="18"/>
        </w:rPr>
        <w:t>multi-agent debate no shared context one writer AI occupancy patent</w:t>
        <w:br/>
        <w:t>site:patents.google.com multi-agent LLM ensemble adversarial independent agents one disposer</w:t>
        <w:br/>
        <w:t>fencing token lease worker commit append-only hash-chained JSONL ledger patent</w:t>
        <w:br/>
        <w:t>site:patents.google.com event sourcing hash chained signed log AI orchestration</w:t>
        <w:br/>
        <w:t>browser DOM first-class scheduler rail Playwright worker agent instead of API credit patent</w:t>
        <w:br/>
        <w:t>site:patents.google.com RPA browser automation AI agent scheduler first class</w:t>
        <w:br/>
        <w:t>SCSI persistent reservation fencing STONITH Pacemaker</w:t>
        <w:br/>
        <w:t>Kubernetes Lease API fencing token etcd Chubby ZooKeeper</w:t>
        <w:br/>
        <w:t>Temporal workflow event sourcing Airflow n8n LangGraph git</w:t>
        <w:br/>
        <w:t>site:patents.google.com AI budget cap confirm increase spend limit fail closed agent</w:t>
        <w:br/>
        <w:t>content-verified install root sentinel existence is not identity no fallback ladder</w:t>
        <w:br/>
        <w:t>docker image digest vs tag identity</w:t>
        <w:br/>
        <w:t>signed session close manifest HMAC seed handoff AI checkpoint OPEN_CONTEXT patent</w:t>
        <w:br/>
        <w:t>Skyvern Stagehand browser-use Playwright MCP</w:t>
        <w:br/>
        <w:t>LiteLLM virtual keys budget max_budget</w:t>
        <w:br/>
        <w:t>CN119248379B Playwright large model Web task</w:t>
        <w:br/>
        <w:t>WO2025183627A1 US20240104125A1 US20250371498A1 US11943344B2 WO2018217375A1</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Sources of record for patents:</w:t>
      </w:r>
      <w:r>
        <w:rPr>
          <w:rFonts w:ascii="Times New Roman" w:hAnsi="Times New Roman" w:eastAsia="Times New Roman"/>
          <w:b w:val="0"/>
          <w:i w:val="0"/>
          <w:sz w:val="24"/>
        </w:rPr>
        <w:t xml:space="preserve"> Google Patents pages cited above (assignee as listed there; GP disclaimer applies).</w:t>
      </w:r>
    </w:p>
    <w:p>
      <w:pPr>
        <w:pStyle w:val="Heading2"/>
      </w:pPr>
      <w:r>
        <w:rPr>
          <w:rFonts w:ascii="Times New Roman" w:hAnsi="Times New Roman" w:eastAsia="Times New Roman"/>
          <w:b/>
          <w:i w:val="0"/>
          <w:sz w:val="28"/>
        </w:rPr>
        <w:t>Counsel-facing compression (still not a novelty opinion)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8"/>
              </w:rPr>
              <w:t>#</w:t>
            </w:r>
          </w:p>
        </w:tc>
        <w:tc>
          <w:tcPr>
            <w:tcW w:type="dxa" w:w="2340"/>
          </w:tcPr>
          <w:p>
            <w:r/>
            <w:r>
              <w:rPr>
                <w:rFonts w:ascii="Times New Roman" w:hAnsi="Times New Roman" w:eastAsia="Times New Roman"/>
                <w:b/>
                <w:i w:val="0"/>
                <w:sz w:val="18"/>
              </w:rPr>
              <w:t>Crowded?</w:t>
            </w:r>
          </w:p>
        </w:tc>
        <w:tc>
          <w:tcPr>
            <w:tcW w:type="dxa" w:w="2340"/>
          </w:tcPr>
          <w:p>
            <w:r/>
            <w:r>
              <w:rPr>
                <w:rFonts w:ascii="Times New Roman" w:hAnsi="Times New Roman" w:eastAsia="Times New Roman"/>
                <w:b/>
                <w:i w:val="0"/>
                <w:sz w:val="18"/>
              </w:rPr>
              <w:t>Closest named art</w:t>
            </w:r>
          </w:p>
        </w:tc>
        <w:tc>
          <w:tcPr>
            <w:tcW w:type="dxa" w:w="2340"/>
          </w:tcPr>
          <w:p>
            <w:r/>
            <w:r>
              <w:rPr>
                <w:rFonts w:ascii="Times New Roman" w:hAnsi="Times New Roman" w:eastAsia="Times New Roman"/>
                <w:b/>
                <w:i w:val="0"/>
                <w:sz w:val="18"/>
              </w:rPr>
              <w:t>Distinctive remainder (research)</w:t>
            </w:r>
          </w:p>
        </w:tc>
      </w:tr>
      <w:tr>
        <w:tc>
          <w:tcPr>
            <w:tcW w:type="dxa" w:w="2340"/>
          </w:tcPr>
          <w:p>
            <w:r/>
            <w:r>
              <w:rPr>
                <w:rFonts w:ascii="Times New Roman" w:hAnsi="Times New Roman" w:eastAsia="Times New Roman"/>
                <w:b w:val="0"/>
                <w:i w:val="0"/>
                <w:sz w:val="18"/>
              </w:rPr>
              <w:t>5</w:t>
            </w:r>
          </w:p>
        </w:tc>
        <w:tc>
          <w:tcPr>
            <w:tcW w:type="dxa" w:w="2340"/>
          </w:tcPr>
          <w:p>
            <w:r/>
            <w:r>
              <w:rPr>
                <w:rFonts w:ascii="Times New Roman" w:hAnsi="Times New Roman" w:eastAsia="Times New Roman"/>
                <w:b w:val="0"/>
                <w:i w:val="0"/>
                <w:sz w:val="18"/>
              </w:rPr>
              <w:t>**Yes** (MAD/AutoGen/N-version + Lemon/Microsoft patents)</w:t>
            </w:r>
          </w:p>
        </w:tc>
        <w:tc>
          <w:tcPr>
            <w:tcW w:type="dxa" w:w="2340"/>
          </w:tcPr>
          <w:p>
            <w:r/>
            <w:r>
              <w:rPr>
                <w:rFonts w:ascii="Times New Roman" w:hAnsi="Times New Roman" w:eastAsia="Times New Roman"/>
                <w:b w:val="0"/>
                <w:i w:val="0"/>
                <w:sz w:val="18"/>
              </w:rPr>
              <w:t>WO2025183627A1, US20250371498A1, Du 2023, Magentic-One</w:t>
            </w:r>
          </w:p>
        </w:tc>
        <w:tc>
          <w:tcPr>
            <w:tcW w:type="dxa" w:w="2340"/>
          </w:tcPr>
          <w:p>
            <w:r/>
            <w:r>
              <w:rPr>
                <w:rFonts w:ascii="Times New Roman" w:hAnsi="Times New Roman" w:eastAsia="Times New Roman"/>
                <w:b w:val="0"/>
                <w:i w:val="0"/>
                <w:sz w:val="18"/>
              </w:rPr>
              <w:t>Isolation **until dispose** + family-axis vs *decided* + skins. Microsoft patent is **shared-context**.</w:t>
            </w:r>
          </w:p>
        </w:tc>
      </w:tr>
      <w:tr>
        <w:tc>
          <w:tcPr>
            <w:tcW w:type="dxa" w:w="2340"/>
          </w:tcPr>
          <w:p>
            <w:r/>
            <w:r>
              <w:rPr>
                <w:rFonts w:ascii="Times New Roman" w:hAnsi="Times New Roman" w:eastAsia="Times New Roman"/>
                <w:b w:val="0"/>
                <w:i w:val="0"/>
                <w:sz w:val="18"/>
              </w:rPr>
              <w:t>6</w:t>
            </w:r>
          </w:p>
        </w:tc>
        <w:tc>
          <w:tcPr>
            <w:tcW w:type="dxa" w:w="2340"/>
          </w:tcPr>
          <w:p>
            <w:r/>
            <w:r>
              <w:rPr>
                <w:rFonts w:ascii="Times New Roman" w:hAnsi="Times New Roman" w:eastAsia="Times New Roman"/>
                <w:b w:val="0"/>
                <w:i w:val="0"/>
                <w:sz w:val="18"/>
              </w:rPr>
              <w:t>**Yes** (ES + git + Raft + Kleppmann + Temporal + US11943344B2)</w:t>
            </w:r>
          </w:p>
        </w:tc>
        <w:tc>
          <w:tcPr>
            <w:tcW w:type="dxa" w:w="2340"/>
          </w:tcPr>
          <w:p>
            <w:r/>
            <w:r>
              <w:rPr>
                <w:rFonts w:ascii="Times New Roman" w:hAnsi="Times New Roman" w:eastAsia="Times New Roman"/>
                <w:b w:val="0"/>
                <w:i w:val="0"/>
                <w:sz w:val="18"/>
              </w:rPr>
              <w:t>US11943344B2, WO2018217375A1, Kleppmann 2016, Temporal</w:t>
            </w:r>
          </w:p>
        </w:tc>
        <w:tc>
          <w:tcPr>
            <w:tcW w:type="dxa" w:w="2340"/>
          </w:tcPr>
          <w:p>
            <w:r/>
            <w:r>
              <w:rPr>
                <w:rFonts w:ascii="Times New Roman" w:hAnsi="Times New Roman" w:eastAsia="Times New Roman"/>
                <w:b w:val="0"/>
                <w:i w:val="0"/>
                <w:sz w:val="18"/>
              </w:rPr>
              <w:t>**One** service-signed JSONL + fence **on worker commit of bytes**. Combination.</w:t>
            </w:r>
          </w:p>
        </w:tc>
      </w:tr>
      <w:tr>
        <w:tc>
          <w:tcPr>
            <w:tcW w:type="dxa" w:w="2340"/>
          </w:tcPr>
          <w:p>
            <w:r/>
            <w:r>
              <w:rPr>
                <w:rFonts w:ascii="Times New Roman" w:hAnsi="Times New Roman" w:eastAsia="Times New Roman"/>
                <w:b w:val="0"/>
                <w:i w:val="0"/>
                <w:sz w:val="18"/>
              </w:rPr>
              <w:t>7</w:t>
            </w:r>
          </w:p>
        </w:tc>
        <w:tc>
          <w:tcPr>
            <w:tcW w:type="dxa" w:w="2340"/>
          </w:tcPr>
          <w:p>
            <w:r/>
            <w:r>
              <w:rPr>
                <w:rFonts w:ascii="Times New Roman" w:hAnsi="Times New Roman" w:eastAsia="Times New Roman"/>
                <w:b w:val="0"/>
                <w:i w:val="0"/>
                <w:sz w:val="18"/>
              </w:rPr>
              <w:t>**Yes** as browser-worker; **thin** as credit-proof rail</w:t>
            </w:r>
          </w:p>
        </w:tc>
        <w:tc>
          <w:tcPr>
            <w:tcW w:type="dxa" w:w="2340"/>
          </w:tcPr>
          <w:p>
            <w:r/>
            <w:r>
              <w:rPr>
                <w:rFonts w:ascii="Times New Roman" w:hAnsi="Times New Roman" w:eastAsia="Times New Roman"/>
                <w:b w:val="0"/>
                <w:i w:val="0"/>
                <w:sz w:val="18"/>
              </w:rPr>
              <w:t>CN119248379B, US12101373B2, Playwright MCP, Magentic-One</w:t>
            </w:r>
          </w:p>
        </w:tc>
        <w:tc>
          <w:tcPr>
            <w:tcW w:type="dxa" w:w="2340"/>
          </w:tcPr>
          <w:p>
            <w:r/>
            <w:r>
              <w:rPr>
                <w:rFonts w:ascii="Times New Roman" w:hAnsi="Times New Roman" w:eastAsia="Times New Roman"/>
                <w:b w:val="0"/>
                <w:i w:val="0"/>
                <w:sz w:val="18"/>
              </w:rPr>
              <w:t>Routing **policy**: DOM preferred *because unmetered*. UNKNOWN in patents.</w:t>
            </w:r>
          </w:p>
        </w:tc>
      </w:tr>
      <w:tr>
        <w:tc>
          <w:tcPr>
            <w:tcW w:type="dxa" w:w="2340"/>
          </w:tcPr>
          <w:p>
            <w:r/>
            <w:r>
              <w:rPr>
                <w:rFonts w:ascii="Times New Roman" w:hAnsi="Times New Roman" w:eastAsia="Times New Roman"/>
                <w:b w:val="0"/>
                <w:i w:val="0"/>
                <w:sz w:val="18"/>
              </w:rPr>
              <w:t>8</w:t>
            </w:r>
          </w:p>
        </w:tc>
        <w:tc>
          <w:tcPr>
            <w:tcW w:type="dxa" w:w="2340"/>
          </w:tcPr>
          <w:p>
            <w:r/>
            <w:r>
              <w:rPr>
                <w:rFonts w:ascii="Times New Roman" w:hAnsi="Times New Roman" w:eastAsia="Times New Roman"/>
                <w:b w:val="0"/>
                <w:i w:val="0"/>
                <w:sz w:val="18"/>
              </w:rPr>
              <w:t>**Yes** as caps; **thinner** as no-silent-widen</w:t>
            </w:r>
          </w:p>
        </w:tc>
        <w:tc>
          <w:tcPr>
            <w:tcW w:type="dxa" w:w="2340"/>
          </w:tcPr>
          <w:p>
            <w:r/>
            <w:r>
              <w:rPr>
                <w:rFonts w:ascii="Times New Roman" w:hAnsi="Times New Roman" w:eastAsia="Times New Roman"/>
                <w:b w:val="0"/>
                <w:i w:val="0"/>
                <w:sz w:val="18"/>
              </w:rPr>
              <w:t>LiteLLM, Cloudflare AI Gateway 2026-06, US20250299128A1, OpenAI cap-removal</w:t>
            </w:r>
          </w:p>
        </w:tc>
        <w:tc>
          <w:tcPr>
            <w:tcW w:type="dxa" w:w="2340"/>
          </w:tcPr>
          <w:p>
            <w:r/>
            <w:r>
              <w:rPr>
                <w:rFonts w:ascii="Times New Roman" w:hAnsi="Times New Roman" w:eastAsia="Times New Roman"/>
                <w:b w:val="0"/>
                <w:i w:val="0"/>
                <w:sz w:val="18"/>
              </w:rPr>
              <w:t>Typed confirm-to-widen; cap cannot move on a single unconfirmed POST.</w:t>
            </w:r>
          </w:p>
        </w:tc>
      </w:tr>
      <w:tr>
        <w:tc>
          <w:tcPr>
            <w:tcW w:type="dxa" w:w="2340"/>
          </w:tcPr>
          <w:p>
            <w:r/>
            <w:r>
              <w:rPr>
                <w:rFonts w:ascii="Times New Roman" w:hAnsi="Times New Roman" w:eastAsia="Times New Roman"/>
                <w:b w:val="0"/>
                <w:i w:val="0"/>
                <w:sz w:val="18"/>
              </w:rPr>
              <w:t>9</w:t>
            </w:r>
          </w:p>
        </w:tc>
        <w:tc>
          <w:tcPr>
            <w:tcW w:type="dxa" w:w="2340"/>
          </w:tcPr>
          <w:p>
            <w:r/>
            <w:r>
              <w:rPr>
                <w:rFonts w:ascii="Times New Roman" w:hAnsi="Times New Roman" w:eastAsia="Times New Roman"/>
                <w:b w:val="0"/>
                <w:i w:val="0"/>
                <w:sz w:val="18"/>
              </w:rPr>
              <w:t>**Narrow**</w:t>
            </w:r>
          </w:p>
        </w:tc>
        <w:tc>
          <w:tcPr>
            <w:tcW w:type="dxa" w:w="2340"/>
          </w:tcPr>
          <w:p>
            <w:r/>
            <w:r>
              <w:rPr>
                <w:rFonts w:ascii="Times New Roman" w:hAnsi="Times New Roman" w:eastAsia="Times New Roman"/>
                <w:b w:val="0"/>
                <w:i w:val="0"/>
                <w:sz w:val="18"/>
              </w:rPr>
              <w:t>OCI digest vs tag, Nix `require-sigs`, fail-closed TLS</w:t>
            </w:r>
          </w:p>
        </w:tc>
        <w:tc>
          <w:tcPr>
            <w:tcW w:type="dxa" w:w="2340"/>
          </w:tcPr>
          <w:p>
            <w:r/>
            <w:r>
              <w:rPr>
                <w:rFonts w:ascii="Times New Roman" w:hAnsi="Times New Roman" w:eastAsia="Times New Roman"/>
                <w:b w:val="0"/>
                <w:i w:val="0"/>
                <w:sz w:val="18"/>
              </w:rPr>
              <w:t>Sentinel **content** + empty-dir ≠ identity + no ladder.</w:t>
            </w:r>
          </w:p>
        </w:tc>
      </w:tr>
      <w:tr>
        <w:tc>
          <w:tcPr>
            <w:tcW w:type="dxa" w:w="2340"/>
          </w:tcPr>
          <w:p>
            <w:r/>
            <w:r>
              <w:rPr>
                <w:rFonts w:ascii="Times New Roman" w:hAnsi="Times New Roman" w:eastAsia="Times New Roman"/>
                <w:b w:val="0"/>
                <w:i w:val="0"/>
                <w:sz w:val="18"/>
              </w:rPr>
              <w:t>10</w:t>
            </w:r>
          </w:p>
        </w:tc>
        <w:tc>
          <w:tcPr>
            <w:tcW w:type="dxa" w:w="2340"/>
          </w:tcPr>
          <w:p>
            <w:r/>
            <w:r>
              <w:rPr>
                <w:rFonts w:ascii="Times New Roman" w:hAnsi="Times New Roman" w:eastAsia="Times New Roman"/>
                <w:b w:val="0"/>
                <w:i w:val="0"/>
                <w:sz w:val="18"/>
              </w:rPr>
              <w:t>**Suddenly crowded 2026**</w:t>
            </w:r>
          </w:p>
        </w:tc>
        <w:tc>
          <w:tcPr>
            <w:tcW w:type="dxa" w:w="2340"/>
          </w:tcPr>
          <w:p>
            <w:r/>
            <w:r>
              <w:rPr>
                <w:rFonts w:ascii="Times New Roman" w:hAnsi="Times New Roman" w:eastAsia="Times New Roman"/>
                <w:b w:val="0"/>
                <w:i w:val="0"/>
                <w:sz w:val="18"/>
              </w:rPr>
              <w:t>CONTINUITY arXiv:2609.05269 (2026-09-05), US20250259069A1, Portable Agent Memory</w:t>
            </w:r>
          </w:p>
        </w:tc>
        <w:tc>
          <w:tcPr>
            <w:tcW w:type="dxa" w:w="2340"/>
          </w:tcPr>
          <w:p>
            <w:r/>
            <w:r>
              <w:rPr>
                <w:rFonts w:ascii="Times New Roman" w:hAnsi="Times New Roman" w:eastAsia="Times New Roman"/>
                <w:b w:val="0"/>
                <w:i w:val="0"/>
                <w:sz w:val="18"/>
              </w:rPr>
              <w:t>Close **without** valid MAC seed = **incident**, refuse inject.</w:t>
            </w:r>
          </w:p>
        </w:tc>
      </w:tr>
    </w:tbl>
    <w:p/>
    <w:p>
      <w:pPr>
        <w:spacing w:after="160" w:line="360" w:lineRule="auto"/>
      </w:pPr>
      <w:r>
        <w:rPr>
          <w:rFonts w:ascii="Times New Roman" w:hAnsi="Times New Roman" w:eastAsia="Times New Roman"/>
          <w:b w:val="0"/>
          <w:i w:val="0"/>
          <w:sz w:val="24"/>
        </w:rPr>
        <w:t>End of R3_CORE. No claims drafted. No filing.</w:t>
      </w:r>
    </w:p>
    <w:p>
      <w:r>
        <w:br w:type="page"/>
      </w:r>
    </w:p>
    <w:p>
      <w:pPr>
        <w:pStyle w:val="Heading1"/>
      </w:pPr>
      <w:r>
        <w:rPr>
          <w:rFonts w:ascii="Times New Roman" w:hAnsi="Times New Roman" w:eastAsia="Times New Roman"/>
          <w:b/>
          <w:i w:val="0"/>
          <w:sz w:val="32"/>
        </w:rPr>
        <w:t>R4_CRUCIBLE_TM.md</w:t>
      </w:r>
    </w:p>
    <w:p>
      <w:pPr>
        <w:pStyle w:val="Heading1"/>
      </w:pPr>
      <w:r>
        <w:rPr>
          <w:rFonts w:ascii="Times New Roman" w:hAnsi="Times New Roman" w:eastAsia="Times New Roman"/>
          <w:b/>
          <w:i w:val="0"/>
          <w:sz w:val="32"/>
        </w:rPr>
        <w:t>R4 — CRUCIBLE / TM / UPS-JUDGE (MOTIF stage-1 RESEARCH)</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Stream:</w:t>
      </w:r>
      <w:r>
        <w:rPr>
          <w:rFonts w:ascii="Times New Roman" w:hAnsi="Times New Roman" w:eastAsia="Times New Roman"/>
          <w:b w:val="0"/>
          <w:i w:val="0"/>
          <w:sz w:val="24"/>
        </w:rPr>
        <w:t xml:space="preserve"> Docket · </w:t>
      </w:r>
      <w:r>
        <w:rPr>
          <w:rFonts w:ascii="Times New Roman" w:hAnsi="Times New Roman" w:eastAsia="Times New Roman"/>
          <w:b/>
          <w:i w:val="0"/>
          <w:sz w:val="24"/>
        </w:rPr>
        <w:t>Role:</w:t>
      </w:r>
      <w:r>
        <w:rPr>
          <w:rFonts w:ascii="Times New Roman" w:hAnsi="Times New Roman" w:eastAsia="Times New Roman"/>
          <w:b w:val="0"/>
          <w:i w:val="0"/>
          <w:sz w:val="24"/>
        </w:rPr>
        <w:t xml:space="preserve"> independent research · </w:t>
      </w:r>
      <w:r>
        <w:rPr>
          <w:rFonts w:ascii="Times New Roman" w:hAnsi="Times New Roman" w:eastAsia="Times New Roman"/>
          <w:b/>
          <w:i w:val="0"/>
          <w:sz w:val="24"/>
        </w:rPr>
        <w:t>Date of search:</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Does not file.</w:t>
      </w:r>
      <w:r>
        <w:rPr>
          <w:rFonts w:ascii="Times New Roman" w:hAnsi="Times New Roman" w:eastAsia="Times New Roman"/>
          <w:b w:val="0"/>
          <w:i w:val="0"/>
          <w:sz w:val="24"/>
        </w:rPr>
        <w:t xml:space="preserve"> Does not write `V:\Ai`. Not legal advice. Not a clearance opinion.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Rule:</w:t>
      </w:r>
      <w:r>
        <w:rPr>
          <w:rFonts w:ascii="Times New Roman" w:hAnsi="Times New Roman" w:eastAsia="Times New Roman"/>
          <w:b w:val="0"/>
          <w:i w:val="0"/>
          <w:sz w:val="24"/>
        </w:rPr>
        <w:t xml:space="preserve"> UNKNOWN, not guess. Secondary TM databases used; </w:t>
      </w:r>
      <w:r>
        <w:rPr>
          <w:rFonts w:ascii="Times New Roman" w:hAnsi="Times New Roman" w:eastAsia="Times New Roman"/>
          <w:b/>
          <w:i w:val="0"/>
          <w:sz w:val="24"/>
        </w:rPr>
        <w:t>official USPTO Trademark Search / TESS was not queryable</w:t>
      </w:r>
      <w:r>
        <w:rPr>
          <w:rFonts w:ascii="Times New Roman" w:hAnsi="Times New Roman" w:eastAsia="Times New Roman"/>
          <w:b w:val="0"/>
          <w:i w:val="0"/>
          <w:sz w:val="24"/>
        </w:rPr>
        <w:t xml:space="preserve"> (SPA at `https://tmsearch.uspto.gov/` returned a shell, no result set).</w:t>
      </w:r>
    </w:p>
    <w:p>
      <w:pPr>
        <w:pStyle w:val="Heading2"/>
      </w:pPr>
      <w:r>
        <w:rPr>
          <w:rFonts w:ascii="Times New Roman" w:hAnsi="Times New Roman" w:eastAsia="Times New Roman"/>
          <w:b/>
          <w:i w:val="0"/>
          <w:sz w:val="28"/>
        </w:rPr>
        <w:t>0. Method / limits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Channel</w:t>
            </w:r>
          </w:p>
        </w:tc>
        <w:tc>
          <w:tcPr>
            <w:tcW w:type="dxa" w:w="3120"/>
          </w:tcPr>
          <w:p>
            <w:r/>
            <w:r>
              <w:rPr>
                <w:rFonts w:ascii="Times New Roman" w:hAnsi="Times New Roman" w:eastAsia="Times New Roman"/>
                <w:b/>
                <w:i w:val="0"/>
                <w:sz w:val="20"/>
              </w:rPr>
              <w:t>What ran</w:t>
            </w:r>
          </w:p>
        </w:tc>
        <w:tc>
          <w:tcPr>
            <w:tcW w:type="dxa" w:w="3120"/>
          </w:tcPr>
          <w:p>
            <w:r/>
            <w:r>
              <w:rPr>
                <w:rFonts w:ascii="Times New Roman" w:hAnsi="Times New Roman" w:eastAsia="Times New Roman"/>
                <w:b/>
                <w:i w:val="0"/>
                <w:sz w:val="20"/>
              </w:rPr>
              <w:t>Coverage</w:t>
            </w:r>
          </w:p>
        </w:tc>
      </w:tr>
      <w:tr>
        <w:tc>
          <w:tcPr>
            <w:tcW w:type="dxa" w:w="3120"/>
          </w:tcPr>
          <w:p>
            <w:r/>
            <w:r>
              <w:rPr>
                <w:rFonts w:ascii="Times New Roman" w:hAnsi="Times New Roman" w:eastAsia="Times New Roman"/>
                <w:b w:val="0"/>
                <w:i w:val="0"/>
                <w:sz w:val="20"/>
              </w:rPr>
              <w:t>GitHub API</w:t>
            </w:r>
          </w:p>
        </w:tc>
        <w:tc>
          <w:tcPr>
            <w:tcW w:type="dxa" w:w="3120"/>
          </w:tcPr>
          <w:p>
            <w:r/>
            <w:r>
              <w:rPr>
                <w:rFonts w:ascii="Times New Roman" w:hAnsi="Times New Roman" w:eastAsia="Times New Roman"/>
                <w:b w:val="0"/>
                <w:i w:val="0"/>
                <w:sz w:val="20"/>
              </w:rPr>
              <w:t>`keithbbf-gif/bts-mesh` metadata, tree, `README.md`, `ROLD/GLOSSARY.md`, `ROLD/STREAM_LEGAL.md`; code search `CRUCIBLE repo:keithbbf-gif/bts-mesh`</w:t>
            </w:r>
          </w:p>
        </w:tc>
        <w:tc>
          <w:tcPr>
            <w:tcW w:type="dxa" w:w="3120"/>
          </w:tcPr>
          <w:p>
            <w:r/>
            <w:r>
              <w:rPr>
                <w:rFonts w:ascii="Times New Roman" w:hAnsi="Times New Roman" w:eastAsia="Times New Roman"/>
                <w:b w:val="0"/>
                <w:i w:val="0"/>
                <w:sz w:val="20"/>
              </w:rPr>
              <w:t>**Complete for this public repo.**</w:t>
            </w:r>
          </w:p>
        </w:tc>
      </w:tr>
      <w:tr>
        <w:tc>
          <w:tcPr>
            <w:tcW w:type="dxa" w:w="3120"/>
          </w:tcPr>
          <w:p>
            <w:r/>
            <w:r>
              <w:rPr>
                <w:rFonts w:ascii="Times New Roman" w:hAnsi="Times New Roman" w:eastAsia="Times New Roman"/>
                <w:b w:val="0"/>
                <w:i w:val="0"/>
                <w:sz w:val="20"/>
              </w:rPr>
              <w:t>Papers</w:t>
            </w:r>
          </w:p>
        </w:tc>
        <w:tc>
          <w:tcPr>
            <w:tcW w:type="dxa" w:w="3120"/>
          </w:tcPr>
          <w:p>
            <w:r/>
            <w:r>
              <w:rPr>
                <w:rFonts w:ascii="Times New Roman" w:hAnsi="Times New Roman" w:eastAsia="Times New Roman"/>
                <w:b w:val="0"/>
                <w:i w:val="0"/>
                <w:sz w:val="20"/>
              </w:rPr>
              <w:t>arXiv / HTML abstracts 2023–2026, plus commercial/academic mock-trial products</w:t>
            </w:r>
          </w:p>
        </w:tc>
        <w:tc>
          <w:tcPr>
            <w:tcW w:type="dxa" w:w="3120"/>
          </w:tcPr>
          <w:p>
            <w:r/>
            <w:r>
              <w:rPr>
                <w:rFonts w:ascii="Times New Roman" w:hAnsi="Times New Roman" w:eastAsia="Times New Roman"/>
                <w:b w:val="0"/>
                <w:i w:val="0"/>
                <w:sz w:val="20"/>
              </w:rPr>
              <w:t>**Sample, not exhaustive.** Legal-AI MAS is a crowded literature.</w:t>
            </w:r>
          </w:p>
        </w:tc>
      </w:tr>
      <w:tr>
        <w:tc>
          <w:tcPr>
            <w:tcW w:type="dxa" w:w="3120"/>
          </w:tcPr>
          <w:p>
            <w:r/>
            <w:r>
              <w:rPr>
                <w:rFonts w:ascii="Times New Roman" w:hAnsi="Times New Roman" w:eastAsia="Times New Roman"/>
                <w:b w:val="0"/>
                <w:i w:val="0"/>
                <w:sz w:val="20"/>
              </w:rPr>
              <w:t>Patents</w:t>
            </w:r>
          </w:p>
        </w:tc>
        <w:tc>
          <w:tcPr>
            <w:tcW w:type="dxa" w:w="3120"/>
          </w:tcPr>
          <w:p>
            <w:r/>
            <w:r>
              <w:rPr>
                <w:rFonts w:ascii="Times New Roman" w:hAnsi="Times New Roman" w:eastAsia="Times New Roman"/>
                <w:b w:val="0"/>
                <w:i w:val="0"/>
                <w:sz w:val="20"/>
              </w:rPr>
              <w:t>Google Patents + Justia keyword hits (US/CN). No Patent Public Search full-text crawl.</w:t>
            </w:r>
          </w:p>
        </w:tc>
        <w:tc>
          <w:tcPr>
            <w:tcW w:type="dxa" w:w="3120"/>
          </w:tcPr>
          <w:p>
            <w:r/>
            <w:r>
              <w:rPr>
                <w:rFonts w:ascii="Times New Roman" w:hAnsi="Times New Roman" w:eastAsia="Times New Roman"/>
                <w:b w:val="0"/>
                <w:i w:val="0"/>
                <w:sz w:val="20"/>
              </w:rPr>
              <w:t>**Incomplete.** US unpublished provisionals UNKNOWN. CN/WO family completeness UNKNOWN.</w:t>
            </w:r>
          </w:p>
        </w:tc>
      </w:tr>
      <w:tr>
        <w:tc>
          <w:tcPr>
            <w:tcW w:type="dxa" w:w="3120"/>
          </w:tcPr>
          <w:p>
            <w:r/>
            <w:r>
              <w:rPr>
                <w:rFonts w:ascii="Times New Roman" w:hAnsi="Times New Roman" w:eastAsia="Times New Roman"/>
                <w:b w:val="0"/>
                <w:i w:val="0"/>
                <w:sz w:val="20"/>
              </w:rPr>
              <w:t>Trademarks</w:t>
            </w:r>
          </w:p>
        </w:tc>
        <w:tc>
          <w:tcPr>
            <w:tcW w:type="dxa" w:w="3120"/>
          </w:tcPr>
          <w:p>
            <w:r/>
            <w:r>
              <w:rPr>
                <w:rFonts w:ascii="Times New Roman" w:hAnsi="Times New Roman" w:eastAsia="Times New Roman"/>
                <w:b w:val="0"/>
                <w:i w:val="0"/>
                <w:sz w:val="20"/>
              </w:rPr>
              <w:t>Justia, TrademarkElite, uspto.report, TREA, TTABVUE PDFs. **Not** live TESS/`CM:` queries.</w:t>
            </w:r>
          </w:p>
        </w:tc>
        <w:tc>
          <w:tcPr>
            <w:tcW w:type="dxa" w:w="3120"/>
          </w:tcPr>
          <w:p>
            <w:r/>
            <w:r>
              <w:rPr>
                <w:rFonts w:ascii="Times New Roman" w:hAnsi="Times New Roman" w:eastAsia="Times New Roman"/>
                <w:b w:val="0"/>
                <w:i w:val="0"/>
                <w:sz w:val="20"/>
              </w:rPr>
              <w:t>**Incomplete.** Dead/abandoned, stylized, and class-filtered live marks almost certainly missed. Common-law / state / foreign UNKNOWN except noted EU/JP hits.</w:t>
            </w:r>
          </w:p>
        </w:tc>
      </w:tr>
      <w:tr>
        <w:tc>
          <w:tcPr>
            <w:tcW w:type="dxa" w:w="3120"/>
          </w:tcPr>
          <w:p>
            <w:r/>
            <w:r>
              <w:rPr>
                <w:rFonts w:ascii="Times New Roman" w:hAnsi="Times New Roman" w:eastAsia="Times New Roman"/>
                <w:b w:val="0"/>
                <w:i w:val="0"/>
                <w:sz w:val="20"/>
              </w:rPr>
              <w:t>UPS-JUDGE</w:t>
            </w:r>
          </w:p>
        </w:tc>
        <w:tc>
          <w:tcPr>
            <w:tcW w:type="dxa" w:w="3120"/>
          </w:tcPr>
          <w:p>
            <w:r/>
            <w:r>
              <w:rPr>
                <w:rFonts w:ascii="Times New Roman" w:hAnsi="Times New Roman" w:eastAsia="Times New Roman"/>
                <w:b w:val="0"/>
                <w:i w:val="0"/>
                <w:sz w:val="20"/>
              </w:rPr>
              <w:t>Web + our public GLOSSARY. Hits listed only. **No spec invented.**</w:t>
            </w:r>
          </w:p>
        </w:tc>
        <w:tc>
          <w:tcPr>
            <w:tcW w:type="dxa" w:w="3120"/>
          </w:tcPr>
          <w:p>
            <w:r/>
            <w:r>
              <w:rPr>
                <w:rFonts w:ascii="Times New Roman" w:hAnsi="Times New Roman" w:eastAsia="Times New Roman"/>
                <w:b w:val="0"/>
                <w:i w:val="0"/>
                <w:sz w:val="20"/>
              </w:rPr>
              <w:t>See §C.</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Our public date (not prior art against us):</w:t>
      </w:r>
      <w:r>
        <w:rPr>
          <w:rFonts w:ascii="Times New Roman" w:hAnsi="Times New Roman" w:eastAsia="Times New Roman"/>
          <w:b w:val="0"/>
          <w:i w:val="0"/>
          <w:sz w:val="24"/>
        </w:rPr>
        <w:t xml:space="preserve"> GitHub repo `keithbbf-gif/bts-mesh` </w:t>
      </w:r>
      <w:r>
        <w:rPr>
          <w:rFonts w:ascii="Times New Roman" w:hAnsi="Times New Roman" w:eastAsia="Times New Roman"/>
          <w:b/>
          <w:i w:val="0"/>
          <w:sz w:val="24"/>
        </w:rPr>
        <w:t>created `2026-08-16T10:21:14Z`</w:t>
      </w:r>
      <w:r>
        <w:rPr>
          <w:rFonts w:ascii="Times New Roman" w:hAnsi="Times New Roman" w:eastAsia="Times New Roman"/>
          <w:b w:val="0"/>
          <w:i w:val="0"/>
          <w:sz w:val="24"/>
        </w:rPr>
        <w:t>, public, description field: *“BTS Mesh - multi-model orchestration, ledgers, queue runner, and the CRUCIBLE method.”*</w:t>
      </w:r>
    </w:p>
    <w:p>
      <w:pPr>
        <w:spacing w:after="160" w:line="360" w:lineRule="auto"/>
      </w:pPr>
      <w:r>
        <w:rPr>
          <w:rFonts w:ascii="Times New Roman" w:hAnsi="Times New Roman" w:eastAsia="Times New Roman"/>
          <w:b w:val="0"/>
          <w:i w:val="0"/>
          <w:sz w:val="24"/>
        </w:rPr>
        <w:t>https://github.com/keithbbf-gif/bts-mesh · API `created_at` confirmed. Latest push observed `2026-08-23T05:23:55Z`. 3 commits. Stars 0.</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Caveat on that date:</w:t>
      </w:r>
      <w:r>
        <w:rPr>
          <w:rFonts w:ascii="Times New Roman" w:hAnsi="Times New Roman" w:eastAsia="Times New Roman"/>
          <w:b w:val="0"/>
          <w:i w:val="0"/>
          <w:sz w:val="24"/>
        </w:rPr>
        <w:t xml:space="preserve"> GitHub </w:t>
      </w:r>
      <w:r>
        <w:rPr>
          <w:rFonts w:ascii="Times New Roman" w:hAnsi="Times New Roman" w:eastAsia="Times New Roman"/>
          <w:b/>
          <w:i w:val="0"/>
          <w:sz w:val="24"/>
        </w:rPr>
        <w:t>code search for `CRUCIBLE` inside the repo returned 0 files.</w:t>
      </w:r>
      <w:r>
        <w:rPr>
          <w:rFonts w:ascii="Times New Roman" w:hAnsi="Times New Roman" w:eastAsia="Times New Roman"/>
          <w:b w:val="0"/>
          <w:i w:val="0"/>
          <w:sz w:val="24"/>
        </w:rPr>
        <w:t xml:space="preserve"> `README.md` body does </w:t>
      </w:r>
      <w:r>
        <w:rPr>
          <w:rFonts w:ascii="Times New Roman" w:hAnsi="Times New Roman" w:eastAsia="Times New Roman"/>
          <w:b/>
          <w:i w:val="0"/>
          <w:sz w:val="24"/>
        </w:rPr>
        <w:t>not</w:t>
      </w:r>
      <w:r>
        <w:rPr>
          <w:rFonts w:ascii="Times New Roman" w:hAnsi="Times New Roman" w:eastAsia="Times New Roman"/>
          <w:b w:val="0"/>
          <w:i w:val="0"/>
          <w:sz w:val="24"/>
        </w:rPr>
        <w:t xml:space="preserve"> contain the word. `ROLD/GLOSSARY.md` and `ROLD/STREAM_LEGAL.md` do </w:t>
      </w:r>
      <w:r>
        <w:rPr>
          <w:rFonts w:ascii="Times New Roman" w:hAnsi="Times New Roman" w:eastAsia="Times New Roman"/>
          <w:b/>
          <w:i w:val="0"/>
          <w:sz w:val="24"/>
        </w:rPr>
        <w:t>not</w:t>
      </w:r>
      <w:r>
        <w:rPr>
          <w:rFonts w:ascii="Times New Roman" w:hAnsi="Times New Roman" w:eastAsia="Times New Roman"/>
          <w:b w:val="0"/>
          <w:i w:val="0"/>
          <w:sz w:val="24"/>
        </w:rPr>
        <w:t xml:space="preserve"> define CRUCIBLE. Public naming of “CRUCIBLE method” as of 2026-08-16 is therefore the </w:t>
      </w:r>
      <w:r>
        <w:rPr>
          <w:rFonts w:ascii="Times New Roman" w:hAnsi="Times New Roman" w:eastAsia="Times New Roman"/>
          <w:b/>
          <w:i w:val="0"/>
          <w:sz w:val="24"/>
        </w:rPr>
        <w:t>GitHub About/description</w:t>
      </w:r>
      <w:r>
        <w:rPr>
          <w:rFonts w:ascii="Times New Roman" w:hAnsi="Times New Roman" w:eastAsia="Times New Roman"/>
          <w:b w:val="0"/>
          <w:i w:val="0"/>
          <w:sz w:val="24"/>
        </w:rPr>
        <w:t xml:space="preserve">, not a method disclosure in tracked files. Whether an earlier public use exists outside this repo: </w:t>
      </w:r>
      <w:r>
        <w:rPr>
          <w:rFonts w:ascii="Times New Roman" w:hAnsi="Times New Roman" w:eastAsia="Times New Roman"/>
          <w:b/>
          <w:i w:val="0"/>
          <w:sz w:val="24"/>
        </w:rPr>
        <w:t>UNKNOWN.</w:t>
      </w:r>
      <w:r>
        <w:rPr>
          <w:rFonts w:ascii="Times New Roman" w:hAnsi="Times New Roman" w:eastAsia="Times New Roman"/>
          <w:b w:val="0"/>
          <w:i w:val="0"/>
          <w:sz w:val="24"/>
        </w:rPr>
      </w:r>
    </w:p>
    <w:p>
      <w:pPr>
        <w:pStyle w:val="Heading2"/>
      </w:pPr>
      <w:r>
        <w:rPr>
          <w:rFonts w:ascii="Times New Roman" w:hAnsi="Times New Roman" w:eastAsia="Times New Roman"/>
          <w:b/>
          <w:i w:val="0"/>
          <w:sz w:val="28"/>
        </w:rPr>
        <w:t>A. Crucible / AI mock trial / multi-agent plaintiff–defense–judge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Question:</w:t>
      </w:r>
      <w:r>
        <w:rPr>
          <w:rFonts w:ascii="Times New Roman" w:hAnsi="Times New Roman" w:eastAsia="Times New Roman"/>
          <w:b w:val="0"/>
          <w:i w:val="0"/>
          <w:sz w:val="24"/>
        </w:rPr>
        <w:t xml:space="preserve"> is a multi-agent legal simulation with plaintiff, defense, and judge already in papers, products, and patents 2023–2026? </w:t>
      </w:r>
      <w:r>
        <w:rPr>
          <w:rFonts w:ascii="Times New Roman" w:hAnsi="Times New Roman" w:eastAsia="Times New Roman"/>
          <w:b/>
          <w:i w:val="0"/>
          <w:sz w:val="24"/>
        </w:rPr>
        <w:t>Yes. Heavily.</w:t>
      </w:r>
      <w:r>
        <w:rPr>
          <w:rFonts w:ascii="Times New Roman" w:hAnsi="Times New Roman" w:eastAsia="Times New Roman"/>
          <w:b w:val="0"/>
          <w:i w:val="0"/>
          <w:sz w:val="24"/>
        </w:rPr>
        <w:t xml:space="preserve"> The *name* “Crucible” for *that* method is not the same as the *architecture*. Treat them separately.</w:t>
      </w:r>
    </w:p>
    <w:p>
      <w:pPr>
        <w:pStyle w:val="Heading3"/>
      </w:pPr>
      <w:r>
        <w:rPr>
          <w:rFonts w:ascii="Times New Roman" w:hAnsi="Times New Roman" w:eastAsia="Times New Roman"/>
          <w:b/>
          <w:i w:val="0"/>
          <w:sz w:val="26"/>
        </w:rPr>
        <w:t>A1. Papers (courtroom-role MAS) — 2023–2026, cited</w:t>
      </w:r>
    </w:p>
    <w:p>
      <w:pPr>
        <w:spacing w:after="160" w:line="360" w:lineRule="auto"/>
      </w:pPr>
      <w:r>
        <w:rPr>
          <w:rFonts w:ascii="Times New Roman" w:hAnsi="Times New Roman" w:eastAsia="Times New Roman"/>
          <w:b w:val="0"/>
          <w:i w:val="0"/>
          <w:sz w:val="24"/>
        </w:rPr>
        <w:t>Closest structural matches (roles ≈ plaintiff / defense / judge; LLM agents; structured debate → verdict):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8"/>
              </w:rPr>
              <w:t>Year</w:t>
            </w:r>
          </w:p>
        </w:tc>
        <w:tc>
          <w:tcPr>
            <w:tcW w:type="dxa" w:w="2340"/>
          </w:tcPr>
          <w:p>
            <w:r/>
            <w:r>
              <w:rPr>
                <w:rFonts w:ascii="Times New Roman" w:hAnsi="Times New Roman" w:eastAsia="Times New Roman"/>
                <w:b/>
                <w:i w:val="0"/>
                <w:sz w:val="18"/>
              </w:rPr>
              <w:t>Work</w:t>
            </w:r>
          </w:p>
        </w:tc>
        <w:tc>
          <w:tcPr>
            <w:tcW w:type="dxa" w:w="2340"/>
          </w:tcPr>
          <w:p>
            <w:r/>
            <w:r>
              <w:rPr>
                <w:rFonts w:ascii="Times New Roman" w:hAnsi="Times New Roman" w:eastAsia="Times New Roman"/>
                <w:b/>
                <w:i w:val="0"/>
                <w:sz w:val="18"/>
              </w:rPr>
              <w:t>Roles</w:t>
            </w:r>
          </w:p>
        </w:tc>
        <w:tc>
          <w:tcPr>
            <w:tcW w:type="dxa" w:w="2340"/>
          </w:tcPr>
          <w:p>
            <w:r/>
            <w:r>
              <w:rPr>
                <w:rFonts w:ascii="Times New Roman" w:hAnsi="Times New Roman" w:eastAsia="Times New Roman"/>
                <w:b/>
                <w:i w:val="0"/>
                <w:sz w:val="18"/>
              </w:rPr>
              <w:t>URL</w:t>
            </w:r>
          </w:p>
        </w:tc>
      </w:tr>
      <w:tr>
        <w:tc>
          <w:tcPr>
            <w:tcW w:type="dxa" w:w="2340"/>
          </w:tcPr>
          <w:p>
            <w:r/>
            <w:r>
              <w:rPr>
                <w:rFonts w:ascii="Times New Roman" w:hAnsi="Times New Roman" w:eastAsia="Times New Roman"/>
                <w:b w:val="0"/>
                <w:i w:val="0"/>
                <w:sz w:val="18"/>
              </w:rPr>
              <w:t>2023-06 (v3 2026-06)</w:t>
            </w:r>
          </w:p>
        </w:tc>
        <w:tc>
          <w:tcPr>
            <w:tcW w:type="dxa" w:w="2340"/>
          </w:tcPr>
          <w:p>
            <w:r/>
            <w:r>
              <w:rPr>
                <w:rFonts w:ascii="Times New Roman" w:hAnsi="Times New Roman" w:eastAsia="Times New Roman"/>
                <w:b w:val="0"/>
                <w:i w:val="0"/>
                <w:sz w:val="18"/>
              </w:rPr>
              <w:t>**Chatlaw** — multi-agent legal assistant, law-firm SOP roles (assistant / researcher / senior lawyer), RA-MoE. **Not** courtroom PDJ. LawBench + bar-exam claims vs GPT-4.</w:t>
            </w:r>
          </w:p>
        </w:tc>
        <w:tc>
          <w:tcPr>
            <w:tcW w:type="dxa" w:w="2340"/>
          </w:tcPr>
          <w:p>
            <w:r/>
            <w:r>
              <w:rPr>
                <w:rFonts w:ascii="Times New Roman" w:hAnsi="Times New Roman" w:eastAsia="Times New Roman"/>
                <w:b w:val="0"/>
                <w:i w:val="0"/>
                <w:sz w:val="18"/>
              </w:rPr>
              <w:t>Firm SOP, not trial</w:t>
            </w:r>
          </w:p>
        </w:tc>
        <w:tc>
          <w:tcPr>
            <w:tcW w:type="dxa" w:w="2340"/>
          </w:tcPr>
          <w:p>
            <w:r/>
            <w:r>
              <w:rPr>
                <w:rFonts w:ascii="Times New Roman" w:hAnsi="Times New Roman" w:eastAsia="Times New Roman"/>
                <w:b w:val="0"/>
                <w:i w:val="0"/>
                <w:sz w:val="18"/>
              </w:rPr>
              <w:t>https://arxiv.org/abs/2306.16092</w:t>
            </w:r>
          </w:p>
        </w:tc>
      </w:tr>
      <w:tr>
        <w:tc>
          <w:tcPr>
            <w:tcW w:type="dxa" w:w="2340"/>
          </w:tcPr>
          <w:p>
            <w:r/>
            <w:r>
              <w:rPr>
                <w:rFonts w:ascii="Times New Roman" w:hAnsi="Times New Roman" w:eastAsia="Times New Roman"/>
                <w:b w:val="0"/>
                <w:i w:val="0"/>
                <w:sz w:val="18"/>
              </w:rPr>
              <w:t>2024-03 (v3 2024-09 as **AgentsCourt**)</w:t>
            </w:r>
          </w:p>
        </w:tc>
        <w:tc>
          <w:tcPr>
            <w:tcW w:type="dxa" w:w="2340"/>
          </w:tcPr>
          <w:p>
            <w:r/>
            <w:r>
              <w:rPr>
                <w:rFonts w:ascii="Times New Roman" w:hAnsi="Times New Roman" w:eastAsia="Times New Roman"/>
                <w:b w:val="0"/>
                <w:i w:val="0"/>
                <w:sz w:val="18"/>
              </w:rPr>
              <w:t>**SimuCourt / AgentsCourt** — court debate sim: **judge + plaintiff + defendant** agents, then retrieval + judge refinement. 420 real Chinese judgments.</w:t>
            </w:r>
          </w:p>
        </w:tc>
        <w:tc>
          <w:tcPr>
            <w:tcW w:type="dxa" w:w="2340"/>
          </w:tcPr>
          <w:p>
            <w:r/>
            <w:r>
              <w:rPr>
                <w:rFonts w:ascii="Times New Roman" w:hAnsi="Times New Roman" w:eastAsia="Times New Roman"/>
                <w:b w:val="0"/>
                <w:i w:val="0"/>
                <w:sz w:val="18"/>
              </w:rPr>
              <w:t>PDJ</w:t>
            </w:r>
          </w:p>
        </w:tc>
        <w:tc>
          <w:tcPr>
            <w:tcW w:type="dxa" w:w="2340"/>
          </w:tcPr>
          <w:p>
            <w:r/>
            <w:r>
              <w:rPr>
                <w:rFonts w:ascii="Times New Roman" w:hAnsi="Times New Roman" w:eastAsia="Times New Roman"/>
                <w:b w:val="0"/>
                <w:i w:val="0"/>
                <w:sz w:val="18"/>
              </w:rPr>
              <w:t>https://arxiv.org/abs/2403.02959 · HTML https://arxiv.org/html/2403.02959v3</w:t>
            </w:r>
          </w:p>
        </w:tc>
      </w:tr>
      <w:tr>
        <w:tc>
          <w:tcPr>
            <w:tcW w:type="dxa" w:w="2340"/>
          </w:tcPr>
          <w:p>
            <w:r/>
            <w:r>
              <w:rPr>
                <w:rFonts w:ascii="Times New Roman" w:hAnsi="Times New Roman" w:eastAsia="Times New Roman"/>
                <w:b w:val="0"/>
                <w:i w:val="0"/>
                <w:sz w:val="18"/>
              </w:rPr>
              <w:t>2024-08 (v2 2025-06)</w:t>
            </w:r>
          </w:p>
        </w:tc>
        <w:tc>
          <w:tcPr>
            <w:tcW w:type="dxa" w:w="2340"/>
          </w:tcPr>
          <w:p>
            <w:r/>
            <w:r>
              <w:rPr>
                <w:rFonts w:ascii="Times New Roman" w:hAnsi="Times New Roman" w:eastAsia="Times New Roman"/>
                <w:b w:val="0"/>
                <w:i w:val="0"/>
                <w:sz w:val="18"/>
              </w:rPr>
              <w:t>**AgentCourt** — full civil-court sim: **judge, plaintiff’s lawyer, defense lawyer**, plaintiff, defendant, clerk. AdvEvol on 1,000 civil cases. CourtBench.</w:t>
            </w:r>
          </w:p>
        </w:tc>
        <w:tc>
          <w:tcPr>
            <w:tcW w:type="dxa" w:w="2340"/>
          </w:tcPr>
          <w:p>
            <w:r/>
            <w:r>
              <w:rPr>
                <w:rFonts w:ascii="Times New Roman" w:hAnsi="Times New Roman" w:eastAsia="Times New Roman"/>
                <w:b w:val="0"/>
                <w:i w:val="0"/>
                <w:sz w:val="18"/>
              </w:rPr>
              <w:t>PDJ + auxiliaries</w:t>
            </w:r>
          </w:p>
        </w:tc>
        <w:tc>
          <w:tcPr>
            <w:tcW w:type="dxa" w:w="2340"/>
          </w:tcPr>
          <w:p>
            <w:r/>
            <w:r>
              <w:rPr>
                <w:rFonts w:ascii="Times New Roman" w:hAnsi="Times New Roman" w:eastAsia="Times New Roman"/>
                <w:b w:val="0"/>
                <w:i w:val="0"/>
                <w:sz w:val="18"/>
              </w:rPr>
              <w:t>https://arxiv.org/abs/2408.08089 · HTML https://arxiv.org/html/2408.08089</w:t>
            </w:r>
          </w:p>
        </w:tc>
      </w:tr>
      <w:tr>
        <w:tc>
          <w:tcPr>
            <w:tcW w:type="dxa" w:w="2340"/>
          </w:tcPr>
          <w:p>
            <w:r/>
            <w:r>
              <w:rPr>
                <w:rFonts w:ascii="Times New Roman" w:hAnsi="Times New Roman" w:eastAsia="Times New Roman"/>
                <w:b w:val="0"/>
                <w:i w:val="0"/>
                <w:sz w:val="18"/>
              </w:rPr>
              <w:t>2024-12</w:t>
            </w:r>
          </w:p>
        </w:tc>
        <w:tc>
          <w:tcPr>
            <w:tcW w:type="dxa" w:w="2340"/>
          </w:tcPr>
          <w:p>
            <w:r/>
            <w:r>
              <w:rPr>
                <w:rFonts w:ascii="Times New Roman" w:hAnsi="Times New Roman" w:eastAsia="Times New Roman"/>
                <w:b w:val="0"/>
                <w:i w:val="0"/>
                <w:sz w:val="18"/>
              </w:rPr>
              <w:t>**AgentsBench** (“Agents on the Bench”) — LLM MAS simulating a **judicial bench** (professional + lay judges), LJP. Later journal: *Systems* 13(8):641 (2025-08), DOI 10.3390/systems13080641. **Bench, not adversarial PDJ.**</w:t>
            </w:r>
          </w:p>
        </w:tc>
        <w:tc>
          <w:tcPr>
            <w:tcW w:type="dxa" w:w="2340"/>
          </w:tcPr>
          <w:p>
            <w:r/>
            <w:r>
              <w:rPr>
                <w:rFonts w:ascii="Times New Roman" w:hAnsi="Times New Roman" w:eastAsia="Times New Roman"/>
                <w:b w:val="0"/>
                <w:i w:val="0"/>
                <w:sz w:val="18"/>
              </w:rPr>
              <w:t>Bench</w:t>
            </w:r>
          </w:p>
        </w:tc>
        <w:tc>
          <w:tcPr>
            <w:tcW w:type="dxa" w:w="2340"/>
          </w:tcPr>
          <w:p>
            <w:r/>
            <w:r>
              <w:rPr>
                <w:rFonts w:ascii="Times New Roman" w:hAnsi="Times New Roman" w:eastAsia="Times New Roman"/>
                <w:b w:val="0"/>
                <w:i w:val="0"/>
                <w:sz w:val="18"/>
              </w:rPr>
              <w:t>https://arxiv.org/html/2412.18697v1 · https://doi.org/10.3390/systems13080641</w:t>
            </w:r>
          </w:p>
        </w:tc>
      </w:tr>
      <w:tr>
        <w:tc>
          <w:tcPr>
            <w:tcW w:type="dxa" w:w="2340"/>
          </w:tcPr>
          <w:p>
            <w:r/>
            <w:r>
              <w:rPr>
                <w:rFonts w:ascii="Times New Roman" w:hAnsi="Times New Roman" w:eastAsia="Times New Roman"/>
                <w:b w:val="0"/>
                <w:i w:val="0"/>
                <w:sz w:val="18"/>
              </w:rPr>
              <w:t>2025 NLP</w:t>
            </w:r>
          </w:p>
        </w:tc>
        <w:tc>
          <w:tcPr>
            <w:tcW w:type="dxa" w:w="2340"/>
          </w:tcPr>
          <w:p>
            <w:r/>
            <w:r>
              <w:rPr>
                <w:rFonts w:ascii="Times New Roman" w:hAnsi="Times New Roman" w:eastAsia="Times New Roman"/>
                <w:b w:val="0"/>
                <w:i w:val="0"/>
                <w:sz w:val="18"/>
              </w:rPr>
              <w:t>**LegalSim** — plaintiff + defendant agents + stochastic **judge** model; JSON rules engine; procedural-exploit discovery (discovery, motions, IPR, bankruptcy). ACL NLP+Law.</w:t>
            </w:r>
          </w:p>
        </w:tc>
        <w:tc>
          <w:tcPr>
            <w:tcW w:type="dxa" w:w="2340"/>
          </w:tcPr>
          <w:p>
            <w:r/>
            <w:r>
              <w:rPr>
                <w:rFonts w:ascii="Times New Roman" w:hAnsi="Times New Roman" w:eastAsia="Times New Roman"/>
                <w:b w:val="0"/>
                <w:i w:val="0"/>
                <w:sz w:val="18"/>
              </w:rPr>
              <w:t>PDJ (procedural)</w:t>
            </w:r>
          </w:p>
        </w:tc>
        <w:tc>
          <w:tcPr>
            <w:tcW w:type="dxa" w:w="2340"/>
          </w:tcPr>
          <w:p>
            <w:r/>
            <w:r>
              <w:rPr>
                <w:rFonts w:ascii="Times New Roman" w:hAnsi="Times New Roman" w:eastAsia="Times New Roman"/>
                <w:b w:val="0"/>
                <w:i w:val="0"/>
                <w:sz w:val="18"/>
              </w:rPr>
              <w:t>https://aclanthology.org/2025.nllp-1.27/</w:t>
            </w:r>
          </w:p>
        </w:tc>
      </w:tr>
      <w:tr>
        <w:tc>
          <w:tcPr>
            <w:tcW w:type="dxa" w:w="2340"/>
          </w:tcPr>
          <w:p>
            <w:r/>
            <w:r>
              <w:rPr>
                <w:rFonts w:ascii="Times New Roman" w:hAnsi="Times New Roman" w:eastAsia="Times New Roman"/>
                <w:b w:val="0"/>
                <w:i w:val="0"/>
                <w:sz w:val="18"/>
              </w:rPr>
              <w:t>2025-09</w:t>
            </w:r>
          </w:p>
        </w:tc>
        <w:tc>
          <w:tcPr>
            <w:tcW w:type="dxa" w:w="2340"/>
          </w:tcPr>
          <w:p>
            <w:r/>
            <w:r>
              <w:rPr>
                <w:rFonts w:ascii="Times New Roman" w:hAnsi="Times New Roman" w:eastAsia="Times New Roman"/>
                <w:b w:val="0"/>
                <w:i w:val="0"/>
                <w:sz w:val="18"/>
              </w:rPr>
              <w:t>**SAMVAD** — India: **Judge, Prosecution, Defense, Adjudicators**; RAG on IPC/Constitution.</w:t>
            </w:r>
          </w:p>
        </w:tc>
        <w:tc>
          <w:tcPr>
            <w:tcW w:type="dxa" w:w="2340"/>
          </w:tcPr>
          <w:p>
            <w:r/>
            <w:r>
              <w:rPr>
                <w:rFonts w:ascii="Times New Roman" w:hAnsi="Times New Roman" w:eastAsia="Times New Roman"/>
                <w:b w:val="0"/>
                <w:i w:val="0"/>
                <w:sz w:val="18"/>
              </w:rPr>
              <w:t>PDJ + bench</w:t>
            </w:r>
          </w:p>
        </w:tc>
        <w:tc>
          <w:tcPr>
            <w:tcW w:type="dxa" w:w="2340"/>
          </w:tcPr>
          <w:p>
            <w:r/>
            <w:r>
              <w:rPr>
                <w:rFonts w:ascii="Times New Roman" w:hAnsi="Times New Roman" w:eastAsia="Times New Roman"/>
                <w:b w:val="0"/>
                <w:i w:val="0"/>
                <w:sz w:val="18"/>
              </w:rPr>
              <w:t>https://arxiv.org/html/2509.03793v1</w:t>
            </w:r>
          </w:p>
        </w:tc>
      </w:tr>
      <w:tr>
        <w:tc>
          <w:tcPr>
            <w:tcW w:type="dxa" w:w="2340"/>
          </w:tcPr>
          <w:p>
            <w:r/>
            <w:r>
              <w:rPr>
                <w:rFonts w:ascii="Times New Roman" w:hAnsi="Times New Roman" w:eastAsia="Times New Roman"/>
                <w:b w:val="0"/>
                <w:i w:val="0"/>
                <w:sz w:val="18"/>
              </w:rPr>
              <w:t>2025-10</w:t>
            </w:r>
          </w:p>
        </w:tc>
        <w:tc>
          <w:tcPr>
            <w:tcW w:type="dxa" w:w="2340"/>
          </w:tcPr>
          <w:p>
            <w:r/>
            <w:r>
              <w:rPr>
                <w:rFonts w:ascii="Times New Roman" w:hAnsi="Times New Roman" w:eastAsia="Times New Roman"/>
                <w:b w:val="0"/>
                <w:i w:val="0"/>
                <w:sz w:val="18"/>
              </w:rPr>
              <w:t>**AI COURTROOM** — user as attorney vs **opposing AI counsel + AI Judge**; synthetic cases; Indian law. *Lex localis* 23(S6).</w:t>
            </w:r>
          </w:p>
        </w:tc>
        <w:tc>
          <w:tcPr>
            <w:tcW w:type="dxa" w:w="2340"/>
          </w:tcPr>
          <w:p>
            <w:r/>
            <w:r>
              <w:rPr>
                <w:rFonts w:ascii="Times New Roman" w:hAnsi="Times New Roman" w:eastAsia="Times New Roman"/>
                <w:b w:val="0"/>
                <w:i w:val="0"/>
                <w:sz w:val="18"/>
              </w:rPr>
              <w:t>User + opposition + judge</w:t>
            </w:r>
          </w:p>
        </w:tc>
        <w:tc>
          <w:tcPr>
            <w:tcW w:type="dxa" w:w="2340"/>
          </w:tcPr>
          <w:p>
            <w:r/>
            <w:r>
              <w:rPr>
                <w:rFonts w:ascii="Times New Roman" w:hAnsi="Times New Roman" w:eastAsia="Times New Roman"/>
                <w:b w:val="0"/>
                <w:i w:val="0"/>
                <w:sz w:val="18"/>
              </w:rPr>
              <w:t>https://www.researchgate.net/publication/396565314_AI_COURTROOM_AN_AI-POWERED_LEGAL_LEARNING_TRIAL_PREPBOT</w:t>
            </w:r>
          </w:p>
        </w:tc>
      </w:tr>
      <w:tr>
        <w:tc>
          <w:tcPr>
            <w:tcW w:type="dxa" w:w="2340"/>
          </w:tcPr>
          <w:p>
            <w:r/>
            <w:r>
              <w:rPr>
                <w:rFonts w:ascii="Times New Roman" w:hAnsi="Times New Roman" w:eastAsia="Times New Roman"/>
                <w:b w:val="0"/>
                <w:i w:val="0"/>
                <w:sz w:val="18"/>
              </w:rPr>
              <w:t>2026-01</w:t>
            </w:r>
          </w:p>
        </w:tc>
        <w:tc>
          <w:tcPr>
            <w:tcW w:type="dxa" w:w="2340"/>
          </w:tcPr>
          <w:p>
            <w:r/>
            <w:r>
              <w:rPr>
                <w:rFonts w:ascii="Times New Roman" w:hAnsi="Times New Roman" w:eastAsia="Times New Roman"/>
                <w:b w:val="0"/>
                <w:i w:val="0"/>
                <w:sz w:val="18"/>
              </w:rPr>
              <w:t>**AgenticSimLaw** — juvenile courtroom MAS: **prosecutor, defense, judge**; 7-turn structured debate; NLSY97 recidivism.</w:t>
            </w:r>
          </w:p>
        </w:tc>
        <w:tc>
          <w:tcPr>
            <w:tcW w:type="dxa" w:w="2340"/>
          </w:tcPr>
          <w:p>
            <w:r/>
            <w:r>
              <w:rPr>
                <w:rFonts w:ascii="Times New Roman" w:hAnsi="Times New Roman" w:eastAsia="Times New Roman"/>
                <w:b w:val="0"/>
                <w:i w:val="0"/>
                <w:sz w:val="18"/>
              </w:rPr>
              <w:t>PDJ</w:t>
            </w:r>
          </w:p>
        </w:tc>
        <w:tc>
          <w:tcPr>
            <w:tcW w:type="dxa" w:w="2340"/>
          </w:tcPr>
          <w:p>
            <w:r/>
            <w:r>
              <w:rPr>
                <w:rFonts w:ascii="Times New Roman" w:hAnsi="Times New Roman" w:eastAsia="Times New Roman"/>
                <w:b w:val="0"/>
                <w:i w:val="0"/>
                <w:sz w:val="18"/>
              </w:rPr>
              <w:t>https://arxiv.org/abs/2601.21936</w:t>
            </w:r>
          </w:p>
        </w:tc>
      </w:tr>
      <w:tr>
        <w:tc>
          <w:tcPr>
            <w:tcW w:type="dxa" w:w="2340"/>
          </w:tcPr>
          <w:p>
            <w:r/>
            <w:r>
              <w:rPr>
                <w:rFonts w:ascii="Times New Roman" w:hAnsi="Times New Roman" w:eastAsia="Times New Roman"/>
                <w:b w:val="0"/>
                <w:i w:val="0"/>
                <w:sz w:val="18"/>
              </w:rPr>
              <w:t>2026-01</w:t>
            </w:r>
          </w:p>
        </w:tc>
        <w:tc>
          <w:tcPr>
            <w:tcW w:type="dxa" w:w="2340"/>
          </w:tcPr>
          <w:p>
            <w:r/>
            <w:r>
              <w:rPr>
                <w:rFonts w:ascii="Times New Roman" w:hAnsi="Times New Roman" w:eastAsia="Times New Roman"/>
                <w:b w:val="0"/>
                <w:i w:val="0"/>
                <w:sz w:val="18"/>
              </w:rPr>
              <w:t>**Deepcounsel** — 11 courtroom roles (judge, attorneys, witnesses, staff) for **synthetic courtroom audio**, Gemini 2.5 Pro. Dataset, not legal reasoning.</w:t>
            </w:r>
          </w:p>
        </w:tc>
        <w:tc>
          <w:tcPr>
            <w:tcW w:type="dxa" w:w="2340"/>
          </w:tcPr>
          <w:p>
            <w:r/>
            <w:r>
              <w:rPr>
                <w:rFonts w:ascii="Times New Roman" w:hAnsi="Times New Roman" w:eastAsia="Times New Roman"/>
                <w:b w:val="0"/>
                <w:i w:val="0"/>
                <w:sz w:val="18"/>
              </w:rPr>
              <w:t>Multi-role audio</w:t>
            </w:r>
          </w:p>
        </w:tc>
        <w:tc>
          <w:tcPr>
            <w:tcW w:type="dxa" w:w="2340"/>
          </w:tcPr>
          <w:p>
            <w:r/>
            <w:r>
              <w:rPr>
                <w:rFonts w:ascii="Times New Roman" w:hAnsi="Times New Roman" w:eastAsia="Times New Roman"/>
                <w:b w:val="0"/>
                <w:i w:val="0"/>
                <w:sz w:val="18"/>
              </w:rPr>
              <w:t>https://doi.org/10.20944/preprints202601.2417.v1</w:t>
            </w:r>
          </w:p>
        </w:tc>
      </w:tr>
      <w:tr>
        <w:tc>
          <w:tcPr>
            <w:tcW w:type="dxa" w:w="2340"/>
          </w:tcPr>
          <w:p>
            <w:r/>
            <w:r>
              <w:rPr>
                <w:rFonts w:ascii="Times New Roman" w:hAnsi="Times New Roman" w:eastAsia="Times New Roman"/>
                <w:b w:val="0"/>
                <w:i w:val="0"/>
                <w:sz w:val="18"/>
              </w:rPr>
              <w:t>2026-03</w:t>
            </w:r>
          </w:p>
        </w:tc>
        <w:tc>
          <w:tcPr>
            <w:tcW w:type="dxa" w:w="2340"/>
          </w:tcPr>
          <w:p>
            <w:r/>
            <w:r>
              <w:rPr>
                <w:rFonts w:ascii="Times New Roman" w:hAnsi="Times New Roman" w:eastAsia="Times New Roman"/>
                <w:b w:val="0"/>
                <w:i w:val="0"/>
                <w:sz w:val="18"/>
              </w:rPr>
              <w:t>**PROClaim** — courtroom-style MAD: **Plaintiff, Defense, Judge** + Progressive RAG + multi-judge aggregation. Claim *verification* (Check-COVID), not live litigation.</w:t>
            </w:r>
          </w:p>
        </w:tc>
        <w:tc>
          <w:tcPr>
            <w:tcW w:type="dxa" w:w="2340"/>
          </w:tcPr>
          <w:p>
            <w:r/>
            <w:r>
              <w:rPr>
                <w:rFonts w:ascii="Times New Roman" w:hAnsi="Times New Roman" w:eastAsia="Times New Roman"/>
                <w:b w:val="0"/>
                <w:i w:val="0"/>
                <w:sz w:val="18"/>
              </w:rPr>
              <w:t>PDJ</w:t>
            </w:r>
          </w:p>
        </w:tc>
        <w:tc>
          <w:tcPr>
            <w:tcW w:type="dxa" w:w="2340"/>
          </w:tcPr>
          <w:p>
            <w:r/>
            <w:r>
              <w:rPr>
                <w:rFonts w:ascii="Times New Roman" w:hAnsi="Times New Roman" w:eastAsia="Times New Roman"/>
                <w:b w:val="0"/>
                <w:i w:val="0"/>
                <w:sz w:val="18"/>
              </w:rPr>
              <w:t>https://arxiv.org/abs/2603.28488</w:t>
            </w:r>
          </w:p>
        </w:tc>
      </w:tr>
      <w:tr>
        <w:tc>
          <w:tcPr>
            <w:tcW w:type="dxa" w:w="2340"/>
          </w:tcPr>
          <w:p>
            <w:r/>
            <w:r>
              <w:rPr>
                <w:rFonts w:ascii="Times New Roman" w:hAnsi="Times New Roman" w:eastAsia="Times New Roman"/>
                <w:b w:val="0"/>
                <w:i w:val="0"/>
                <w:sz w:val="18"/>
              </w:rPr>
              <w:t>2026-04</w:t>
            </w:r>
          </w:p>
        </w:tc>
        <w:tc>
          <w:tcPr>
            <w:tcW w:type="dxa" w:w="2340"/>
          </w:tcPr>
          <w:p>
            <w:r/>
            <w:r>
              <w:rPr>
                <w:rFonts w:ascii="Times New Roman" w:hAnsi="Times New Roman" w:eastAsia="Times New Roman"/>
                <w:b w:val="0"/>
                <w:i w:val="0"/>
                <w:sz w:val="18"/>
              </w:rPr>
              <w:t>**Strategic Courtroom Framework** — prosecution + defense LLM teams, trait-conditioned, 7,000+ simulated trials (DeepSeek-R1, Gemini 2.5 Pro).</w:t>
            </w:r>
          </w:p>
        </w:tc>
        <w:tc>
          <w:tcPr>
            <w:tcW w:type="dxa" w:w="2340"/>
          </w:tcPr>
          <w:p>
            <w:r/>
            <w:r>
              <w:rPr>
                <w:rFonts w:ascii="Times New Roman" w:hAnsi="Times New Roman" w:eastAsia="Times New Roman"/>
                <w:b w:val="0"/>
                <w:i w:val="0"/>
                <w:sz w:val="18"/>
              </w:rPr>
              <w:t>P vs D (teams)</w:t>
            </w:r>
          </w:p>
        </w:tc>
        <w:tc>
          <w:tcPr>
            <w:tcW w:type="dxa" w:w="2340"/>
          </w:tcPr>
          <w:p>
            <w:r/>
            <w:r>
              <w:rPr>
                <w:rFonts w:ascii="Times New Roman" w:hAnsi="Times New Roman" w:eastAsia="Times New Roman"/>
                <w:b w:val="0"/>
                <w:i w:val="0"/>
                <w:sz w:val="18"/>
              </w:rPr>
              <w:t>https://arxiv.org/abs/2604.07028</w:t>
            </w:r>
          </w:p>
        </w:tc>
      </w:tr>
      <w:tr>
        <w:tc>
          <w:tcPr>
            <w:tcW w:type="dxa" w:w="2340"/>
          </w:tcPr>
          <w:p>
            <w:r/>
            <w:r>
              <w:rPr>
                <w:rFonts w:ascii="Times New Roman" w:hAnsi="Times New Roman" w:eastAsia="Times New Roman"/>
                <w:b w:val="0"/>
                <w:i w:val="0"/>
                <w:sz w:val="18"/>
              </w:rPr>
              <w:t>2026-06</w:t>
            </w:r>
          </w:p>
        </w:tc>
        <w:tc>
          <w:tcPr>
            <w:tcW w:type="dxa" w:w="2340"/>
          </w:tcPr>
          <w:p>
            <w:r/>
            <w:r>
              <w:rPr>
                <w:rFonts w:ascii="Times New Roman" w:hAnsi="Times New Roman" w:eastAsia="Times New Roman"/>
                <w:b w:val="0"/>
                <w:i w:val="0"/>
                <w:sz w:val="18"/>
              </w:rPr>
              <w:t>**Investigating Multi-Agent Deliberation in Law** — standard MAD + **3-Ply**: plaintiff / defendant / judge. AI4A2J 2026.</w:t>
            </w:r>
          </w:p>
        </w:tc>
        <w:tc>
          <w:tcPr>
            <w:tcW w:type="dxa" w:w="2340"/>
          </w:tcPr>
          <w:p>
            <w:r/>
            <w:r>
              <w:rPr>
                <w:rFonts w:ascii="Times New Roman" w:hAnsi="Times New Roman" w:eastAsia="Times New Roman"/>
                <w:b w:val="0"/>
                <w:i w:val="0"/>
                <w:sz w:val="18"/>
              </w:rPr>
              <w:t>PDJ</w:t>
            </w:r>
          </w:p>
        </w:tc>
        <w:tc>
          <w:tcPr>
            <w:tcW w:type="dxa" w:w="2340"/>
          </w:tcPr>
          <w:p>
            <w:r/>
            <w:r>
              <w:rPr>
                <w:rFonts w:ascii="Times New Roman" w:hAnsi="Times New Roman" w:eastAsia="Times New Roman"/>
                <w:b w:val="0"/>
                <w:i w:val="0"/>
                <w:sz w:val="18"/>
              </w:rPr>
              <w:t>https://arxiv.org/html/2606.30906v1</w:t>
            </w:r>
          </w:p>
        </w:tc>
      </w:tr>
    </w:tbl>
    <w:p/>
    <w:p>
      <w:pPr>
        <w:spacing w:after="160" w:line="360" w:lineRule="auto"/>
      </w:pPr>
      <w:r>
        <w:rPr>
          <w:rFonts w:ascii="Times New Roman" w:hAnsi="Times New Roman" w:eastAsia="Times New Roman"/>
          <w:b w:val="0"/>
          <w:i w:val="0"/>
          <w:sz w:val="24"/>
        </w:rPr>
        <w:t>Survey: *From single-agent to multi-agent: a comprehensive review of LLM-based legal agents* (2025-11) tabulates SimuCourt, LegalAgentBench, MILE, J1-Eval (civil/criminal court tasks). https://www.researchgate.net/publication/399524784_From_single-agent_to_multi-agent_a_comprehensive_review_of_LLM-based_legal_agents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PDJ but adjacent:</w:t>
      </w:r>
      <w:r>
        <w:rPr>
          <w:rFonts w:ascii="Times New Roman" w:hAnsi="Times New Roman" w:eastAsia="Times New Roman"/>
          <w:b w:val="0"/>
          <w:i w:val="0"/>
          <w:sz w:val="24"/>
        </w:rPr>
        <w:t xml:space="preserve"> UNC Law 2025-10-24 mock trial with ChatGPT / Claude / Grok as </w:t>
      </w:r>
      <w:r>
        <w:rPr>
          <w:rFonts w:ascii="Times New Roman" w:hAnsi="Times New Roman" w:eastAsia="Times New Roman"/>
          <w:b/>
          <w:i w:val="0"/>
          <w:sz w:val="24"/>
        </w:rPr>
        <w:t>jurors</w:t>
      </w:r>
      <w:r>
        <w:rPr>
          <w:rFonts w:ascii="Times New Roman" w:hAnsi="Times New Roman" w:eastAsia="Times New Roman"/>
          <w:b w:val="0"/>
          <w:i w:val="0"/>
          <w:sz w:val="24"/>
        </w:rPr>
        <w:t xml:space="preserve"> (human judge). https://law.unc.edu/news/2025/11/ai-jury-finds-teen-not-guilty-in-mock-trial/ · ABA 2025-09 “Gen AI as Your Mock Courtroom” (single-model rehearsal, not MAS). https://www.americanbar.org/groups/litigation/resources/newsletters/trial-evidence/generative-ai-mock-courtroom · IEEE Spectrum 2026 JudgeGPT (Pakistan trial-judge *assistant*, not mock trial). https://spectrum.ieee.org/judgegpt-experiment</w:t>
      </w:r>
    </w:p>
    <w:p>
      <w:pPr>
        <w:pStyle w:val="Heading3"/>
      </w:pPr>
      <w:r>
        <w:rPr>
          <w:rFonts w:ascii="Times New Roman" w:hAnsi="Times New Roman" w:eastAsia="Times New Roman"/>
          <w:b/>
          <w:i w:val="0"/>
          <w:sz w:val="26"/>
        </w:rPr>
        <w:t>A2. Commercial products (mock trial / jury / courtroom sim)</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Product</w:t>
            </w:r>
          </w:p>
        </w:tc>
        <w:tc>
          <w:tcPr>
            <w:tcW w:type="dxa" w:w="3120"/>
          </w:tcPr>
          <w:p>
            <w:r/>
            <w:r>
              <w:rPr>
                <w:rFonts w:ascii="Times New Roman" w:hAnsi="Times New Roman" w:eastAsia="Times New Roman"/>
                <w:b/>
                <w:i w:val="0"/>
                <w:sz w:val="20"/>
              </w:rPr>
              <w:t>What it is</w:t>
            </w:r>
          </w:p>
        </w:tc>
        <w:tc>
          <w:tcPr>
            <w:tcW w:type="dxa" w:w="3120"/>
          </w:tcPr>
          <w:p>
            <w:r/>
            <w:r>
              <w:rPr>
                <w:rFonts w:ascii="Times New Roman" w:hAnsi="Times New Roman" w:eastAsia="Times New Roman"/>
                <w:b/>
                <w:i w:val="0"/>
                <w:sz w:val="20"/>
              </w:rPr>
              <w:t>URL</w:t>
            </w:r>
          </w:p>
        </w:tc>
      </w:tr>
      <w:tr>
        <w:tc>
          <w:tcPr>
            <w:tcW w:type="dxa" w:w="3120"/>
          </w:tcPr>
          <w:p>
            <w:r/>
            <w:r>
              <w:rPr>
                <w:rFonts w:ascii="Times New Roman" w:hAnsi="Times New Roman" w:eastAsia="Times New Roman"/>
                <w:b w:val="0"/>
                <w:i w:val="0"/>
                <w:sz w:val="20"/>
              </w:rPr>
              <w:t>**Jury Simulator**</w:t>
            </w:r>
          </w:p>
        </w:tc>
        <w:tc>
          <w:tcPr>
            <w:tcW w:type="dxa" w:w="3120"/>
          </w:tcPr>
          <w:p>
            <w:r/>
            <w:r>
              <w:rPr>
                <w:rFonts w:ascii="Times New Roman" w:hAnsi="Times New Roman" w:eastAsia="Times New Roman"/>
                <w:b w:val="0"/>
                <w:i w:val="0"/>
                <w:sz w:val="20"/>
              </w:rPr>
              <w:t>Generative AI mock juries, 12 jurors, deliberation, shadow jury. Plaintiff-firm positioning.</w:t>
            </w:r>
          </w:p>
        </w:tc>
        <w:tc>
          <w:tcPr>
            <w:tcW w:type="dxa" w:w="3120"/>
          </w:tcPr>
          <w:p>
            <w:r/>
            <w:r>
              <w:rPr>
                <w:rFonts w:ascii="Times New Roman" w:hAnsi="Times New Roman" w:eastAsia="Times New Roman"/>
                <w:b w:val="0"/>
                <w:i w:val="0"/>
                <w:sz w:val="20"/>
              </w:rPr>
              <w:t>https://jurysimulator.com/</w:t>
            </w:r>
          </w:p>
        </w:tc>
      </w:tr>
      <w:tr>
        <w:tc>
          <w:tcPr>
            <w:tcW w:type="dxa" w:w="3120"/>
          </w:tcPr>
          <w:p>
            <w:r/>
            <w:r>
              <w:rPr>
                <w:rFonts w:ascii="Times New Roman" w:hAnsi="Times New Roman" w:eastAsia="Times New Roman"/>
                <w:b w:val="0"/>
                <w:i w:val="0"/>
                <w:sz w:val="20"/>
              </w:rPr>
              <w:t>**Juries.ai**</w:t>
            </w:r>
          </w:p>
        </w:tc>
        <w:tc>
          <w:tcPr>
            <w:tcW w:type="dxa" w:w="3120"/>
          </w:tcPr>
          <w:p>
            <w:r/>
            <w:r>
              <w:rPr>
                <w:rFonts w:ascii="Times New Roman" w:hAnsi="Times New Roman" w:eastAsia="Times New Roman"/>
                <w:b w:val="0"/>
                <w:i w:val="0"/>
                <w:sz w:val="20"/>
              </w:rPr>
              <w:t>AI jury simulation for litigation teams. 2025-11-25 Reuters: sued co-founder Vincent Sheu (N.D. Cal. 5:25-cv-10188) for trade secrets; complaint alleges he **interfered with a company patent application**. Application number **UNKNOWN** from public Reuters text.</w:t>
            </w:r>
          </w:p>
        </w:tc>
        <w:tc>
          <w:tcPr>
            <w:tcW w:type="dxa" w:w="3120"/>
          </w:tcPr>
          <w:p>
            <w:r/>
            <w:r>
              <w:rPr>
                <w:rFonts w:ascii="Times New Roman" w:hAnsi="Times New Roman" w:eastAsia="Times New Roman"/>
                <w:b w:val="0"/>
                <w:i w:val="0"/>
                <w:sz w:val="20"/>
              </w:rPr>
              <w:t>https://www.reuters.com/legal/litigation/ai-jury-simulation-startup-sues-co-founder-over-trade-secrets-2025-11-25/</w:t>
            </w:r>
          </w:p>
        </w:tc>
      </w:tr>
      <w:tr>
        <w:tc>
          <w:tcPr>
            <w:tcW w:type="dxa" w:w="3120"/>
          </w:tcPr>
          <w:p>
            <w:r/>
            <w:r>
              <w:rPr>
                <w:rFonts w:ascii="Times New Roman" w:hAnsi="Times New Roman" w:eastAsia="Times New Roman"/>
                <w:b w:val="0"/>
                <w:i w:val="0"/>
                <w:sz w:val="20"/>
              </w:rPr>
              <w:t>**Trial AI**</w:t>
            </w:r>
          </w:p>
        </w:tc>
        <w:tc>
          <w:tcPr>
            <w:tcW w:type="dxa" w:w="3120"/>
          </w:tcPr>
          <w:p>
            <w:r/>
            <w:r>
              <w:rPr>
                <w:rFonts w:ascii="Times New Roman" w:hAnsi="Times New Roman" w:eastAsia="Times New Roman"/>
                <w:b w:val="0"/>
                <w:i w:val="0"/>
                <w:sz w:val="20"/>
              </w:rPr>
              <w:t>Mock court: plaintiff counsel, defendant counsel, judge panel, deliberation/vote. Multi-jurisdiction.</w:t>
            </w:r>
          </w:p>
        </w:tc>
        <w:tc>
          <w:tcPr>
            <w:tcW w:type="dxa" w:w="3120"/>
          </w:tcPr>
          <w:p>
            <w:r/>
            <w:r>
              <w:rPr>
                <w:rFonts w:ascii="Times New Roman" w:hAnsi="Times New Roman" w:eastAsia="Times New Roman"/>
                <w:b w:val="0"/>
                <w:i w:val="0"/>
                <w:sz w:val="20"/>
              </w:rPr>
              <w:t>https://trialai.org/</w:t>
            </w:r>
          </w:p>
        </w:tc>
      </w:tr>
      <w:tr>
        <w:tc>
          <w:tcPr>
            <w:tcW w:type="dxa" w:w="3120"/>
          </w:tcPr>
          <w:p>
            <w:r/>
            <w:r>
              <w:rPr>
                <w:rFonts w:ascii="Times New Roman" w:hAnsi="Times New Roman" w:eastAsia="Times New Roman"/>
                <w:b w:val="0"/>
                <w:i w:val="0"/>
                <w:sz w:val="20"/>
              </w:rPr>
              <w:t>**Crucible Discovery**</w:t>
            </w:r>
          </w:p>
        </w:tc>
        <w:tc>
          <w:tcPr>
            <w:tcW w:type="dxa" w:w="3120"/>
          </w:tcPr>
          <w:p>
            <w:r/>
            <w:r>
              <w:rPr>
                <w:rFonts w:ascii="Times New Roman" w:hAnsi="Times New Roman" w:eastAsia="Times New Roman"/>
                <w:b w:val="0"/>
                <w:i w:val="0"/>
                <w:sz w:val="20"/>
              </w:rPr>
              <w:t>AI-native **eDiscovery + case management**, “built for the adversarial moment.” **Name collision**, not a mock-trial MAS.</w:t>
            </w:r>
          </w:p>
        </w:tc>
        <w:tc>
          <w:tcPr>
            <w:tcW w:type="dxa" w:w="3120"/>
          </w:tcPr>
          <w:p>
            <w:r/>
            <w:r>
              <w:rPr>
                <w:rFonts w:ascii="Times New Roman" w:hAnsi="Times New Roman" w:eastAsia="Times New Roman"/>
                <w:b w:val="0"/>
                <w:i w:val="0"/>
                <w:sz w:val="20"/>
              </w:rPr>
              <w:t>https://www.cruciblediscovery.com/</w:t>
            </w:r>
          </w:p>
        </w:tc>
      </w:tr>
      <w:tr>
        <w:tc>
          <w:tcPr>
            <w:tcW w:type="dxa" w:w="3120"/>
          </w:tcPr>
          <w:p>
            <w:r/>
            <w:r>
              <w:rPr>
                <w:rFonts w:ascii="Times New Roman" w:hAnsi="Times New Roman" w:eastAsia="Times New Roman"/>
                <w:b w:val="0"/>
                <w:i w:val="0"/>
                <w:sz w:val="20"/>
              </w:rPr>
              <w:t>**Krucible**</w:t>
            </w:r>
          </w:p>
        </w:tc>
        <w:tc>
          <w:tcPr>
            <w:tcW w:type="dxa" w:w="3120"/>
          </w:tcPr>
          <w:p>
            <w:r/>
            <w:r>
              <w:rPr>
                <w:rFonts w:ascii="Times New Roman" w:hAnsi="Times New Roman" w:eastAsia="Times New Roman"/>
                <w:b w:val="0"/>
                <w:i w:val="0"/>
                <w:sz w:val="20"/>
              </w:rPr>
              <w:t>Legal-department AI agents (invoice, CLM, playbooks). Spelling variant. Not PDJ.</w:t>
            </w:r>
          </w:p>
        </w:tc>
        <w:tc>
          <w:tcPr>
            <w:tcW w:type="dxa" w:w="3120"/>
          </w:tcPr>
          <w:p>
            <w:r/>
            <w:r>
              <w:rPr>
                <w:rFonts w:ascii="Times New Roman" w:hAnsi="Times New Roman" w:eastAsia="Times New Roman"/>
                <w:b w:val="0"/>
                <w:i w:val="0"/>
                <w:sz w:val="20"/>
              </w:rPr>
              <w:t>https://krucible.ai/usecases/legaldepartments</w:t>
            </w:r>
          </w:p>
        </w:tc>
      </w:tr>
      <w:tr>
        <w:tc>
          <w:tcPr>
            <w:tcW w:type="dxa" w:w="3120"/>
          </w:tcPr>
          <w:p>
            <w:r/>
            <w:r>
              <w:rPr>
                <w:rFonts w:ascii="Times New Roman" w:hAnsi="Times New Roman" w:eastAsia="Times New Roman"/>
                <w:b w:val="0"/>
                <w:i w:val="0"/>
                <w:sz w:val="20"/>
              </w:rPr>
              <w:t>**roundtablelabs / Crucible AI Braintrust**</w:t>
            </w:r>
          </w:p>
        </w:tc>
        <w:tc>
          <w:tcPr>
            <w:tcW w:type="dxa" w:w="3120"/>
          </w:tcPr>
          <w:p>
            <w:r/>
            <w:r>
              <w:rPr>
                <w:rFonts w:ascii="Times New Roman" w:hAnsi="Times New Roman" w:eastAsia="Times New Roman"/>
                <w:b w:val="0"/>
                <w:i w:val="0"/>
                <w:sz w:val="20"/>
              </w:rPr>
              <w:t>Multi-agent debate “like a courtroom.” Decision memos, not litigation.</w:t>
            </w:r>
          </w:p>
        </w:tc>
        <w:tc>
          <w:tcPr>
            <w:tcW w:type="dxa" w:w="3120"/>
          </w:tcPr>
          <w:p>
            <w:r/>
            <w:r>
              <w:rPr>
                <w:rFonts w:ascii="Times New Roman" w:hAnsi="Times New Roman" w:eastAsia="Times New Roman"/>
                <w:b w:val="0"/>
                <w:i w:val="0"/>
                <w:sz w:val="20"/>
              </w:rPr>
              <w:t>https://roundtablelabs.ai</w:t>
            </w:r>
          </w:p>
        </w:tc>
      </w:tr>
      <w:tr>
        <w:tc>
          <w:tcPr>
            <w:tcW w:type="dxa" w:w="3120"/>
          </w:tcPr>
          <w:p>
            <w:r/>
            <w:r>
              <w:rPr>
                <w:rFonts w:ascii="Times New Roman" w:hAnsi="Times New Roman" w:eastAsia="Times New Roman"/>
                <w:b w:val="0"/>
                <w:i w:val="0"/>
                <w:sz w:val="20"/>
              </w:rPr>
              <w:t>**Archon Crucible**</w:t>
            </w:r>
          </w:p>
        </w:tc>
        <w:tc>
          <w:tcPr>
            <w:tcW w:type="dxa" w:w="3120"/>
          </w:tcPr>
          <w:p>
            <w:r/>
            <w:r>
              <w:rPr>
                <w:rFonts w:ascii="Times New Roman" w:hAnsi="Times New Roman" w:eastAsia="Times New Roman"/>
                <w:b w:val="0"/>
                <w:i w:val="0"/>
                <w:sz w:val="20"/>
              </w:rPr>
              <w:t>“AI Judges” as **code-eval** agents (MoSCoW verdicts). Software shipping, not law. Launch claimed 2026.</w:t>
            </w:r>
          </w:p>
        </w:tc>
        <w:tc>
          <w:tcPr>
            <w:tcW w:type="dxa" w:w="3120"/>
          </w:tcPr>
          <w:p>
            <w:r/>
            <w:r>
              <w:rPr>
                <w:rFonts w:ascii="Times New Roman" w:hAnsi="Times New Roman" w:eastAsia="Times New Roman"/>
                <w:b w:val="0"/>
                <w:i w:val="0"/>
                <w:sz w:val="20"/>
              </w:rPr>
              <w:t>https://www.archoncrucible.ai/crucible/judges</w:t>
            </w:r>
          </w:p>
        </w:tc>
      </w:tr>
      <w:tr>
        <w:tc>
          <w:tcPr>
            <w:tcW w:type="dxa" w:w="3120"/>
          </w:tcPr>
          <w:p>
            <w:r/>
            <w:r>
              <w:rPr>
                <w:rFonts w:ascii="Times New Roman" w:hAnsi="Times New Roman" w:eastAsia="Times New Roman"/>
                <w:b w:val="0"/>
                <w:i w:val="0"/>
                <w:sz w:val="20"/>
              </w:rPr>
              <w:t>**run-crucible/crucible**</w:t>
            </w:r>
          </w:p>
        </w:tc>
        <w:tc>
          <w:tcPr>
            <w:tcW w:type="dxa" w:w="3120"/>
          </w:tcPr>
          <w:p>
            <w:r/>
            <w:r>
              <w:rPr>
                <w:rFonts w:ascii="Times New Roman" w:hAnsi="Times New Roman" w:eastAsia="Times New Roman"/>
                <w:b w:val="0"/>
                <w:i w:val="0"/>
                <w:sz w:val="20"/>
              </w:rPr>
              <w:t>Adversarial **red-team** platform for AI agents (TEMPER scale). Not legal.</w:t>
            </w:r>
          </w:p>
        </w:tc>
        <w:tc>
          <w:tcPr>
            <w:tcW w:type="dxa" w:w="3120"/>
          </w:tcPr>
          <w:p>
            <w:r/>
            <w:r>
              <w:rPr>
                <w:rFonts w:ascii="Times New Roman" w:hAnsi="Times New Roman" w:eastAsia="Times New Roman"/>
                <w:b w:val="0"/>
                <w:i w:val="0"/>
                <w:sz w:val="20"/>
              </w:rPr>
              <w:t>https://github.com/run-crucible/crucible · https://runcrucible.xyz</w:t>
            </w:r>
          </w:p>
        </w:tc>
      </w:tr>
      <w:tr>
        <w:tc>
          <w:tcPr>
            <w:tcW w:type="dxa" w:w="3120"/>
          </w:tcPr>
          <w:p>
            <w:r/>
            <w:r>
              <w:rPr>
                <w:rFonts w:ascii="Times New Roman" w:hAnsi="Times New Roman" w:eastAsia="Times New Roman"/>
                <w:b w:val="0"/>
                <w:i w:val="0"/>
                <w:sz w:val="20"/>
              </w:rPr>
              <w:t>**Karrot-Tech/crucible**</w:t>
            </w:r>
          </w:p>
        </w:tc>
        <w:tc>
          <w:tcPr>
            <w:tcW w:type="dxa" w:w="3120"/>
          </w:tcPr>
          <w:p>
            <w:r/>
            <w:r>
              <w:rPr>
                <w:rFonts w:ascii="Times New Roman" w:hAnsi="Times New Roman" w:eastAsia="Times New Roman"/>
                <w:b w:val="0"/>
                <w:i w:val="0"/>
                <w:sz w:val="20"/>
              </w:rPr>
              <w:t>Multi-agent **psychiatric scribe** mesh. Not legal.</w:t>
            </w:r>
          </w:p>
        </w:tc>
        <w:tc>
          <w:tcPr>
            <w:tcW w:type="dxa" w:w="3120"/>
          </w:tcPr>
          <w:p>
            <w:r/>
            <w:r>
              <w:rPr>
                <w:rFonts w:ascii="Times New Roman" w:hAnsi="Times New Roman" w:eastAsia="Times New Roman"/>
                <w:b w:val="0"/>
                <w:i w:val="0"/>
                <w:sz w:val="20"/>
              </w:rPr>
              <w:t>https://github.com/Karrot-Tech/crucible</w:t>
            </w:r>
          </w:p>
        </w:tc>
      </w:tr>
    </w:tbl>
    <w:p/>
    <w:p>
      <w:pPr>
        <w:spacing w:after="160" w:line="360" w:lineRule="auto"/>
      </w:pPr>
      <w:r>
        <w:rPr>
          <w:rFonts w:ascii="Times New Roman" w:hAnsi="Times New Roman" w:eastAsia="Times New Roman"/>
          <w:b w:val="0"/>
          <w:i w:val="0"/>
          <w:sz w:val="24"/>
        </w:rPr>
        <w:t xml:space="preserve">White &amp; Case / Toshiba / Eudia 2026: closed AI </w:t>
      </w:r>
      <w:r>
        <w:rPr>
          <w:rFonts w:ascii="Times New Roman" w:hAnsi="Times New Roman" w:eastAsia="Times New Roman"/>
          <w:b/>
          <w:i w:val="0"/>
          <w:sz w:val="24"/>
        </w:rPr>
        <w:t>during</w:t>
      </w:r>
      <w:r>
        <w:rPr>
          <w:rFonts w:ascii="Times New Roman" w:hAnsi="Times New Roman" w:eastAsia="Times New Roman"/>
          <w:b w:val="0"/>
          <w:i w:val="0"/>
          <w:sz w:val="24"/>
        </w:rPr>
        <w:t xml:space="preserve"> a live commercial trial (research assistant), not a mock PDJ. https://news.bloomberglaw.com/legal-exchange-insights-and-commentary/closed-ai-platform-delivers-fast-answers-to-lawyers-during-trial</w:t>
      </w:r>
    </w:p>
    <w:p>
      <w:pPr>
        <w:pStyle w:val="Heading3"/>
      </w:pPr>
      <w:r>
        <w:rPr>
          <w:rFonts w:ascii="Times New Roman" w:hAnsi="Times New Roman" w:eastAsia="Times New Roman"/>
          <w:b/>
          <w:i w:val="0"/>
          <w:sz w:val="26"/>
        </w:rPr>
        <w:t>A3. Patents (2023–2026 hits that actually describe courtroom/jury agents)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Closest US publications found:</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US20250148558A1</w:t>
      </w:r>
      <w:r>
        <w:rPr>
          <w:rFonts w:ascii="Times New Roman" w:hAnsi="Times New Roman" w:eastAsia="Times New Roman"/>
          <w:b w:val="0"/>
          <w:i w:val="0"/>
          <w:sz w:val="24"/>
        </w:rPr>
        <w:t xml:space="preserve"> — *System and Method for Generation and Analysis of Synthetic Jury Deliberations and Decisions.* Inventor James Worthington. Filed 2024-11-04; </w:t>
      </w:r>
      <w:r>
        <w:rPr>
          <w:rFonts w:ascii="Times New Roman" w:hAnsi="Times New Roman" w:eastAsia="Times New Roman"/>
          <w:b/>
          <w:i w:val="0"/>
          <w:sz w:val="24"/>
        </w:rPr>
        <w:t>priority U.S. Prov. 63/596,261 filed 2023-11-04</w:t>
      </w:r>
      <w:r>
        <w:rPr>
          <w:rFonts w:ascii="Times New Roman" w:hAnsi="Times New Roman" w:eastAsia="Times New Roman"/>
          <w:b w:val="0"/>
          <w:i w:val="0"/>
          <w:sz w:val="24"/>
        </w:rPr>
        <w:t xml:space="preserve">. Pending. LLM </w:t>
      </w:r>
      <w:r>
        <w:rPr>
          <w:rFonts w:ascii="Times New Roman" w:hAnsi="Times New Roman" w:eastAsia="Times New Roman"/>
          <w:b/>
          <w:i w:val="0"/>
          <w:sz w:val="24"/>
        </w:rPr>
        <w:t>juror-agents</w:t>
      </w:r>
      <w:r>
        <w:rPr>
          <w:rFonts w:ascii="Times New Roman" w:hAnsi="Times New Roman" w:eastAsia="Times New Roman"/>
          <w:b w:val="0"/>
          <w:i w:val="0"/>
          <w:sz w:val="24"/>
        </w:rPr>
        <w:t xml:space="preserve">, demographic/psych profiles, rules of decision, Monte Carlo mock-trial iterations. </w:t>
      </w:r>
      <w:r>
        <w:rPr>
          <w:rFonts w:ascii="Times New Roman" w:hAnsi="Times New Roman" w:eastAsia="Times New Roman"/>
          <w:b/>
          <w:i w:val="0"/>
          <w:sz w:val="24"/>
        </w:rPr>
        <w:t>Jury-side, not plaintiff–defense–judge counsel loop.</w:t>
      </w:r>
      <w:r>
        <w:rPr>
          <w:rFonts w:ascii="Times New Roman" w:hAnsi="Times New Roman" w:eastAsia="Times New Roman"/>
          <w:b w:val="0"/>
          <w:i w:val="0"/>
          <w:sz w:val="24"/>
        </w:rPr>
        <w:t xml:space="preserve"> Class G06Q50/18 legal services.</w:t>
      </w:r>
    </w:p>
    <w:p>
      <w:pPr>
        <w:spacing w:after="160" w:line="360" w:lineRule="auto"/>
      </w:pPr>
      <w:r>
        <w:rPr>
          <w:rFonts w:ascii="Times New Roman" w:hAnsi="Times New Roman" w:eastAsia="Times New Roman"/>
          <w:b w:val="0"/>
          <w:i w:val="0"/>
          <w:sz w:val="24"/>
        </w:rPr>
        <w:t>https://patents.google.com/patent/US20250148558A1/en</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US20260037351A1</w:t>
      </w:r>
      <w:r>
        <w:rPr>
          <w:rFonts w:ascii="Times New Roman" w:hAnsi="Times New Roman" w:eastAsia="Times New Roman"/>
          <w:b w:val="0"/>
          <w:i w:val="0"/>
          <w:sz w:val="24"/>
        </w:rPr>
        <w:t xml:space="preserve"> — *System and Method for Classifying, Summarizing and Identifying Data Using Artificial Intelligence.* Inventors Steve Henry, Victor Nilson. Appl. 19/285,527 filed </w:t>
      </w:r>
      <w:r>
        <w:rPr>
          <w:rFonts w:ascii="Times New Roman" w:hAnsi="Times New Roman" w:eastAsia="Times New Roman"/>
          <w:b/>
          <w:i w:val="0"/>
          <w:sz w:val="24"/>
        </w:rPr>
        <w:t>2025-07-30</w:t>
      </w:r>
      <w:r>
        <w:rPr>
          <w:rFonts w:ascii="Times New Roman" w:hAnsi="Times New Roman" w:eastAsia="Times New Roman"/>
          <w:b w:val="0"/>
          <w:i w:val="0"/>
          <w:sz w:val="24"/>
        </w:rPr>
        <w:t xml:space="preserve">, published </w:t>
      </w:r>
      <w:r>
        <w:rPr>
          <w:rFonts w:ascii="Times New Roman" w:hAnsi="Times New Roman" w:eastAsia="Times New Roman"/>
          <w:b/>
          <w:i w:val="0"/>
          <w:sz w:val="24"/>
        </w:rPr>
        <w:t>2026-02-05</w:t>
      </w:r>
      <w:r>
        <w:rPr>
          <w:rFonts w:ascii="Times New Roman" w:hAnsi="Times New Roman" w:eastAsia="Times New Roman"/>
          <w:b w:val="0"/>
          <w:i w:val="0"/>
          <w:sz w:val="24"/>
        </w:rPr>
        <w:t xml:space="preserve">. Claim 21 enumerates autonomous AI agents including: </w:t>
      </w:r>
      <w:r>
        <w:rPr>
          <w:rFonts w:ascii="Times New Roman" w:hAnsi="Times New Roman" w:eastAsia="Times New Roman"/>
          <w:b/>
          <w:i w:val="0"/>
          <w:sz w:val="24"/>
        </w:rPr>
        <w:t>prosecution/plaintiff lawyer, defense lawyer, judge, deposition/trial/appeal simulation, mock trial game theory.</w:t>
      </w:r>
      <w:r>
        <w:rPr>
          <w:rFonts w:ascii="Times New Roman" w:hAnsi="Times New Roman" w:eastAsia="Times New Roman"/>
          <w:b w:val="0"/>
          <w:i w:val="0"/>
          <w:sz w:val="24"/>
        </w:rPr>
        <w:t xml:space="preserve"> Claim 25 workflow stages include formal proceedings / discovery. </w:t>
      </w:r>
      <w:r>
        <w:rPr>
          <w:rFonts w:ascii="Times New Roman" w:hAnsi="Times New Roman" w:eastAsia="Times New Roman"/>
          <w:b/>
          <w:i w:val="0"/>
          <w:sz w:val="24"/>
        </w:rPr>
        <w:t>This is the closest US publication found to a PDJ mock-trial agent roster.</w:t>
      </w:r>
      <w:r>
        <w:rPr>
          <w:rFonts w:ascii="Times New Roman" w:hAnsi="Times New Roman" w:eastAsia="Times New Roman"/>
          <w:b w:val="0"/>
          <w:i w:val="0"/>
          <w:sz w:val="24"/>
        </w:rPr>
        <w:t xml:space="preserve"> Grant status UNKNOWN (application).</w:t>
      </w:r>
    </w:p>
    <w:p>
      <w:pPr>
        <w:spacing w:after="160" w:line="360" w:lineRule="auto"/>
      </w:pPr>
      <w:r>
        <w:rPr>
          <w:rFonts w:ascii="Times New Roman" w:hAnsi="Times New Roman" w:eastAsia="Times New Roman"/>
          <w:b w:val="0"/>
          <w:i w:val="0"/>
          <w:sz w:val="24"/>
        </w:rPr>
        <w:t>https://patents.justia.com/patent/20260037351</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US20240104125A1</w:t>
      </w:r>
      <w:r>
        <w:rPr>
          <w:rFonts w:ascii="Times New Roman" w:hAnsi="Times New Roman" w:eastAsia="Times New Roman"/>
          <w:b w:val="0"/>
          <w:i w:val="0"/>
          <w:sz w:val="24"/>
        </w:rPr>
        <w:t xml:space="preserve"> — *Multiagent debate.* Embedding-space MAD; optional </w:t>
      </w:r>
      <w:r>
        <w:rPr>
          <w:rFonts w:ascii="Times New Roman" w:hAnsi="Times New Roman" w:eastAsia="Times New Roman"/>
          <w:b/>
          <w:i w:val="0"/>
          <w:sz w:val="24"/>
        </w:rPr>
        <w:t>Judge J</w:t>
      </w:r>
      <w:r>
        <w:rPr>
          <w:rFonts w:ascii="Times New Roman" w:hAnsi="Times New Roman" w:eastAsia="Times New Roman"/>
          <w:b w:val="0"/>
          <w:i w:val="0"/>
          <w:sz w:val="24"/>
        </w:rPr>
        <w:t xml:space="preserve"> over LLM debaters. Not legal-domain specific. Pub. 2023-10-30.</w:t>
      </w:r>
    </w:p>
    <w:p>
      <w:pPr>
        <w:spacing w:after="160" w:line="360" w:lineRule="auto"/>
      </w:pPr>
      <w:r>
        <w:rPr>
          <w:rFonts w:ascii="Times New Roman" w:hAnsi="Times New Roman" w:eastAsia="Times New Roman"/>
          <w:b w:val="0"/>
          <w:i w:val="0"/>
          <w:sz w:val="24"/>
        </w:rPr>
        <w:t>https://patents.google.com/patent/US20240104125A1/en</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IBM</w:t>
      </w:r>
      <w:r>
        <w:rPr>
          <w:rFonts w:ascii="Times New Roman" w:hAnsi="Times New Roman" w:eastAsia="Times New Roman"/>
          <w:b w:val="0"/>
          <w:i w:val="0"/>
          <w:sz w:val="24"/>
        </w:rPr>
        <w:t xml:space="preserve"> — multi-model peer-grade / vote for best answer. Filed 2025-02-24, published 2026-08-27 (Patentlyze summary; CPC 704/9). Not courtroom. Serial UNKNOWN from that page.</w:t>
      </w:r>
    </w:p>
    <w:p>
      <w:pPr>
        <w:spacing w:after="160" w:line="360" w:lineRule="auto"/>
      </w:pPr>
      <w:r>
        <w:rPr>
          <w:rFonts w:ascii="Times New Roman" w:hAnsi="Times New Roman" w:eastAsia="Times New Roman"/>
          <w:b w:val="0"/>
          <w:i w:val="0"/>
          <w:sz w:val="24"/>
        </w:rPr>
        <w:t>https://patentlyze.com/patent/ibm-pitting-ai-models-against-each-other-best-answer/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China — granted, very close to PDJ mock court: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CN119168059B</w:t>
      </w:r>
      <w:r>
        <w:rPr>
          <w:rFonts w:ascii="Times New Roman" w:hAnsi="Times New Roman" w:eastAsia="Times New Roman"/>
          <w:b w:val="0"/>
          <w:i w:val="0"/>
          <w:sz w:val="24"/>
        </w:rPr>
        <w:t xml:space="preserve"> (pub. A: CN119168059A) — *Method, device, equipment and medium for realizing agent-based moot court.* Beijing Facewall Intelligent Technology. Filed </w:t>
      </w:r>
      <w:r>
        <w:rPr>
          <w:rFonts w:ascii="Times New Roman" w:hAnsi="Times New Roman" w:eastAsia="Times New Roman"/>
          <w:b/>
          <w:i w:val="0"/>
          <w:sz w:val="24"/>
        </w:rPr>
        <w:t>2024-08-28</w:t>
      </w:r>
      <w:r>
        <w:rPr>
          <w:rFonts w:ascii="Times New Roman" w:hAnsi="Times New Roman" w:eastAsia="Times New Roman"/>
          <w:b w:val="0"/>
          <w:i w:val="0"/>
          <w:sz w:val="24"/>
        </w:rPr>
        <w:t xml:space="preserve">, granted </w:t>
      </w:r>
      <w:r>
        <w:rPr>
          <w:rFonts w:ascii="Times New Roman" w:hAnsi="Times New Roman" w:eastAsia="Times New Roman"/>
          <w:b/>
          <w:i w:val="0"/>
          <w:sz w:val="24"/>
        </w:rPr>
        <w:t>2025-07-15</w:t>
      </w:r>
      <w:r>
        <w:rPr>
          <w:rFonts w:ascii="Times New Roman" w:hAnsi="Times New Roman" w:eastAsia="Times New Roman"/>
          <w:b w:val="0"/>
          <w:i w:val="0"/>
          <w:sz w:val="24"/>
        </w:rPr>
        <w:t xml:space="preserve">. Simulated court </w:t>
      </w:r>
      <w:r>
        <w:rPr>
          <w:rFonts w:ascii="Times New Roman" w:hAnsi="Times New Roman" w:eastAsia="Times New Roman"/>
          <w:b/>
          <w:i w:val="0"/>
          <w:sz w:val="24"/>
        </w:rPr>
        <w:t>at least judge + plaintiff + defendant</w:t>
      </w:r>
      <w:r>
        <w:rPr>
          <w:rFonts w:ascii="Times New Roman" w:hAnsi="Times New Roman" w:eastAsia="Times New Roman"/>
          <w:b w:val="0"/>
          <w:i w:val="0"/>
          <w:sz w:val="24"/>
        </w:rPr>
        <w:t xml:space="preserve">; remaining roles agents; rule KB + case KB + statute KB; judge agent controls flow units; defendant agent speaks under judge control. </w:t>
      </w:r>
      <w:r>
        <w:rPr>
          <w:rFonts w:ascii="Times New Roman" w:hAnsi="Times New Roman" w:eastAsia="Times New Roman"/>
          <w:b/>
          <w:i w:val="0"/>
          <w:sz w:val="24"/>
        </w:rPr>
        <w:t>This is a granted CN patent on agent-based moot court with those three roles.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https://patents.google.com/patent/CN119168059A/en · family B: https://patents.google.com/patent/CN119168059B/en</w:t>
      </w:r>
    </w:p>
    <w:p>
      <w:pPr>
        <w:spacing w:after="160" w:line="360" w:lineRule="auto"/>
      </w:pPr>
      <w:r>
        <w:rPr>
          <w:rFonts w:ascii="Times New Roman" w:hAnsi="Times New Roman" w:eastAsia="Times New Roman"/>
          <w:b w:val="0"/>
          <w:i w:val="0"/>
          <w:sz w:val="24"/>
        </w:rPr>
        <w:t>Older CN (pre-LLM-agent but “robot judge”): CN111797246A (2020) knowledge-graph robot judge; CN112417155B court-inquiry Seq2Seq. Not 2023–2026 MAS.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 found in this pass (UNKNOWN, do not treat as absence):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A </w:t>
      </w:r>
      <w:r>
        <w:rPr>
          <w:rFonts w:ascii="Times New Roman" w:hAnsi="Times New Roman" w:eastAsia="Times New Roman"/>
          <w:b/>
          <w:i w:val="0"/>
          <w:sz w:val="24"/>
        </w:rPr>
        <w:t>granted US</w:t>
      </w:r>
      <w:r>
        <w:rPr>
          <w:rFonts w:ascii="Times New Roman" w:hAnsi="Times New Roman" w:eastAsia="Times New Roman"/>
          <w:b w:val="0"/>
          <w:i w:val="0"/>
          <w:sz w:val="24"/>
        </w:rPr>
        <w:t xml:space="preserve"> patent claiming a fenced, hash-chained, multi-vendor </w:t>
      </w:r>
      <w:r>
        <w:rPr>
          <w:rFonts w:ascii="Times New Roman" w:hAnsi="Times New Roman" w:eastAsia="Times New Roman"/>
          <w:b/>
          <w:i w:val="0"/>
          <w:sz w:val="24"/>
        </w:rPr>
        <w:t>Crucible</w:t>
      </w:r>
      <w:r>
        <w:rPr>
          <w:rFonts w:ascii="Times New Roman" w:hAnsi="Times New Roman" w:eastAsia="Times New Roman"/>
          <w:b w:val="0"/>
          <w:i w:val="0"/>
          <w:sz w:val="24"/>
        </w:rPr>
        <w:t xml:space="preserve"> as COSMOS uses the word.</w:t>
      </w:r>
    </w:p>
    <w:p>
      <w:pPr>
        <w:spacing w:after="160" w:line="360" w:lineRule="auto"/>
      </w:pPr>
      <w:r>
        <w:rPr>
          <w:rFonts w:ascii="Times New Roman" w:hAnsi="Times New Roman" w:eastAsia="Times New Roman"/>
          <w:b w:val="0"/>
          <w:i w:val="0"/>
          <w:sz w:val="24"/>
        </w:rPr>
        <w:t>• Juries.ai’s alleged patent application (Reuters 2025-11-25) — number not in the article.</w:t>
      </w:r>
    </w:p>
    <w:p>
      <w:pPr>
        <w:spacing w:after="160" w:line="360" w:lineRule="auto"/>
      </w:pPr>
      <w:r>
        <w:rPr>
          <w:rFonts w:ascii="Times New Roman" w:hAnsi="Times New Roman" w:eastAsia="Times New Roman"/>
          <w:b w:val="0"/>
          <w:i w:val="0"/>
          <w:sz w:val="24"/>
        </w:rPr>
        <w:t>• PCT/WO counterparts of CN119168059 — not checked.</w:t>
      </w:r>
    </w:p>
    <w:p>
      <w:pPr>
        <w:spacing w:after="160" w:line="360" w:lineRule="auto"/>
      </w:pPr>
      <w:r>
        <w:rPr>
          <w:rFonts w:ascii="Times New Roman" w:hAnsi="Times New Roman" w:eastAsia="Times New Roman"/>
          <w:b w:val="0"/>
          <w:i w:val="0"/>
          <w:sz w:val="24"/>
        </w:rPr>
        <w:t>• US unpublished provisionals after 18 months.</w:t>
      </w:r>
    </w:p>
    <w:p>
      <w:pPr>
        <w:pStyle w:val="Heading3"/>
      </w:pPr>
      <w:r>
        <w:rPr>
          <w:rFonts w:ascii="Times New Roman" w:hAnsi="Times New Roman" w:eastAsia="Times New Roman"/>
          <w:b/>
          <w:i w:val="0"/>
          <w:sz w:val="26"/>
        </w:rPr>
        <w:t>A4. Name “Crucible” in AI (not our method; collisions)</w:t>
      </w:r>
    </w:p>
    <w:p>
      <w:pPr>
        <w:spacing w:after="160" w:line="360" w:lineRule="auto"/>
      </w:pPr>
      <w:r>
        <w:rPr>
          <w:rFonts w:ascii="Times New Roman" w:hAnsi="Times New Roman" w:eastAsia="Times New Roman"/>
          <w:b w:val="0"/>
          <w:i w:val="0"/>
          <w:sz w:val="24"/>
        </w:rPr>
        <w:t xml:space="preserve">Public uses of </w:t>
      </w:r>
      <w:r>
        <w:rPr>
          <w:rFonts w:ascii="Times New Roman" w:hAnsi="Times New Roman" w:eastAsia="Times New Roman"/>
          <w:b/>
          <w:i w:val="0"/>
          <w:sz w:val="24"/>
        </w:rPr>
        <w:t>Crucible</w:t>
      </w:r>
      <w:r>
        <w:rPr>
          <w:rFonts w:ascii="Times New Roman" w:hAnsi="Times New Roman" w:eastAsia="Times New Roman"/>
          <w:b w:val="0"/>
          <w:i w:val="0"/>
          <w:sz w:val="24"/>
        </w:rPr>
        <w:t xml:space="preserve"> as an AI/agent/legal brand, all </w:t>
      </w:r>
      <w:r>
        <w:rPr>
          <w:rFonts w:ascii="Times New Roman" w:hAnsi="Times New Roman" w:eastAsia="Times New Roman"/>
          <w:b/>
          <w:i w:val="0"/>
          <w:sz w:val="24"/>
        </w:rPr>
        <w:t>before</w:t>
      </w:r>
      <w:r>
        <w:rPr>
          <w:rFonts w:ascii="Times New Roman" w:hAnsi="Times New Roman" w:eastAsia="Times New Roman"/>
          <w:b w:val="0"/>
          <w:i w:val="0"/>
          <w:sz w:val="24"/>
        </w:rPr>
        <w:t xml:space="preserve"> 2026-08-16 except where noted:</w:t>
      </w:r>
    </w:p>
    <w:p>
      <w:pPr>
        <w:spacing w:after="160" w:line="360" w:lineRule="auto"/>
      </w:pPr>
      <w:r>
        <w:rPr>
          <w:rFonts w:ascii="Times New Roman" w:hAnsi="Times New Roman" w:eastAsia="Times New Roman"/>
          <w:b w:val="0"/>
          <w:i w:val="0"/>
          <w:sz w:val="24"/>
        </w:rPr>
        <w:t xml:space="preserve">• CrucibleTech, Inc. </w:t>
      </w:r>
      <w:r>
        <w:rPr>
          <w:rFonts w:ascii="Times New Roman" w:hAnsi="Times New Roman" w:eastAsia="Times New Roman"/>
          <w:b/>
          <w:i w:val="0"/>
          <w:sz w:val="24"/>
        </w:rPr>
        <w:t>REGISTERED</w:t>
      </w:r>
      <w:r>
        <w:rPr>
          <w:rFonts w:ascii="Times New Roman" w:hAnsi="Times New Roman" w:eastAsia="Times New Roman"/>
          <w:b w:val="0"/>
          <w:i w:val="0"/>
          <w:sz w:val="24"/>
        </w:rPr>
        <w:t xml:space="preserve"> CRUCIBLE (SN 97864640, RN </w:t>
      </w:r>
      <w:r>
        <w:rPr>
          <w:rFonts w:ascii="Times New Roman" w:hAnsi="Times New Roman" w:eastAsia="Times New Roman"/>
          <w:b/>
          <w:i w:val="0"/>
          <w:sz w:val="24"/>
        </w:rPr>
        <w:t>8043152</w:t>
      </w:r>
      <w:r>
        <w:rPr>
          <w:rFonts w:ascii="Times New Roman" w:hAnsi="Times New Roman" w:eastAsia="Times New Roman"/>
          <w:b w:val="0"/>
          <w:i w:val="0"/>
          <w:sz w:val="24"/>
        </w:rPr>
        <w:t xml:space="preserve">, 2025-11-25) — cognitive-skills </w:t>
      </w:r>
      <w:r>
        <w:rPr>
          <w:rFonts w:ascii="Times New Roman" w:hAnsi="Times New Roman" w:eastAsia="Times New Roman"/>
          <w:b/>
          <w:i w:val="0"/>
          <w:sz w:val="24"/>
        </w:rPr>
        <w:t>games</w:t>
      </w:r>
      <w:r>
        <w:rPr>
          <w:rFonts w:ascii="Times New Roman" w:hAnsi="Times New Roman" w:eastAsia="Times New Roman"/>
          <w:b w:val="0"/>
          <w:i w:val="0"/>
          <w:sz w:val="24"/>
        </w:rPr>
        <w:t>, Cl. 9/41/42. https://www.trademarkelite.com/trademark/trademark-detail/97864640/CRUCIBLE</w:t>
      </w:r>
    </w:p>
    <w:p>
      <w:pPr>
        <w:spacing w:after="160" w:line="360" w:lineRule="auto"/>
      </w:pPr>
      <w:r>
        <w:rPr>
          <w:rFonts w:ascii="Times New Roman" w:hAnsi="Times New Roman" w:eastAsia="Times New Roman"/>
          <w:b w:val="0"/>
          <w:i w:val="0"/>
          <w:sz w:val="24"/>
        </w:rPr>
        <w:t xml:space="preserve">• STAR LAB CORP. </w:t>
      </w:r>
      <w:r>
        <w:rPr>
          <w:rFonts w:ascii="Times New Roman" w:hAnsi="Times New Roman" w:eastAsia="Times New Roman"/>
          <w:b/>
          <w:i w:val="0"/>
          <w:sz w:val="24"/>
        </w:rPr>
        <w:t>REGISTERED</w:t>
      </w:r>
      <w:r>
        <w:rPr>
          <w:rFonts w:ascii="Times New Roman" w:hAnsi="Times New Roman" w:eastAsia="Times New Roman"/>
          <w:b w:val="0"/>
          <w:i w:val="0"/>
          <w:sz w:val="24"/>
        </w:rPr>
        <w:t xml:space="preserve"> CRUCIBLE (SN 86435598, RN </w:t>
      </w:r>
      <w:r>
        <w:rPr>
          <w:rFonts w:ascii="Times New Roman" w:hAnsi="Times New Roman" w:eastAsia="Times New Roman"/>
          <w:b/>
          <w:i w:val="0"/>
          <w:sz w:val="24"/>
        </w:rPr>
        <w:t>5023199</w:t>
      </w:r>
      <w:r>
        <w:rPr>
          <w:rFonts w:ascii="Times New Roman" w:hAnsi="Times New Roman" w:eastAsia="Times New Roman"/>
          <w:b w:val="0"/>
          <w:i w:val="0"/>
          <w:sz w:val="24"/>
        </w:rPr>
        <w:t xml:space="preserve">, 2016; §8/15 2023) — </w:t>
      </w:r>
      <w:r>
        <w:rPr>
          <w:rFonts w:ascii="Times New Roman" w:hAnsi="Times New Roman" w:eastAsia="Times New Roman"/>
          <w:b/>
          <w:i w:val="0"/>
          <w:sz w:val="24"/>
        </w:rPr>
        <w:t>OS / firmware</w:t>
      </w:r>
      <w:r>
        <w:rPr>
          <w:rFonts w:ascii="Times New Roman" w:hAnsi="Times New Roman" w:eastAsia="Times New Roman"/>
          <w:b w:val="0"/>
          <w:i w:val="0"/>
          <w:sz w:val="24"/>
        </w:rPr>
        <w:t>. https://www.trademarkia.com/crucible-86435598</w:t>
      </w:r>
    </w:p>
    <w:p>
      <w:pPr>
        <w:spacing w:after="160" w:line="360" w:lineRule="auto"/>
      </w:pPr>
      <w:r>
        <w:rPr>
          <w:rFonts w:ascii="Times New Roman" w:hAnsi="Times New Roman" w:eastAsia="Times New Roman"/>
          <w:b w:val="0"/>
          <w:i w:val="0"/>
          <w:sz w:val="24"/>
        </w:rPr>
        <w:t>• Crucible Discovery (eDiscovery, live site). https://www.cruciblediscovery.com/</w:t>
      </w:r>
    </w:p>
    <w:p>
      <w:pPr>
        <w:spacing w:after="160" w:line="360" w:lineRule="auto"/>
      </w:pPr>
      <w:r>
        <w:rPr>
          <w:rFonts w:ascii="Times New Roman" w:hAnsi="Times New Roman" w:eastAsia="Times New Roman"/>
          <w:b w:val="0"/>
          <w:i w:val="0"/>
          <w:sz w:val="24"/>
        </w:rPr>
        <w:t xml:space="preserve">• Crucible AI, Inc. owns </w:t>
      </w:r>
      <w:r>
        <w:rPr>
          <w:rFonts w:ascii="Times New Roman" w:hAnsi="Times New Roman" w:eastAsia="Times New Roman"/>
          <w:b/>
          <w:i w:val="0"/>
          <w:sz w:val="24"/>
        </w:rPr>
        <w:t>STORYTIME</w:t>
      </w:r>
      <w:r>
        <w:rPr>
          <w:rFonts w:ascii="Times New Roman" w:hAnsi="Times New Roman" w:eastAsia="Times New Roman"/>
          <w:b w:val="0"/>
          <w:i w:val="0"/>
          <w:sz w:val="24"/>
        </w:rPr>
        <w:t xml:space="preserve"> (not CRUCIBLE as mark) SN 97980442 registered 2025-08-19. https://www.trademarkia.com/owners/crucible-ai-inc</w:t>
      </w:r>
    </w:p>
    <w:p>
      <w:pPr>
        <w:spacing w:after="160" w:line="360" w:lineRule="auto"/>
      </w:pPr>
      <w:r>
        <w:rPr>
          <w:rFonts w:ascii="Times New Roman" w:hAnsi="Times New Roman" w:eastAsia="Times New Roman"/>
          <w:b w:val="0"/>
          <w:i w:val="0"/>
          <w:sz w:val="24"/>
        </w:rPr>
        <w:t>• run-crucible (red team), Archon Crucible (code judges), crucibleplatforms.com (physical-agent proving ground), DENSN-Crucible (symbolic runtime), Blandmarrow/Crucible (dataset UI), GrigoryEvko/crucible (C++ contracts runtime).</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Destiny “Crucible”</w:t>
      </w:r>
      <w:r>
        <w:rPr>
          <w:rFonts w:ascii="Times New Roman" w:hAnsi="Times New Roman" w:eastAsia="Times New Roman"/>
          <w:b w:val="0"/>
          <w:i w:val="0"/>
          <w:sz w:val="24"/>
        </w:rPr>
        <w:t xml:space="preserve"> PvP mode — famous in gaming; Bungie TM list reviewed at uspto.report/company/Bungie-Inc did </w:t>
      </w:r>
      <w:r>
        <w:rPr>
          <w:rFonts w:ascii="Times New Roman" w:hAnsi="Times New Roman" w:eastAsia="Times New Roman"/>
          <w:b/>
          <w:i w:val="0"/>
          <w:sz w:val="24"/>
        </w:rPr>
        <w:t>not</w:t>
      </w:r>
      <w:r>
        <w:rPr>
          <w:rFonts w:ascii="Times New Roman" w:hAnsi="Times New Roman" w:eastAsia="Times New Roman"/>
          <w:b w:val="0"/>
          <w:i w:val="0"/>
          <w:sz w:val="24"/>
        </w:rPr>
        <w:t xml:space="preserve"> show a standalone CRUCIBLE serial in the truncated owner list. Whether Bungie holds CRUCIBLE as a word mark: </w:t>
      </w:r>
      <w:r>
        <w:rPr>
          <w:rFonts w:ascii="Times New Roman" w:hAnsi="Times New Roman" w:eastAsia="Times New Roman"/>
          <w:b/>
          <w:i w:val="0"/>
          <w:sz w:val="24"/>
        </w:rPr>
        <w:t>UNKNOWN without TESS.</w:t>
      </w:r>
      <w:r>
        <w:rPr>
          <w:rFonts w:ascii="Times New Roman" w:hAnsi="Times New Roman" w:eastAsia="Times New Roman"/>
          <w:b w:val="0"/>
          <w:i w:val="0"/>
          <w:sz w:val="24"/>
        </w:rPr>
        <w:t xml:space="preserve"> In-game fame is real (https://www.destinypedia.com/Crucible) but fame ≠ registration.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Implication for Docket (architecture, not TM):</w:t>
      </w:r>
      <w:r>
        <w:rPr>
          <w:rFonts w:ascii="Times New Roman" w:hAnsi="Times New Roman" w:eastAsia="Times New Roman"/>
          <w:b w:val="0"/>
          <w:i w:val="0"/>
          <w:sz w:val="24"/>
        </w:rPr>
        <w:t xml:space="preserve"> plaintiff–defense–judge LLM courtroom simulation is </w:t>
      </w:r>
      <w:r>
        <w:rPr>
          <w:rFonts w:ascii="Times New Roman" w:hAnsi="Times New Roman" w:eastAsia="Times New Roman"/>
          <w:b/>
          <w:i w:val="0"/>
          <w:sz w:val="24"/>
        </w:rPr>
        <w:t>published academic and CN-patented art by 2024–2025.</w:t>
      </w:r>
      <w:r>
        <w:rPr>
          <w:rFonts w:ascii="Times New Roman" w:hAnsi="Times New Roman" w:eastAsia="Times New Roman"/>
          <w:b w:val="0"/>
          <w:i w:val="0"/>
          <w:sz w:val="24"/>
        </w:rPr>
        <w:t xml:space="preserve"> Differentiation, if any, is not the role triad. Candidates that would need a later novelty memo (not this file): vendor-plural disagreement as a </w:t>
      </w:r>
      <w:r>
        <w:rPr>
          <w:rFonts w:ascii="Times New Roman" w:hAnsi="Times New Roman" w:eastAsia="Times New Roman"/>
          <w:b/>
          <w:i w:val="0"/>
          <w:sz w:val="24"/>
        </w:rPr>
        <w:t>requirement</w:t>
      </w:r>
      <w:r>
        <w:rPr>
          <w:rFonts w:ascii="Times New Roman" w:hAnsi="Times New Roman" w:eastAsia="Times New Roman"/>
          <w:b w:val="0"/>
          <w:i w:val="0"/>
          <w:sz w:val="24"/>
        </w:rPr>
        <w:t xml:space="preserve">, append-only signed ledger as authority, fencing tokens / one-writer commit gateway, runtime-binding gate, federated Crucible across COSMOS. Those features were </w:t>
      </w:r>
      <w:r>
        <w:rPr>
          <w:rFonts w:ascii="Times New Roman" w:hAnsi="Times New Roman" w:eastAsia="Times New Roman"/>
          <w:b/>
          <w:i w:val="0"/>
          <w:sz w:val="24"/>
        </w:rPr>
        <w:t>not</w:t>
      </w:r>
      <w:r>
        <w:rPr>
          <w:rFonts w:ascii="Times New Roman" w:hAnsi="Times New Roman" w:eastAsia="Times New Roman"/>
          <w:b w:val="0"/>
          <w:i w:val="0"/>
          <w:sz w:val="24"/>
        </w:rPr>
        <w:t xml:space="preserve"> seen in the PDJ papers/patents listed above. That is an observation of this sample, not a patentability opinion.</w:t>
      </w:r>
    </w:p>
    <w:p>
      <w:pPr>
        <w:pStyle w:val="Heading2"/>
      </w:pPr>
      <w:r>
        <w:rPr>
          <w:rFonts w:ascii="Times New Roman" w:hAnsi="Times New Roman" w:eastAsia="Times New Roman"/>
          <w:b/>
          <w:i w:val="0"/>
          <w:sz w:val="28"/>
        </w:rPr>
        <w:t>B. Trademarks (TESS-style; incomplete)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Official TESS / Trademark Search: NOT EXECUTED.</w:t>
      </w:r>
      <w:r>
        <w:rPr>
          <w:rFonts w:ascii="Times New Roman" w:hAnsi="Times New Roman" w:eastAsia="Times New Roman"/>
          <w:b w:val="0"/>
          <w:i w:val="0"/>
          <w:sz w:val="24"/>
        </w:rPr>
        <w:t xml:space="preserve"> `https://tmsearch.uspto.gov/` is the current USPTO tool (TESS retired). This session could not run `CM:` queries. Hits below are from Justia / TrademarkElite / uspto.report / TREA / TTABVUE. </w:t>
      </w:r>
      <w:r>
        <w:rPr>
          <w:rFonts w:ascii="Times New Roman" w:hAnsi="Times New Roman" w:eastAsia="Times New Roman"/>
          <w:b/>
          <w:i w:val="0"/>
          <w:sz w:val="24"/>
        </w:rPr>
        <w:t>Treat as knockout scan, not clearance.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Likelihood-of-confusion is class- and goods-specific (IC 9 downloadable; IC 42 SaaS; IC 45 legal services). Crowded </w:t>
      </w:r>
      <w:r>
        <w:rPr>
          <w:rFonts w:ascii="Times New Roman" w:hAnsi="Times New Roman" w:eastAsia="Times New Roman"/>
          <w:b/>
          <w:i w:val="0"/>
          <w:sz w:val="24"/>
        </w:rPr>
        <w:t>standard-character</w:t>
      </w:r>
      <w:r>
        <w:rPr>
          <w:rFonts w:ascii="Times New Roman" w:hAnsi="Times New Roman" w:eastAsia="Times New Roman"/>
          <w:b w:val="0"/>
          <w:i w:val="0"/>
          <w:sz w:val="24"/>
        </w:rPr>
        <w:t xml:space="preserve"> words are weak. Famous-mark (dilution) is a separate, high bar.</w:t>
      </w:r>
    </w:p>
    <w:p>
      <w:pPr>
        <w:pStyle w:val="Heading3"/>
      </w:pPr>
      <w:r>
        <w:rPr>
          <w:rFonts w:ascii="Times New Roman" w:hAnsi="Times New Roman" w:eastAsia="Times New Roman"/>
          <w:b/>
          <w:i w:val="0"/>
          <w:sz w:val="26"/>
        </w:rPr>
        <w:t>B1. COSMOS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8"/>
              </w:rPr>
              <w:t>Hit</w:t>
            </w:r>
          </w:p>
        </w:tc>
        <w:tc>
          <w:tcPr>
            <w:tcW w:type="dxa" w:w="2340"/>
          </w:tcPr>
          <w:p>
            <w:r/>
            <w:r>
              <w:rPr>
                <w:rFonts w:ascii="Times New Roman" w:hAnsi="Times New Roman" w:eastAsia="Times New Roman"/>
                <w:b/>
                <w:i w:val="0"/>
                <w:sz w:val="18"/>
              </w:rPr>
              <w:t>Status (as reported by secondary source)</w:t>
            </w:r>
          </w:p>
        </w:tc>
        <w:tc>
          <w:tcPr>
            <w:tcW w:type="dxa" w:w="2340"/>
          </w:tcPr>
          <w:p>
            <w:r/>
            <w:r>
              <w:rPr>
                <w:rFonts w:ascii="Times New Roman" w:hAnsi="Times New Roman" w:eastAsia="Times New Roman"/>
                <w:b/>
                <w:i w:val="0"/>
                <w:sz w:val="18"/>
              </w:rPr>
              <w:t>Goods</w:t>
            </w:r>
          </w:p>
        </w:tc>
        <w:tc>
          <w:tcPr>
            <w:tcW w:type="dxa" w:w="2340"/>
          </w:tcPr>
          <w:p>
            <w:r/>
            <w:r>
              <w:rPr>
                <w:rFonts w:ascii="Times New Roman" w:hAnsi="Times New Roman" w:eastAsia="Times New Roman"/>
                <w:b/>
                <w:i w:val="0"/>
                <w:sz w:val="18"/>
              </w:rPr>
              <w:t>URL</w:t>
            </w:r>
          </w:p>
        </w:tc>
      </w:tr>
      <w:tr>
        <w:tc>
          <w:tcPr>
            <w:tcW w:type="dxa" w:w="2340"/>
          </w:tcPr>
          <w:p>
            <w:r/>
            <w:r>
              <w:rPr>
                <w:rFonts w:ascii="Times New Roman" w:hAnsi="Times New Roman" w:eastAsia="Times New Roman"/>
                <w:b w:val="0"/>
                <w:i w:val="0"/>
                <w:sz w:val="18"/>
              </w:rPr>
              <w:t>Transcend Street Solutions **COSMOS** RN **5237701** SN 86790078</w:t>
            </w:r>
          </w:p>
        </w:tc>
        <w:tc>
          <w:tcPr>
            <w:tcW w:type="dxa" w:w="2340"/>
          </w:tcPr>
          <w:p>
            <w:r/>
            <w:r>
              <w:rPr>
                <w:rFonts w:ascii="Times New Roman" w:hAnsi="Times New Roman" w:eastAsia="Times New Roman"/>
                <w:b w:val="0"/>
                <w:i w:val="0"/>
                <w:sz w:val="18"/>
              </w:rPr>
              <w:t>Registered 2017-07-04</w:t>
            </w:r>
          </w:p>
        </w:tc>
        <w:tc>
          <w:tcPr>
            <w:tcW w:type="dxa" w:w="2340"/>
          </w:tcPr>
          <w:p>
            <w:r/>
            <w:r>
              <w:rPr>
                <w:rFonts w:ascii="Times New Roman" w:hAnsi="Times New Roman" w:eastAsia="Times New Roman"/>
                <w:b w:val="0"/>
                <w:i w:val="0"/>
                <w:sz w:val="18"/>
              </w:rPr>
              <w:t>Cl. 9/42 collateral/liquidity **financial software**</w:t>
            </w:r>
          </w:p>
        </w:tc>
        <w:tc>
          <w:tcPr>
            <w:tcW w:type="dxa" w:w="2340"/>
          </w:tcPr>
          <w:p>
            <w:r/>
            <w:r>
              <w:rPr>
                <w:rFonts w:ascii="Times New Roman" w:hAnsi="Times New Roman" w:eastAsia="Times New Roman"/>
                <w:b w:val="0"/>
                <w:i w:val="0"/>
                <w:sz w:val="18"/>
              </w:rPr>
              <w:t>https://trademarks.justia.com/867/90/cosmos-86790078.html</w:t>
            </w:r>
          </w:p>
        </w:tc>
      </w:tr>
      <w:tr>
        <w:tc>
          <w:tcPr>
            <w:tcW w:type="dxa" w:w="2340"/>
          </w:tcPr>
          <w:p>
            <w:r/>
            <w:r>
              <w:rPr>
                <w:rFonts w:ascii="Times New Roman" w:hAnsi="Times New Roman" w:eastAsia="Times New Roman"/>
                <w:b w:val="0"/>
                <w:i w:val="0"/>
                <w:sz w:val="18"/>
              </w:rPr>
              <w:t>Panasonic **COSMOS** RN **6441370** SN 87730048</w:t>
            </w:r>
          </w:p>
        </w:tc>
        <w:tc>
          <w:tcPr>
            <w:tcW w:type="dxa" w:w="2340"/>
          </w:tcPr>
          <w:p>
            <w:r/>
            <w:r>
              <w:rPr>
                <w:rFonts w:ascii="Times New Roman" w:hAnsi="Times New Roman" w:eastAsia="Times New Roman"/>
                <w:b w:val="0"/>
                <w:i w:val="0"/>
                <w:sz w:val="18"/>
              </w:rPr>
              <w:t>Registered 2021-08-03</w:t>
            </w:r>
          </w:p>
        </w:tc>
        <w:tc>
          <w:tcPr>
            <w:tcW w:type="dxa" w:w="2340"/>
          </w:tcPr>
          <w:p>
            <w:r/>
            <w:r>
              <w:rPr>
                <w:rFonts w:ascii="Times New Roman" w:hAnsi="Times New Roman" w:eastAsia="Times New Roman"/>
                <w:b w:val="0"/>
                <w:i w:val="0"/>
                <w:sz w:val="18"/>
              </w:rPr>
              <w:t>Home IAQ / automation hardware Cl. 9</w:t>
            </w:r>
          </w:p>
        </w:tc>
        <w:tc>
          <w:tcPr>
            <w:tcW w:type="dxa" w:w="2340"/>
          </w:tcPr>
          <w:p>
            <w:r/>
            <w:r>
              <w:rPr>
                <w:rFonts w:ascii="Times New Roman" w:hAnsi="Times New Roman" w:eastAsia="Times New Roman"/>
                <w:b w:val="0"/>
                <w:i w:val="0"/>
                <w:sz w:val="18"/>
              </w:rPr>
              <w:t>https://trademarks.justia.com/877/30/cosmos-87730048.html</w:t>
            </w:r>
          </w:p>
        </w:tc>
      </w:tr>
      <w:tr>
        <w:tc>
          <w:tcPr>
            <w:tcW w:type="dxa" w:w="2340"/>
          </w:tcPr>
          <w:p>
            <w:r/>
            <w:r>
              <w:rPr>
                <w:rFonts w:ascii="Times New Roman" w:hAnsi="Times New Roman" w:eastAsia="Times New Roman"/>
                <w:b w:val="0"/>
                <w:i w:val="0"/>
                <w:sz w:val="18"/>
              </w:rPr>
              <w:t>Cosmos Data Technologies SN **98050914**</w:t>
            </w:r>
          </w:p>
        </w:tc>
        <w:tc>
          <w:tcPr>
            <w:tcW w:type="dxa" w:w="2340"/>
          </w:tcPr>
          <w:p>
            <w:r/>
            <w:r>
              <w:rPr>
                <w:rFonts w:ascii="Times New Roman" w:hAnsi="Times New Roman" w:eastAsia="Times New Roman"/>
                <w:b w:val="0"/>
                <w:i w:val="0"/>
                <w:sz w:val="18"/>
              </w:rPr>
              <w:t>Live; **final refusal issued** 2026-04-22 (Elite)</w:t>
            </w:r>
          </w:p>
        </w:tc>
        <w:tc>
          <w:tcPr>
            <w:tcW w:type="dxa" w:w="2340"/>
          </w:tcPr>
          <w:p>
            <w:r/>
            <w:r>
              <w:rPr>
                <w:rFonts w:ascii="Times New Roman" w:hAnsi="Times New Roman" w:eastAsia="Times New Roman"/>
                <w:b w:val="0"/>
                <w:i w:val="0"/>
                <w:sz w:val="18"/>
              </w:rPr>
              <w:t>SaaS ERP operational/financial data Cl. 42</w:t>
            </w:r>
          </w:p>
        </w:tc>
        <w:tc>
          <w:tcPr>
            <w:tcW w:type="dxa" w:w="2340"/>
          </w:tcPr>
          <w:p>
            <w:r/>
            <w:r>
              <w:rPr>
                <w:rFonts w:ascii="Times New Roman" w:hAnsi="Times New Roman" w:eastAsia="Times New Roman"/>
                <w:b w:val="0"/>
                <w:i w:val="0"/>
                <w:sz w:val="18"/>
              </w:rPr>
              <w:t>https://www.trademarkelite.com/trademark/trademark-detail/98050914/COSMOS</w:t>
            </w:r>
          </w:p>
        </w:tc>
      </w:tr>
      <w:tr>
        <w:tc>
          <w:tcPr>
            <w:tcW w:type="dxa" w:w="2340"/>
          </w:tcPr>
          <w:p>
            <w:r/>
            <w:r>
              <w:rPr>
                <w:rFonts w:ascii="Times New Roman" w:hAnsi="Times New Roman" w:eastAsia="Times New Roman"/>
                <w:b w:val="0"/>
                <w:i w:val="0"/>
                <w:sz w:val="18"/>
              </w:rPr>
              <w:t>Humane **COSMOS AI BUS** SN **98261764**</w:t>
            </w:r>
          </w:p>
        </w:tc>
        <w:tc>
          <w:tcPr>
            <w:tcW w:type="dxa" w:w="2340"/>
          </w:tcPr>
          <w:p>
            <w:r/>
            <w:r>
              <w:rPr>
                <w:rFonts w:ascii="Times New Roman" w:hAnsi="Times New Roman" w:eastAsia="Times New Roman"/>
                <w:b w:val="0"/>
                <w:i w:val="0"/>
                <w:sz w:val="18"/>
              </w:rPr>
              <w:t>**Abandoned after TTAB** 2026-06-23 (Opp. 91294288, Cosm Inc. sustained)</w:t>
            </w:r>
          </w:p>
        </w:tc>
        <w:tc>
          <w:tcPr>
            <w:tcW w:type="dxa" w:w="2340"/>
          </w:tcPr>
          <w:p>
            <w:r/>
            <w:r>
              <w:rPr>
                <w:rFonts w:ascii="Times New Roman" w:hAnsi="Times New Roman" w:eastAsia="Times New Roman"/>
                <w:b w:val="0"/>
                <w:i w:val="0"/>
                <w:sz w:val="18"/>
              </w:rPr>
              <w:t>AI OS software Cl. 9/42</w:t>
            </w:r>
          </w:p>
        </w:tc>
        <w:tc>
          <w:tcPr>
            <w:tcW w:type="dxa" w:w="2340"/>
          </w:tcPr>
          <w:p>
            <w:r/>
            <w:r>
              <w:rPr>
                <w:rFonts w:ascii="Times New Roman" w:hAnsi="Times New Roman" w:eastAsia="Times New Roman"/>
                <w:b w:val="0"/>
                <w:i w:val="0"/>
                <w:sz w:val="18"/>
              </w:rPr>
              <w:t>https://ttabvue.uspto.gov/ttabvue/v?pno=91294288&amp;pty=OPP · https://www.trademarkelite.com/trademark/trademark-detail/98261764/COSMOS-AI-BUS</w:t>
            </w:r>
          </w:p>
        </w:tc>
      </w:tr>
      <w:tr>
        <w:tc>
          <w:tcPr>
            <w:tcW w:type="dxa" w:w="2340"/>
          </w:tcPr>
          <w:p>
            <w:r/>
            <w:r>
              <w:rPr>
                <w:rFonts w:ascii="Times New Roman" w:hAnsi="Times New Roman" w:eastAsia="Times New Roman"/>
                <w:b w:val="0"/>
                <w:i w:val="0"/>
                <w:sz w:val="18"/>
              </w:rPr>
              <w:t>Humane **COSMOS** SN **98806630** (2024-10-17) and SN **98544174** (2024-05-10)</w:t>
            </w:r>
          </w:p>
        </w:tc>
        <w:tc>
          <w:tcPr>
            <w:tcW w:type="dxa" w:w="2340"/>
          </w:tcPr>
          <w:p>
            <w:r/>
            <w:r>
              <w:rPr>
                <w:rFonts w:ascii="Times New Roman" w:hAnsi="Times New Roman" w:eastAsia="Times New Roman"/>
                <w:b w:val="0"/>
                <w:i w:val="0"/>
                <w:sz w:val="18"/>
              </w:rPr>
              <w:t>Status on Justia/TREA pages **stale/conflicting** (630 vs 602). **Live status UNKNOWN without TSDR.** Wearable AI / digital assistant Cl. 9/42</w:t>
            </w:r>
          </w:p>
        </w:tc>
        <w:tc>
          <w:tcPr>
            <w:tcW w:type="dxa" w:w="2340"/>
          </w:tcPr>
          <w:p>
            <w:r/>
            <w:r>
              <w:rPr>
                <w:rFonts w:ascii="Times New Roman" w:hAnsi="Times New Roman" w:eastAsia="Times New Roman"/>
                <w:b w:val="0"/>
                <w:i w:val="0"/>
                <w:sz w:val="18"/>
              </w:rPr>
              <w:t>https://trademarks.justia.com/988/06/cosmos-98806630.html · https://trea.com/information/98544174---cosmos/trademark/9742bae7-e44c-41fc-983b-651d41d1b98c</w:t>
            </w:r>
          </w:p>
        </w:tc>
        <w:tc>
          <w:tcPr>
            <w:tcW w:type="dxa" w:w="2340"/>
          </w:tcPr>
          <w:p>
            <w:r/>
            <w:r>
              <w:rPr>
                <w:rFonts w:ascii="Times New Roman" w:hAnsi="Times New Roman" w:eastAsia="Times New Roman"/>
                <w:b w:val="0"/>
                <w:i w:val="0"/>
                <w:sz w:val="18"/>
              </w:rPr>
            </w:r>
          </w:p>
        </w:tc>
      </w:tr>
      <w:tr>
        <w:tc>
          <w:tcPr>
            <w:tcW w:type="dxa" w:w="2340"/>
          </w:tcPr>
          <w:p>
            <w:r/>
            <w:r>
              <w:rPr>
                <w:rFonts w:ascii="Times New Roman" w:hAnsi="Times New Roman" w:eastAsia="Times New Roman"/>
                <w:b w:val="0"/>
                <w:i w:val="0"/>
                <w:sz w:val="18"/>
              </w:rPr>
              <w:t>Hanwha Solutions **COSMOS** SN **99085596**</w:t>
            </w:r>
          </w:p>
        </w:tc>
        <w:tc>
          <w:tcPr>
            <w:tcW w:type="dxa" w:w="2340"/>
          </w:tcPr>
          <w:p>
            <w:r/>
            <w:r>
              <w:rPr>
                <w:rFonts w:ascii="Times New Roman" w:hAnsi="Times New Roman" w:eastAsia="Times New Roman"/>
                <w:b w:val="0"/>
                <w:i w:val="0"/>
                <w:sz w:val="18"/>
              </w:rPr>
              <w:t>Live pending (Markinton) filed 2025-03-14 Cl. 9/42</w:t>
            </w:r>
          </w:p>
        </w:tc>
        <w:tc>
          <w:tcPr>
            <w:tcW w:type="dxa" w:w="2340"/>
          </w:tcPr>
          <w:p>
            <w:r/>
            <w:r>
              <w:rPr>
                <w:rFonts w:ascii="Times New Roman" w:hAnsi="Times New Roman" w:eastAsia="Times New Roman"/>
                <w:b w:val="0"/>
                <w:i w:val="0"/>
                <w:sz w:val="18"/>
              </w:rPr>
              <w:t>https://markinton.com/trademark/cosmos-99085596</w:t>
            </w:r>
          </w:p>
        </w:tc>
        <w:tc>
          <w:tcPr>
            <w:tcW w:type="dxa" w:w="2340"/>
          </w:tcPr>
          <w:p>
            <w:r/>
            <w:r>
              <w:rPr>
                <w:rFonts w:ascii="Times New Roman" w:hAnsi="Times New Roman" w:eastAsia="Times New Roman"/>
                <w:b w:val="0"/>
                <w:i w:val="0"/>
                <w:sz w:val="18"/>
              </w:rPr>
            </w:r>
          </w:p>
        </w:tc>
      </w:tr>
      <w:tr>
        <w:tc>
          <w:tcPr>
            <w:tcW w:type="dxa" w:w="2340"/>
          </w:tcPr>
          <w:p>
            <w:r/>
            <w:r>
              <w:rPr>
                <w:rFonts w:ascii="Times New Roman" w:hAnsi="Times New Roman" w:eastAsia="Times New Roman"/>
                <w:b w:val="0"/>
                <w:i w:val="0"/>
                <w:sz w:val="18"/>
              </w:rPr>
              <w:t>ONTOS COSMOS SN **99460869**</w:t>
            </w:r>
          </w:p>
        </w:tc>
        <w:tc>
          <w:tcPr>
            <w:tcW w:type="dxa" w:w="2340"/>
          </w:tcPr>
          <w:p>
            <w:r/>
            <w:r>
              <w:rPr>
                <w:rFonts w:ascii="Times New Roman" w:hAnsi="Times New Roman" w:eastAsia="Times New Roman"/>
                <w:b w:val="0"/>
                <w:i w:val="0"/>
                <w:sz w:val="18"/>
              </w:rPr>
              <w:t>New app 2025-10-24; AI/cyber/cloud software Cl. 9/42</w:t>
            </w:r>
          </w:p>
        </w:tc>
        <w:tc>
          <w:tcPr>
            <w:tcW w:type="dxa" w:w="2340"/>
          </w:tcPr>
          <w:p>
            <w:r/>
            <w:r>
              <w:rPr>
                <w:rFonts w:ascii="Times New Roman" w:hAnsi="Times New Roman" w:eastAsia="Times New Roman"/>
                <w:b w:val="0"/>
                <w:i w:val="0"/>
                <w:sz w:val="18"/>
              </w:rPr>
              <w:t>https://trademarks.justia.com/994/60/ontos-99460869.html</w:t>
            </w:r>
          </w:p>
        </w:tc>
        <w:tc>
          <w:tcPr>
            <w:tcW w:type="dxa" w:w="2340"/>
          </w:tcPr>
          <w:p>
            <w:r/>
            <w:r>
              <w:rPr>
                <w:rFonts w:ascii="Times New Roman" w:hAnsi="Times New Roman" w:eastAsia="Times New Roman"/>
                <w:b w:val="0"/>
                <w:i w:val="0"/>
                <w:sz w:val="18"/>
              </w:rPr>
            </w:r>
          </w:p>
        </w:tc>
      </w:tr>
      <w:tr>
        <w:tc>
          <w:tcPr>
            <w:tcW w:type="dxa" w:w="2340"/>
          </w:tcPr>
          <w:p>
            <w:r/>
            <w:r>
              <w:rPr>
                <w:rFonts w:ascii="Times New Roman" w:hAnsi="Times New Roman" w:eastAsia="Times New Roman"/>
                <w:b w:val="0"/>
                <w:i w:val="0"/>
                <w:sz w:val="18"/>
              </w:rPr>
              <w:t>NY **COSMOS** soccer RN **3642933**</w:t>
            </w:r>
          </w:p>
        </w:tc>
        <w:tc>
          <w:tcPr>
            <w:tcW w:type="dxa" w:w="2340"/>
          </w:tcPr>
          <w:p>
            <w:r/>
            <w:r>
              <w:rPr>
                <w:rFonts w:ascii="Times New Roman" w:hAnsi="Times New Roman" w:eastAsia="Times New Roman"/>
                <w:b w:val="0"/>
                <w:i w:val="0"/>
                <w:sz w:val="18"/>
              </w:rPr>
              <w:t>Registered and renewed; **clothing** Cl. 25. Famous sports mark in its field.</w:t>
            </w:r>
          </w:p>
        </w:tc>
        <w:tc>
          <w:tcPr>
            <w:tcW w:type="dxa" w:w="2340"/>
          </w:tcPr>
          <w:p>
            <w:r/>
            <w:r>
              <w:rPr>
                <w:rFonts w:ascii="Times New Roman" w:hAnsi="Times New Roman" w:eastAsia="Times New Roman"/>
                <w:b w:val="0"/>
                <w:i w:val="0"/>
                <w:sz w:val="18"/>
              </w:rPr>
              <w:t>https://trademarks.justia.com/776/18/cosmos-77618318.html</w:t>
            </w:r>
          </w:p>
        </w:tc>
        <w:tc>
          <w:tcPr>
            <w:tcW w:type="dxa" w:w="2340"/>
          </w:tcPr>
          <w:p>
            <w:r/>
            <w:r>
              <w:rPr>
                <w:rFonts w:ascii="Times New Roman" w:hAnsi="Times New Roman" w:eastAsia="Times New Roman"/>
                <w:b w:val="0"/>
                <w:i w:val="0"/>
                <w:sz w:val="18"/>
              </w:rPr>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Famous / obvious commercial use (not necessarily a US registration for OS/orchestration):</w:t>
      </w:r>
      <w:r>
        <w:rPr>
          <w:rFonts w:ascii="Times New Roman" w:hAnsi="Times New Roman" w:eastAsia="Times New Roman"/>
          <w:b w:val="0"/>
          <w:i w:val="0"/>
          <w:sz w:val="24"/>
        </w:rPr>
        <w:t xml:space="preserve"> </w:t>
      </w:r>
      <w:r>
        <w:rPr>
          <w:rFonts w:ascii="Times New Roman" w:hAnsi="Times New Roman" w:eastAsia="Times New Roman"/>
          <w:b/>
          <w:i w:val="0"/>
          <w:sz w:val="24"/>
        </w:rPr>
        <w:t>NVIDIA Cosmos</w:t>
      </w:r>
      <w:r>
        <w:rPr>
          <w:rFonts w:ascii="Times New Roman" w:hAnsi="Times New Roman" w:eastAsia="Times New Roman"/>
          <w:b w:val="0"/>
          <w:i w:val="0"/>
          <w:sz w:val="24"/>
        </w:rPr>
        <w:t xml:space="preserve"> world-foundation models for physical AI — CES 2025 public, Cosmos 3 2026-05-31, github.com/NVIDIA/Cosmos, nvidia.com/en-us/ai/cosmos/. </w:t>
      </w:r>
      <w:r>
        <w:rPr>
          <w:rFonts w:ascii="Times New Roman" w:hAnsi="Times New Roman" w:eastAsia="Times New Roman"/>
          <w:b/>
          <w:i w:val="0"/>
          <w:sz w:val="24"/>
        </w:rPr>
        <w:t>High collision risk as a house brand in AI</w:t>
      </w:r>
      <w:r>
        <w:rPr>
          <w:rFonts w:ascii="Times New Roman" w:hAnsi="Times New Roman" w:eastAsia="Times New Roman"/>
          <w:b w:val="0"/>
          <w:i w:val="0"/>
          <w:sz w:val="24"/>
        </w:rPr>
        <w:t>, even if NVIDIA’s US TM serials were not pulled in this pass (</w:t>
      </w:r>
      <w:r>
        <w:rPr>
          <w:rFonts w:ascii="Times New Roman" w:hAnsi="Times New Roman" w:eastAsia="Times New Roman"/>
          <w:b/>
          <w:i w:val="0"/>
          <w:sz w:val="24"/>
        </w:rPr>
        <w:t>UNKNOWN</w:t>
      </w:r>
      <w:r>
        <w:rPr>
          <w:rFonts w:ascii="Times New Roman" w:hAnsi="Times New Roman" w:eastAsia="Times New Roman"/>
          <w:b w:val="0"/>
          <w:i w:val="0"/>
          <w:sz w:val="24"/>
        </w:rPr>
        <w:t xml:space="preserve"> whether NVIDIA has a live COSMOS word mark in 9/42).</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Call:</w:t>
      </w:r>
      <w:r>
        <w:rPr>
          <w:rFonts w:ascii="Times New Roman" w:hAnsi="Times New Roman" w:eastAsia="Times New Roman"/>
          <w:b w:val="0"/>
          <w:i w:val="0"/>
          <w:sz w:val="24"/>
        </w:rPr>
        <w:t xml:space="preserve"> COSMOS is a </w:t>
      </w:r>
      <w:r>
        <w:rPr>
          <w:rFonts w:ascii="Times New Roman" w:hAnsi="Times New Roman" w:eastAsia="Times New Roman"/>
          <w:b/>
          <w:i w:val="0"/>
          <w:sz w:val="24"/>
        </w:rPr>
        <w:t>crowded, weak distinctive</w:t>
      </w:r>
      <w:r>
        <w:rPr>
          <w:rFonts w:ascii="Times New Roman" w:hAnsi="Times New Roman" w:eastAsia="Times New Roman"/>
          <w:b w:val="0"/>
          <w:i w:val="0"/>
          <w:sz w:val="24"/>
        </w:rPr>
        <w:t xml:space="preserve"> word in software/AI. Multiple live Cl. 9/42 filings. NVIDIA’s product fame is the practical problem. </w:t>
      </w:r>
      <w:r>
        <w:rPr>
          <w:rFonts w:ascii="Times New Roman" w:hAnsi="Times New Roman" w:eastAsia="Times New Roman"/>
          <w:b/>
          <w:i w:val="0"/>
          <w:sz w:val="24"/>
        </w:rPr>
        <w:t>Not</w:t>
      </w:r>
      <w:r>
        <w:rPr>
          <w:rFonts w:ascii="Times New Roman" w:hAnsi="Times New Roman" w:eastAsia="Times New Roman"/>
          <w:b w:val="0"/>
          <w:i w:val="0"/>
          <w:sz w:val="24"/>
        </w:rPr>
        <w:t xml:space="preserve"> “already our registered mark.” </w:t>
      </w:r>
      <w:r>
        <w:rPr>
          <w:rFonts w:ascii="Times New Roman" w:hAnsi="Times New Roman" w:eastAsia="Times New Roman"/>
          <w:b/>
          <w:i w:val="0"/>
          <w:sz w:val="24"/>
        </w:rPr>
        <w:t>Not</w:t>
      </w:r>
      <w:r>
        <w:rPr>
          <w:rFonts w:ascii="Times New Roman" w:hAnsi="Times New Roman" w:eastAsia="Times New Roman"/>
          <w:b w:val="0"/>
          <w:i w:val="0"/>
          <w:sz w:val="24"/>
        </w:rPr>
        <w:t xml:space="preserve"> a famous-mark dilution lock in the legal-OS sense — but </w:t>
      </w:r>
      <w:r>
        <w:rPr>
          <w:rFonts w:ascii="Times New Roman" w:hAnsi="Times New Roman" w:eastAsia="Times New Roman"/>
          <w:b/>
          <w:i w:val="0"/>
          <w:sz w:val="24"/>
        </w:rPr>
        <w:t>do not assume it is clear.</w:t>
      </w:r>
      <w:r>
        <w:rPr>
          <w:rFonts w:ascii="Times New Roman" w:hAnsi="Times New Roman" w:eastAsia="Times New Roman"/>
          <w:b w:val="0"/>
          <w:i w:val="0"/>
          <w:sz w:val="24"/>
        </w:rPr>
        <w:t xml:space="preserve"> Full TESS + TSDR required.</w:t>
      </w:r>
    </w:p>
    <w:p>
      <w:pPr>
        <w:pStyle w:val="Heading3"/>
      </w:pPr>
      <w:r>
        <w:rPr>
          <w:rFonts w:ascii="Times New Roman" w:hAnsi="Times New Roman" w:eastAsia="Times New Roman"/>
          <w:b/>
          <w:i w:val="0"/>
          <w:sz w:val="26"/>
        </w:rPr>
        <w:t>B2. MOTIF</w:t>
      </w:r>
    </w:p>
    <w:p>
      <w:pPr>
        <w:spacing w:after="160" w:line="360" w:lineRule="auto"/>
      </w:pPr>
      <w:r>
        <w:rPr>
          <w:rFonts w:ascii="Times New Roman" w:hAnsi="Times New Roman" w:eastAsia="Times New Roman"/>
          <w:b w:val="0"/>
          <w:i w:val="0"/>
          <w:sz w:val="24"/>
        </w:rPr>
        <w:t>Crowded ordinary English word. Sample:</w:t>
      </w:r>
    </w:p>
    <w:p>
      <w:pPr>
        <w:spacing w:after="160" w:line="360" w:lineRule="auto"/>
      </w:pPr>
      <w:r>
        <w:rPr>
          <w:rFonts w:ascii="Times New Roman" w:hAnsi="Times New Roman" w:eastAsia="Times New Roman"/>
          <w:b w:val="0"/>
          <w:i w:val="0"/>
          <w:sz w:val="24"/>
        </w:rPr>
        <w:t xml:space="preserve">• Motif Inc. SN </w:t>
      </w:r>
      <w:r>
        <w:rPr>
          <w:rFonts w:ascii="Times New Roman" w:hAnsi="Times New Roman" w:eastAsia="Times New Roman"/>
          <w:b/>
          <w:i w:val="0"/>
          <w:sz w:val="24"/>
        </w:rPr>
        <w:t>97707342</w:t>
      </w:r>
      <w:r>
        <w:rPr>
          <w:rFonts w:ascii="Times New Roman" w:hAnsi="Times New Roman" w:eastAsia="Times New Roman"/>
          <w:b w:val="0"/>
          <w:i w:val="0"/>
          <w:sz w:val="24"/>
        </w:rPr>
        <w:t xml:space="preserve"> — payments/wallet software Cl. 9/36/42 (Justia still shows 630; later Furm lists related SN </w:t>
      </w:r>
      <w:r>
        <w:rPr>
          <w:rFonts w:ascii="Times New Roman" w:hAnsi="Times New Roman" w:eastAsia="Times New Roman"/>
          <w:b/>
          <w:i w:val="0"/>
          <w:sz w:val="24"/>
        </w:rPr>
        <w:t>98616357</w:t>
      </w:r>
      <w:r>
        <w:rPr>
          <w:rFonts w:ascii="Times New Roman" w:hAnsi="Times New Roman" w:eastAsia="Times New Roman"/>
          <w:b w:val="0"/>
          <w:i w:val="0"/>
          <w:sz w:val="24"/>
        </w:rPr>
        <w:t xml:space="preserve"> registered 2024-06-24 digital wallet). https://trademarks.justia.com/977/07/motif-97707342.html · https://furm.com/trademarks/keywords/motif</w:t>
      </w:r>
    </w:p>
    <w:p>
      <w:pPr>
        <w:spacing w:after="160" w:line="360" w:lineRule="auto"/>
      </w:pPr>
      <w:r>
        <w:rPr>
          <w:rFonts w:ascii="Times New Roman" w:hAnsi="Times New Roman" w:eastAsia="Times New Roman"/>
          <w:b w:val="0"/>
          <w:i w:val="0"/>
          <w:sz w:val="24"/>
        </w:rPr>
        <w:t xml:space="preserve">• R.R. Donnelley </w:t>
      </w:r>
      <w:r>
        <w:rPr>
          <w:rFonts w:ascii="Times New Roman" w:hAnsi="Times New Roman" w:eastAsia="Times New Roman"/>
          <w:b/>
          <w:i w:val="0"/>
          <w:sz w:val="24"/>
        </w:rPr>
        <w:t>MOTIF</w:t>
      </w:r>
      <w:r>
        <w:rPr>
          <w:rFonts w:ascii="Times New Roman" w:hAnsi="Times New Roman" w:eastAsia="Times New Roman"/>
          <w:b w:val="0"/>
          <w:i w:val="0"/>
          <w:sz w:val="24"/>
        </w:rPr>
        <w:t xml:space="preserve"> RN </w:t>
      </w:r>
      <w:r>
        <w:rPr>
          <w:rFonts w:ascii="Times New Roman" w:hAnsi="Times New Roman" w:eastAsia="Times New Roman"/>
          <w:b/>
          <w:i w:val="0"/>
          <w:sz w:val="24"/>
        </w:rPr>
        <w:t>6583774</w:t>
      </w:r>
      <w:r>
        <w:rPr>
          <w:rFonts w:ascii="Times New Roman" w:hAnsi="Times New Roman" w:eastAsia="Times New Roman"/>
          <w:b w:val="0"/>
          <w:i w:val="0"/>
          <w:sz w:val="24"/>
        </w:rPr>
        <w:t xml:space="preserve"> — photo software Cl. 9/42. https://trademarks.justia.com/877/76/motif-87776549.html</w:t>
      </w:r>
    </w:p>
    <w:p>
      <w:pPr>
        <w:spacing w:after="160" w:line="360" w:lineRule="auto"/>
      </w:pPr>
      <w:r>
        <w:rPr>
          <w:rFonts w:ascii="Times New Roman" w:hAnsi="Times New Roman" w:eastAsia="Times New Roman"/>
          <w:b w:val="0"/>
          <w:i w:val="0"/>
          <w:sz w:val="24"/>
        </w:rPr>
        <w:t xml:space="preserve">• MOTIF LEARNING RN </w:t>
      </w:r>
      <w:r>
        <w:rPr>
          <w:rFonts w:ascii="Times New Roman" w:hAnsi="Times New Roman" w:eastAsia="Times New Roman"/>
          <w:b/>
          <w:i w:val="0"/>
          <w:sz w:val="24"/>
        </w:rPr>
        <w:t>5880722</w:t>
      </w:r>
      <w:r>
        <w:rPr>
          <w:rFonts w:ascii="Times New Roman" w:hAnsi="Times New Roman" w:eastAsia="Times New Roman"/>
          <w:b w:val="0"/>
          <w:i w:val="0"/>
          <w:sz w:val="24"/>
        </w:rPr>
        <w:t xml:space="preserve"> — educational downloads Cl. 9. https://trademarks.justia.com/877/55/motif-87755640.html</w:t>
      </w:r>
    </w:p>
    <w:p>
      <w:pPr>
        <w:spacing w:after="160" w:line="360" w:lineRule="auto"/>
      </w:pPr>
      <w:r>
        <w:rPr>
          <w:rFonts w:ascii="Times New Roman" w:hAnsi="Times New Roman" w:eastAsia="Times New Roman"/>
          <w:b w:val="0"/>
          <w:i w:val="0"/>
          <w:sz w:val="24"/>
        </w:rPr>
        <w:t xml:space="preserve">• Kohler </w:t>
      </w:r>
      <w:r>
        <w:rPr>
          <w:rFonts w:ascii="Times New Roman" w:hAnsi="Times New Roman" w:eastAsia="Times New Roman"/>
          <w:b/>
          <w:i w:val="0"/>
          <w:sz w:val="24"/>
        </w:rPr>
        <w:t>MOTIF</w:t>
      </w:r>
      <w:r>
        <w:rPr>
          <w:rFonts w:ascii="Times New Roman" w:hAnsi="Times New Roman" w:eastAsia="Times New Roman"/>
          <w:b w:val="0"/>
          <w:i w:val="0"/>
          <w:sz w:val="24"/>
        </w:rPr>
        <w:t xml:space="preserve"> RN </w:t>
      </w:r>
      <w:r>
        <w:rPr>
          <w:rFonts w:ascii="Times New Roman" w:hAnsi="Times New Roman" w:eastAsia="Times New Roman"/>
          <w:b/>
          <w:i w:val="0"/>
          <w:sz w:val="24"/>
        </w:rPr>
        <w:t>5623835</w:t>
      </w:r>
      <w:r>
        <w:rPr>
          <w:rFonts w:ascii="Times New Roman" w:hAnsi="Times New Roman" w:eastAsia="Times New Roman"/>
          <w:b w:val="0"/>
          <w:i w:val="0"/>
          <w:sz w:val="24"/>
        </w:rPr>
        <w:t xml:space="preserve"> — plumbing Cl. 11 (unrelated class). https://huski.ai/trademark-details-mark-motif-country-us-serial-number-US-TM-87626070</w:t>
      </w:r>
    </w:p>
    <w:p>
      <w:pPr>
        <w:spacing w:after="160" w:line="360" w:lineRule="auto"/>
      </w:pPr>
      <w:r>
        <w:rPr>
          <w:rFonts w:ascii="Times New Roman" w:hAnsi="Times New Roman" w:eastAsia="Times New Roman"/>
          <w:b w:val="0"/>
          <w:i w:val="0"/>
          <w:sz w:val="24"/>
        </w:rPr>
        <w:t xml:space="preserve">• MOTIF Coffee SN </w:t>
      </w:r>
      <w:r>
        <w:rPr>
          <w:rFonts w:ascii="Times New Roman" w:hAnsi="Times New Roman" w:eastAsia="Times New Roman"/>
          <w:b/>
          <w:i w:val="0"/>
          <w:sz w:val="24"/>
        </w:rPr>
        <w:t>99536368</w:t>
      </w:r>
      <w:r>
        <w:rPr>
          <w:rFonts w:ascii="Times New Roman" w:hAnsi="Times New Roman" w:eastAsia="Times New Roman"/>
          <w:b w:val="0"/>
          <w:i w:val="0"/>
          <w:sz w:val="24"/>
        </w:rPr>
        <w:t xml:space="preserve"> / </w:t>
      </w:r>
      <w:r>
        <w:rPr>
          <w:rFonts w:ascii="Times New Roman" w:hAnsi="Times New Roman" w:eastAsia="Times New Roman"/>
          <w:b/>
          <w:i w:val="0"/>
          <w:sz w:val="24"/>
        </w:rPr>
        <w:t>99261949</w:t>
      </w:r>
      <w:r>
        <w:rPr>
          <w:rFonts w:ascii="Times New Roman" w:hAnsi="Times New Roman" w:eastAsia="Times New Roman"/>
          <w:b w:val="0"/>
          <w:i w:val="0"/>
          <w:sz w:val="24"/>
        </w:rPr>
        <w:t xml:space="preserve"> live (coffee).</w:t>
      </w:r>
    </w:p>
    <w:p>
      <w:pPr>
        <w:spacing w:after="160" w:line="360" w:lineRule="auto"/>
      </w:pPr>
      <w:r>
        <w:rPr>
          <w:rFonts w:ascii="Times New Roman" w:hAnsi="Times New Roman" w:eastAsia="Times New Roman"/>
          <w:b w:val="0"/>
          <w:i w:val="0"/>
          <w:sz w:val="24"/>
        </w:rPr>
        <w:t xml:space="preserve">• SN </w:t>
      </w:r>
      <w:r>
        <w:rPr>
          <w:rFonts w:ascii="Times New Roman" w:hAnsi="Times New Roman" w:eastAsia="Times New Roman"/>
          <w:b/>
          <w:i w:val="0"/>
          <w:sz w:val="24"/>
        </w:rPr>
        <w:t>98732629</w:t>
      </w:r>
      <w:r>
        <w:rPr>
          <w:rFonts w:ascii="Times New Roman" w:hAnsi="Times New Roman" w:eastAsia="Times New Roman"/>
          <w:b w:val="0"/>
          <w:i w:val="0"/>
          <w:sz w:val="24"/>
        </w:rPr>
        <w:t xml:space="preserve"> / </w:t>
      </w:r>
      <w:r>
        <w:rPr>
          <w:rFonts w:ascii="Times New Roman" w:hAnsi="Times New Roman" w:eastAsia="Times New Roman"/>
          <w:b/>
          <w:i w:val="0"/>
          <w:sz w:val="24"/>
        </w:rPr>
        <w:t>99112268</w:t>
      </w:r>
      <w:r>
        <w:rPr>
          <w:rFonts w:ascii="Times New Roman" w:hAnsi="Times New Roman" w:eastAsia="Times New Roman"/>
          <w:b w:val="0"/>
          <w:i w:val="0"/>
          <w:sz w:val="24"/>
        </w:rPr>
        <w:t xml:space="preserve"> pending — </w:t>
      </w:r>
      <w:r>
        <w:rPr>
          <w:rFonts w:ascii="Times New Roman" w:hAnsi="Times New Roman" w:eastAsia="Times New Roman"/>
          <w:b/>
          <w:i w:val="0"/>
          <w:sz w:val="24"/>
        </w:rPr>
        <w:t>downloadable software for engineering/architecture collaboration</w:t>
      </w:r>
      <w:r>
        <w:rPr>
          <w:rFonts w:ascii="Times New Roman" w:hAnsi="Times New Roman" w:eastAsia="Times New Roman"/>
          <w:b w:val="0"/>
          <w:i w:val="0"/>
          <w:sz w:val="24"/>
        </w:rPr>
        <w:t xml:space="preserve"> (Furm keyword list). https://furm.com/trademarks/keywords/motif</w:t>
      </w:r>
    </w:p>
    <w:p>
      <w:pPr>
        <w:spacing w:after="160" w:line="360" w:lineRule="auto"/>
      </w:pPr>
      <w:r>
        <w:rPr>
          <w:rFonts w:ascii="Times New Roman" w:hAnsi="Times New Roman" w:eastAsia="Times New Roman"/>
          <w:b w:val="0"/>
          <w:i w:val="0"/>
          <w:sz w:val="24"/>
        </w:rPr>
        <w:t xml:space="preserve">• Cisco </w:t>
      </w:r>
      <w:r>
        <w:rPr>
          <w:rFonts w:ascii="Times New Roman" w:hAnsi="Times New Roman" w:eastAsia="Times New Roman"/>
          <w:b/>
          <w:i w:val="0"/>
          <w:sz w:val="24"/>
        </w:rPr>
        <w:t>MOTIFIC</w:t>
      </w:r>
      <w:r>
        <w:rPr>
          <w:rFonts w:ascii="Times New Roman" w:hAnsi="Times New Roman" w:eastAsia="Times New Roman"/>
          <w:b w:val="0"/>
          <w:i w:val="0"/>
          <w:sz w:val="24"/>
        </w:rPr>
        <w:t xml:space="preserve"> SN 98679566 — AI/RAG software; </w:t>
      </w:r>
      <w:r>
        <w:rPr>
          <w:rFonts w:ascii="Times New Roman" w:hAnsi="Times New Roman" w:eastAsia="Times New Roman"/>
          <w:b/>
          <w:i w:val="0"/>
          <w:sz w:val="24"/>
        </w:rPr>
        <w:t>abandoned</w:t>
      </w:r>
      <w:r>
        <w:rPr>
          <w:rFonts w:ascii="Times New Roman" w:hAnsi="Times New Roman" w:eastAsia="Times New Roman"/>
          <w:b w:val="0"/>
          <w:i w:val="0"/>
          <w:sz w:val="24"/>
        </w:rPr>
        <w:t xml:space="preserve"> 2025-07-01. https://trea.com/information/98679566---motific/trademark/6541fd91-61a0-4dbf-b58d-bf1c9d43128e</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Motif Technologies</w:t>
      </w:r>
      <w:r>
        <w:rPr>
          <w:rFonts w:ascii="Times New Roman" w:hAnsi="Times New Roman" w:eastAsia="Times New Roman"/>
          <w:b w:val="0"/>
          <w:i w:val="0"/>
          <w:sz w:val="24"/>
        </w:rPr>
        <w:t xml:space="preserve"> (Korea) — national foundation-model bidder, Motif 3 LLM (2026 press). Not a US TM hit in this pass. https://www.koreatimes.co.kr/business/tech-science/20260827/motif-challenges-national-ai-model-project-after-elimination</w:t>
      </w:r>
    </w:p>
    <w:p>
      <w:pPr>
        <w:spacing w:after="160" w:line="360" w:lineRule="auto"/>
      </w:pPr>
      <w:r>
        <w:rPr>
          <w:rFonts w:ascii="Times New Roman" w:hAnsi="Times New Roman" w:eastAsia="Times New Roman"/>
          <w:b w:val="0"/>
          <w:i w:val="0"/>
          <w:sz w:val="24"/>
        </w:rPr>
        <w:t>• motif AI (Zug) wealth-advisory agents. https://ch.linkedin.com/company/motifapp</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Call:</w:t>
      </w:r>
      <w:r>
        <w:rPr>
          <w:rFonts w:ascii="Times New Roman" w:hAnsi="Times New Roman" w:eastAsia="Times New Roman"/>
          <w:b w:val="0"/>
          <w:i w:val="0"/>
          <w:sz w:val="24"/>
        </w:rPr>
        <w:t xml:space="preserve"> MOTIF is </w:t>
      </w:r>
      <w:r>
        <w:rPr>
          <w:rFonts w:ascii="Times New Roman" w:hAnsi="Times New Roman" w:eastAsia="Times New Roman"/>
          <w:b/>
          <w:i w:val="0"/>
          <w:sz w:val="24"/>
        </w:rPr>
        <w:t>generic/crowded</w:t>
      </w:r>
      <w:r>
        <w:rPr>
          <w:rFonts w:ascii="Times New Roman" w:hAnsi="Times New Roman" w:eastAsia="Times New Roman"/>
          <w:b w:val="0"/>
          <w:i w:val="0"/>
          <w:sz w:val="24"/>
        </w:rPr>
        <w:t xml:space="preserve">. Software Cl. 9/42 live marks exist. Unlikely famous for AI orchestration. </w:t>
      </w:r>
      <w:r>
        <w:rPr>
          <w:rFonts w:ascii="Times New Roman" w:hAnsi="Times New Roman" w:eastAsia="Times New Roman"/>
          <w:b/>
          <w:i w:val="0"/>
          <w:sz w:val="24"/>
        </w:rPr>
        <w:t>Clearance UNKNOWN.</w:t>
      </w:r>
      <w:r>
        <w:rPr>
          <w:rFonts w:ascii="Times New Roman" w:hAnsi="Times New Roman" w:eastAsia="Times New Roman"/>
          <w:b w:val="0"/>
          <w:i w:val="0"/>
          <w:sz w:val="24"/>
        </w:rPr>
        <w:t xml:space="preserve"> Distinctive as COSMOS’s process name only if used as a </w:t>
      </w:r>
      <w:r>
        <w:rPr>
          <w:rFonts w:ascii="Times New Roman" w:hAnsi="Times New Roman" w:eastAsia="Times New Roman"/>
          <w:b/>
          <w:i w:val="0"/>
          <w:sz w:val="24"/>
        </w:rPr>
        <w:t>composite</w:t>
      </w:r>
      <w:r>
        <w:rPr>
          <w:rFonts w:ascii="Times New Roman" w:hAnsi="Times New Roman" w:eastAsia="Times New Roman"/>
          <w:b w:val="0"/>
          <w:i w:val="0"/>
          <w:sz w:val="24"/>
        </w:rPr>
        <w:t xml:space="preserve"> (e.g. MOTIF route + house mark).</w:t>
      </w:r>
    </w:p>
    <w:p>
      <w:pPr>
        <w:pStyle w:val="Heading3"/>
      </w:pPr>
      <w:r>
        <w:rPr>
          <w:rFonts w:ascii="Times New Roman" w:hAnsi="Times New Roman" w:eastAsia="Times New Roman"/>
          <w:b/>
          <w:i w:val="0"/>
          <w:sz w:val="26"/>
        </w:rPr>
        <w:t>B3. Crucible / CRUCIBLE</w:t>
      </w:r>
    </w:p>
    <w:p>
      <w:pPr>
        <w:spacing w:after="160" w:line="360" w:lineRule="auto"/>
      </w:pPr>
      <w:r>
        <w:rPr>
          <w:rFonts w:ascii="Times New Roman" w:hAnsi="Times New Roman" w:eastAsia="Times New Roman"/>
          <w:b w:val="0"/>
          <w:i w:val="0"/>
          <w:sz w:val="24"/>
        </w:rPr>
        <w:t xml:space="preserve">See A4. </w:t>
      </w:r>
      <w:r>
        <w:rPr>
          <w:rFonts w:ascii="Times New Roman" w:hAnsi="Times New Roman" w:eastAsia="Times New Roman"/>
          <w:b/>
          <w:i w:val="0"/>
          <w:sz w:val="24"/>
        </w:rPr>
        <w:t>Registered US word marks exist</w:t>
      </w:r>
      <w:r>
        <w:rPr>
          <w:rFonts w:ascii="Times New Roman" w:hAnsi="Times New Roman" w:eastAsia="Times New Roman"/>
          <w:b w:val="0"/>
          <w:i w:val="0"/>
          <w:sz w:val="24"/>
        </w:rPr>
        <w:t xml:space="preserve"> in software-adjacent classes (CrucibleTech RN 8043152 games/ed; Star Lab RN 5023199 OS). eDiscovery company uses the name. Destiny PvP fame. </w:t>
      </w:r>
      <w:r>
        <w:rPr>
          <w:rFonts w:ascii="Times New Roman" w:hAnsi="Times New Roman" w:eastAsia="Times New Roman"/>
          <w:b/>
          <w:i w:val="0"/>
          <w:sz w:val="24"/>
        </w:rPr>
        <w:t>Cannot treat CRUCIBLE as an open word in Cl. 9/42.</w:t>
      </w:r>
      <w:r>
        <w:rPr>
          <w:rFonts w:ascii="Times New Roman" w:hAnsi="Times New Roman" w:eastAsia="Times New Roman"/>
          <w:b w:val="0"/>
          <w:i w:val="0"/>
          <w:sz w:val="24"/>
        </w:rPr>
        <w:t xml:space="preserve"> Composite “CRUCIBLE method” as a process descriptor may be weaker as a mark (descriptive/generic risk) — </w:t>
      </w:r>
      <w:r>
        <w:rPr>
          <w:rFonts w:ascii="Times New Roman" w:hAnsi="Times New Roman" w:eastAsia="Times New Roman"/>
          <w:b/>
          <w:i w:val="0"/>
          <w:sz w:val="24"/>
        </w:rPr>
        <w:t>UNKNOWN without specimen and TMEP analysis.</w:t>
      </w:r>
      <w:r>
        <w:rPr>
          <w:rFonts w:ascii="Times New Roman" w:hAnsi="Times New Roman" w:eastAsia="Times New Roman"/>
          <w:b w:val="0"/>
          <w:i w:val="0"/>
          <w:sz w:val="24"/>
        </w:rPr>
      </w:r>
    </w:p>
    <w:p>
      <w:pPr>
        <w:pStyle w:val="Heading3"/>
      </w:pPr>
      <w:r>
        <w:rPr>
          <w:rFonts w:ascii="Times New Roman" w:hAnsi="Times New Roman" w:eastAsia="Times New Roman"/>
          <w:b/>
          <w:i w:val="0"/>
          <w:sz w:val="26"/>
        </w:rPr>
        <w:t>B4. cDeck / CDECK</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No USPTO “cDeck” or “CDECK” software mark found</w:t>
      </w:r>
      <w:r>
        <w:rPr>
          <w:rFonts w:ascii="Times New Roman" w:hAnsi="Times New Roman" w:eastAsia="Times New Roman"/>
          <w:b w:val="0"/>
          <w:i w:val="0"/>
          <w:sz w:val="24"/>
        </w:rPr>
        <w:t xml:space="preserve"> in this knockout. Absence ≠ clearance.</w:t>
      </w:r>
    </w:p>
    <w:p>
      <w:pPr>
        <w:spacing w:after="160" w:line="360" w:lineRule="auto"/>
      </w:pPr>
      <w:r>
        <w:rPr>
          <w:rFonts w:ascii="Times New Roman" w:hAnsi="Times New Roman" w:eastAsia="Times New Roman"/>
          <w:b w:val="0"/>
          <w:i w:val="0"/>
          <w:sz w:val="24"/>
        </w:rPr>
        <w:t xml:space="preserve">• EUIPO </w:t>
      </w:r>
      <w:r>
        <w:rPr>
          <w:rFonts w:ascii="Times New Roman" w:hAnsi="Times New Roman" w:eastAsia="Times New Roman"/>
          <w:b/>
          <w:i w:val="0"/>
          <w:sz w:val="24"/>
        </w:rPr>
        <w:t>CDECK</w:t>
      </w:r>
      <w:r>
        <w:rPr>
          <w:rFonts w:ascii="Times New Roman" w:hAnsi="Times New Roman" w:eastAsia="Times New Roman"/>
          <w:b w:val="0"/>
          <w:i w:val="0"/>
          <w:sz w:val="24"/>
        </w:rPr>
        <w:t xml:space="preserve"> 011343134 — </w:t>
      </w:r>
      <w:r>
        <w:rPr>
          <w:rFonts w:ascii="Times New Roman" w:hAnsi="Times New Roman" w:eastAsia="Times New Roman"/>
          <w:b/>
          <w:i w:val="0"/>
          <w:sz w:val="24"/>
        </w:rPr>
        <w:t>building materials</w:t>
      </w:r>
      <w:r>
        <w:rPr>
          <w:rFonts w:ascii="Times New Roman" w:hAnsi="Times New Roman" w:eastAsia="Times New Roman"/>
          <w:b w:val="0"/>
          <w:i w:val="0"/>
          <w:sz w:val="24"/>
        </w:rPr>
        <w:t>, IHT LDA, registered 2013, renewed 2023. Unrelated class. https://www.trademarkelite.com/europe/trademark/trademark-detail/011343134/CDECK</w:t>
      </w:r>
    </w:p>
    <w:p>
      <w:pPr>
        <w:spacing w:after="160" w:line="360" w:lineRule="auto"/>
      </w:pPr>
      <w:r>
        <w:rPr>
          <w:rFonts w:ascii="Times New Roman" w:hAnsi="Times New Roman" w:eastAsia="Times New Roman"/>
          <w:b w:val="0"/>
          <w:i w:val="0"/>
          <w:sz w:val="24"/>
        </w:rPr>
        <w:t xml:space="preserve">• Dead US </w:t>
      </w:r>
      <w:r>
        <w:rPr>
          <w:rFonts w:ascii="Times New Roman" w:hAnsi="Times New Roman" w:eastAsia="Times New Roman"/>
          <w:b/>
          <w:i w:val="0"/>
          <w:sz w:val="24"/>
        </w:rPr>
        <w:t>C-DEK</w:t>
      </w:r>
      <w:r>
        <w:rPr>
          <w:rFonts w:ascii="Times New Roman" w:hAnsi="Times New Roman" w:eastAsia="Times New Roman"/>
          <w:b w:val="0"/>
          <w:i w:val="0"/>
          <w:sz w:val="24"/>
        </w:rPr>
        <w:t xml:space="preserve"> RN 0792214 (expired 1985), PM “C DECK”. https://uspto.report/TM/72203576</w:t>
      </w:r>
    </w:p>
    <w:p>
      <w:pPr>
        <w:spacing w:after="160" w:line="360" w:lineRule="auto"/>
      </w:pPr>
      <w:r>
        <w:rPr>
          <w:rFonts w:ascii="Times New Roman" w:hAnsi="Times New Roman" w:eastAsia="Times New Roman"/>
          <w:b w:val="0"/>
          <w:i w:val="0"/>
          <w:sz w:val="24"/>
        </w:rPr>
        <w:t>• Near: CDEX (industrial process software, registered), CDE (capacitors; sand plants), MEDDECK (refused descriptive).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Call:</w:t>
      </w:r>
      <w:r>
        <w:rPr>
          <w:rFonts w:ascii="Times New Roman" w:hAnsi="Times New Roman" w:eastAsia="Times New Roman"/>
          <w:b w:val="0"/>
          <w:i w:val="0"/>
          <w:sz w:val="24"/>
        </w:rPr>
        <w:t xml:space="preserve"> cDeck looks </w:t>
      </w:r>
      <w:r>
        <w:rPr>
          <w:rFonts w:ascii="Times New Roman" w:hAnsi="Times New Roman" w:eastAsia="Times New Roman"/>
          <w:b/>
          <w:i w:val="0"/>
          <w:sz w:val="24"/>
        </w:rPr>
        <w:t>relatively clean in US software classes on this incomplete scan.</w:t>
      </w:r>
      <w:r>
        <w:rPr>
          <w:rFonts w:ascii="Times New Roman" w:hAnsi="Times New Roman" w:eastAsia="Times New Roman"/>
          <w:b w:val="0"/>
          <w:i w:val="0"/>
          <w:sz w:val="24"/>
        </w:rPr>
        <w:t xml:space="preserve"> Confirm with live TESS `CM:CDECK`, `CM:"C DECK"`, `CM:CDECK*`.</w:t>
      </w:r>
    </w:p>
    <w:p>
      <w:pPr>
        <w:pStyle w:val="Heading3"/>
      </w:pPr>
      <w:r>
        <w:rPr>
          <w:rFonts w:ascii="Times New Roman" w:hAnsi="Times New Roman" w:eastAsia="Times New Roman"/>
          <w:b/>
          <w:i w:val="0"/>
          <w:sz w:val="26"/>
        </w:rPr>
        <w:t>B5. Forge / FORGE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Crowded. Multiple live Cl. 9/42.</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Ready Robotics </w:t>
      </w:r>
      <w:r>
        <w:rPr>
          <w:rFonts w:ascii="Times New Roman" w:hAnsi="Times New Roman" w:eastAsia="Times New Roman"/>
          <w:b/>
          <w:i w:val="0"/>
          <w:sz w:val="24"/>
        </w:rPr>
        <w:t>FORGE</w:t>
      </w:r>
      <w:r>
        <w:rPr>
          <w:rFonts w:ascii="Times New Roman" w:hAnsi="Times New Roman" w:eastAsia="Times New Roman"/>
          <w:b w:val="0"/>
          <w:i w:val="0"/>
          <w:sz w:val="24"/>
        </w:rPr>
        <w:t xml:space="preserve"> RN </w:t>
      </w:r>
      <w:r>
        <w:rPr>
          <w:rFonts w:ascii="Times New Roman" w:hAnsi="Times New Roman" w:eastAsia="Times New Roman"/>
          <w:b/>
          <w:i w:val="0"/>
          <w:sz w:val="24"/>
        </w:rPr>
        <w:t>5846910</w:t>
      </w:r>
      <w:r>
        <w:rPr>
          <w:rFonts w:ascii="Times New Roman" w:hAnsi="Times New Roman" w:eastAsia="Times New Roman"/>
          <w:b w:val="0"/>
          <w:i w:val="0"/>
          <w:sz w:val="24"/>
        </w:rPr>
        <w:t xml:space="preserve"> — industrial-robot software platform Cl. 9. Cited in Shield AI office action. https://tmng-al.uspto.gov/resting2/api/casedoc/cms/case/99384077/office-action/OfficeAction8201951.pdf</w:t>
      </w:r>
    </w:p>
    <w:p>
      <w:pPr>
        <w:spacing w:after="160" w:line="360" w:lineRule="auto"/>
      </w:pPr>
      <w:r>
        <w:rPr>
          <w:rFonts w:ascii="Times New Roman" w:hAnsi="Times New Roman" w:eastAsia="Times New Roman"/>
          <w:b w:val="0"/>
          <w:i w:val="0"/>
          <w:sz w:val="24"/>
        </w:rPr>
        <w:t xml:space="preserve">• Forge Global </w:t>
      </w:r>
      <w:r>
        <w:rPr>
          <w:rFonts w:ascii="Times New Roman" w:hAnsi="Times New Roman" w:eastAsia="Times New Roman"/>
          <w:b/>
          <w:i w:val="0"/>
          <w:sz w:val="24"/>
        </w:rPr>
        <w:t>FORGE</w:t>
      </w:r>
      <w:r>
        <w:rPr>
          <w:rFonts w:ascii="Times New Roman" w:hAnsi="Times New Roman" w:eastAsia="Times New Roman"/>
          <w:b w:val="0"/>
          <w:i w:val="0"/>
          <w:sz w:val="24"/>
        </w:rPr>
        <w:t xml:space="preserve"> RN </w:t>
      </w:r>
      <w:r>
        <w:rPr>
          <w:rFonts w:ascii="Times New Roman" w:hAnsi="Times New Roman" w:eastAsia="Times New Roman"/>
          <w:b/>
          <w:i w:val="0"/>
          <w:sz w:val="24"/>
        </w:rPr>
        <w:t>7341294</w:t>
      </w:r>
      <w:r>
        <w:rPr>
          <w:rFonts w:ascii="Times New Roman" w:hAnsi="Times New Roman" w:eastAsia="Times New Roman"/>
          <w:b w:val="0"/>
          <w:i w:val="0"/>
          <w:sz w:val="24"/>
        </w:rPr>
        <w:t xml:space="preserve"> SN 97977454 registered 2024-03-26 — private-equity brokerage SaaS Cl. 42. Family: FORGE PRO, FORGE INTELLIGENCE, FORGE PRICE. https://trademarksoncall.com/trademark/forge/97977454</w:t>
      </w:r>
    </w:p>
    <w:p>
      <w:pPr>
        <w:spacing w:after="160" w:line="360" w:lineRule="auto"/>
      </w:pPr>
      <w:r>
        <w:rPr>
          <w:rFonts w:ascii="Times New Roman" w:hAnsi="Times New Roman" w:eastAsia="Times New Roman"/>
          <w:b w:val="0"/>
          <w:i w:val="0"/>
          <w:sz w:val="24"/>
        </w:rPr>
        <w:t xml:space="preserve">• Shield AI </w:t>
      </w:r>
      <w:r>
        <w:rPr>
          <w:rFonts w:ascii="Times New Roman" w:hAnsi="Times New Roman" w:eastAsia="Times New Roman"/>
          <w:b/>
          <w:i w:val="0"/>
          <w:sz w:val="24"/>
        </w:rPr>
        <w:t>FORGE</w:t>
      </w:r>
      <w:r>
        <w:rPr>
          <w:rFonts w:ascii="Times New Roman" w:hAnsi="Times New Roman" w:eastAsia="Times New Roman"/>
          <w:b w:val="0"/>
          <w:i w:val="0"/>
          <w:sz w:val="24"/>
        </w:rPr>
        <w:t xml:space="preserve"> SN </w:t>
      </w:r>
      <w:r>
        <w:rPr>
          <w:rFonts w:ascii="Times New Roman" w:hAnsi="Times New Roman" w:eastAsia="Times New Roman"/>
          <w:b/>
          <w:i w:val="0"/>
          <w:sz w:val="24"/>
        </w:rPr>
        <w:t>99384077</w:t>
      </w:r>
      <w:r>
        <w:rPr>
          <w:rFonts w:ascii="Times New Roman" w:hAnsi="Times New Roman" w:eastAsia="Times New Roman"/>
          <w:b w:val="0"/>
          <w:i w:val="0"/>
          <w:sz w:val="24"/>
        </w:rPr>
        <w:t xml:space="preserve"> — autonomous-vehicle OS/SaaS Cl. 9/42; </w:t>
      </w:r>
      <w:r>
        <w:rPr>
          <w:rFonts w:ascii="Times New Roman" w:hAnsi="Times New Roman" w:eastAsia="Times New Roman"/>
          <w:b/>
          <w:i w:val="0"/>
          <w:sz w:val="24"/>
        </w:rPr>
        <w:t>suspension letter</w:t>
      </w:r>
      <w:r>
        <w:rPr>
          <w:rFonts w:ascii="Times New Roman" w:hAnsi="Times New Roman" w:eastAsia="Times New Roman"/>
          <w:b w:val="0"/>
          <w:i w:val="0"/>
          <w:sz w:val="24"/>
        </w:rPr>
        <w:t xml:space="preserve"> 2026-05-13. https://furm.com/trademarks/forge-99384077</w:t>
      </w:r>
    </w:p>
    <w:p>
      <w:pPr>
        <w:spacing w:after="160" w:line="360" w:lineRule="auto"/>
      </w:pPr>
      <w:r>
        <w:rPr>
          <w:rFonts w:ascii="Times New Roman" w:hAnsi="Times New Roman" w:eastAsia="Times New Roman"/>
          <w:b w:val="0"/>
          <w:i w:val="0"/>
          <w:sz w:val="24"/>
        </w:rPr>
        <w:t xml:space="preserve">• Significance, Inc. </w:t>
      </w:r>
      <w:r>
        <w:rPr>
          <w:rFonts w:ascii="Times New Roman" w:hAnsi="Times New Roman" w:eastAsia="Times New Roman"/>
          <w:b/>
          <w:i w:val="0"/>
          <w:sz w:val="24"/>
        </w:rPr>
        <w:t>FORGE AI</w:t>
      </w:r>
      <w:r>
        <w:rPr>
          <w:rFonts w:ascii="Times New Roman" w:hAnsi="Times New Roman" w:eastAsia="Times New Roman"/>
          <w:b w:val="0"/>
          <w:i w:val="0"/>
          <w:sz w:val="24"/>
        </w:rPr>
        <w:t xml:space="preserve"> SN </w:t>
      </w:r>
      <w:r>
        <w:rPr>
          <w:rFonts w:ascii="Times New Roman" w:hAnsi="Times New Roman" w:eastAsia="Times New Roman"/>
          <w:b/>
          <w:i w:val="0"/>
          <w:sz w:val="24"/>
        </w:rPr>
        <w:t>99649231</w:t>
      </w:r>
      <w:r>
        <w:rPr>
          <w:rFonts w:ascii="Times New Roman" w:hAnsi="Times New Roman" w:eastAsia="Times New Roman"/>
          <w:b w:val="0"/>
          <w:i w:val="0"/>
          <w:sz w:val="24"/>
        </w:rPr>
        <w:t xml:space="preserve"> — published for opposition 2026-07-14; AI SaaS Cl. 35/42. Disclaimer of “AI”. https://www.trademarkelite.com/trademark/trademark-detail/99649231/FORGE-AI</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Call:</w:t>
      </w:r>
      <w:r>
        <w:rPr>
          <w:rFonts w:ascii="Times New Roman" w:hAnsi="Times New Roman" w:eastAsia="Times New Roman"/>
          <w:b w:val="0"/>
          <w:i w:val="0"/>
          <w:sz w:val="24"/>
        </w:rPr>
        <w:t xml:space="preserve"> FORGE as a standalone software mark is </w:t>
      </w:r>
      <w:r>
        <w:rPr>
          <w:rFonts w:ascii="Times New Roman" w:hAnsi="Times New Roman" w:eastAsia="Times New Roman"/>
          <w:b/>
          <w:i w:val="0"/>
          <w:sz w:val="24"/>
        </w:rPr>
        <w:t>not available without a fight.</w:t>
      </w:r>
      <w:r>
        <w:rPr>
          <w:rFonts w:ascii="Times New Roman" w:hAnsi="Times New Roman" w:eastAsia="Times New Roman"/>
          <w:b w:val="0"/>
          <w:i w:val="0"/>
          <w:sz w:val="24"/>
        </w:rPr>
        <w:t xml:space="preserve"> Famous in finance (Forge Global) and robotics. Not a famous-mark dilution lock against *all* uses, but </w:t>
      </w:r>
      <w:r>
        <w:rPr>
          <w:rFonts w:ascii="Times New Roman" w:hAnsi="Times New Roman" w:eastAsia="Times New Roman"/>
          <w:b/>
          <w:i w:val="0"/>
          <w:sz w:val="24"/>
        </w:rPr>
        <w:t>high 2(d) risk in 9/42.</w:t>
      </w:r>
      <w:r>
        <w:rPr>
          <w:rFonts w:ascii="Times New Roman" w:hAnsi="Times New Roman" w:eastAsia="Times New Roman"/>
          <w:b w:val="0"/>
          <w:i w:val="0"/>
          <w:sz w:val="24"/>
        </w:rPr>
      </w:r>
    </w:p>
    <w:p>
      <w:pPr>
        <w:pStyle w:val="Heading3"/>
      </w:pPr>
      <w:r>
        <w:rPr>
          <w:rFonts w:ascii="Times New Roman" w:hAnsi="Times New Roman" w:eastAsia="Times New Roman"/>
          <w:b/>
          <w:i w:val="0"/>
          <w:sz w:val="26"/>
        </w:rPr>
        <w:t>B6. Docket / DOCKET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Descriptive/generic in legal services.</w:t>
      </w:r>
      <w:r>
        <w:rPr>
          <w:rFonts w:ascii="Times New Roman" w:hAnsi="Times New Roman" w:eastAsia="Times New Roman"/>
          <w:b w:val="0"/>
          <w:i w:val="0"/>
          <w:sz w:val="24"/>
        </w:rPr>
        <w:t xml:space="preserve"> USPTO has required disclaimer of “DOCKET” (DOCKET PATH RN 7634619, owner BNA/Bloomberg; GS: software that analyzes court dockets; disclaimer DS0000: “DOCKET”). https://trea.com/information/97582256---docket-path/trademark/fe55b9d4-21f3-4d3f-8923-2720220d1546</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DOCKETMIND</w:t>
      </w:r>
      <w:r>
        <w:rPr>
          <w:rFonts w:ascii="Times New Roman" w:hAnsi="Times New Roman" w:eastAsia="Times New Roman"/>
          <w:b w:val="0"/>
          <w:i w:val="0"/>
          <w:sz w:val="24"/>
        </w:rPr>
        <w:t xml:space="preserve"> RN </w:t>
      </w:r>
      <w:r>
        <w:rPr>
          <w:rFonts w:ascii="Times New Roman" w:hAnsi="Times New Roman" w:eastAsia="Times New Roman"/>
          <w:b/>
          <w:i w:val="0"/>
          <w:sz w:val="24"/>
        </w:rPr>
        <w:t>8239302</w:t>
      </w:r>
      <w:r>
        <w:rPr>
          <w:rFonts w:ascii="Times New Roman" w:hAnsi="Times New Roman" w:eastAsia="Times New Roman"/>
          <w:b w:val="0"/>
          <w:i w:val="0"/>
          <w:sz w:val="24"/>
        </w:rPr>
        <w:t xml:space="preserve"> SN 99328478 registered </w:t>
      </w:r>
      <w:r>
        <w:rPr>
          <w:rFonts w:ascii="Times New Roman" w:hAnsi="Times New Roman" w:eastAsia="Times New Roman"/>
          <w:b/>
          <w:i w:val="0"/>
          <w:sz w:val="24"/>
        </w:rPr>
        <w:t>2026-05-05</w:t>
      </w:r>
      <w:r>
        <w:rPr>
          <w:rFonts w:ascii="Times New Roman" w:hAnsi="Times New Roman" w:eastAsia="Times New Roman"/>
          <w:b w:val="0"/>
          <w:i w:val="0"/>
          <w:sz w:val="24"/>
        </w:rPr>
        <w:t xml:space="preserve"> — SaaS AI for legal documents Cl. 42. https://www.trademarkelite.com/trademark/trademark-detail/99328478/DOCKETMIND</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DOCKET</w:t>
      </w:r>
      <w:r>
        <w:rPr>
          <w:rFonts w:ascii="Times New Roman" w:hAnsi="Times New Roman" w:eastAsia="Times New Roman"/>
          <w:b w:val="0"/>
          <w:i w:val="0"/>
          <w:sz w:val="24"/>
        </w:rPr>
        <w:t xml:space="preserve"> SN </w:t>
      </w:r>
      <w:r>
        <w:rPr>
          <w:rFonts w:ascii="Times New Roman" w:hAnsi="Times New Roman" w:eastAsia="Times New Roman"/>
          <w:b/>
          <w:i w:val="0"/>
          <w:sz w:val="24"/>
        </w:rPr>
        <w:t>99680024</w:t>
      </w:r>
      <w:r>
        <w:rPr>
          <w:rFonts w:ascii="Times New Roman" w:hAnsi="Times New Roman" w:eastAsia="Times New Roman"/>
          <w:b w:val="0"/>
          <w:i w:val="0"/>
          <w:sz w:val="24"/>
        </w:rPr>
        <w:t xml:space="preserve"> — Docket Inc., filed 2026-03-03, </w:t>
      </w:r>
      <w:r>
        <w:rPr>
          <w:rFonts w:ascii="Times New Roman" w:hAnsi="Times New Roman" w:eastAsia="Times New Roman"/>
          <w:b/>
          <w:i w:val="0"/>
          <w:sz w:val="24"/>
        </w:rPr>
        <w:t>sales/marketing AI SaaS</w:t>
      </w:r>
      <w:r>
        <w:rPr>
          <w:rFonts w:ascii="Times New Roman" w:hAnsi="Times New Roman" w:eastAsia="Times New Roman"/>
          <w:b w:val="0"/>
          <w:i w:val="0"/>
          <w:sz w:val="24"/>
        </w:rPr>
        <w:t xml:space="preserve"> Cl. 42 (not legal docketing). https://www.trademarkelite.com/trademark/trademark-detail/99680024/DOCKET</w:t>
      </w:r>
    </w:p>
    <w:p>
      <w:pPr>
        <w:spacing w:after="160" w:line="360" w:lineRule="auto"/>
      </w:pPr>
      <w:r>
        <w:rPr>
          <w:rFonts w:ascii="Times New Roman" w:hAnsi="Times New Roman" w:eastAsia="Times New Roman"/>
          <w:b w:val="0"/>
          <w:i w:val="0"/>
          <w:sz w:val="24"/>
        </w:rPr>
        <w:t xml:space="preserve">• Clarivate product name </w:t>
      </w:r>
      <w:r>
        <w:rPr>
          <w:rFonts w:ascii="Times New Roman" w:hAnsi="Times New Roman" w:eastAsia="Times New Roman"/>
          <w:b/>
          <w:i w:val="0"/>
          <w:sz w:val="24"/>
        </w:rPr>
        <w:t>Docket</w:t>
      </w:r>
      <w:r>
        <w:rPr>
          <w:rFonts w:ascii="Times New Roman" w:hAnsi="Times New Roman" w:eastAsia="Times New Roman"/>
          <w:b w:val="0"/>
          <w:i w:val="0"/>
          <w:sz w:val="24"/>
        </w:rPr>
        <w:t xml:space="preserve"> (IP docketing software). https://clarivate.com/intellectual-property/ip-management-software/docket/</w:t>
      </w:r>
    </w:p>
    <w:p>
      <w:pPr>
        <w:spacing w:after="160" w:line="360" w:lineRule="auto"/>
      </w:pPr>
      <w:r>
        <w:rPr>
          <w:rFonts w:ascii="Times New Roman" w:hAnsi="Times New Roman" w:eastAsia="Times New Roman"/>
          <w:b w:val="0"/>
          <w:i w:val="0"/>
          <w:sz w:val="24"/>
        </w:rPr>
        <w:t>• DocketTrak® — IP docketing. https://dockettrak.com/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Call:</w:t>
      </w:r>
      <w:r>
        <w:rPr>
          <w:rFonts w:ascii="Times New Roman" w:hAnsi="Times New Roman" w:eastAsia="Times New Roman"/>
          <w:b w:val="0"/>
          <w:i w:val="0"/>
          <w:sz w:val="24"/>
        </w:rPr>
        <w:t xml:space="preserve"> DOCKET as a </w:t>
      </w:r>
      <w:r>
        <w:rPr>
          <w:rFonts w:ascii="Times New Roman" w:hAnsi="Times New Roman" w:eastAsia="Times New Roman"/>
          <w:b/>
          <w:i w:val="0"/>
          <w:sz w:val="24"/>
        </w:rPr>
        <w:t>legal-OS / legal-queue</w:t>
      </w:r>
      <w:r>
        <w:rPr>
          <w:rFonts w:ascii="Times New Roman" w:hAnsi="Times New Roman" w:eastAsia="Times New Roman"/>
          <w:b w:val="0"/>
          <w:i w:val="0"/>
          <w:sz w:val="24"/>
        </w:rPr>
        <w:t xml:space="preserve"> brand is </w:t>
      </w:r>
      <w:r>
        <w:rPr>
          <w:rFonts w:ascii="Times New Roman" w:hAnsi="Times New Roman" w:eastAsia="Times New Roman"/>
          <w:b/>
          <w:i w:val="0"/>
          <w:sz w:val="24"/>
        </w:rPr>
        <w:t>weak and crowded</w:t>
      </w:r>
      <w:r>
        <w:rPr>
          <w:rFonts w:ascii="Times New Roman" w:hAnsi="Times New Roman" w:eastAsia="Times New Roman"/>
          <w:b w:val="0"/>
          <w:i w:val="0"/>
          <w:sz w:val="24"/>
        </w:rPr>
        <w:t>. Unlikely registrable as a standalone for docketing/legal-process software without a distinctive composite. Not a famous mark.</w:t>
      </w:r>
    </w:p>
    <w:p>
      <w:pPr>
        <w:pStyle w:val="Heading3"/>
      </w:pPr>
      <w:r>
        <w:rPr>
          <w:rFonts w:ascii="Times New Roman" w:hAnsi="Times New Roman" w:eastAsia="Times New Roman"/>
          <w:b/>
          <w:i w:val="0"/>
          <w:sz w:val="26"/>
        </w:rPr>
        <w:t>B7. KDash / KDASH / K DASH</w:t>
      </w:r>
    </w:p>
    <w:p>
      <w:pPr>
        <w:spacing w:after="160" w:line="360" w:lineRule="auto"/>
      </w:pPr>
      <w:r>
        <w:rPr>
          <w:rFonts w:ascii="Times New Roman" w:hAnsi="Times New Roman" w:eastAsia="Times New Roman"/>
          <w:b w:val="0"/>
          <w:i w:val="0"/>
          <w:sz w:val="24"/>
        </w:rPr>
        <w:t xml:space="preserve">• USPTO: </w:t>
      </w:r>
      <w:r>
        <w:rPr>
          <w:rFonts w:ascii="Times New Roman" w:hAnsi="Times New Roman" w:eastAsia="Times New Roman"/>
          <w:b/>
          <w:i w:val="0"/>
          <w:sz w:val="24"/>
        </w:rPr>
        <w:t>K DASH COLLECTIVE</w:t>
      </w:r>
      <w:r>
        <w:rPr>
          <w:rFonts w:ascii="Times New Roman" w:hAnsi="Times New Roman" w:eastAsia="Times New Roman"/>
          <w:b w:val="0"/>
          <w:i w:val="0"/>
          <w:sz w:val="24"/>
        </w:rPr>
        <w:t xml:space="preserve"> SN </w:t>
      </w:r>
      <w:r>
        <w:rPr>
          <w:rFonts w:ascii="Times New Roman" w:hAnsi="Times New Roman" w:eastAsia="Times New Roman"/>
          <w:b/>
          <w:i w:val="0"/>
          <w:sz w:val="24"/>
        </w:rPr>
        <w:t>99216432</w:t>
      </w:r>
      <w:r>
        <w:rPr>
          <w:rFonts w:ascii="Times New Roman" w:hAnsi="Times New Roman" w:eastAsia="Times New Roman"/>
          <w:b w:val="0"/>
          <w:i w:val="0"/>
          <w:sz w:val="24"/>
        </w:rPr>
        <w:t xml:space="preserve"> — independent-living residences Cl. 43, office action 2025-10-28. </w:t>
      </w:r>
      <w:r>
        <w:rPr>
          <w:rFonts w:ascii="Times New Roman" w:hAnsi="Times New Roman" w:eastAsia="Times New Roman"/>
          <w:b/>
          <w:i w:val="0"/>
          <w:sz w:val="24"/>
        </w:rPr>
        <w:t>Unrelated class.</w:t>
      </w:r>
      <w:r>
        <w:rPr>
          <w:rFonts w:ascii="Times New Roman" w:hAnsi="Times New Roman" w:eastAsia="Times New Roman"/>
          <w:b w:val="0"/>
          <w:i w:val="0"/>
          <w:sz w:val="24"/>
        </w:rPr>
        <w:t xml:space="preserve"> https://www.trademarkelite.com/trademark/trademark-detail/99216432/K-DASH-COLLECTIVE</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No USPTO KDASH software mark found</w:t>
      </w:r>
      <w:r>
        <w:rPr>
          <w:rFonts w:ascii="Times New Roman" w:hAnsi="Times New Roman" w:eastAsia="Times New Roman"/>
          <w:b w:val="0"/>
          <w:i w:val="0"/>
          <w:sz w:val="24"/>
        </w:rPr>
        <w:t xml:space="preserve"> in this pass.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Japan: 株式会社ケイダッシュ (K Dash / K-DASH)</w:t>
      </w:r>
      <w:r>
        <w:rPr>
          <w:rFonts w:ascii="Times New Roman" w:hAnsi="Times New Roman" w:eastAsia="Times New Roman"/>
          <w:b w:val="0"/>
          <w:i w:val="0"/>
          <w:sz w:val="24"/>
        </w:rPr>
        <w:t xml:space="preserve">, talent agency founded 1993, kdash.jp. Roster historically includes </w:t>
      </w:r>
      <w:r>
        <w:rPr>
          <w:rFonts w:ascii="Times New Roman" w:hAnsi="Times New Roman" w:eastAsia="Times New Roman"/>
          <w:b/>
          <w:i w:val="0"/>
          <w:sz w:val="24"/>
        </w:rPr>
        <w:t>Ken Watanabe</w:t>
      </w:r>
      <w:r>
        <w:rPr>
          <w:rFonts w:ascii="Times New Roman" w:hAnsi="Times New Roman" w:eastAsia="Times New Roman"/>
          <w:b w:val="0"/>
          <w:i w:val="0"/>
          <w:sz w:val="24"/>
        </w:rPr>
        <w:t xml:space="preserve">; group still a known JP entertainment house. Commons file flags the logo as </w:t>
      </w:r>
      <w:r>
        <w:rPr>
          <w:rFonts w:ascii="Times New Roman" w:hAnsi="Times New Roman" w:eastAsia="Times New Roman"/>
          <w:b/>
          <w:i w:val="0"/>
          <w:sz w:val="24"/>
        </w:rPr>
        <w:t>trademarked</w:t>
      </w:r>
      <w:r>
        <w:rPr>
          <w:rFonts w:ascii="Times New Roman" w:hAnsi="Times New Roman" w:eastAsia="Times New Roman"/>
          <w:b w:val="0"/>
          <w:i w:val="0"/>
          <w:sz w:val="24"/>
        </w:rPr>
        <w:t>. https://en.wikipedia.org/wiki/K_Dash_(talent_agency) · https://www.kdash.jp/ · https://commons.wikimedia.org/wiki/File:Kdash_logo.jpg</w:t>
      </w:r>
    </w:p>
    <w:p>
      <w:pPr>
        <w:spacing w:after="160" w:line="360" w:lineRule="auto"/>
      </w:pPr>
      <w:r>
        <w:rPr>
          <w:rFonts w:ascii="Times New Roman" w:hAnsi="Times New Roman" w:eastAsia="Times New Roman"/>
          <w:b w:val="0"/>
          <w:i w:val="0"/>
          <w:sz w:val="24"/>
        </w:rPr>
        <w:t xml:space="preserve">• DASH SN 98483758 (Gannett/USA TODAY) — SaaS CRM with AI, NOA 2025-12-30; </w:t>
      </w:r>
      <w:r>
        <w:rPr>
          <w:rFonts w:ascii="Times New Roman" w:hAnsi="Times New Roman" w:eastAsia="Times New Roman"/>
          <w:b/>
          <w:i w:val="0"/>
          <w:sz w:val="24"/>
        </w:rPr>
        <w:t>excludes delivery/logistics</w:t>
      </w:r>
      <w:r>
        <w:rPr>
          <w:rFonts w:ascii="Times New Roman" w:hAnsi="Times New Roman" w:eastAsia="Times New Roman"/>
          <w:b w:val="0"/>
          <w:i w:val="0"/>
          <w:sz w:val="24"/>
        </w:rPr>
        <w:t>. https://furm.com/trademarks/dash-98483758</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Call:</w:t>
      </w:r>
      <w:r>
        <w:rPr>
          <w:rFonts w:ascii="Times New Roman" w:hAnsi="Times New Roman" w:eastAsia="Times New Roman"/>
          <w:b w:val="0"/>
          <w:i w:val="0"/>
          <w:sz w:val="24"/>
        </w:rPr>
        <w:t xml:space="preserve"> US software class looks </w:t>
      </w:r>
      <w:r>
        <w:rPr>
          <w:rFonts w:ascii="Times New Roman" w:hAnsi="Times New Roman" w:eastAsia="Times New Roman"/>
          <w:b/>
          <w:i w:val="0"/>
          <w:sz w:val="24"/>
        </w:rPr>
        <w:t>relatively open</w:t>
      </w:r>
      <w:r>
        <w:rPr>
          <w:rFonts w:ascii="Times New Roman" w:hAnsi="Times New Roman" w:eastAsia="Times New Roman"/>
          <w:b w:val="0"/>
          <w:i w:val="0"/>
          <w:sz w:val="24"/>
        </w:rPr>
        <w:t xml:space="preserve"> on this scan. </w:t>
      </w:r>
      <w:r>
        <w:rPr>
          <w:rFonts w:ascii="Times New Roman" w:hAnsi="Times New Roman" w:eastAsia="Times New Roman"/>
          <w:b/>
          <w:i w:val="0"/>
          <w:sz w:val="24"/>
        </w:rPr>
        <w:t>JP/entertainment famous-mark risk</w:t>
      </w:r>
      <w:r>
        <w:rPr>
          <w:rFonts w:ascii="Times New Roman" w:hAnsi="Times New Roman" w:eastAsia="Times New Roman"/>
          <w:b w:val="0"/>
          <w:i w:val="0"/>
          <w:sz w:val="24"/>
        </w:rPr>
        <w:t xml:space="preserve"> if the product is offered in Japan or if the stylization mimics ケイダッシュ. Dilution in the US for a JP talent agency: </w:t>
      </w:r>
      <w:r>
        <w:rPr>
          <w:rFonts w:ascii="Times New Roman" w:hAnsi="Times New Roman" w:eastAsia="Times New Roman"/>
          <w:b/>
          <w:i w:val="0"/>
          <w:sz w:val="24"/>
        </w:rPr>
        <w:t>UNKNOWN</w:t>
      </w:r>
      <w:r>
        <w:rPr>
          <w:rFonts w:ascii="Times New Roman" w:hAnsi="Times New Roman" w:eastAsia="Times New Roman"/>
          <w:b w:val="0"/>
          <w:i w:val="0"/>
          <w:sz w:val="24"/>
        </w:rPr>
        <w:t xml:space="preserve"> (territoriality; famous-mark exceptions exist but are fact-heavy).</w:t>
      </w:r>
    </w:p>
    <w:p>
      <w:pPr>
        <w:pStyle w:val="Heading3"/>
      </w:pPr>
      <w:r>
        <w:rPr>
          <w:rFonts w:ascii="Times New Roman" w:hAnsi="Times New Roman" w:eastAsia="Times New Roman"/>
          <w:b/>
          <w:i w:val="0"/>
          <w:sz w:val="26"/>
        </w:rPr>
        <w:t>B8. Gitur / GITUR</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No USPTO GITUR hit found.</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GIT</w:t>
      </w:r>
      <w:r>
        <w:rPr>
          <w:rFonts w:ascii="Times New Roman" w:hAnsi="Times New Roman" w:eastAsia="Times New Roman"/>
          <w:b w:val="0"/>
          <w:i w:val="0"/>
          <w:sz w:val="24"/>
        </w:rPr>
        <w:t xml:space="preserve"> RN </w:t>
      </w:r>
      <w:r>
        <w:rPr>
          <w:rFonts w:ascii="Times New Roman" w:hAnsi="Times New Roman" w:eastAsia="Times New Roman"/>
          <w:b/>
          <w:i w:val="0"/>
          <w:sz w:val="24"/>
        </w:rPr>
        <w:t>4680534</w:t>
      </w:r>
      <w:r>
        <w:rPr>
          <w:rFonts w:ascii="Times New Roman" w:hAnsi="Times New Roman" w:eastAsia="Times New Roman"/>
          <w:b w:val="0"/>
          <w:i w:val="0"/>
          <w:sz w:val="24"/>
        </w:rPr>
        <w:t xml:space="preserve"> SN 85961336 — Software Freedom Conservancy; </w:t>
      </w:r>
      <w:r>
        <w:rPr>
          <w:rFonts w:ascii="Times New Roman" w:hAnsi="Times New Roman" w:eastAsia="Times New Roman"/>
          <w:b/>
          <w:i w:val="0"/>
          <w:sz w:val="24"/>
        </w:rPr>
        <w:t>computer software development tools</w:t>
      </w:r>
      <w:r>
        <w:rPr>
          <w:rFonts w:ascii="Times New Roman" w:hAnsi="Times New Roman" w:eastAsia="Times New Roman"/>
          <w:b w:val="0"/>
          <w:i w:val="0"/>
          <w:sz w:val="24"/>
        </w:rPr>
        <w:t xml:space="preserve"> Cl. 9; renewed 2025-07-07. https://tmsearch.uspto.gov/search/search-results/85961336</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GITHUB</w:t>
      </w:r>
      <w:r>
        <w:rPr>
          <w:rFonts w:ascii="Times New Roman" w:hAnsi="Times New Roman" w:eastAsia="Times New Roman"/>
          <w:b w:val="0"/>
          <w:i w:val="0"/>
          <w:sz w:val="24"/>
        </w:rPr>
        <w:t xml:space="preserve"> family (GitHub, Inc. / Microsoft) — famous in software. https://uspto.report/company/Github-Inc</w:t>
      </w:r>
    </w:p>
    <w:p>
      <w:pPr>
        <w:spacing w:after="160" w:line="360" w:lineRule="auto"/>
      </w:pPr>
      <w:r>
        <w:rPr>
          <w:rFonts w:ascii="Times New Roman" w:hAnsi="Times New Roman" w:eastAsia="Times New Roman"/>
          <w:b w:val="0"/>
          <w:i w:val="0"/>
          <w:sz w:val="24"/>
        </w:rPr>
        <w:t xml:space="preserve">• Near-miss </w:t>
      </w:r>
      <w:r>
        <w:rPr>
          <w:rFonts w:ascii="Times New Roman" w:hAnsi="Times New Roman" w:eastAsia="Times New Roman"/>
          <w:b/>
          <w:i w:val="0"/>
          <w:sz w:val="24"/>
        </w:rPr>
        <w:t>commercial names, different spelling:</w:t>
      </w:r>
      <w:r>
        <w:rPr>
          <w:rFonts w:ascii="Times New Roman" w:hAnsi="Times New Roman" w:eastAsia="Times New Roman"/>
          <w:b w:val="0"/>
          <w:i w:val="0"/>
          <w:sz w:val="24"/>
        </w:rPr>
        <w:t xml:space="preserve"> </w:t>
      </w:r>
      <w:r>
        <w:rPr>
          <w:rFonts w:ascii="Times New Roman" w:hAnsi="Times New Roman" w:eastAsia="Times New Roman"/>
          <w:b/>
          <w:i w:val="0"/>
          <w:sz w:val="24"/>
        </w:rPr>
        <w:t>Gitar</w:t>
      </w:r>
      <w:r>
        <w:rPr>
          <w:rFonts w:ascii="Times New Roman" w:hAnsi="Times New Roman" w:eastAsia="Times New Roman"/>
          <w:b w:val="0"/>
          <w:i w:val="0"/>
          <w:sz w:val="24"/>
        </w:rPr>
        <w:t xml:space="preserve"> (AI code-review agents, $9M, later Sonar acquisition 2026) https://techcrunch.com/2026/04/15/gitar-a-startup-that-uses-agents-to-secure-code-emerges-from-stealth-with-9-million/ · </w:t>
      </w:r>
      <w:r>
        <w:rPr>
          <w:rFonts w:ascii="Times New Roman" w:hAnsi="Times New Roman" w:eastAsia="Times New Roman"/>
          <w:b/>
          <w:i w:val="0"/>
          <w:sz w:val="24"/>
        </w:rPr>
        <w:t>Gittrix</w:t>
      </w:r>
      <w:r>
        <w:rPr>
          <w:rFonts w:ascii="Times New Roman" w:hAnsi="Times New Roman" w:eastAsia="Times New Roman"/>
          <w:b w:val="0"/>
          <w:i w:val="0"/>
          <w:sz w:val="24"/>
        </w:rPr>
        <w:t xml:space="preserve"> npm (agent workspaces) · </w:t>
      </w:r>
      <w:r>
        <w:rPr>
          <w:rFonts w:ascii="Times New Roman" w:hAnsi="Times New Roman" w:eastAsia="Times New Roman"/>
          <w:b/>
          <w:i w:val="0"/>
          <w:sz w:val="24"/>
        </w:rPr>
        <w:t>GitMesh</w:t>
      </w:r>
      <w:r>
        <w:rPr>
          <w:rFonts w:ascii="Times New Roman" w:hAnsi="Times New Roman" w:eastAsia="Times New Roman"/>
          <w:b w:val="0"/>
          <w:i w:val="0"/>
          <w:sz w:val="24"/>
        </w:rPr>
        <w:t xml:space="preserve"> (LF multi-agent orchestration) https://github.com/LF-Decentralized-Trust-labs/gitmesh · </w:t>
      </w:r>
      <w:r>
        <w:rPr>
          <w:rFonts w:ascii="Times New Roman" w:hAnsi="Times New Roman" w:eastAsia="Times New Roman"/>
          <w:b/>
          <w:i w:val="0"/>
          <w:sz w:val="24"/>
        </w:rPr>
        <w:t>Grit</w:t>
      </w:r>
      <w:r>
        <w:rPr>
          <w:rFonts w:ascii="Times New Roman" w:hAnsi="Times New Roman" w:eastAsia="Times New Roman"/>
          <w:b w:val="0"/>
          <w:i w:val="0"/>
          <w:sz w:val="24"/>
        </w:rPr>
        <w:t xml:space="preserve"> (git-for-agents).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Call:</w:t>
      </w:r>
      <w:r>
        <w:rPr>
          <w:rFonts w:ascii="Times New Roman" w:hAnsi="Times New Roman" w:eastAsia="Times New Roman"/>
          <w:b w:val="0"/>
          <w:i w:val="0"/>
          <w:sz w:val="24"/>
        </w:rPr>
        <w:t xml:space="preserve"> GITUR as a coined mark is </w:t>
      </w:r>
      <w:r>
        <w:rPr>
          <w:rFonts w:ascii="Times New Roman" w:hAnsi="Times New Roman" w:eastAsia="Times New Roman"/>
          <w:b/>
          <w:i w:val="0"/>
          <w:sz w:val="24"/>
        </w:rPr>
        <w:t>the cleanest of this list on the incomplete scan.</w:t>
      </w:r>
      <w:r>
        <w:rPr>
          <w:rFonts w:ascii="Times New Roman" w:hAnsi="Times New Roman" w:eastAsia="Times New Roman"/>
          <w:b w:val="0"/>
          <w:i w:val="0"/>
          <w:sz w:val="24"/>
        </w:rPr>
        <w:t xml:space="preserve"> Phonetic proximity to GIT / Gitar / GitHub is the 2(d) question, not an existing GITUR registration. </w:t>
      </w:r>
      <w:r>
        <w:rPr>
          <w:rFonts w:ascii="Times New Roman" w:hAnsi="Times New Roman" w:eastAsia="Times New Roman"/>
          <w:b/>
          <w:i w:val="0"/>
          <w:sz w:val="24"/>
        </w:rPr>
        <w:t>UNKNOWN</w:t>
      </w:r>
      <w:r>
        <w:rPr>
          <w:rFonts w:ascii="Times New Roman" w:hAnsi="Times New Roman" w:eastAsia="Times New Roman"/>
          <w:b w:val="0"/>
          <w:i w:val="0"/>
          <w:sz w:val="24"/>
        </w:rPr>
        <w:t xml:space="preserve"> without TESS and a phonetic search.</w:t>
      </w:r>
    </w:p>
    <w:p>
      <w:pPr>
        <w:pStyle w:val="Heading3"/>
      </w:pPr>
      <w:r>
        <w:rPr>
          <w:rFonts w:ascii="Times New Roman" w:hAnsi="Times New Roman" w:eastAsia="Times New Roman"/>
          <w:b/>
          <w:i w:val="0"/>
          <w:sz w:val="26"/>
        </w:rPr>
        <w:t>B9. Famous-mark summary (knockout, not dilution analysis)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Mark</w:t>
            </w:r>
          </w:p>
        </w:tc>
        <w:tc>
          <w:tcPr>
            <w:tcW w:type="dxa" w:w="3120"/>
          </w:tcPr>
          <w:p>
            <w:r/>
            <w:r>
              <w:rPr>
                <w:rFonts w:ascii="Times New Roman" w:hAnsi="Times New Roman" w:eastAsia="Times New Roman"/>
                <w:b/>
                <w:i w:val="0"/>
                <w:sz w:val="20"/>
              </w:rPr>
              <w:t>Famous in a relevant field?</w:t>
            </w:r>
          </w:p>
        </w:tc>
        <w:tc>
          <w:tcPr>
            <w:tcW w:type="dxa" w:w="3120"/>
          </w:tcPr>
          <w:p>
            <w:r/>
            <w:r>
              <w:rPr>
                <w:rFonts w:ascii="Times New Roman" w:hAnsi="Times New Roman" w:eastAsia="Times New Roman"/>
                <w:b/>
                <w:i w:val="0"/>
                <w:sz w:val="20"/>
              </w:rPr>
              <w:t>US 9/42 crowding</w:t>
            </w:r>
          </w:p>
        </w:tc>
      </w:tr>
      <w:tr>
        <w:tc>
          <w:tcPr>
            <w:tcW w:type="dxa" w:w="3120"/>
          </w:tcPr>
          <w:p>
            <w:r/>
            <w:r>
              <w:rPr>
                <w:rFonts w:ascii="Times New Roman" w:hAnsi="Times New Roman" w:eastAsia="Times New Roman"/>
                <w:b w:val="0"/>
                <w:i w:val="0"/>
                <w:sz w:val="20"/>
              </w:rPr>
              <w:t>COSMOS</w:t>
            </w:r>
          </w:p>
        </w:tc>
        <w:tc>
          <w:tcPr>
            <w:tcW w:type="dxa" w:w="3120"/>
          </w:tcPr>
          <w:p>
            <w:r/>
            <w:r>
              <w:rPr>
                <w:rFonts w:ascii="Times New Roman" w:hAnsi="Times New Roman" w:eastAsia="Times New Roman"/>
                <w:b w:val="0"/>
                <w:i w:val="0"/>
                <w:sz w:val="20"/>
              </w:rPr>
              <w:t>**Yes-adjacent:** NVIDIA Cosmos (AI, 2025–), NY Cosmos (sports).</w:t>
            </w:r>
          </w:p>
        </w:tc>
        <w:tc>
          <w:tcPr>
            <w:tcW w:type="dxa" w:w="3120"/>
          </w:tcPr>
          <w:p>
            <w:r/>
            <w:r>
              <w:rPr>
                <w:rFonts w:ascii="Times New Roman" w:hAnsi="Times New Roman" w:eastAsia="Times New Roman"/>
                <w:b w:val="0"/>
                <w:i w:val="0"/>
                <w:sz w:val="20"/>
              </w:rPr>
              <w:t>**High**</w:t>
            </w:r>
          </w:p>
        </w:tc>
      </w:tr>
      <w:tr>
        <w:tc>
          <w:tcPr>
            <w:tcW w:type="dxa" w:w="3120"/>
          </w:tcPr>
          <w:p>
            <w:r/>
            <w:r>
              <w:rPr>
                <w:rFonts w:ascii="Times New Roman" w:hAnsi="Times New Roman" w:eastAsia="Times New Roman"/>
                <w:b w:val="0"/>
                <w:i w:val="0"/>
                <w:sz w:val="20"/>
              </w:rPr>
              <w:t>MOTIF</w:t>
            </w:r>
          </w:p>
        </w:tc>
        <w:tc>
          <w:tcPr>
            <w:tcW w:type="dxa" w:w="3120"/>
          </w:tcPr>
          <w:p>
            <w:r/>
            <w:r>
              <w:rPr>
                <w:rFonts w:ascii="Times New Roman" w:hAnsi="Times New Roman" w:eastAsia="Times New Roman"/>
                <w:b w:val="0"/>
                <w:i w:val="0"/>
                <w:sz w:val="20"/>
              </w:rPr>
              <w:t>No single famous AI owner. Ordinary word.</w:t>
            </w:r>
          </w:p>
        </w:tc>
        <w:tc>
          <w:tcPr>
            <w:tcW w:type="dxa" w:w="3120"/>
          </w:tcPr>
          <w:p>
            <w:r/>
            <w:r>
              <w:rPr>
                <w:rFonts w:ascii="Times New Roman" w:hAnsi="Times New Roman" w:eastAsia="Times New Roman"/>
                <w:b w:val="0"/>
                <w:i w:val="0"/>
                <w:sz w:val="20"/>
              </w:rPr>
              <w:t>**High**</w:t>
            </w:r>
          </w:p>
        </w:tc>
      </w:tr>
      <w:tr>
        <w:tc>
          <w:tcPr>
            <w:tcW w:type="dxa" w:w="3120"/>
          </w:tcPr>
          <w:p>
            <w:r/>
            <w:r>
              <w:rPr>
                <w:rFonts w:ascii="Times New Roman" w:hAnsi="Times New Roman" w:eastAsia="Times New Roman"/>
                <w:b w:val="0"/>
                <w:i w:val="0"/>
                <w:sz w:val="20"/>
              </w:rPr>
              <w:t>Crucible</w:t>
            </w:r>
          </w:p>
        </w:tc>
        <w:tc>
          <w:tcPr>
            <w:tcW w:type="dxa" w:w="3120"/>
          </w:tcPr>
          <w:p>
            <w:r/>
            <w:r>
              <w:rPr>
                <w:rFonts w:ascii="Times New Roman" w:hAnsi="Times New Roman" w:eastAsia="Times New Roman"/>
                <w:b w:val="0"/>
                <w:i w:val="0"/>
                <w:sz w:val="20"/>
              </w:rPr>
              <w:t>Destiny PvP (gaming fame); Star Lab OS; CrucibleTech games; eDiscovery co.</w:t>
            </w:r>
          </w:p>
        </w:tc>
        <w:tc>
          <w:tcPr>
            <w:tcW w:type="dxa" w:w="3120"/>
          </w:tcPr>
          <w:p>
            <w:r/>
            <w:r>
              <w:rPr>
                <w:rFonts w:ascii="Times New Roman" w:hAnsi="Times New Roman" w:eastAsia="Times New Roman"/>
                <w:b w:val="0"/>
                <w:i w:val="0"/>
                <w:sz w:val="20"/>
              </w:rPr>
              <w:t>**High**</w:t>
            </w:r>
          </w:p>
        </w:tc>
      </w:tr>
      <w:tr>
        <w:tc>
          <w:tcPr>
            <w:tcW w:type="dxa" w:w="3120"/>
          </w:tcPr>
          <w:p>
            <w:r/>
            <w:r>
              <w:rPr>
                <w:rFonts w:ascii="Times New Roman" w:hAnsi="Times New Roman" w:eastAsia="Times New Roman"/>
                <w:b w:val="0"/>
                <w:i w:val="0"/>
                <w:sz w:val="20"/>
              </w:rPr>
              <w:t>cDeck</w:t>
            </w:r>
          </w:p>
        </w:tc>
        <w:tc>
          <w:tcPr>
            <w:tcW w:type="dxa" w:w="3120"/>
          </w:tcPr>
          <w:p>
            <w:r/>
            <w:r>
              <w:rPr>
                <w:rFonts w:ascii="Times New Roman" w:hAnsi="Times New Roman" w:eastAsia="Times New Roman"/>
                <w:b w:val="0"/>
                <w:i w:val="0"/>
                <w:sz w:val="20"/>
              </w:rPr>
              <w:t>**No famous hit found.**</w:t>
            </w:r>
          </w:p>
        </w:tc>
        <w:tc>
          <w:tcPr>
            <w:tcW w:type="dxa" w:w="3120"/>
          </w:tcPr>
          <w:p>
            <w:r/>
            <w:r>
              <w:rPr>
                <w:rFonts w:ascii="Times New Roman" w:hAnsi="Times New Roman" w:eastAsia="Times New Roman"/>
                <w:b w:val="0"/>
                <w:i w:val="0"/>
                <w:sz w:val="20"/>
              </w:rPr>
              <w:t>**Low (this scan)**</w:t>
            </w:r>
          </w:p>
        </w:tc>
      </w:tr>
      <w:tr>
        <w:tc>
          <w:tcPr>
            <w:tcW w:type="dxa" w:w="3120"/>
          </w:tcPr>
          <w:p>
            <w:r/>
            <w:r>
              <w:rPr>
                <w:rFonts w:ascii="Times New Roman" w:hAnsi="Times New Roman" w:eastAsia="Times New Roman"/>
                <w:b w:val="0"/>
                <w:i w:val="0"/>
                <w:sz w:val="20"/>
              </w:rPr>
              <w:t>Forge</w:t>
            </w:r>
          </w:p>
        </w:tc>
        <w:tc>
          <w:tcPr>
            <w:tcW w:type="dxa" w:w="3120"/>
          </w:tcPr>
          <w:p>
            <w:r/>
            <w:r>
              <w:rPr>
                <w:rFonts w:ascii="Times New Roman" w:hAnsi="Times New Roman" w:eastAsia="Times New Roman"/>
                <w:b w:val="0"/>
                <w:i w:val="0"/>
                <w:sz w:val="20"/>
              </w:rPr>
              <w:t>Forge Global (finance); robotics FORGE marks.</w:t>
            </w:r>
          </w:p>
        </w:tc>
        <w:tc>
          <w:tcPr>
            <w:tcW w:type="dxa" w:w="3120"/>
          </w:tcPr>
          <w:p>
            <w:r/>
            <w:r>
              <w:rPr>
                <w:rFonts w:ascii="Times New Roman" w:hAnsi="Times New Roman" w:eastAsia="Times New Roman"/>
                <w:b w:val="0"/>
                <w:i w:val="0"/>
                <w:sz w:val="20"/>
              </w:rPr>
              <w:t>**High**</w:t>
            </w:r>
          </w:p>
        </w:tc>
      </w:tr>
      <w:tr>
        <w:tc>
          <w:tcPr>
            <w:tcW w:type="dxa" w:w="3120"/>
          </w:tcPr>
          <w:p>
            <w:r/>
            <w:r>
              <w:rPr>
                <w:rFonts w:ascii="Times New Roman" w:hAnsi="Times New Roman" w:eastAsia="Times New Roman"/>
                <w:b w:val="0"/>
                <w:i w:val="0"/>
                <w:sz w:val="20"/>
              </w:rPr>
              <w:t>Docket</w:t>
            </w:r>
          </w:p>
        </w:tc>
        <w:tc>
          <w:tcPr>
            <w:tcW w:type="dxa" w:w="3120"/>
          </w:tcPr>
          <w:p>
            <w:r/>
            <w:r>
              <w:rPr>
                <w:rFonts w:ascii="Times New Roman" w:hAnsi="Times New Roman" w:eastAsia="Times New Roman"/>
                <w:b w:val="0"/>
                <w:i w:val="0"/>
                <w:sz w:val="20"/>
              </w:rPr>
              <w:t>Generic legal term; Clarivate product.</w:t>
            </w:r>
          </w:p>
        </w:tc>
        <w:tc>
          <w:tcPr>
            <w:tcW w:type="dxa" w:w="3120"/>
          </w:tcPr>
          <w:p>
            <w:r/>
            <w:r>
              <w:rPr>
                <w:rFonts w:ascii="Times New Roman" w:hAnsi="Times New Roman" w:eastAsia="Times New Roman"/>
                <w:b w:val="0"/>
                <w:i w:val="0"/>
                <w:sz w:val="20"/>
              </w:rPr>
              <w:t>**High / descriptive**</w:t>
            </w:r>
          </w:p>
        </w:tc>
      </w:tr>
      <w:tr>
        <w:tc>
          <w:tcPr>
            <w:tcW w:type="dxa" w:w="3120"/>
          </w:tcPr>
          <w:p>
            <w:r/>
            <w:r>
              <w:rPr>
                <w:rFonts w:ascii="Times New Roman" w:hAnsi="Times New Roman" w:eastAsia="Times New Roman"/>
                <w:b w:val="0"/>
                <w:i w:val="0"/>
                <w:sz w:val="20"/>
              </w:rPr>
              <w:t>KDash</w:t>
            </w:r>
          </w:p>
        </w:tc>
        <w:tc>
          <w:tcPr>
            <w:tcW w:type="dxa" w:w="3120"/>
          </w:tcPr>
          <w:p>
            <w:r/>
            <w:r>
              <w:rPr>
                <w:rFonts w:ascii="Times New Roman" w:hAnsi="Times New Roman" w:eastAsia="Times New Roman"/>
                <w:b w:val="0"/>
                <w:i w:val="0"/>
                <w:sz w:val="20"/>
              </w:rPr>
              <w:t>**JP talent agency famous in JP entertainment.** US software: no.</w:t>
            </w:r>
          </w:p>
        </w:tc>
        <w:tc>
          <w:tcPr>
            <w:tcW w:type="dxa" w:w="3120"/>
          </w:tcPr>
          <w:p>
            <w:r/>
            <w:r>
              <w:rPr>
                <w:rFonts w:ascii="Times New Roman" w:hAnsi="Times New Roman" w:eastAsia="Times New Roman"/>
                <w:b w:val="0"/>
                <w:i w:val="0"/>
                <w:sz w:val="20"/>
              </w:rPr>
              <w:t>**Low US 9/42 (this scan)**</w:t>
            </w:r>
          </w:p>
        </w:tc>
      </w:tr>
      <w:tr>
        <w:tc>
          <w:tcPr>
            <w:tcW w:type="dxa" w:w="3120"/>
          </w:tcPr>
          <w:p>
            <w:r/>
            <w:r>
              <w:rPr>
                <w:rFonts w:ascii="Times New Roman" w:hAnsi="Times New Roman" w:eastAsia="Times New Roman"/>
                <w:b w:val="0"/>
                <w:i w:val="0"/>
                <w:sz w:val="20"/>
              </w:rPr>
              <w:t>Gitur</w:t>
            </w:r>
          </w:p>
        </w:tc>
        <w:tc>
          <w:tcPr>
            <w:tcW w:type="dxa" w:w="3120"/>
          </w:tcPr>
          <w:p>
            <w:r/>
            <w:r>
              <w:rPr>
                <w:rFonts w:ascii="Times New Roman" w:hAnsi="Times New Roman" w:eastAsia="Times New Roman"/>
                <w:b w:val="0"/>
                <w:i w:val="0"/>
                <w:sz w:val="20"/>
              </w:rPr>
              <w:t>**No.** GIT/GitHub famous; Gitur not found.</w:t>
            </w:r>
          </w:p>
        </w:tc>
        <w:tc>
          <w:tcPr>
            <w:tcW w:type="dxa" w:w="3120"/>
          </w:tcPr>
          <w:p>
            <w:r/>
            <w:r>
              <w:rPr>
                <w:rFonts w:ascii="Times New Roman" w:hAnsi="Times New Roman" w:eastAsia="Times New Roman"/>
                <w:b w:val="0"/>
                <w:i w:val="0"/>
                <w:sz w:val="20"/>
              </w:rPr>
              <w:t>**Low (this scan)**</w:t>
            </w:r>
          </w:p>
        </w:tc>
      </w:tr>
    </w:tbl>
    <w:p/>
    <w:p>
      <w:pPr>
        <w:pStyle w:val="Heading2"/>
      </w:pPr>
      <w:r>
        <w:rPr>
          <w:rFonts w:ascii="Times New Roman" w:hAnsi="Times New Roman" w:eastAsia="Times New Roman"/>
          <w:b/>
          <w:i w:val="0"/>
          <w:sz w:val="28"/>
        </w:rPr>
        <w:t>C. UPS-JUDGE / AI spectroscopy judge — hits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 spec. No architecture. List of public hits.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Our public meaning (bts-mesh, not prior art against us):</w:t>
      </w:r>
      <w:r>
        <w:rPr>
          <w:rFonts w:ascii="Times New Roman" w:hAnsi="Times New Roman" w:eastAsia="Times New Roman"/>
          <w:b w:val="0"/>
          <w:i w:val="0"/>
          <w:sz w:val="24"/>
        </w:rPr>
        <w:t xml:space="preserve"> `ROLD/GLOSSARY.md` — </w:t>
      </w:r>
      <w:r>
        <w:rPr>
          <w:rFonts w:ascii="Times New Roman" w:hAnsi="Times New Roman" w:eastAsia="Times New Roman"/>
          <w:b/>
          <w:i w:val="0"/>
          <w:sz w:val="24"/>
        </w:rPr>
        <w:t>UPS = Ultraviolet Photoelectron Spectroscopy</w:t>
      </w:r>
      <w:r>
        <w:rPr>
          <w:rFonts w:ascii="Times New Roman" w:hAnsi="Times New Roman" w:eastAsia="Times New Roman"/>
          <w:b w:val="0"/>
          <w:i w:val="0"/>
          <w:sz w:val="24"/>
        </w:rPr>
        <w:t xml:space="preserve"> (dissertation technique). Explicitly </w:t>
      </w:r>
      <w:r>
        <w:rPr>
          <w:rFonts w:ascii="Times New Roman" w:hAnsi="Times New Roman" w:eastAsia="Times New Roman"/>
          <w:b/>
          <w:i w:val="0"/>
          <w:sz w:val="24"/>
        </w:rPr>
        <w:t>not</w:t>
      </w:r>
      <w:r>
        <w:rPr>
          <w:rFonts w:ascii="Times New Roman" w:hAnsi="Times New Roman" w:eastAsia="Times New Roman"/>
          <w:b w:val="0"/>
          <w:i w:val="0"/>
          <w:sz w:val="24"/>
        </w:rPr>
        <w:t xml:space="preserve"> uninterruptible power supply. Named artifacts in that glossary: `Judge-UPS.vbs`, `upsjudge`, “UPS physics”, “UPS judge” Desktop tool, PLM-06 ribbon prototypes. Same file dates the UPS≠power-supply scar to 2026-08-13. https://github.com/keithbbf-gif/bts-mesh/blob/main/ROLD/GLOSSARY.md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External hits for the string “UPS-JUDGE” / “UPS judge” as a spectroscopy product or paper: NONE found.</w:t>
      </w:r>
      <w:r>
        <w:rPr>
          <w:rFonts w:ascii="Times New Roman" w:hAnsi="Times New Roman" w:eastAsia="Times New Roman"/>
          <w:b w:val="0"/>
          <w:i w:val="0"/>
          <w:sz w:val="24"/>
        </w:rPr>
        <w:t xml:space="preserve"> Web search returned power-supply UPS + AI, UPS the parcel carrier, and generic LLM-as-judge. </w:t>
      </w:r>
      <w:r>
        <w:rPr>
          <w:rFonts w:ascii="Times New Roman" w:hAnsi="Times New Roman" w:eastAsia="Times New Roman"/>
          <w:b/>
          <w:i w:val="0"/>
          <w:sz w:val="24"/>
        </w:rPr>
        <w:t>No paper, patent, or product titled UPS-JUDGE / upsjudge for photoelectron spectroscopy was located in this pass.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Related hits (spectroscopy + AI “judge”/agent/LLM) — listed, not specified:</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Hit</w:t>
            </w:r>
          </w:p>
        </w:tc>
        <w:tc>
          <w:tcPr>
            <w:tcW w:type="dxa" w:w="3120"/>
          </w:tcPr>
          <w:p>
            <w:r/>
            <w:r>
              <w:rPr>
                <w:rFonts w:ascii="Times New Roman" w:hAnsi="Times New Roman" w:eastAsia="Times New Roman"/>
                <w:b/>
                <w:i w:val="0"/>
                <w:sz w:val="20"/>
              </w:rPr>
              <w:t>What it is</w:t>
            </w:r>
          </w:p>
        </w:tc>
        <w:tc>
          <w:tcPr>
            <w:tcW w:type="dxa" w:w="3120"/>
          </w:tcPr>
          <w:p>
            <w:r/>
            <w:r>
              <w:rPr>
                <w:rFonts w:ascii="Times New Roman" w:hAnsi="Times New Roman" w:eastAsia="Times New Roman"/>
                <w:b/>
                <w:i w:val="0"/>
                <w:sz w:val="20"/>
              </w:rPr>
              <w:t>URL</w:t>
            </w:r>
          </w:p>
        </w:tc>
      </w:tr>
      <w:tr>
        <w:tc>
          <w:tcPr>
            <w:tcW w:type="dxa" w:w="3120"/>
          </w:tcPr>
          <w:p>
            <w:r/>
            <w:r>
              <w:rPr>
                <w:rFonts w:ascii="Times New Roman" w:hAnsi="Times New Roman" w:eastAsia="Times New Roman"/>
                <w:b w:val="0"/>
                <w:i w:val="0"/>
                <w:sz w:val="20"/>
              </w:rPr>
              <w:t>Artificial Raman Expert (ARE), ACS Sensors 2026-06</w:t>
            </w:r>
          </w:p>
        </w:tc>
        <w:tc>
          <w:tcPr>
            <w:tcW w:type="dxa" w:w="3120"/>
          </w:tcPr>
          <w:p>
            <w:r/>
            <w:r>
              <w:rPr>
                <w:rFonts w:ascii="Times New Roman" w:hAnsi="Times New Roman" w:eastAsia="Times New Roman"/>
                <w:b w:val="0"/>
                <w:i w:val="0"/>
                <w:sz w:val="20"/>
              </w:rPr>
              <w:t>Localized LLM “expert” driving a Raman spectrometer (ReAct, VR sandbox → physical instrument). Heuristic halt, unmixing. **Raman, not UPS.**</w:t>
            </w:r>
          </w:p>
        </w:tc>
        <w:tc>
          <w:tcPr>
            <w:tcW w:type="dxa" w:w="3120"/>
          </w:tcPr>
          <w:p>
            <w:r/>
            <w:r>
              <w:rPr>
                <w:rFonts w:ascii="Times New Roman" w:hAnsi="Times New Roman" w:eastAsia="Times New Roman"/>
                <w:b w:val="0"/>
                <w:i w:val="0"/>
                <w:sz w:val="20"/>
              </w:rPr>
              <w:t>https://pubs.acs.org/ascefj/article/11/6/4971/5114582/Artificial-Raman-Expert-Autonomous-Spectroscopic</w:t>
            </w:r>
          </w:p>
        </w:tc>
      </w:tr>
      <w:tr>
        <w:tc>
          <w:tcPr>
            <w:tcW w:type="dxa" w:w="3120"/>
          </w:tcPr>
          <w:p>
            <w:r/>
            <w:r>
              <w:rPr>
                <w:rFonts w:ascii="Times New Roman" w:hAnsi="Times New Roman" w:eastAsia="Times New Roman"/>
                <w:b w:val="0"/>
                <w:i w:val="0"/>
                <w:sz w:val="20"/>
              </w:rPr>
              <w:t>LUMIR, Anal. Chim. Acta 1382 (2026-01)</w:t>
            </w:r>
          </w:p>
        </w:tc>
        <w:tc>
          <w:tcPr>
            <w:tcW w:type="dxa" w:w="3120"/>
          </w:tcPr>
          <w:p>
            <w:r/>
            <w:r>
              <w:rPr>
                <w:rFonts w:ascii="Times New Roman" w:hAnsi="Times New Roman" w:eastAsia="Times New Roman"/>
                <w:b w:val="0"/>
                <w:i w:val="0"/>
                <w:sz w:val="20"/>
              </w:rPr>
              <w:t>LLM agent framework for **IR** classification/regression/anomaly.</w:t>
            </w:r>
          </w:p>
        </w:tc>
        <w:tc>
          <w:tcPr>
            <w:tcW w:type="dxa" w:w="3120"/>
          </w:tcPr>
          <w:p>
            <w:r/>
            <w:r>
              <w:rPr>
                <w:rFonts w:ascii="Times New Roman" w:hAnsi="Times New Roman" w:eastAsia="Times New Roman"/>
                <w:b w:val="0"/>
                <w:i w:val="0"/>
                <w:sz w:val="20"/>
              </w:rPr>
              <w:t>https://www.sciencedirect.com/science/article/abs/pii/S0003267025012516</w:t>
            </w:r>
          </w:p>
        </w:tc>
      </w:tr>
      <w:tr>
        <w:tc>
          <w:tcPr>
            <w:tcW w:type="dxa" w:w="3120"/>
          </w:tcPr>
          <w:p>
            <w:r/>
            <w:r>
              <w:rPr>
                <w:rFonts w:ascii="Times New Roman" w:hAnsi="Times New Roman" w:eastAsia="Times New Roman"/>
                <w:b w:val="0"/>
                <w:i w:val="0"/>
                <w:sz w:val="20"/>
              </w:rPr>
              <w:t>SpeLL, JCIM 2025-07</w:t>
            </w:r>
          </w:p>
        </w:tc>
        <w:tc>
          <w:tcPr>
            <w:tcW w:type="dxa" w:w="3120"/>
          </w:tcPr>
          <w:p>
            <w:r/>
            <w:r>
              <w:rPr>
                <w:rFonts w:ascii="Times New Roman" w:hAnsi="Times New Roman" w:eastAsia="Times New Roman"/>
                <w:b w:val="0"/>
                <w:i w:val="0"/>
                <w:sz w:val="20"/>
              </w:rPr>
              <w:t>LLM+RAG agent for **NIR** modeling via natural language.</w:t>
            </w:r>
          </w:p>
        </w:tc>
        <w:tc>
          <w:tcPr>
            <w:tcW w:type="dxa" w:w="3120"/>
          </w:tcPr>
          <w:p>
            <w:r/>
            <w:r>
              <w:rPr>
                <w:rFonts w:ascii="Times New Roman" w:hAnsi="Times New Roman" w:eastAsia="Times New Roman"/>
                <w:b w:val="0"/>
                <w:i w:val="0"/>
                <w:sz w:val="20"/>
              </w:rPr>
              <w:t>https://pubs.acs.org/doi/10.1021/acs.jcim.5c01236</w:t>
            </w:r>
          </w:p>
        </w:tc>
      </w:tr>
      <w:tr>
        <w:tc>
          <w:tcPr>
            <w:tcW w:type="dxa" w:w="3120"/>
          </w:tcPr>
          <w:p>
            <w:r/>
            <w:r>
              <w:rPr>
                <w:rFonts w:ascii="Times New Roman" w:hAnsi="Times New Roman" w:eastAsia="Times New Roman"/>
                <w:b w:val="0"/>
                <w:i w:val="0"/>
                <w:sz w:val="20"/>
              </w:rPr>
              <w:t>SpectrumWorld / SpectrumLab, arXiv 2508.01188</w:t>
            </w:r>
          </w:p>
        </w:tc>
        <w:tc>
          <w:tcPr>
            <w:tcW w:type="dxa" w:w="3120"/>
          </w:tcPr>
          <w:p>
            <w:r/>
            <w:r>
              <w:rPr>
                <w:rFonts w:ascii="Times New Roman" w:hAnsi="Times New Roman" w:eastAsia="Times New Roman"/>
                <w:b w:val="0"/>
                <w:i w:val="0"/>
                <w:sz w:val="20"/>
              </w:rPr>
              <w:t>MLLM spectroscopy benchmark (14 tasks, 10 spectrum types).</w:t>
            </w:r>
          </w:p>
        </w:tc>
        <w:tc>
          <w:tcPr>
            <w:tcW w:type="dxa" w:w="3120"/>
          </w:tcPr>
          <w:p>
            <w:r/>
            <w:r>
              <w:rPr>
                <w:rFonts w:ascii="Times New Roman" w:hAnsi="Times New Roman" w:eastAsia="Times New Roman"/>
                <w:b w:val="0"/>
                <w:i w:val="0"/>
                <w:sz w:val="20"/>
              </w:rPr>
              <w:t>https://arxiv.org/html/2508.01188v3</w:t>
            </w:r>
          </w:p>
        </w:tc>
      </w:tr>
      <w:tr>
        <w:tc>
          <w:tcPr>
            <w:tcW w:type="dxa" w:w="3120"/>
          </w:tcPr>
          <w:p>
            <w:r/>
            <w:r>
              <w:rPr>
                <w:rFonts w:ascii="Times New Roman" w:hAnsi="Times New Roman" w:eastAsia="Times New Roman"/>
                <w:b w:val="0"/>
                <w:i w:val="0"/>
                <w:sz w:val="20"/>
              </w:rPr>
              <w:t>SpectroGen (MIT, *Matter* 2025-10)</w:t>
            </w:r>
          </w:p>
        </w:tc>
        <w:tc>
          <w:tcPr>
            <w:tcW w:type="dxa" w:w="3120"/>
          </w:tcPr>
          <w:p>
            <w:r/>
            <w:r>
              <w:rPr>
                <w:rFonts w:ascii="Times New Roman" w:hAnsi="Times New Roman" w:eastAsia="Times New Roman"/>
                <w:b w:val="0"/>
                <w:i w:val="0"/>
                <w:sz w:val="20"/>
              </w:rPr>
              <w:t>Generative “virtual spectrometer” (IR ↔ X-ray etc.).</w:t>
            </w:r>
          </w:p>
        </w:tc>
        <w:tc>
          <w:tcPr>
            <w:tcW w:type="dxa" w:w="3120"/>
          </w:tcPr>
          <w:p>
            <w:r/>
            <w:r>
              <w:rPr>
                <w:rFonts w:ascii="Times New Roman" w:hAnsi="Times New Roman" w:eastAsia="Times New Roman"/>
                <w:b w:val="0"/>
                <w:i w:val="0"/>
                <w:sz w:val="20"/>
              </w:rPr>
              <w:t>https://news.mit.edu/2025/checking-quality-materials-just-got-easier-new-ai-tool-1014</w:t>
            </w:r>
          </w:p>
        </w:tc>
      </w:tr>
      <w:tr>
        <w:tc>
          <w:tcPr>
            <w:tcW w:type="dxa" w:w="3120"/>
          </w:tcPr>
          <w:p>
            <w:r/>
            <w:r>
              <w:rPr>
                <w:rFonts w:ascii="Times New Roman" w:hAnsi="Times New Roman" w:eastAsia="Times New Roman"/>
                <w:b w:val="0"/>
                <w:i w:val="0"/>
                <w:sz w:val="20"/>
              </w:rPr>
              <w:t>LLM4MS, *Communications Chemistry* 2025-11</w:t>
            </w:r>
          </w:p>
        </w:tc>
        <w:tc>
          <w:tcPr>
            <w:tcW w:type="dxa" w:w="3120"/>
          </w:tcPr>
          <w:p>
            <w:r/>
            <w:r>
              <w:rPr>
                <w:rFonts w:ascii="Times New Roman" w:hAnsi="Times New Roman" w:eastAsia="Times New Roman"/>
                <w:b w:val="0"/>
                <w:i w:val="0"/>
                <w:sz w:val="20"/>
              </w:rPr>
              <w:t>LLM spectral embeddings for **mass spec** ID.</w:t>
            </w:r>
          </w:p>
        </w:tc>
        <w:tc>
          <w:tcPr>
            <w:tcW w:type="dxa" w:w="3120"/>
          </w:tcPr>
          <w:p>
            <w:r/>
            <w:r>
              <w:rPr>
                <w:rFonts w:ascii="Times New Roman" w:hAnsi="Times New Roman" w:eastAsia="Times New Roman"/>
                <w:b w:val="0"/>
                <w:i w:val="0"/>
                <w:sz w:val="20"/>
              </w:rPr>
              <w:t>https://www.nature.com/articles/s42004-025-01708-7</w:t>
            </w:r>
          </w:p>
        </w:tc>
      </w:tr>
      <w:tr>
        <w:tc>
          <w:tcPr>
            <w:tcW w:type="dxa" w:w="3120"/>
          </w:tcPr>
          <w:p>
            <w:r/>
            <w:r>
              <w:rPr>
                <w:rFonts w:ascii="Times New Roman" w:hAnsi="Times New Roman" w:eastAsia="Times New Roman"/>
                <w:b w:val="0"/>
                <w:i w:val="0"/>
                <w:sz w:val="20"/>
              </w:rPr>
              <w:t>SpectraLLM, arXiv 2508.08441</w:t>
            </w:r>
          </w:p>
        </w:tc>
        <w:tc>
          <w:tcPr>
            <w:tcW w:type="dxa" w:w="3120"/>
          </w:tcPr>
          <w:p>
            <w:r/>
            <w:r>
              <w:rPr>
                <w:rFonts w:ascii="Times New Roman" w:hAnsi="Times New Roman" w:eastAsia="Times New Roman"/>
                <w:b w:val="0"/>
                <w:i w:val="0"/>
                <w:sz w:val="20"/>
              </w:rPr>
              <w:t>LLM from IR/Raman/UV/NMR/MS peaks → structure.</w:t>
            </w:r>
          </w:p>
        </w:tc>
        <w:tc>
          <w:tcPr>
            <w:tcW w:type="dxa" w:w="3120"/>
          </w:tcPr>
          <w:p>
            <w:r/>
            <w:r>
              <w:rPr>
                <w:rFonts w:ascii="Times New Roman" w:hAnsi="Times New Roman" w:eastAsia="Times New Roman"/>
                <w:b w:val="0"/>
                <w:i w:val="0"/>
                <w:sz w:val="20"/>
              </w:rPr>
              <w:t>https://arxiv.org/html/2508.08441v1</w:t>
            </w:r>
          </w:p>
        </w:tc>
      </w:tr>
      <w:tr>
        <w:tc>
          <w:tcPr>
            <w:tcW w:type="dxa" w:w="3120"/>
          </w:tcPr>
          <w:p>
            <w:r/>
            <w:r>
              <w:rPr>
                <w:rFonts w:ascii="Times New Roman" w:hAnsi="Times New Roman" w:eastAsia="Times New Roman"/>
                <w:b w:val="0"/>
                <w:i w:val="0"/>
                <w:sz w:val="20"/>
              </w:rPr>
              <w:t>GRASS (SHAP regions on Raman), Spectroscopy Online 2026-09-07</w:t>
            </w:r>
          </w:p>
        </w:tc>
        <w:tc>
          <w:tcPr>
            <w:tcW w:type="dxa" w:w="3120"/>
          </w:tcPr>
          <w:p>
            <w:r/>
            <w:r>
              <w:rPr>
                <w:rFonts w:ascii="Times New Roman" w:hAnsi="Times New Roman" w:eastAsia="Times New Roman"/>
                <w:b w:val="0"/>
                <w:i w:val="0"/>
                <w:sz w:val="20"/>
              </w:rPr>
              <w:t>Explainability for Raman classifiers.</w:t>
            </w:r>
          </w:p>
        </w:tc>
        <w:tc>
          <w:tcPr>
            <w:tcW w:type="dxa" w:w="3120"/>
          </w:tcPr>
          <w:p>
            <w:r/>
            <w:r>
              <w:rPr>
                <w:rFonts w:ascii="Times New Roman" w:hAnsi="Times New Roman" w:eastAsia="Times New Roman"/>
                <w:b w:val="0"/>
                <w:i w:val="0"/>
                <w:sz w:val="20"/>
              </w:rPr>
              <w:t>https://www.spectroscopyonline.com/view/addressing-the-ai-black-box-gap-in-spectral-analysis</w:t>
            </w:r>
          </w:p>
        </w:tc>
      </w:tr>
      <w:tr>
        <w:tc>
          <w:tcPr>
            <w:tcW w:type="dxa" w:w="3120"/>
          </w:tcPr>
          <w:p>
            <w:r/>
            <w:r>
              <w:rPr>
                <w:rFonts w:ascii="Times New Roman" w:hAnsi="Times New Roman" w:eastAsia="Times New Roman"/>
                <w:b w:val="0"/>
                <w:i w:val="0"/>
                <w:sz w:val="20"/>
              </w:rPr>
              <w:t>UV-NIR wastewater COD via LLM, 2024</w:t>
            </w:r>
          </w:p>
        </w:tc>
        <w:tc>
          <w:tcPr>
            <w:tcW w:type="dxa" w:w="3120"/>
          </w:tcPr>
          <w:p>
            <w:r/>
            <w:r>
              <w:rPr>
                <w:rFonts w:ascii="Times New Roman" w:hAnsi="Times New Roman" w:eastAsia="Times New Roman"/>
                <w:b w:val="0"/>
                <w:i w:val="0"/>
                <w:sz w:val="20"/>
              </w:rPr>
              <w:t>LLM as predictor on UV-NIR, not a “judge.”</w:t>
            </w:r>
          </w:p>
        </w:tc>
        <w:tc>
          <w:tcPr>
            <w:tcW w:type="dxa" w:w="3120"/>
          </w:tcPr>
          <w:p>
            <w:r/>
            <w:r>
              <w:rPr>
                <w:rFonts w:ascii="Times New Roman" w:hAnsi="Times New Roman" w:eastAsia="Times New Roman"/>
                <w:b w:val="0"/>
                <w:i w:val="0"/>
                <w:sz w:val="20"/>
              </w:rPr>
              <w:t>https://www.sciencedirect.com/science/article/abs/pii/S1386142524006413</w:t>
            </w:r>
          </w:p>
        </w:tc>
      </w:tr>
      <w:tr>
        <w:tc>
          <w:tcPr>
            <w:tcW w:type="dxa" w:w="3120"/>
          </w:tcPr>
          <w:p>
            <w:r/>
            <w:r>
              <w:rPr>
                <w:rFonts w:ascii="Times New Roman" w:hAnsi="Times New Roman" w:eastAsia="Times New Roman"/>
                <w:b w:val="0"/>
                <w:i w:val="0"/>
                <w:sz w:val="20"/>
              </w:rPr>
              <w:t>Spectroscopy Online 2026-09-06 column</w:t>
            </w:r>
          </w:p>
        </w:tc>
        <w:tc>
          <w:tcPr>
            <w:tcW w:type="dxa" w:w="3120"/>
          </w:tcPr>
          <w:p>
            <w:r/>
            <w:r>
              <w:rPr>
                <w:rFonts w:ascii="Times New Roman" w:hAnsi="Times New Roman" w:eastAsia="Times New Roman"/>
                <w:b w:val="0"/>
                <w:i w:val="0"/>
                <w:sz w:val="20"/>
              </w:rPr>
              <w:t>Survey of AI in Raman/FT-IR/NIR/UV-vis; cites 1990s EXSPEC expert systems.</w:t>
            </w:r>
          </w:p>
        </w:tc>
        <w:tc>
          <w:tcPr>
            <w:tcW w:type="dxa" w:w="3120"/>
          </w:tcPr>
          <w:p>
            <w:r/>
            <w:r>
              <w:rPr>
                <w:rFonts w:ascii="Times New Roman" w:hAnsi="Times New Roman" w:eastAsia="Times New Roman"/>
                <w:b w:val="0"/>
                <w:i w:val="0"/>
                <w:sz w:val="20"/>
              </w:rPr>
              <w:t>https://www.spectroscopyonline.com/view/artificial-intelligence-in-analytical-spectroscopy-part-ii-examples-in-spectroscopy</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False friends (do not mix into UPS-JUDGE):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Uninterruptible-power-supply + AI: CN121508141A, CN112559305B, US12206283 capacitor-health ML. Terakraft “UPS for AI data centers.”</w:t>
      </w:r>
    </w:p>
    <w:p>
      <w:pPr>
        <w:spacing w:after="160" w:line="360" w:lineRule="auto"/>
      </w:pPr>
      <w:r>
        <w:rPr>
          <w:rFonts w:ascii="Times New Roman" w:hAnsi="Times New Roman" w:eastAsia="Times New Roman"/>
          <w:b w:val="0"/>
          <w:i w:val="0"/>
          <w:sz w:val="24"/>
        </w:rPr>
        <w:t>• United Parcel Service AI digital twin (2026-06). https://thenextweb.com/news/ups-ai-digital-twin-agentic-logistics-network</w:t>
      </w:r>
    </w:p>
    <w:p>
      <w:pPr>
        <w:spacing w:after="160" w:line="360" w:lineRule="auto"/>
      </w:pPr>
      <w:r>
        <w:rPr>
          <w:rFonts w:ascii="Times New Roman" w:hAnsi="Times New Roman" w:eastAsia="Times New Roman"/>
          <w:b w:val="0"/>
          <w:i w:val="0"/>
          <w:sz w:val="24"/>
        </w:rPr>
        <w:t xml:space="preserve">• Generic LLM-as-a-judge: Verdict (Haize Labs, arXiv 2502.18018), Judge Circuits (arXiv 2605.16023), aipsy-judge, SciJudge, AWS “AI judging AI.” </w:t>
      </w:r>
      <w:r>
        <w:rPr>
          <w:rFonts w:ascii="Times New Roman" w:hAnsi="Times New Roman" w:eastAsia="Times New Roman"/>
          <w:b/>
          <w:i w:val="0"/>
          <w:sz w:val="24"/>
        </w:rPr>
        <w:t>None are photoelectron spectroscopy.</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XPS</w:t>
      </w:r>
      <w:r>
        <w:rPr>
          <w:rFonts w:ascii="Times New Roman" w:hAnsi="Times New Roman" w:eastAsia="Times New Roman"/>
          <w:b w:val="0"/>
          <w:i w:val="0"/>
          <w:sz w:val="24"/>
        </w:rPr>
        <w:t xml:space="preserve"> (X-ray Photoelectron Spectroscopy) AI-judge: </w:t>
      </w:r>
      <w:r>
        <w:rPr>
          <w:rFonts w:ascii="Times New Roman" w:hAnsi="Times New Roman" w:eastAsia="Times New Roman"/>
          <w:b/>
          <w:i w:val="0"/>
          <w:sz w:val="24"/>
        </w:rPr>
        <w:t>no dedicated hit found</w:t>
      </w:r>
      <w:r>
        <w:rPr>
          <w:rFonts w:ascii="Times New Roman" w:hAnsi="Times New Roman" w:eastAsia="Times New Roman"/>
          <w:b w:val="0"/>
          <w:i w:val="0"/>
          <w:sz w:val="24"/>
        </w:rPr>
        <w:t xml:space="preserve"> in this pass. </w:t>
      </w:r>
      <w:r>
        <w:rPr>
          <w:rFonts w:ascii="Times New Roman" w:hAnsi="Times New Roman" w:eastAsia="Times New Roman"/>
          <w:b/>
          <w:i w:val="0"/>
          <w:sz w:val="24"/>
        </w:rPr>
        <w:t>UNKNOWN</w:t>
      </w:r>
      <w:r>
        <w:rPr>
          <w:rFonts w:ascii="Times New Roman" w:hAnsi="Times New Roman" w:eastAsia="Times New Roman"/>
          <w:b w:val="0"/>
          <w:i w:val="0"/>
          <w:sz w:val="24"/>
        </w:rPr>
        <w:t xml:space="preserve"> if a lab tool exists under another name.</w:t>
      </w:r>
    </w:p>
    <w:p>
      <w:pPr>
        <w:pStyle w:val="Heading2"/>
      </w:pPr>
      <w:r>
        <w:rPr>
          <w:rFonts w:ascii="Times New Roman" w:hAnsi="Times New Roman" w:eastAsia="Times New Roman"/>
          <w:b/>
          <w:i w:val="0"/>
          <w:sz w:val="28"/>
        </w:rPr>
        <w:t>D. What this does *not* settle</w:t>
      </w:r>
    </w:p>
    <w:p>
      <w:pPr>
        <w:spacing w:after="160" w:line="360" w:lineRule="auto"/>
      </w:pPr>
      <w:r>
        <w:rPr>
          <w:rFonts w:ascii="Times New Roman" w:hAnsi="Times New Roman" w:eastAsia="Times New Roman"/>
          <w:b w:val="0"/>
          <w:i w:val="0"/>
          <w:sz w:val="24"/>
        </w:rPr>
        <w:t xml:space="preserve">1. Patentability of *our* Crucible. Role-triad mock court is </w:t>
      </w:r>
      <w:r>
        <w:rPr>
          <w:rFonts w:ascii="Times New Roman" w:hAnsi="Times New Roman" w:eastAsia="Times New Roman"/>
          <w:b/>
          <w:i w:val="0"/>
          <w:sz w:val="24"/>
        </w:rPr>
        <w:t>occupied</w:t>
      </w:r>
      <w:r>
        <w:rPr>
          <w:rFonts w:ascii="Times New Roman" w:hAnsi="Times New Roman" w:eastAsia="Times New Roman"/>
          <w:b w:val="0"/>
          <w:i w:val="0"/>
          <w:sz w:val="24"/>
        </w:rPr>
        <w:t xml:space="preserve"> (papers 2024+; CN119168059B granted 2025; US20260037351A1 claims PDJ agents 2025-07). Any claim set would have to sit </w:t>
      </w:r>
      <w:r>
        <w:rPr>
          <w:rFonts w:ascii="Times New Roman" w:hAnsi="Times New Roman" w:eastAsia="Times New Roman"/>
          <w:b/>
          <w:i w:val="0"/>
          <w:sz w:val="24"/>
        </w:rPr>
        <w:t>above</w:t>
      </w:r>
      <w:r>
        <w:rPr>
          <w:rFonts w:ascii="Times New Roman" w:hAnsi="Times New Roman" w:eastAsia="Times New Roman"/>
          <w:b w:val="0"/>
          <w:i w:val="0"/>
          <w:sz w:val="24"/>
        </w:rPr>
        <w:t xml:space="preserve"> that stack. Not analyzed here.</w:t>
      </w:r>
    </w:p>
    <w:p>
      <w:pPr>
        <w:spacing w:after="160" w:line="360" w:lineRule="auto"/>
      </w:pPr>
      <w:r>
        <w:rPr>
          <w:rFonts w:ascii="Times New Roman" w:hAnsi="Times New Roman" w:eastAsia="Times New Roman"/>
          <w:b w:val="0"/>
          <w:i w:val="0"/>
          <w:sz w:val="24"/>
        </w:rPr>
        <w:t>2. US trademark clearance. TESS not run. Knockout only.</w:t>
      </w:r>
    </w:p>
    <w:p>
      <w:pPr>
        <w:spacing w:after="160" w:line="360" w:lineRule="auto"/>
      </w:pPr>
      <w:r>
        <w:rPr>
          <w:rFonts w:ascii="Times New Roman" w:hAnsi="Times New Roman" w:eastAsia="Times New Roman"/>
          <w:b w:val="0"/>
          <w:i w:val="0"/>
          <w:sz w:val="24"/>
        </w:rPr>
        <w:t>3. Whether NVIDIA, Bungie, or K Dash would oppose. Fact-specific. UNKNOWN.</w:t>
      </w:r>
    </w:p>
    <w:p>
      <w:pPr>
        <w:spacing w:after="160" w:line="360" w:lineRule="auto"/>
      </w:pPr>
      <w:r>
        <w:rPr>
          <w:rFonts w:ascii="Times New Roman" w:hAnsi="Times New Roman" w:eastAsia="Times New Roman"/>
          <w:b w:val="0"/>
          <w:i w:val="0"/>
          <w:sz w:val="24"/>
        </w:rPr>
        <w:t>4. Juries.ai patent application number. UNKNOWN.</w:t>
      </w:r>
    </w:p>
    <w:p>
      <w:pPr>
        <w:spacing w:after="160" w:line="360" w:lineRule="auto"/>
      </w:pPr>
      <w:r>
        <w:rPr>
          <w:rFonts w:ascii="Times New Roman" w:hAnsi="Times New Roman" w:eastAsia="Times New Roman"/>
          <w:b w:val="0"/>
          <w:i w:val="0"/>
          <w:sz w:val="24"/>
        </w:rPr>
        <w:t xml:space="preserve">5. File-level public disclosure of “CRUCIBLE method” before 2026-08-16. GitHub </w:t>
      </w:r>
      <w:r>
        <w:rPr>
          <w:rFonts w:ascii="Times New Roman" w:hAnsi="Times New Roman" w:eastAsia="Times New Roman"/>
          <w:b/>
          <w:i w:val="0"/>
          <w:sz w:val="24"/>
        </w:rPr>
        <w:t>description</w:t>
      </w:r>
      <w:r>
        <w:rPr>
          <w:rFonts w:ascii="Times New Roman" w:hAnsi="Times New Roman" w:eastAsia="Times New Roman"/>
          <w:b w:val="0"/>
          <w:i w:val="0"/>
          <w:sz w:val="24"/>
        </w:rPr>
        <w:t xml:space="preserve"> is the dated public use found. Tracked files in that repo do not contain the word.</w:t>
      </w:r>
    </w:p>
    <w:p>
      <w:pPr>
        <w:pStyle w:val="Heading2"/>
      </w:pPr>
      <w:r>
        <w:rPr>
          <w:rFonts w:ascii="Times New Roman" w:hAnsi="Times New Roman" w:eastAsia="Times New Roman"/>
          <w:b/>
          <w:i w:val="0"/>
          <w:sz w:val="28"/>
        </w:rPr>
        <w:t>E. Source log (primary URLs used)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Ours:</w:t>
      </w:r>
      <w:r>
        <w:rPr>
          <w:rFonts w:ascii="Times New Roman" w:hAnsi="Times New Roman" w:eastAsia="Times New Roman"/>
          <w:b w:val="0"/>
          <w:i w:val="0"/>
          <w:sz w:val="24"/>
        </w:rPr>
        <w:t xml:space="preserve"> https://github.com/keithbbf-gif/bts-mesh · https://github.com/keithbbf-gif/bts-mesh/blob/main/README.md · https://github.com/keithbbf-gif/bts-mesh/blob/main/ROLD/GLOSSARY.md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Papers:</w:t>
      </w:r>
      <w:r>
        <w:rPr>
          <w:rFonts w:ascii="Times New Roman" w:hAnsi="Times New Roman" w:eastAsia="Times New Roman"/>
          <w:b w:val="0"/>
          <w:i w:val="0"/>
          <w:sz w:val="24"/>
        </w:rPr>
        <w:t xml:space="preserve"> https://arxiv.org/abs/2306.16092 · https://arxiv.org/abs/2403.02959 · https://arxiv.org/abs/2408.08089 · https://arxiv.org/html/2412.18697v1 · https://aclanthology.org/2025.nllp-1.27/ · https://arxiv.org/html/2509.03793v1 · https://arxiv.org/abs/2601.21936 · https://arxiv.org/abs/2603.28488 · https://arxiv.org/abs/2604.07028 · https://arxiv.org/html/2606.30906v1 · https://doi.org/10.3390/systems13080641</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Patents:</w:t>
      </w:r>
      <w:r>
        <w:rPr>
          <w:rFonts w:ascii="Times New Roman" w:hAnsi="Times New Roman" w:eastAsia="Times New Roman"/>
          <w:b w:val="0"/>
          <w:i w:val="0"/>
          <w:sz w:val="24"/>
        </w:rPr>
        <w:t xml:space="preserve"> https://patents.google.com/patent/US20250148558A1/en · https://patents.justia.com/patent/20260037351 · https://patents.google.com/patent/CN119168059A/en · https://patents.google.com/patent/US20240104125A1/en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TM / USPTO:</w:t>
      </w:r>
      <w:r>
        <w:rPr>
          <w:rFonts w:ascii="Times New Roman" w:hAnsi="Times New Roman" w:eastAsia="Times New Roman"/>
          <w:b w:val="0"/>
          <w:i w:val="0"/>
          <w:sz w:val="24"/>
        </w:rPr>
        <w:t xml:space="preserve"> https://tmsearch.uspto.gov/ · https://www.uspto.gov/trademarks/search/trademark-search-system-updates · https://ttabvue.uspto.gov/ttabvue/v?pno=91294288&amp;pty=OPP · plus Justia/Elite/TREA URLs in §B.</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Products:</w:t>
      </w:r>
      <w:r>
        <w:rPr>
          <w:rFonts w:ascii="Times New Roman" w:hAnsi="Times New Roman" w:eastAsia="Times New Roman"/>
          <w:b w:val="0"/>
          <w:i w:val="0"/>
          <w:sz w:val="24"/>
        </w:rPr>
        <w:t xml:space="preserve"> https://jurysimulator.com/ · https://trialai.org/ · https://www.cruciblediscovery.com/ · https://www.reuters.com/legal/litigation/ai-jury-simulation-startup-sues-co-founder-over-trade-secrets-2025-11-25/</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NVIDIA Cosmos:</w:t>
      </w:r>
      <w:r>
        <w:rPr>
          <w:rFonts w:ascii="Times New Roman" w:hAnsi="Times New Roman" w:eastAsia="Times New Roman"/>
          <w:b w:val="0"/>
          <w:i w:val="0"/>
          <w:sz w:val="24"/>
        </w:rPr>
        <w:t xml:space="preserve"> https://blogs.nvidia.com/blog/cosmos-world-foundation-models/ · https://nvidianews.nvidia.com/news/nvidia-launches-cosmos-3-the-open-frontier-foundation-model-for-physical-ai · https://github.com/NVIDIA/Cosmos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 Dash:</w:t>
      </w:r>
      <w:r>
        <w:rPr>
          <w:rFonts w:ascii="Times New Roman" w:hAnsi="Times New Roman" w:eastAsia="Times New Roman"/>
          <w:b w:val="0"/>
          <w:i w:val="0"/>
          <w:sz w:val="24"/>
        </w:rPr>
        <w:t xml:space="preserve"> https://en.wikipedia.org/wiki/K_Dash_(talent_agency) · https://www.kdash.jp/</w:t>
      </w:r>
    </w:p>
    <w:p>
      <w:r>
        <w:br w:type="page"/>
      </w:r>
    </w:p>
    <w:p>
      <w:pPr>
        <w:pStyle w:val="Heading1"/>
      </w:pPr>
      <w:r>
        <w:rPr>
          <w:rFonts w:ascii="Times New Roman" w:hAnsi="Times New Roman" w:eastAsia="Times New Roman"/>
          <w:b/>
          <w:i w:val="0"/>
          <w:sz w:val="32"/>
        </w:rPr>
        <w:t>R5_ORTHOGONAL_POROSITY.md</w:t>
      </w:r>
    </w:p>
    <w:p>
      <w:pPr>
        <w:pStyle w:val="Heading1"/>
      </w:pPr>
      <w:r>
        <w:rPr>
          <w:rFonts w:ascii="Times New Roman" w:hAnsi="Times New Roman" w:eastAsia="Times New Roman"/>
          <w:b/>
          <w:i w:val="0"/>
          <w:sz w:val="32"/>
        </w:rPr>
        <w:t>R5 — ORTHOGONAL POROSITY / POUROSITY (MOTIF stage-2 RESEARCH)</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Stream:</w:t>
      </w:r>
      <w:r>
        <w:rPr>
          <w:rFonts w:ascii="Times New Roman" w:hAnsi="Times New Roman" w:eastAsia="Times New Roman"/>
          <w:b w:val="0"/>
          <w:i w:val="0"/>
          <w:sz w:val="24"/>
        </w:rPr>
        <w:t xml:space="preserve"> Docket · </w:t>
      </w:r>
      <w:r>
        <w:rPr>
          <w:rFonts w:ascii="Times New Roman" w:hAnsi="Times New Roman" w:eastAsia="Times New Roman"/>
          <w:b/>
          <w:i w:val="0"/>
          <w:sz w:val="24"/>
        </w:rPr>
        <w:t>Role:</w:t>
      </w:r>
      <w:r>
        <w:rPr>
          <w:rFonts w:ascii="Times New Roman" w:hAnsi="Times New Roman" w:eastAsia="Times New Roman"/>
          <w:b w:val="0"/>
          <w:i w:val="0"/>
          <w:sz w:val="24"/>
        </w:rPr>
        <w:t xml:space="preserve"> independent research return · </w:t>
      </w:r>
      <w:r>
        <w:rPr>
          <w:rFonts w:ascii="Times New Roman" w:hAnsi="Times New Roman" w:eastAsia="Times New Roman"/>
          <w:b/>
          <w:i w:val="0"/>
          <w:sz w:val="24"/>
        </w:rPr>
        <w:t>Date of search:</w:t>
      </w:r>
      <w:r>
        <w:rPr>
          <w:rFonts w:ascii="Times New Roman" w:hAnsi="Times New Roman" w:eastAsia="Times New Roman"/>
          <w:b w:val="0"/>
          <w:i w:val="0"/>
          <w:sz w:val="24"/>
        </w:rPr>
        <w:t xml:space="preserve"> 2026-09-07</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Does not file.</w:t>
      </w:r>
      <w:r>
        <w:rPr>
          <w:rFonts w:ascii="Times New Roman" w:hAnsi="Times New Roman" w:eastAsia="Times New Roman"/>
          <w:b w:val="0"/>
          <w:i w:val="0"/>
          <w:sz w:val="24"/>
        </w:rPr>
        <w:t xml:space="preserve"> Does not write live tree except this return. Not legal advice. Not a novelty opinion. No claims. No USPTO click.</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Rule:</w:t>
      </w:r>
      <w:r>
        <w:rPr>
          <w:rFonts w:ascii="Times New Roman" w:hAnsi="Times New Roman" w:eastAsia="Times New Roman"/>
          <w:b w:val="0"/>
          <w:i w:val="0"/>
          <w:sz w:val="24"/>
        </w:rPr>
        <w:t xml:space="preserve"> UNKNOWN, not guess.</w:t>
      </w:r>
    </w:p>
    <w:p>
      <w:pPr>
        <w:pStyle w:val="Heading2"/>
      </w:pPr>
      <w:r>
        <w:rPr>
          <w:rFonts w:ascii="Times New Roman" w:hAnsi="Times New Roman" w:eastAsia="Times New Roman"/>
          <w:b/>
          <w:i w:val="0"/>
          <w:sz w:val="28"/>
        </w:rPr>
        <w:t>RESEARCH note (MOTIF stage 2 — DEFINE_ORTHOGONAL_POROSITY)</w:t>
      </w:r>
    </w:p>
    <w:p>
      <w:pPr>
        <w:spacing w:after="160" w:line="360" w:lineRule="auto"/>
      </w:pPr>
      <w:r>
        <w:rPr>
          <w:rFonts w:ascii="Times New Roman" w:hAnsi="Times New Roman" w:eastAsia="Times New Roman"/>
          <w:b w:val="0"/>
          <w:i w:val="0"/>
          <w:sz w:val="24"/>
        </w:rPr>
        <w:t xml:space="preserve">This return maps prior art that counsel must name beside inventor-named </w:t>
      </w:r>
      <w:r>
        <w:rPr>
          <w:rFonts w:ascii="Times New Roman" w:hAnsi="Times New Roman" w:eastAsia="Times New Roman"/>
          <w:b/>
          <w:i w:val="0"/>
          <w:sz w:val="24"/>
        </w:rPr>
        <w:t>orthogonal porosity (Pourosity)</w:t>
      </w:r>
      <w:r>
        <w:rPr>
          <w:rFonts w:ascii="Times New Roman" w:hAnsi="Times New Roman" w:eastAsia="Times New Roman"/>
          <w:b w:val="0"/>
          <w:i w:val="0"/>
          <w:sz w:val="24"/>
        </w:rPr>
        <w:t xml:space="preserve">: a </w:t>
      </w:r>
      <w:r>
        <w:rPr>
          <w:rFonts w:ascii="Times New Roman" w:hAnsi="Times New Roman" w:eastAsia="Times New Roman"/>
          <w:b/>
          <w:i w:val="0"/>
          <w:sz w:val="24"/>
        </w:rPr>
        <w:t>vector</w:t>
      </w:r>
      <w:r>
        <w:rPr>
          <w:rFonts w:ascii="Times New Roman" w:hAnsi="Times New Roman" w:eastAsia="Times New Roman"/>
          <w:b w:val="0"/>
          <w:i w:val="0"/>
          <w:sz w:val="24"/>
        </w:rPr>
        <w:t xml:space="preserve"> of a coder’s disagreement profile measured </w:t>
      </w:r>
      <w:r>
        <w:rPr>
          <w:rFonts w:ascii="Times New Roman" w:hAnsi="Times New Roman" w:eastAsia="Times New Roman"/>
          <w:b/>
          <w:i w:val="0"/>
          <w:sz w:val="24"/>
        </w:rPr>
        <w:t>orthogonal to other agents/models on named axes</w:t>
      </w:r>
      <w:r>
        <w:rPr>
          <w:rFonts w:ascii="Times New Roman" w:hAnsi="Times New Roman" w:eastAsia="Times New Roman"/>
          <w:b w:val="0"/>
          <w:i w:val="0"/>
          <w:sz w:val="24"/>
        </w:rPr>
        <w:t xml:space="preserve">, with pair magnitude = disagreement_frequency × error_magnitude, observations forming tensor grid </w:t>
      </w:r>
      <w:r>
        <w:rPr>
          <w:rFonts w:ascii="Times New Roman" w:hAnsi="Times New Roman" w:eastAsia="Times New Roman"/>
          <w:b/>
          <w:i w:val="0"/>
          <w:sz w:val="24"/>
        </w:rPr>
        <w:t>T[model_i, model_j, axis]</w:t>
      </w:r>
      <w:r>
        <w:rPr>
          <w:rFonts w:ascii="Times New Roman" w:hAnsi="Times New Roman" w:eastAsia="Times New Roman"/>
          <w:b w:val="0"/>
          <w:i w:val="0"/>
          <w:sz w:val="24"/>
        </w:rPr>
        <w:t xml:space="preserve">, used to seat models for token efficiency and error discovery (cheap different-mistake overlays beat expensive copies), UNMEASURED until observed, already distinct from P03 family-axis occupancy / hole-set p(m). Literature already covers ensemble diversity scalars, disagreement voting, N-version correlated failures, family-bias / co-failure ceilings in LLM juries, and embedding-cosine conflict metrics — none located here claim the pairwise </w:t>
      </w:r>
      <w:r>
        <w:rPr>
          <w:rFonts w:ascii="Times New Roman" w:hAnsi="Times New Roman" w:eastAsia="Times New Roman"/>
          <w:b/>
          <w:i w:val="0"/>
          <w:sz w:val="24"/>
        </w:rPr>
        <w:t>observed-task</w:t>
      </w:r>
      <w:r>
        <w:rPr>
          <w:rFonts w:ascii="Times New Roman" w:hAnsi="Times New Roman" w:eastAsia="Times New Roman"/>
          <w:b w:val="0"/>
          <w:i w:val="0"/>
          <w:sz w:val="24"/>
        </w:rPr>
        <w:t xml:space="preserve"> disagreement </w:t>
      </w:r>
      <w:r>
        <w:rPr>
          <w:rFonts w:ascii="Times New Roman" w:hAnsi="Times New Roman" w:eastAsia="Times New Roman"/>
          <w:b/>
          <w:i w:val="0"/>
          <w:sz w:val="24"/>
        </w:rPr>
        <w:t>tensor for seating generative models</w:t>
      </w:r>
      <w:r>
        <w:rPr>
          <w:rFonts w:ascii="Times New Roman" w:hAnsi="Times New Roman" w:eastAsia="Times New Roman"/>
          <w:b w:val="0"/>
          <w:i w:val="0"/>
          <w:sz w:val="24"/>
        </w:rPr>
        <w:t xml:space="preserve"> as described. Contrast lines below are deliberate: not embedding orthogonality; not Reason 1990; not a fake superlinear exponent.</w:t>
      </w:r>
    </w:p>
    <w:p>
      <w:pPr>
        <w:pStyle w:val="Heading2"/>
      </w:pPr>
      <w:r>
        <w:rPr>
          <w:rFonts w:ascii="Times New Roman" w:hAnsi="Times New Roman" w:eastAsia="Times New Roman"/>
          <w:b/>
          <w:i w:val="0"/>
          <w:sz w:val="28"/>
        </w:rPr>
        <w:t>0. What we are protecting (inventor-named; do not rename)</w:t>
      </w:r>
    </w:p>
    <w:p>
      <w:pPr>
        <w:spacing w:after="160" w:line="360" w:lineRule="auto"/>
      </w:pPr>
      <w:r>
        <w:rPr>
          <w:rFonts w:ascii="Times New Roman" w:hAnsi="Times New Roman" w:eastAsia="Times New Roman"/>
          <w:b w:val="0"/>
          <w:i w:val="0"/>
          <w:sz w:val="24"/>
        </w:rPr>
        <w:t xml:space="preserve">• Porosity of a coder = </w:t>
      </w:r>
      <w:r>
        <w:rPr>
          <w:rFonts w:ascii="Times New Roman" w:hAnsi="Times New Roman" w:eastAsia="Times New Roman"/>
          <w:b/>
          <w:i w:val="0"/>
          <w:sz w:val="24"/>
        </w:rPr>
        <w:t>VECTOR</w:t>
      </w:r>
      <w:r>
        <w:rPr>
          <w:rFonts w:ascii="Times New Roman" w:hAnsi="Times New Roman" w:eastAsia="Times New Roman"/>
          <w:b w:val="0"/>
          <w:i w:val="0"/>
          <w:sz w:val="24"/>
        </w:rPr>
        <w:t xml:space="preserve">, orthogonal to other agents/models on </w:t>
      </w:r>
      <w:r>
        <w:rPr>
          <w:rFonts w:ascii="Times New Roman" w:hAnsi="Times New Roman" w:eastAsia="Times New Roman"/>
          <w:b/>
          <w:i w:val="0"/>
          <w:sz w:val="24"/>
        </w:rPr>
        <w:t>named axes</w:t>
      </w:r>
      <w:r>
        <w:rPr>
          <w:rFonts w:ascii="Times New Roman" w:hAnsi="Times New Roman" w:eastAsia="Times New Roman"/>
          <w:b w:val="0"/>
          <w:i w:val="0"/>
          <w:sz w:val="24"/>
        </w:rPr>
        <w:t xml:space="preserve"> — not scalar p(m).</w:t>
      </w:r>
    </w:p>
    <w:p>
      <w:pPr>
        <w:spacing w:after="160" w:line="360" w:lineRule="auto"/>
      </w:pPr>
      <w:r>
        <w:rPr>
          <w:rFonts w:ascii="Times New Roman" w:hAnsi="Times New Roman" w:eastAsia="Times New Roman"/>
          <w:b w:val="0"/>
          <w:i w:val="0"/>
          <w:sz w:val="24"/>
        </w:rPr>
        <w:t xml:space="preserve">• Pair magnitude = </w:t>
      </w:r>
      <w:r>
        <w:rPr>
          <w:rFonts w:ascii="Times New Roman" w:hAnsi="Times New Roman" w:eastAsia="Times New Roman"/>
          <w:b/>
          <w:i w:val="0"/>
          <w:sz w:val="24"/>
        </w:rPr>
        <w:t>disagreement_frequency × error_magnitude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More disagreement → more orthogonal the pair vector.</w:t>
      </w:r>
    </w:p>
    <w:p>
      <w:pPr>
        <w:spacing w:after="160" w:line="360" w:lineRule="auto"/>
      </w:pPr>
      <w:r>
        <w:rPr>
          <w:rFonts w:ascii="Times New Roman" w:hAnsi="Times New Roman" w:eastAsia="Times New Roman"/>
          <w:b w:val="0"/>
          <w:i w:val="0"/>
          <w:sz w:val="24"/>
        </w:rPr>
        <w:t xml:space="preserve">• Observations → DB → </w:t>
      </w:r>
      <w:r>
        <w:rPr>
          <w:rFonts w:ascii="Times New Roman" w:hAnsi="Times New Roman" w:eastAsia="Times New Roman"/>
          <w:b/>
          <w:i w:val="0"/>
          <w:sz w:val="24"/>
        </w:rPr>
        <w:t>tensor grid T[model_i, model_j, axis]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Grid seats models for </w:t>
      </w:r>
      <w:r>
        <w:rPr>
          <w:rFonts w:ascii="Times New Roman" w:hAnsi="Times New Roman" w:eastAsia="Times New Roman"/>
          <w:b/>
          <w:i w:val="0"/>
          <w:sz w:val="24"/>
        </w:rPr>
        <w:t>token efficiency AND error discovery</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Built into FORGE and every adversarial trial / PROFILE.</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UNMEASURED until observed.</w:t>
      </w:r>
      <w:r>
        <w:rPr>
          <w:rFonts w:ascii="Times New Roman" w:hAnsi="Times New Roman" w:eastAsia="Times New Roman"/>
          <w:b w:val="0"/>
          <w:i w:val="0"/>
          <w:sz w:val="24"/>
        </w:rPr>
        <w:t xml:space="preserve"> Never invent scores.</w:t>
      </w:r>
    </w:p>
    <w:p>
      <w:pPr>
        <w:spacing w:after="160" w:line="360" w:lineRule="auto"/>
      </w:pPr>
      <w:r>
        <w:rPr>
          <w:rFonts w:ascii="Times New Roman" w:hAnsi="Times New Roman" w:eastAsia="Times New Roman"/>
          <w:b w:val="0"/>
          <w:i w:val="0"/>
          <w:sz w:val="24"/>
        </w:rPr>
        <w:t xml:space="preserve">• P03 already has family-axis occupancy + hole-set p(m); this is the </w:t>
      </w:r>
      <w:r>
        <w:rPr>
          <w:rFonts w:ascii="Times New Roman" w:hAnsi="Times New Roman" w:eastAsia="Times New Roman"/>
          <w:b/>
          <w:i w:val="0"/>
          <w:sz w:val="24"/>
        </w:rPr>
        <w:t>pairwise orthogonal-vector / tensor-grid</w:t>
      </w:r>
      <w:r>
        <w:rPr>
          <w:rFonts w:ascii="Times New Roman" w:hAnsi="Times New Roman" w:eastAsia="Times New Roman"/>
          <w:b w:val="0"/>
          <w:i w:val="0"/>
          <w:sz w:val="24"/>
        </w:rPr>
        <w:t xml:space="preserve"> embodiment.</w:t>
      </w:r>
    </w:p>
    <w:p>
      <w:pPr>
        <w:pStyle w:val="Heading2"/>
      </w:pPr>
      <w:r>
        <w:rPr>
          <w:rFonts w:ascii="Times New Roman" w:hAnsi="Times New Roman" w:eastAsia="Times New Roman"/>
          <w:b/>
          <w:i w:val="0"/>
          <w:sz w:val="28"/>
        </w:rPr>
        <w:t>1. Related art that must be listed (not a novelty opinion)</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Class</w:t>
            </w:r>
          </w:p>
        </w:tc>
        <w:tc>
          <w:tcPr>
            <w:tcW w:type="dxa" w:w="3120"/>
          </w:tcPr>
          <w:p>
            <w:r/>
            <w:r>
              <w:rPr>
                <w:rFonts w:ascii="Times New Roman" w:hAnsi="Times New Roman" w:eastAsia="Times New Roman"/>
                <w:b/>
                <w:i w:val="0"/>
                <w:sz w:val="20"/>
              </w:rPr>
              <w:t>Canonical pointer</w:t>
            </w:r>
          </w:p>
        </w:tc>
        <w:tc>
          <w:tcPr>
            <w:tcW w:type="dxa" w:w="3120"/>
          </w:tcPr>
          <w:p>
            <w:r/>
            <w:r>
              <w:rPr>
                <w:rFonts w:ascii="Times New Roman" w:hAnsi="Times New Roman" w:eastAsia="Times New Roman"/>
                <w:b/>
                <w:i w:val="0"/>
                <w:sz w:val="20"/>
              </w:rPr>
              <w:t>Why list</w:t>
            </w:r>
          </w:p>
        </w:tc>
      </w:tr>
      <w:tr>
        <w:tc>
          <w:tcPr>
            <w:tcW w:type="dxa" w:w="3120"/>
          </w:tcPr>
          <w:p>
            <w:r/>
            <w:r>
              <w:rPr>
                <w:rFonts w:ascii="Times New Roman" w:hAnsi="Times New Roman" w:eastAsia="Times New Roman"/>
                <w:b w:val="0"/>
                <w:i w:val="0"/>
                <w:sz w:val="20"/>
              </w:rPr>
              <w:t>Ensemble diversity metrics</w:t>
            </w:r>
          </w:p>
        </w:tc>
        <w:tc>
          <w:tcPr>
            <w:tcW w:type="dxa" w:w="3120"/>
          </w:tcPr>
          <w:p>
            <w:r/>
            <w:r>
              <w:rPr>
                <w:rFonts w:ascii="Times New Roman" w:hAnsi="Times New Roman" w:eastAsia="Times New Roman"/>
                <w:b w:val="0"/>
                <w:i w:val="0"/>
                <w:sz w:val="20"/>
              </w:rPr>
              <w:t>Kuncheva &amp; Whitaker, *Machine Learning* **2003** — Q-statistic, correlation, disagreement, double-fault; CFD / coincident failure diversity</w:t>
            </w:r>
          </w:p>
        </w:tc>
        <w:tc>
          <w:tcPr>
            <w:tcW w:type="dxa" w:w="3120"/>
          </w:tcPr>
          <w:p>
            <w:r/>
            <w:r>
              <w:rPr>
                <w:rFonts w:ascii="Times New Roman" w:hAnsi="Times New Roman" w:eastAsia="Times New Roman"/>
                <w:b w:val="0"/>
                <w:i w:val="0"/>
                <w:sz w:val="20"/>
              </w:rPr>
              <w:t>Pairwise correct/incorrect disagreement matrices; closest classical scaffolding</w:t>
            </w:r>
          </w:p>
        </w:tc>
      </w:tr>
      <w:tr>
        <w:tc>
          <w:tcPr>
            <w:tcW w:type="dxa" w:w="3120"/>
          </w:tcPr>
          <w:p>
            <w:r/>
            <w:r>
              <w:rPr>
                <w:rFonts w:ascii="Times New Roman" w:hAnsi="Times New Roman" w:eastAsia="Times New Roman"/>
                <w:b w:val="0"/>
                <w:i w:val="0"/>
                <w:sz w:val="20"/>
              </w:rPr>
              <w:t>Disagreement-based voting / GDE</w:t>
            </w:r>
          </w:p>
        </w:tc>
        <w:tc>
          <w:tcPr>
            <w:tcW w:type="dxa" w:w="3120"/>
          </w:tcPr>
          <w:p>
            <w:r/>
            <w:r>
              <w:rPr>
                <w:rFonts w:ascii="Times New Roman" w:hAnsi="Times New Roman" w:eastAsia="Times New Roman"/>
                <w:b w:val="0"/>
                <w:i w:val="0"/>
                <w:sz w:val="20"/>
              </w:rPr>
              <w:t>Jiang et al., “Assessing Generalization via Disagreement,” **ICLR 2022**</w:t>
            </w:r>
          </w:p>
        </w:tc>
        <w:tc>
          <w:tcPr>
            <w:tcW w:type="dxa" w:w="3120"/>
          </w:tcPr>
          <w:p>
            <w:r/>
            <w:r>
              <w:rPr>
                <w:rFonts w:ascii="Times New Roman" w:hAnsi="Times New Roman" w:eastAsia="Times New Roman"/>
                <w:b w:val="0"/>
                <w:i w:val="0"/>
                <w:sz w:val="20"/>
              </w:rPr>
              <w:t>Pairwise disagreement as signal (here: unlabeled test error estimate)</w:t>
            </w:r>
          </w:p>
        </w:tc>
      </w:tr>
      <w:tr>
        <w:tc>
          <w:tcPr>
            <w:tcW w:type="dxa" w:w="3120"/>
          </w:tcPr>
          <w:p>
            <w:r/>
            <w:r>
              <w:rPr>
                <w:rFonts w:ascii="Times New Roman" w:hAnsi="Times New Roman" w:eastAsia="Times New Roman"/>
                <w:b w:val="0"/>
                <w:i w:val="0"/>
                <w:sz w:val="20"/>
              </w:rPr>
              <w:t>N-version programming / correlated failures</w:t>
            </w:r>
          </w:p>
        </w:tc>
        <w:tc>
          <w:tcPr>
            <w:tcW w:type="dxa" w:w="3120"/>
          </w:tcPr>
          <w:p>
            <w:r/>
            <w:r>
              <w:rPr>
                <w:rFonts w:ascii="Times New Roman" w:hAnsi="Times New Roman" w:eastAsia="Times New Roman"/>
                <w:b w:val="0"/>
                <w:i w:val="0"/>
                <w:sz w:val="20"/>
              </w:rPr>
              <w:t>Knight &amp; Leveson **1986** (TSE); Brilliant, Knight &amp; Leveson **1990** (TSE)</w:t>
            </w:r>
          </w:p>
        </w:tc>
        <w:tc>
          <w:tcPr>
            <w:tcW w:type="dxa" w:w="3120"/>
          </w:tcPr>
          <w:p>
            <w:r/>
            <w:r>
              <w:rPr>
                <w:rFonts w:ascii="Times New Roman" w:hAnsi="Times New Roman" w:eastAsia="Times New Roman"/>
                <w:b w:val="0"/>
                <w:i w:val="0"/>
                <w:sz w:val="20"/>
              </w:rPr>
              <w:t>Independence assumption fails; coincident failures exceed chance</w:t>
            </w:r>
          </w:p>
        </w:tc>
      </w:tr>
      <w:tr>
        <w:tc>
          <w:tcPr>
            <w:tcW w:type="dxa" w:w="3120"/>
          </w:tcPr>
          <w:p>
            <w:r/>
            <w:r>
              <w:rPr>
                <w:rFonts w:ascii="Times New Roman" w:hAnsi="Times New Roman" w:eastAsia="Times New Roman"/>
                <w:b w:val="0"/>
                <w:i w:val="0"/>
                <w:sz w:val="20"/>
              </w:rPr>
              <w:t>N-version with coding agents</w:t>
            </w:r>
          </w:p>
        </w:tc>
        <w:tc>
          <w:tcPr>
            <w:tcW w:type="dxa" w:w="3120"/>
          </w:tcPr>
          <w:p>
            <w:r/>
            <w:r>
              <w:rPr>
                <w:rFonts w:ascii="Times New Roman" w:hAnsi="Times New Roman" w:eastAsia="Times New Roman"/>
                <w:b w:val="0"/>
                <w:i w:val="0"/>
                <w:sz w:val="20"/>
              </w:rPr>
              <w:t>“N-Version Programming with Coding Agents,” arXiv **2606.20158** (2026)</w:t>
            </w:r>
          </w:p>
        </w:tc>
        <w:tc>
          <w:tcPr>
            <w:tcW w:type="dxa" w:w="3120"/>
          </w:tcPr>
          <w:p>
            <w:r/>
            <w:r>
              <w:rPr>
                <w:rFonts w:ascii="Times New Roman" w:hAnsi="Times New Roman" w:eastAsia="Times New Roman"/>
                <w:b w:val="0"/>
                <w:i w:val="0"/>
                <w:sz w:val="20"/>
              </w:rPr>
              <w:t>Same LIPS/Knight–Leveson pattern on LLM-agent code</w:t>
            </w:r>
          </w:p>
        </w:tc>
      </w:tr>
      <w:tr>
        <w:tc>
          <w:tcPr>
            <w:tcW w:type="dxa" w:w="3120"/>
          </w:tcPr>
          <w:p>
            <w:r/>
            <w:r>
              <w:rPr>
                <w:rFonts w:ascii="Times New Roman" w:hAnsi="Times New Roman" w:eastAsia="Times New Roman"/>
                <w:b w:val="0"/>
                <w:i w:val="0"/>
                <w:sz w:val="20"/>
              </w:rPr>
              <w:t>Hidden Clones (family bias)</w:t>
            </w:r>
          </w:p>
        </w:tc>
        <w:tc>
          <w:tcPr>
            <w:tcW w:type="dxa" w:w="3120"/>
          </w:tcPr>
          <w:p>
            <w:r/>
            <w:r>
              <w:rPr>
                <w:rFonts w:ascii="Times New Roman" w:hAnsi="Times New Roman" w:eastAsia="Times New Roman"/>
                <w:b w:val="0"/>
                <w:i w:val="0"/>
                <w:sz w:val="20"/>
              </w:rPr>
              <w:t>Bugaud, “Hidden Clones: Exposing and Fixing Family Bias in Vision-Language Model Ensembles,” arXiv **2603.17111** (2026)</w:t>
            </w:r>
          </w:p>
        </w:tc>
        <w:tc>
          <w:tcPr>
            <w:tcW w:type="dxa" w:w="3120"/>
          </w:tcPr>
          <w:p>
            <w:r/>
            <w:r>
              <w:rPr>
                <w:rFonts w:ascii="Times New Roman" w:hAnsi="Times New Roman" w:eastAsia="Times New Roman"/>
                <w:b w:val="0"/>
                <w:i w:val="0"/>
                <w:sz w:val="20"/>
              </w:rPr>
              <w:t>Within-family error correlation; effective voters collapse; Misleading tier</w:t>
            </w:r>
          </w:p>
        </w:tc>
      </w:tr>
      <w:tr>
        <w:tc>
          <w:tcPr>
            <w:tcW w:type="dxa" w:w="3120"/>
          </w:tcPr>
          <w:p>
            <w:r/>
            <w:r>
              <w:rPr>
                <w:rFonts w:ascii="Times New Roman" w:hAnsi="Times New Roman" w:eastAsia="Times New Roman"/>
                <w:b w:val="0"/>
                <w:i w:val="0"/>
                <w:sz w:val="20"/>
              </w:rPr>
              <w:t>Mistake-overlap similarity (CAPA)</w:t>
            </w:r>
          </w:p>
        </w:tc>
        <w:tc>
          <w:tcPr>
            <w:tcW w:type="dxa" w:w="3120"/>
          </w:tcPr>
          <w:p>
            <w:r/>
            <w:r>
              <w:rPr>
                <w:rFonts w:ascii="Times New Roman" w:hAnsi="Times New Roman" w:eastAsia="Times New Roman"/>
                <w:b w:val="0"/>
                <w:i w:val="0"/>
                <w:sz w:val="20"/>
              </w:rPr>
              <w:t>Goel et al., “Great Models Think Alike and this Undermines AI Oversight,” arXiv **2502.04313** (2025; ICML 2025)</w:t>
            </w:r>
          </w:p>
        </w:tc>
        <w:tc>
          <w:tcPr>
            <w:tcW w:type="dxa" w:w="3120"/>
          </w:tcPr>
          <w:p>
            <w:r/>
            <w:r>
              <w:rPr>
                <w:rFonts w:ascii="Times New Roman" w:hAnsi="Times New Roman" w:eastAsia="Times New Roman"/>
                <w:b w:val="0"/>
                <w:i w:val="0"/>
                <w:sz w:val="20"/>
              </w:rPr>
              <w:t>CAPA = chance-adjusted agreement on **mistakes**</w:t>
            </w:r>
          </w:p>
        </w:tc>
      </w:tr>
      <w:tr>
        <w:tc>
          <w:tcPr>
            <w:tcW w:type="dxa" w:w="3120"/>
          </w:tcPr>
          <w:p>
            <w:r/>
            <w:r>
              <w:rPr>
                <w:rFonts w:ascii="Times New Roman" w:hAnsi="Times New Roman" w:eastAsia="Times New Roman"/>
                <w:b w:val="0"/>
                <w:i w:val="0"/>
                <w:sz w:val="20"/>
              </w:rPr>
              <w:t>LLMs-as-Jury / shared-error floor</w:t>
            </w:r>
          </w:p>
        </w:tc>
        <w:tc>
          <w:tcPr>
            <w:tcW w:type="dxa" w:w="3120"/>
          </w:tcPr>
          <w:p>
            <w:r/>
            <w:r>
              <w:rPr>
                <w:rFonts w:ascii="Times New Roman" w:hAnsi="Times New Roman" w:eastAsia="Times New Roman"/>
                <w:b w:val="0"/>
                <w:i w:val="0"/>
                <w:sz w:val="20"/>
              </w:rPr>
              <w:t>Liu, “LLMs as a Jury…,” arXiv **2607.10139** (2026)</w:t>
            </w:r>
          </w:p>
        </w:tc>
        <w:tc>
          <w:tcPr>
            <w:tcW w:type="dxa" w:w="3120"/>
          </w:tcPr>
          <w:p>
            <w:r/>
            <w:r>
              <w:rPr>
                <w:rFonts w:ascii="Times New Roman" w:hAnsi="Times New Roman" w:eastAsia="Times New Roman"/>
                <w:b w:val="0"/>
                <w:i w:val="0"/>
                <w:sz w:val="20"/>
              </w:rPr>
              <w:t>Cross-family consensus; **shared-error floor / co-failure ceiling**</w:t>
            </w:r>
          </w:p>
        </w:tc>
      </w:tr>
      <w:tr>
        <w:tc>
          <w:tcPr>
            <w:tcW w:type="dxa" w:w="3120"/>
          </w:tcPr>
          <w:p>
            <w:r/>
            <w:r>
              <w:rPr>
                <w:rFonts w:ascii="Times New Roman" w:hAnsi="Times New Roman" w:eastAsia="Times New Roman"/>
                <w:b w:val="0"/>
                <w:i w:val="0"/>
                <w:sz w:val="20"/>
              </w:rPr>
              <w:t>Co-failure / effective votes</w:t>
            </w:r>
          </w:p>
        </w:tc>
        <w:tc>
          <w:tcPr>
            <w:tcW w:type="dxa" w:w="3120"/>
          </w:tcPr>
          <w:p>
            <w:r/>
            <w:r>
              <w:rPr>
                <w:rFonts w:ascii="Times New Roman" w:hAnsi="Times New Roman" w:eastAsia="Times New Roman"/>
                <w:b w:val="0"/>
                <w:i w:val="0"/>
                <w:sz w:val="20"/>
              </w:rPr>
              <w:t>Kohli, “Nine Judges, Two Effective Votes…,” arXiv **2605.29800** (2026)</w:t>
            </w:r>
          </w:p>
        </w:tc>
        <w:tc>
          <w:tcPr>
            <w:tcW w:type="dxa" w:w="3120"/>
          </w:tcPr>
          <w:p>
            <w:r/>
            <w:r>
              <w:rPr>
                <w:rFonts w:ascii="Times New Roman" w:hAnsi="Times New Roman" w:eastAsia="Times New Roman"/>
                <w:b w:val="0"/>
                <w:i w:val="0"/>
                <w:sz w:val="20"/>
              </w:rPr>
              <w:t>9 judges ≈ 2 independent votes; Condorcet gap</w:t>
            </w:r>
          </w:p>
        </w:tc>
      </w:tr>
      <w:tr>
        <w:tc>
          <w:tcPr>
            <w:tcW w:type="dxa" w:w="3120"/>
          </w:tcPr>
          <w:p>
            <w:r/>
            <w:r>
              <w:rPr>
                <w:rFonts w:ascii="Times New Roman" w:hAnsi="Times New Roman" w:eastAsia="Times New Roman"/>
                <w:b w:val="0"/>
                <w:i w:val="0"/>
                <w:sz w:val="20"/>
              </w:rPr>
              <w:t>Cosine of embeddings (CONTRAST)</w:t>
            </w:r>
          </w:p>
        </w:tc>
        <w:tc>
          <w:tcPr>
            <w:tcW w:type="dxa" w:w="3120"/>
          </w:tcPr>
          <w:p>
            <w:r/>
            <w:r>
              <w:rPr>
                <w:rFonts w:ascii="Times New Roman" w:hAnsi="Times New Roman" w:eastAsia="Times New Roman"/>
                <w:b w:val="0"/>
                <w:i w:val="0"/>
                <w:sz w:val="20"/>
              </w:rPr>
              <w:t>Multi-LLM Prototype conflict metric (cosine distance of answer embeddings); DiscoUQ-Embed; DALC representational collapse (cosine of CoT embeddings)</w:t>
            </w:r>
          </w:p>
        </w:tc>
        <w:tc>
          <w:tcPr>
            <w:tcW w:type="dxa" w:w="3120"/>
          </w:tcPr>
          <w:p>
            <w:r/>
            <w:r>
              <w:rPr>
                <w:rFonts w:ascii="Times New Roman" w:hAnsi="Times New Roman" w:eastAsia="Times New Roman"/>
                <w:b w:val="0"/>
                <w:i w:val="0"/>
                <w:sz w:val="20"/>
              </w:rPr>
              <w:t>Same *word* “orthogonal/disagreement,” different object — **embedding angle ≠ observed task disagreement**</w:t>
            </w:r>
          </w:p>
        </w:tc>
      </w:tr>
      <w:tr>
        <w:tc>
          <w:tcPr>
            <w:tcW w:type="dxa" w:w="3120"/>
          </w:tcPr>
          <w:p>
            <w:r/>
            <w:r>
              <w:rPr>
                <w:rFonts w:ascii="Times New Roman" w:hAnsi="Times New Roman" w:eastAsia="Times New Roman"/>
                <w:b w:val="0"/>
                <w:i w:val="0"/>
                <w:sz w:val="20"/>
              </w:rPr>
              <w:t>Mixture-of-Agents</w:t>
            </w:r>
          </w:p>
        </w:tc>
        <w:tc>
          <w:tcPr>
            <w:tcW w:type="dxa" w:w="3120"/>
          </w:tcPr>
          <w:p>
            <w:r/>
            <w:r>
              <w:rPr>
                <w:rFonts w:ascii="Times New Roman" w:hAnsi="Times New Roman" w:eastAsia="Times New Roman"/>
                <w:b w:val="0"/>
                <w:i w:val="0"/>
                <w:sz w:val="20"/>
              </w:rPr>
              <w:t>Wang et al., “Mixture-of-Agents…,” arXiv **2406.04692** (2024); Li et al. Self-MoA arXiv **2502.00674** (2025)</w:t>
            </w:r>
          </w:p>
        </w:tc>
        <w:tc>
          <w:tcPr>
            <w:tcW w:type="dxa" w:w="3120"/>
          </w:tcPr>
          <w:p>
            <w:r/>
            <w:r>
              <w:rPr>
                <w:rFonts w:ascii="Times New Roman" w:hAnsi="Times New Roman" w:eastAsia="Times New Roman"/>
                <w:b w:val="0"/>
                <w:i w:val="0"/>
                <w:sz w:val="20"/>
              </w:rPr>
              <w:t>Heterogeneous (or self) layered aggregation — not a seating tensor</w:t>
            </w:r>
          </w:p>
        </w:tc>
      </w:tr>
      <w:tr>
        <w:tc>
          <w:tcPr>
            <w:tcW w:type="dxa" w:w="3120"/>
          </w:tcPr>
          <w:p>
            <w:r/>
            <w:r>
              <w:rPr>
                <w:rFonts w:ascii="Times New Roman" w:hAnsi="Times New Roman" w:eastAsia="Times New Roman"/>
                <w:b w:val="0"/>
                <w:i w:val="0"/>
                <w:sz w:val="20"/>
              </w:rPr>
              <w:t>Self-consistency copies</w:t>
            </w:r>
          </w:p>
        </w:tc>
        <w:tc>
          <w:tcPr>
            <w:tcW w:type="dxa" w:w="3120"/>
          </w:tcPr>
          <w:p>
            <w:r/>
            <w:r>
              <w:rPr>
                <w:rFonts w:ascii="Times New Roman" w:hAnsi="Times New Roman" w:eastAsia="Times New Roman"/>
                <w:b w:val="0"/>
                <w:i w:val="0"/>
                <w:sz w:val="20"/>
              </w:rPr>
              <w:t>Wang et al., arXiv **2203.11171** (2022)</w:t>
            </w:r>
          </w:p>
        </w:tc>
        <w:tc>
          <w:tcPr>
            <w:tcW w:type="dxa" w:w="3120"/>
          </w:tcPr>
          <w:p>
            <w:r/>
            <w:r>
              <w:rPr>
                <w:rFonts w:ascii="Times New Roman" w:hAnsi="Times New Roman" w:eastAsia="Times New Roman"/>
                <w:b w:val="0"/>
                <w:i w:val="0"/>
                <w:sz w:val="20"/>
              </w:rPr>
              <w:t>Same-model resample + majority — **copies**, not orthogonal pairs</w:t>
            </w:r>
          </w:p>
        </w:tc>
      </w:tr>
      <w:tr>
        <w:tc>
          <w:tcPr>
            <w:tcW w:type="dxa" w:w="3120"/>
          </w:tcPr>
          <w:p>
            <w:r/>
            <w:r>
              <w:rPr>
                <w:rFonts w:ascii="Times New Roman" w:hAnsi="Times New Roman" w:eastAsia="Times New Roman"/>
                <w:b w:val="0"/>
                <w:i w:val="0"/>
                <w:sz w:val="20"/>
              </w:rPr>
              <w:t>Focal / error diversity in MARL ensembles</w:t>
            </w:r>
          </w:p>
        </w:tc>
        <w:tc>
          <w:tcPr>
            <w:tcW w:type="dxa" w:w="3120"/>
          </w:tcPr>
          <w:p>
            <w:r/>
            <w:r>
              <w:rPr>
                <w:rFonts w:ascii="Times New Roman" w:hAnsi="Times New Roman" w:eastAsia="Times New Roman"/>
                <w:b w:val="0"/>
                <w:i w:val="0"/>
                <w:sz w:val="20"/>
              </w:rPr>
              <w:t>“Multi-Agent Reinforcement Learning with Focal Diversity Optimization,” arXiv HTML **2502.04492**</w:t>
            </w:r>
          </w:p>
        </w:tc>
        <w:tc>
          <w:tcPr>
            <w:tcW w:type="dxa" w:w="3120"/>
          </w:tcPr>
          <w:p>
            <w:r/>
            <w:r>
              <w:rPr>
                <w:rFonts w:ascii="Times New Roman" w:hAnsi="Times New Roman" w:eastAsia="Times New Roman"/>
                <w:b w:val="0"/>
                <w:i w:val="0"/>
                <w:sz w:val="20"/>
              </w:rPr>
              <w:t>Focal negative correlation on historical failures — ensemble *selection*, not T[i,j,axis] seating grid</w:t>
            </w:r>
          </w:p>
        </w:tc>
      </w:tr>
    </w:tbl>
    <w:p/>
    <w:p>
      <w:pPr>
        <w:pStyle w:val="Heading2"/>
      </w:pPr>
      <w:r>
        <w:rPr>
          <w:rFonts w:ascii="Times New Roman" w:hAnsi="Times New Roman" w:eastAsia="Times New Roman"/>
          <w:b/>
          <w:i w:val="0"/>
          <w:sz w:val="28"/>
        </w:rPr>
        <w:t>2. Search hits (titles · years · arXiv if found)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Found</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Title</w:t>
            </w:r>
          </w:p>
        </w:tc>
        <w:tc>
          <w:tcPr>
            <w:tcW w:type="dxa" w:w="3120"/>
          </w:tcPr>
          <w:p>
            <w:r/>
            <w:r>
              <w:rPr>
                <w:rFonts w:ascii="Times New Roman" w:hAnsi="Times New Roman" w:eastAsia="Times New Roman"/>
                <w:b/>
                <w:i w:val="0"/>
                <w:sz w:val="20"/>
              </w:rPr>
              <w:t>Year</w:t>
            </w:r>
          </w:p>
        </w:tc>
        <w:tc>
          <w:tcPr>
            <w:tcW w:type="dxa" w:w="3120"/>
          </w:tcPr>
          <w:p>
            <w:r/>
            <w:r>
              <w:rPr>
                <w:rFonts w:ascii="Times New Roman" w:hAnsi="Times New Roman" w:eastAsia="Times New Roman"/>
                <w:b/>
                <w:i w:val="0"/>
                <w:sz w:val="20"/>
              </w:rPr>
              <w:t>ID / venue</w:t>
            </w:r>
          </w:p>
        </w:tc>
      </w:tr>
      <w:tr>
        <w:tc>
          <w:tcPr>
            <w:tcW w:type="dxa" w:w="3120"/>
          </w:tcPr>
          <w:p>
            <w:r/>
            <w:r>
              <w:rPr>
                <w:rFonts w:ascii="Times New Roman" w:hAnsi="Times New Roman" w:eastAsia="Times New Roman"/>
                <w:b w:val="0"/>
                <w:i w:val="0"/>
                <w:sz w:val="20"/>
              </w:rPr>
              <w:t>Measures of Diversity in Classifier Ensembles…</w:t>
            </w:r>
          </w:p>
        </w:tc>
        <w:tc>
          <w:tcPr>
            <w:tcW w:type="dxa" w:w="3120"/>
          </w:tcPr>
          <w:p>
            <w:r/>
            <w:r>
              <w:rPr>
                <w:rFonts w:ascii="Times New Roman" w:hAnsi="Times New Roman" w:eastAsia="Times New Roman"/>
                <w:b w:val="0"/>
                <w:i w:val="0"/>
                <w:sz w:val="20"/>
              </w:rPr>
              <w:t>2003</w:t>
            </w:r>
          </w:p>
        </w:tc>
        <w:tc>
          <w:tcPr>
            <w:tcW w:type="dxa" w:w="3120"/>
          </w:tcPr>
          <w:p>
            <w:r/>
            <w:r>
              <w:rPr>
                <w:rFonts w:ascii="Times New Roman" w:hAnsi="Times New Roman" w:eastAsia="Times New Roman"/>
                <w:b w:val="0"/>
                <w:i w:val="0"/>
                <w:sz w:val="20"/>
              </w:rPr>
              <w:t>Kuncheva &amp; Whitaker, *Machine Learning* 51:181–207</w:t>
            </w:r>
          </w:p>
        </w:tc>
      </w:tr>
      <w:tr>
        <w:tc>
          <w:tcPr>
            <w:tcW w:type="dxa" w:w="3120"/>
          </w:tcPr>
          <w:p>
            <w:r/>
            <w:r>
              <w:rPr>
                <w:rFonts w:ascii="Times New Roman" w:hAnsi="Times New Roman" w:eastAsia="Times New Roman"/>
                <w:b w:val="0"/>
                <w:i w:val="0"/>
                <w:sz w:val="20"/>
              </w:rPr>
              <w:t>An experimental evaluation of the assumption of independence in multiversion programming</w:t>
            </w:r>
          </w:p>
        </w:tc>
        <w:tc>
          <w:tcPr>
            <w:tcW w:type="dxa" w:w="3120"/>
          </w:tcPr>
          <w:p>
            <w:r/>
            <w:r>
              <w:rPr>
                <w:rFonts w:ascii="Times New Roman" w:hAnsi="Times New Roman" w:eastAsia="Times New Roman"/>
                <w:b w:val="0"/>
                <w:i w:val="0"/>
                <w:sz w:val="20"/>
              </w:rPr>
              <w:t>1986</w:t>
            </w:r>
          </w:p>
        </w:tc>
        <w:tc>
          <w:tcPr>
            <w:tcW w:type="dxa" w:w="3120"/>
          </w:tcPr>
          <w:p>
            <w:r/>
            <w:r>
              <w:rPr>
                <w:rFonts w:ascii="Times New Roman" w:hAnsi="Times New Roman" w:eastAsia="Times New Roman"/>
                <w:b w:val="0"/>
                <w:i w:val="0"/>
                <w:sz w:val="20"/>
              </w:rPr>
              <w:t>Knight &amp; Leveson, *IEEE TSE*</w:t>
            </w:r>
          </w:p>
        </w:tc>
      </w:tr>
      <w:tr>
        <w:tc>
          <w:tcPr>
            <w:tcW w:type="dxa" w:w="3120"/>
          </w:tcPr>
          <w:p>
            <w:r/>
            <w:r>
              <w:rPr>
                <w:rFonts w:ascii="Times New Roman" w:hAnsi="Times New Roman" w:eastAsia="Times New Roman"/>
                <w:b w:val="0"/>
                <w:i w:val="0"/>
                <w:sz w:val="20"/>
              </w:rPr>
              <w:t>Analysis of Faults in an N-Version Software Experiment</w:t>
            </w:r>
          </w:p>
        </w:tc>
        <w:tc>
          <w:tcPr>
            <w:tcW w:type="dxa" w:w="3120"/>
          </w:tcPr>
          <w:p>
            <w:r/>
            <w:r>
              <w:rPr>
                <w:rFonts w:ascii="Times New Roman" w:hAnsi="Times New Roman" w:eastAsia="Times New Roman"/>
                <w:b w:val="0"/>
                <w:i w:val="0"/>
                <w:sz w:val="20"/>
              </w:rPr>
              <w:t>1990</w:t>
            </w:r>
          </w:p>
        </w:tc>
        <w:tc>
          <w:tcPr>
            <w:tcW w:type="dxa" w:w="3120"/>
          </w:tcPr>
          <w:p>
            <w:r/>
            <w:r>
              <w:rPr>
                <w:rFonts w:ascii="Times New Roman" w:hAnsi="Times New Roman" w:eastAsia="Times New Roman"/>
                <w:b w:val="0"/>
                <w:i w:val="0"/>
                <w:sz w:val="20"/>
              </w:rPr>
              <w:t>Brilliant, Knight &amp; Leveson, *IEEE TSE*</w:t>
            </w:r>
          </w:p>
        </w:tc>
      </w:tr>
      <w:tr>
        <w:tc>
          <w:tcPr>
            <w:tcW w:type="dxa" w:w="3120"/>
          </w:tcPr>
          <w:p>
            <w:r/>
            <w:r>
              <w:rPr>
                <w:rFonts w:ascii="Times New Roman" w:hAnsi="Times New Roman" w:eastAsia="Times New Roman"/>
                <w:b w:val="0"/>
                <w:i w:val="0"/>
                <w:sz w:val="20"/>
              </w:rPr>
              <w:t>Self-Consistency Improves Chain of Thought Reasoning in Language Models</w:t>
            </w:r>
          </w:p>
        </w:tc>
        <w:tc>
          <w:tcPr>
            <w:tcW w:type="dxa" w:w="3120"/>
          </w:tcPr>
          <w:p>
            <w:r/>
            <w:r>
              <w:rPr>
                <w:rFonts w:ascii="Times New Roman" w:hAnsi="Times New Roman" w:eastAsia="Times New Roman"/>
                <w:b w:val="0"/>
                <w:i w:val="0"/>
                <w:sz w:val="20"/>
              </w:rPr>
              <w:t>2022</w:t>
            </w:r>
          </w:p>
        </w:tc>
        <w:tc>
          <w:tcPr>
            <w:tcW w:type="dxa" w:w="3120"/>
          </w:tcPr>
          <w:p>
            <w:r/>
            <w:r>
              <w:rPr>
                <w:rFonts w:ascii="Times New Roman" w:hAnsi="Times New Roman" w:eastAsia="Times New Roman"/>
                <w:b w:val="0"/>
                <w:i w:val="0"/>
                <w:sz w:val="20"/>
              </w:rPr>
              <w:t>arXiv:2203.11171</w:t>
            </w:r>
          </w:p>
        </w:tc>
      </w:tr>
      <w:tr>
        <w:tc>
          <w:tcPr>
            <w:tcW w:type="dxa" w:w="3120"/>
          </w:tcPr>
          <w:p>
            <w:r/>
            <w:r>
              <w:rPr>
                <w:rFonts w:ascii="Times New Roman" w:hAnsi="Times New Roman" w:eastAsia="Times New Roman"/>
                <w:b w:val="0"/>
                <w:i w:val="0"/>
                <w:sz w:val="20"/>
              </w:rPr>
              <w:t>Assessing Generalization via Disagreement</w:t>
            </w:r>
          </w:p>
        </w:tc>
        <w:tc>
          <w:tcPr>
            <w:tcW w:type="dxa" w:w="3120"/>
          </w:tcPr>
          <w:p>
            <w:r/>
            <w:r>
              <w:rPr>
                <w:rFonts w:ascii="Times New Roman" w:hAnsi="Times New Roman" w:eastAsia="Times New Roman"/>
                <w:b w:val="0"/>
                <w:i w:val="0"/>
                <w:sz w:val="20"/>
              </w:rPr>
              <w:t>2022</w:t>
            </w:r>
          </w:p>
        </w:tc>
        <w:tc>
          <w:tcPr>
            <w:tcW w:type="dxa" w:w="3120"/>
          </w:tcPr>
          <w:p>
            <w:r/>
            <w:r>
              <w:rPr>
                <w:rFonts w:ascii="Times New Roman" w:hAnsi="Times New Roman" w:eastAsia="Times New Roman"/>
                <w:b w:val="0"/>
                <w:i w:val="0"/>
                <w:sz w:val="20"/>
              </w:rPr>
              <w:t>ICLR 2022 (Jiang et al.)</w:t>
            </w:r>
          </w:p>
        </w:tc>
      </w:tr>
      <w:tr>
        <w:tc>
          <w:tcPr>
            <w:tcW w:type="dxa" w:w="3120"/>
          </w:tcPr>
          <w:p>
            <w:r/>
            <w:r>
              <w:rPr>
                <w:rFonts w:ascii="Times New Roman" w:hAnsi="Times New Roman" w:eastAsia="Times New Roman"/>
                <w:b w:val="0"/>
                <w:i w:val="0"/>
                <w:sz w:val="20"/>
              </w:rPr>
              <w:t>Mixture-of-Agents Enhances Large Language Model Capabilities</w:t>
            </w:r>
          </w:p>
        </w:tc>
        <w:tc>
          <w:tcPr>
            <w:tcW w:type="dxa" w:w="3120"/>
          </w:tcPr>
          <w:p>
            <w:r/>
            <w:r>
              <w:rPr>
                <w:rFonts w:ascii="Times New Roman" w:hAnsi="Times New Roman" w:eastAsia="Times New Roman"/>
                <w:b w:val="0"/>
                <w:i w:val="0"/>
                <w:sz w:val="20"/>
              </w:rPr>
              <w:t>2024</w:t>
            </w:r>
          </w:p>
        </w:tc>
        <w:tc>
          <w:tcPr>
            <w:tcW w:type="dxa" w:w="3120"/>
          </w:tcPr>
          <w:p>
            <w:r/>
            <w:r>
              <w:rPr>
                <w:rFonts w:ascii="Times New Roman" w:hAnsi="Times New Roman" w:eastAsia="Times New Roman"/>
                <w:b w:val="0"/>
                <w:i w:val="0"/>
                <w:sz w:val="20"/>
              </w:rPr>
              <w:t>arXiv:2406.04692</w:t>
            </w:r>
          </w:p>
        </w:tc>
      </w:tr>
      <w:tr>
        <w:tc>
          <w:tcPr>
            <w:tcW w:type="dxa" w:w="3120"/>
          </w:tcPr>
          <w:p>
            <w:r/>
            <w:r>
              <w:rPr>
                <w:rFonts w:ascii="Times New Roman" w:hAnsi="Times New Roman" w:eastAsia="Times New Roman"/>
                <w:b w:val="0"/>
                <w:i w:val="0"/>
                <w:sz w:val="20"/>
              </w:rPr>
              <w:t>Great Models Think Alike and this Undermines AI Oversight</w:t>
            </w:r>
          </w:p>
        </w:tc>
        <w:tc>
          <w:tcPr>
            <w:tcW w:type="dxa" w:w="3120"/>
          </w:tcPr>
          <w:p>
            <w:r/>
            <w:r>
              <w:rPr>
                <w:rFonts w:ascii="Times New Roman" w:hAnsi="Times New Roman" w:eastAsia="Times New Roman"/>
                <w:b w:val="0"/>
                <w:i w:val="0"/>
                <w:sz w:val="20"/>
              </w:rPr>
              <w:t>2025</w:t>
            </w:r>
          </w:p>
        </w:tc>
        <w:tc>
          <w:tcPr>
            <w:tcW w:type="dxa" w:w="3120"/>
          </w:tcPr>
          <w:p>
            <w:r/>
            <w:r>
              <w:rPr>
                <w:rFonts w:ascii="Times New Roman" w:hAnsi="Times New Roman" w:eastAsia="Times New Roman"/>
                <w:b w:val="0"/>
                <w:i w:val="0"/>
                <w:sz w:val="20"/>
              </w:rPr>
              <w:t>arXiv:2502.04313</w:t>
            </w:r>
          </w:p>
        </w:tc>
      </w:tr>
      <w:tr>
        <w:tc>
          <w:tcPr>
            <w:tcW w:type="dxa" w:w="3120"/>
          </w:tcPr>
          <w:p>
            <w:r/>
            <w:r>
              <w:rPr>
                <w:rFonts w:ascii="Times New Roman" w:hAnsi="Times New Roman" w:eastAsia="Times New Roman"/>
                <w:b w:val="0"/>
                <w:i w:val="0"/>
                <w:sz w:val="20"/>
              </w:rPr>
              <w:t>Rethinking Mixture-of-Agents: Is Mixing Different LLMs Beneficial?</w:t>
            </w:r>
          </w:p>
        </w:tc>
        <w:tc>
          <w:tcPr>
            <w:tcW w:type="dxa" w:w="3120"/>
          </w:tcPr>
          <w:p>
            <w:r/>
            <w:r>
              <w:rPr>
                <w:rFonts w:ascii="Times New Roman" w:hAnsi="Times New Roman" w:eastAsia="Times New Roman"/>
                <w:b w:val="0"/>
                <w:i w:val="0"/>
                <w:sz w:val="20"/>
              </w:rPr>
              <w:t>2025</w:t>
            </w:r>
          </w:p>
        </w:tc>
        <w:tc>
          <w:tcPr>
            <w:tcW w:type="dxa" w:w="3120"/>
          </w:tcPr>
          <w:p>
            <w:r/>
            <w:r>
              <w:rPr>
                <w:rFonts w:ascii="Times New Roman" w:hAnsi="Times New Roman" w:eastAsia="Times New Roman"/>
                <w:b w:val="0"/>
                <w:i w:val="0"/>
                <w:sz w:val="20"/>
              </w:rPr>
              <w:t>arXiv:2502.00674</w:t>
            </w:r>
          </w:p>
        </w:tc>
      </w:tr>
      <w:tr>
        <w:tc>
          <w:tcPr>
            <w:tcW w:type="dxa" w:w="3120"/>
          </w:tcPr>
          <w:p>
            <w:r/>
            <w:r>
              <w:rPr>
                <w:rFonts w:ascii="Times New Roman" w:hAnsi="Times New Roman" w:eastAsia="Times New Roman"/>
                <w:b w:val="0"/>
                <w:i w:val="0"/>
                <w:sz w:val="20"/>
              </w:rPr>
              <w:t>Diverse LLMs or Diverse Question Interpretations?…</w:t>
            </w:r>
          </w:p>
        </w:tc>
        <w:tc>
          <w:tcPr>
            <w:tcW w:type="dxa" w:w="3120"/>
          </w:tcPr>
          <w:p>
            <w:r/>
            <w:r>
              <w:rPr>
                <w:rFonts w:ascii="Times New Roman" w:hAnsi="Times New Roman" w:eastAsia="Times New Roman"/>
                <w:b w:val="0"/>
                <w:i w:val="0"/>
                <w:sz w:val="20"/>
              </w:rPr>
              <w:t>2025</w:t>
            </w:r>
          </w:p>
        </w:tc>
        <w:tc>
          <w:tcPr>
            <w:tcW w:type="dxa" w:w="3120"/>
          </w:tcPr>
          <w:p>
            <w:r/>
            <w:r>
              <w:rPr>
                <w:rFonts w:ascii="Times New Roman" w:hAnsi="Times New Roman" w:eastAsia="Times New Roman"/>
                <w:b w:val="0"/>
                <w:i w:val="0"/>
                <w:sz w:val="20"/>
              </w:rPr>
              <w:t>arXiv:2507.21168</w:t>
            </w:r>
          </w:p>
        </w:tc>
      </w:tr>
      <w:tr>
        <w:tc>
          <w:tcPr>
            <w:tcW w:type="dxa" w:w="3120"/>
          </w:tcPr>
          <w:p>
            <w:r/>
            <w:r>
              <w:rPr>
                <w:rFonts w:ascii="Times New Roman" w:hAnsi="Times New Roman" w:eastAsia="Times New Roman"/>
                <w:b w:val="0"/>
                <w:i w:val="0"/>
                <w:sz w:val="20"/>
              </w:rPr>
              <w:t>Harnessing Multiple Large Language Models: A Survey on LLM Ensemble</w:t>
            </w:r>
          </w:p>
        </w:tc>
        <w:tc>
          <w:tcPr>
            <w:tcW w:type="dxa" w:w="3120"/>
          </w:tcPr>
          <w:p>
            <w:r/>
            <w:r>
              <w:rPr>
                <w:rFonts w:ascii="Times New Roman" w:hAnsi="Times New Roman" w:eastAsia="Times New Roman"/>
                <w:b w:val="0"/>
                <w:i w:val="0"/>
                <w:sz w:val="20"/>
              </w:rPr>
              <w:t>2025</w:t>
            </w:r>
          </w:p>
        </w:tc>
        <w:tc>
          <w:tcPr>
            <w:tcW w:type="dxa" w:w="3120"/>
          </w:tcPr>
          <w:p>
            <w:r/>
            <w:r>
              <w:rPr>
                <w:rFonts w:ascii="Times New Roman" w:hAnsi="Times New Roman" w:eastAsia="Times New Roman"/>
                <w:b w:val="0"/>
                <w:i w:val="0"/>
                <w:sz w:val="20"/>
              </w:rPr>
              <w:t>arXiv:2502.18036</w:t>
            </w:r>
          </w:p>
        </w:tc>
      </w:tr>
      <w:tr>
        <w:tc>
          <w:tcPr>
            <w:tcW w:type="dxa" w:w="3120"/>
          </w:tcPr>
          <w:p>
            <w:r/>
            <w:r>
              <w:rPr>
                <w:rFonts w:ascii="Times New Roman" w:hAnsi="Times New Roman" w:eastAsia="Times New Roman"/>
                <w:b w:val="0"/>
                <w:i w:val="0"/>
                <w:sz w:val="20"/>
              </w:rPr>
              <w:t>Hidden Clones: Exposing and Fixing Family Bias in Vision-Language Model Ensembles</w:t>
            </w:r>
          </w:p>
        </w:tc>
        <w:tc>
          <w:tcPr>
            <w:tcW w:type="dxa" w:w="3120"/>
          </w:tcPr>
          <w:p>
            <w:r/>
            <w:r>
              <w:rPr>
                <w:rFonts w:ascii="Times New Roman" w:hAnsi="Times New Roman" w:eastAsia="Times New Roman"/>
                <w:b w:val="0"/>
                <w:i w:val="0"/>
                <w:sz w:val="20"/>
              </w:rPr>
              <w:t>2026</w:t>
            </w:r>
          </w:p>
        </w:tc>
        <w:tc>
          <w:tcPr>
            <w:tcW w:type="dxa" w:w="3120"/>
          </w:tcPr>
          <w:p>
            <w:r/>
            <w:r>
              <w:rPr>
                <w:rFonts w:ascii="Times New Roman" w:hAnsi="Times New Roman" w:eastAsia="Times New Roman"/>
                <w:b w:val="0"/>
                <w:i w:val="0"/>
                <w:sz w:val="20"/>
              </w:rPr>
              <w:t>arXiv:2603.17111</w:t>
            </w:r>
          </w:p>
        </w:tc>
      </w:tr>
      <w:tr>
        <w:tc>
          <w:tcPr>
            <w:tcW w:type="dxa" w:w="3120"/>
          </w:tcPr>
          <w:p>
            <w:r/>
            <w:r>
              <w:rPr>
                <w:rFonts w:ascii="Times New Roman" w:hAnsi="Times New Roman" w:eastAsia="Times New Roman"/>
                <w:b w:val="0"/>
                <w:i w:val="0"/>
                <w:sz w:val="20"/>
              </w:rPr>
              <w:t>DiscoUQ: Structured Disagreement Analysis for Uncertainty Quantification…</w:t>
            </w:r>
          </w:p>
        </w:tc>
        <w:tc>
          <w:tcPr>
            <w:tcW w:type="dxa" w:w="3120"/>
          </w:tcPr>
          <w:p>
            <w:r/>
            <w:r>
              <w:rPr>
                <w:rFonts w:ascii="Times New Roman" w:hAnsi="Times New Roman" w:eastAsia="Times New Roman"/>
                <w:b w:val="0"/>
                <w:i w:val="0"/>
                <w:sz w:val="20"/>
              </w:rPr>
              <w:t>2026</w:t>
            </w:r>
          </w:p>
        </w:tc>
        <w:tc>
          <w:tcPr>
            <w:tcW w:type="dxa" w:w="3120"/>
          </w:tcPr>
          <w:p>
            <w:r/>
            <w:r>
              <w:rPr>
                <w:rFonts w:ascii="Times New Roman" w:hAnsi="Times New Roman" w:eastAsia="Times New Roman"/>
                <w:b w:val="0"/>
                <w:i w:val="0"/>
                <w:sz w:val="20"/>
              </w:rPr>
              <w:t>arXiv:2603.20975</w:t>
            </w:r>
          </w:p>
        </w:tc>
      </w:tr>
      <w:tr>
        <w:tc>
          <w:tcPr>
            <w:tcW w:type="dxa" w:w="3120"/>
          </w:tcPr>
          <w:p>
            <w:r/>
            <w:r>
              <w:rPr>
                <w:rFonts w:ascii="Times New Roman" w:hAnsi="Times New Roman" w:eastAsia="Times New Roman"/>
                <w:b w:val="0"/>
                <w:i w:val="0"/>
                <w:sz w:val="20"/>
              </w:rPr>
              <w:t>Representational Collapse in Multi-Agent LLM Committees…</w:t>
            </w:r>
          </w:p>
        </w:tc>
        <w:tc>
          <w:tcPr>
            <w:tcW w:type="dxa" w:w="3120"/>
          </w:tcPr>
          <w:p>
            <w:r/>
            <w:r>
              <w:rPr>
                <w:rFonts w:ascii="Times New Roman" w:hAnsi="Times New Roman" w:eastAsia="Times New Roman"/>
                <w:b w:val="0"/>
                <w:i w:val="0"/>
                <w:sz w:val="20"/>
              </w:rPr>
              <w:t>2026</w:t>
            </w:r>
          </w:p>
        </w:tc>
        <w:tc>
          <w:tcPr>
            <w:tcW w:type="dxa" w:w="3120"/>
          </w:tcPr>
          <w:p>
            <w:r/>
            <w:r>
              <w:rPr>
                <w:rFonts w:ascii="Times New Roman" w:hAnsi="Times New Roman" w:eastAsia="Times New Roman"/>
                <w:b w:val="0"/>
                <w:i w:val="0"/>
                <w:sz w:val="20"/>
              </w:rPr>
              <w:t>arXiv:2604.03809</w:t>
            </w:r>
          </w:p>
        </w:tc>
      </w:tr>
      <w:tr>
        <w:tc>
          <w:tcPr>
            <w:tcW w:type="dxa" w:w="3120"/>
          </w:tcPr>
          <w:p>
            <w:r/>
            <w:r>
              <w:rPr>
                <w:rFonts w:ascii="Times New Roman" w:hAnsi="Times New Roman" w:eastAsia="Times New Roman"/>
                <w:b w:val="0"/>
                <w:i w:val="0"/>
                <w:sz w:val="20"/>
              </w:rPr>
              <w:t>Nine Judges, Two Effective Votes: Correlated Errors Undermine LLM Evaluation Panels</w:t>
            </w:r>
          </w:p>
        </w:tc>
        <w:tc>
          <w:tcPr>
            <w:tcW w:type="dxa" w:w="3120"/>
          </w:tcPr>
          <w:p>
            <w:r/>
            <w:r>
              <w:rPr>
                <w:rFonts w:ascii="Times New Roman" w:hAnsi="Times New Roman" w:eastAsia="Times New Roman"/>
                <w:b w:val="0"/>
                <w:i w:val="0"/>
                <w:sz w:val="20"/>
              </w:rPr>
              <w:t>2026</w:t>
            </w:r>
          </w:p>
        </w:tc>
        <w:tc>
          <w:tcPr>
            <w:tcW w:type="dxa" w:w="3120"/>
          </w:tcPr>
          <w:p>
            <w:r/>
            <w:r>
              <w:rPr>
                <w:rFonts w:ascii="Times New Roman" w:hAnsi="Times New Roman" w:eastAsia="Times New Roman"/>
                <w:b w:val="0"/>
                <w:i w:val="0"/>
                <w:sz w:val="20"/>
              </w:rPr>
              <w:t>arXiv:2605.29800</w:t>
            </w:r>
          </w:p>
        </w:tc>
      </w:tr>
      <w:tr>
        <w:tc>
          <w:tcPr>
            <w:tcW w:type="dxa" w:w="3120"/>
          </w:tcPr>
          <w:p>
            <w:r/>
            <w:r>
              <w:rPr>
                <w:rFonts w:ascii="Times New Roman" w:hAnsi="Times New Roman" w:eastAsia="Times New Roman"/>
                <w:b w:val="0"/>
                <w:i w:val="0"/>
                <w:sz w:val="20"/>
              </w:rPr>
              <w:t>Beyond Consensus: Trace-Level Synthesis in Mixture of Agents</w:t>
            </w:r>
          </w:p>
        </w:tc>
        <w:tc>
          <w:tcPr>
            <w:tcW w:type="dxa" w:w="3120"/>
          </w:tcPr>
          <w:p>
            <w:r/>
            <w:r>
              <w:rPr>
                <w:rFonts w:ascii="Times New Roman" w:hAnsi="Times New Roman" w:eastAsia="Times New Roman"/>
                <w:b w:val="0"/>
                <w:i w:val="0"/>
                <w:sz w:val="20"/>
              </w:rPr>
              <w:t>2026</w:t>
            </w:r>
          </w:p>
        </w:tc>
        <w:tc>
          <w:tcPr>
            <w:tcW w:type="dxa" w:w="3120"/>
          </w:tcPr>
          <w:p>
            <w:r/>
            <w:r>
              <w:rPr>
                <w:rFonts w:ascii="Times New Roman" w:hAnsi="Times New Roman" w:eastAsia="Times New Roman"/>
                <w:b w:val="0"/>
                <w:i w:val="0"/>
                <w:sz w:val="20"/>
              </w:rPr>
              <w:t>arXiv:2605.29116</w:t>
            </w:r>
          </w:p>
        </w:tc>
      </w:tr>
      <w:tr>
        <w:tc>
          <w:tcPr>
            <w:tcW w:type="dxa" w:w="3120"/>
          </w:tcPr>
          <w:p>
            <w:r/>
            <w:r>
              <w:rPr>
                <w:rFonts w:ascii="Times New Roman" w:hAnsi="Times New Roman" w:eastAsia="Times New Roman"/>
                <w:b w:val="0"/>
                <w:i w:val="0"/>
                <w:sz w:val="20"/>
              </w:rPr>
              <w:t>N-Version Programming with Coding Agents</w:t>
            </w:r>
          </w:p>
        </w:tc>
        <w:tc>
          <w:tcPr>
            <w:tcW w:type="dxa" w:w="3120"/>
          </w:tcPr>
          <w:p>
            <w:r/>
            <w:r>
              <w:rPr>
                <w:rFonts w:ascii="Times New Roman" w:hAnsi="Times New Roman" w:eastAsia="Times New Roman"/>
                <w:b w:val="0"/>
                <w:i w:val="0"/>
                <w:sz w:val="20"/>
              </w:rPr>
              <w:t>2026</w:t>
            </w:r>
          </w:p>
        </w:tc>
        <w:tc>
          <w:tcPr>
            <w:tcW w:type="dxa" w:w="3120"/>
          </w:tcPr>
          <w:p>
            <w:r/>
            <w:r>
              <w:rPr>
                <w:rFonts w:ascii="Times New Roman" w:hAnsi="Times New Roman" w:eastAsia="Times New Roman"/>
                <w:b w:val="0"/>
                <w:i w:val="0"/>
                <w:sz w:val="20"/>
              </w:rPr>
              <w:t>arXiv:2606.20158</w:t>
            </w:r>
          </w:p>
        </w:tc>
      </w:tr>
      <w:tr>
        <w:tc>
          <w:tcPr>
            <w:tcW w:type="dxa" w:w="3120"/>
          </w:tcPr>
          <w:p>
            <w:r/>
            <w:r>
              <w:rPr>
                <w:rFonts w:ascii="Times New Roman" w:hAnsi="Times New Roman" w:eastAsia="Times New Roman"/>
                <w:b w:val="0"/>
                <w:i w:val="0"/>
                <w:sz w:val="20"/>
              </w:rPr>
              <w:t>LLMs as a Jury: Cross-Model Consensus Can Outperform Process Reward Models…</w:t>
            </w:r>
          </w:p>
        </w:tc>
        <w:tc>
          <w:tcPr>
            <w:tcW w:type="dxa" w:w="3120"/>
          </w:tcPr>
          <w:p>
            <w:r/>
            <w:r>
              <w:rPr>
                <w:rFonts w:ascii="Times New Roman" w:hAnsi="Times New Roman" w:eastAsia="Times New Roman"/>
                <w:b w:val="0"/>
                <w:i w:val="0"/>
                <w:sz w:val="20"/>
              </w:rPr>
              <w:t>2026</w:t>
            </w:r>
          </w:p>
        </w:tc>
        <w:tc>
          <w:tcPr>
            <w:tcW w:type="dxa" w:w="3120"/>
          </w:tcPr>
          <w:p>
            <w:r/>
            <w:r>
              <w:rPr>
                <w:rFonts w:ascii="Times New Roman" w:hAnsi="Times New Roman" w:eastAsia="Times New Roman"/>
                <w:b w:val="0"/>
                <w:i w:val="0"/>
                <w:sz w:val="20"/>
              </w:rPr>
              <w:t>arXiv:2607.10139</w:t>
            </w:r>
          </w:p>
        </w:tc>
      </w:tr>
      <w:tr>
        <w:tc>
          <w:tcPr>
            <w:tcW w:type="dxa" w:w="3120"/>
          </w:tcPr>
          <w:p>
            <w:r/>
            <w:r>
              <w:rPr>
                <w:rFonts w:ascii="Times New Roman" w:hAnsi="Times New Roman" w:eastAsia="Times New Roman"/>
                <w:b w:val="0"/>
                <w:i w:val="0"/>
                <w:sz w:val="20"/>
              </w:rPr>
              <w:t>Stable LLM Ensemble: Interaction between Example Representativeness and Diversity</w:t>
            </w:r>
          </w:p>
        </w:tc>
        <w:tc>
          <w:tcPr>
            <w:tcW w:type="dxa" w:w="3120"/>
          </w:tcPr>
          <w:p>
            <w:r/>
            <w:r>
              <w:rPr>
                <w:rFonts w:ascii="Times New Roman" w:hAnsi="Times New Roman" w:eastAsia="Times New Roman"/>
                <w:b w:val="0"/>
                <w:i w:val="0"/>
                <w:sz w:val="20"/>
              </w:rPr>
              <w:t>2025</w:t>
            </w:r>
          </w:p>
        </w:tc>
        <w:tc>
          <w:tcPr>
            <w:tcW w:type="dxa" w:w="3120"/>
          </w:tcPr>
          <w:p>
            <w:r/>
            <w:r>
              <w:rPr>
                <w:rFonts w:ascii="Times New Roman" w:hAnsi="Times New Roman" w:eastAsia="Times New Roman"/>
                <w:b w:val="0"/>
                <w:i w:val="0"/>
                <w:sz w:val="20"/>
              </w:rPr>
              <w:t>arXiv:2510.13143</w:t>
            </w:r>
          </w:p>
        </w:tc>
      </w:tr>
      <w:tr>
        <w:tc>
          <w:tcPr>
            <w:tcW w:type="dxa" w:w="3120"/>
          </w:tcPr>
          <w:p>
            <w:r/>
            <w:r>
              <w:rPr>
                <w:rFonts w:ascii="Times New Roman" w:hAnsi="Times New Roman" w:eastAsia="Times New Roman"/>
                <w:b w:val="0"/>
                <w:i w:val="0"/>
                <w:sz w:val="20"/>
              </w:rPr>
              <w:t>An Information-Theoretic Perspective on Multi-LLM Uncertainty Estimation (MUSE / JSD)</w:t>
            </w:r>
          </w:p>
        </w:tc>
        <w:tc>
          <w:tcPr>
            <w:tcW w:type="dxa" w:w="3120"/>
          </w:tcPr>
          <w:p>
            <w:r/>
            <w:r>
              <w:rPr>
                <w:rFonts w:ascii="Times New Roman" w:hAnsi="Times New Roman" w:eastAsia="Times New Roman"/>
                <w:b w:val="0"/>
                <w:i w:val="0"/>
                <w:sz w:val="20"/>
              </w:rPr>
              <w:t>2025</w:t>
            </w:r>
          </w:p>
        </w:tc>
        <w:tc>
          <w:tcPr>
            <w:tcW w:type="dxa" w:w="3120"/>
          </w:tcPr>
          <w:p>
            <w:r/>
            <w:r>
              <w:rPr>
                <w:rFonts w:ascii="Times New Roman" w:hAnsi="Times New Roman" w:eastAsia="Times New Roman"/>
                <w:b w:val="0"/>
                <w:i w:val="0"/>
                <w:sz w:val="20"/>
              </w:rPr>
              <w:t>arXiv:2507.07236</w:t>
            </w:r>
          </w:p>
        </w:tc>
      </w:tr>
      <w:tr>
        <w:tc>
          <w:tcPr>
            <w:tcW w:type="dxa" w:w="3120"/>
          </w:tcPr>
          <w:p>
            <w:r/>
            <w:r>
              <w:rPr>
                <w:rFonts w:ascii="Times New Roman" w:hAnsi="Times New Roman" w:eastAsia="Times New Roman"/>
                <w:b w:val="0"/>
                <w:i w:val="0"/>
                <w:sz w:val="20"/>
              </w:rPr>
              <w:t>Teaming LLMs to Detect and Mitigate Hallucinations (consortium voting)</w:t>
            </w:r>
          </w:p>
        </w:tc>
        <w:tc>
          <w:tcPr>
            <w:tcW w:type="dxa" w:w="3120"/>
          </w:tcPr>
          <w:p>
            <w:r/>
            <w:r>
              <w:rPr>
                <w:rFonts w:ascii="Times New Roman" w:hAnsi="Times New Roman" w:eastAsia="Times New Roman"/>
                <w:b w:val="0"/>
                <w:i w:val="0"/>
                <w:sz w:val="20"/>
              </w:rPr>
              <w:t>2025</w:t>
            </w:r>
          </w:p>
        </w:tc>
        <w:tc>
          <w:tcPr>
            <w:tcW w:type="dxa" w:w="3120"/>
          </w:tcPr>
          <w:p>
            <w:r/>
            <w:r>
              <w:rPr>
                <w:rFonts w:ascii="Times New Roman" w:hAnsi="Times New Roman" w:eastAsia="Times New Roman"/>
                <w:b w:val="0"/>
                <w:i w:val="0"/>
                <w:sz w:val="20"/>
              </w:rPr>
              <w:t>arXiv:2510.19507</w:t>
            </w:r>
          </w:p>
        </w:tc>
      </w:tr>
    </w:tbl>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Queried phrases with thin / no dedicated hit as named</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Query</w:t>
            </w:r>
          </w:p>
        </w:tc>
        <w:tc>
          <w:tcPr>
            <w:tcW w:type="dxa" w:w="4680"/>
          </w:tcPr>
          <w:p>
            <w:r/>
            <w:r>
              <w:rPr>
                <w:rFonts w:ascii="Times New Roman" w:hAnsi="Times New Roman" w:eastAsia="Times New Roman"/>
                <w:b/>
                <w:i w:val="0"/>
                <w:sz w:val="20"/>
              </w:rPr>
              <w:t>Result</w:t>
            </w:r>
          </w:p>
        </w:tc>
      </w:tr>
      <w:tr>
        <w:tc>
          <w:tcPr>
            <w:tcW w:type="dxa" w:w="4680"/>
          </w:tcPr>
          <w:p>
            <w:r/>
            <w:r>
              <w:rPr>
                <w:rFonts w:ascii="Times New Roman" w:hAnsi="Times New Roman" w:eastAsia="Times New Roman"/>
                <w:b w:val="0"/>
                <w:i w:val="0"/>
                <w:sz w:val="20"/>
              </w:rPr>
              <w:t>“orthogonal model diversity” as a seating metric for generative models</w:t>
            </w:r>
          </w:p>
        </w:tc>
        <w:tc>
          <w:tcPr>
            <w:tcW w:type="dxa" w:w="4680"/>
          </w:tcPr>
          <w:p>
            <w:r/>
            <w:r>
              <w:rPr>
                <w:rFonts w:ascii="Times New Roman" w:hAnsi="Times New Roman" w:eastAsia="Times New Roman"/>
                <w:b w:val="0"/>
                <w:i w:val="0"/>
                <w:sz w:val="20"/>
              </w:rPr>
              <w:t>**UNKNOWN** as a standing term matching Pourosity; “orthogonal” appears casually (complementary methods) or as **embedding** geometry</w:t>
            </w:r>
          </w:p>
        </w:tc>
      </w:tr>
      <w:tr>
        <w:tc>
          <w:tcPr>
            <w:tcW w:type="dxa" w:w="4680"/>
          </w:tcPr>
          <w:p>
            <w:r/>
            <w:r>
              <w:rPr>
                <w:rFonts w:ascii="Times New Roman" w:hAnsi="Times New Roman" w:eastAsia="Times New Roman"/>
                <w:b w:val="0"/>
                <w:i w:val="0"/>
                <w:sz w:val="20"/>
              </w:rPr>
              <w:t>“error profile vectors” + LLM seating tensor T[i,j,axis]</w:t>
            </w:r>
          </w:p>
        </w:tc>
        <w:tc>
          <w:tcPr>
            <w:tcW w:type="dxa" w:w="4680"/>
          </w:tcPr>
          <w:p>
            <w:r/>
            <w:r>
              <w:rPr>
                <w:rFonts w:ascii="Times New Roman" w:hAnsi="Times New Roman" w:eastAsia="Times New Roman"/>
                <w:b w:val="0"/>
                <w:i w:val="0"/>
                <w:sz w:val="20"/>
              </w:rPr>
              <w:t>**UNKNOWN** exact match; closest = CAPA / pairwise error correlation / focal diversity</w:t>
            </w:r>
          </w:p>
        </w:tc>
      </w:tr>
      <w:tr>
        <w:tc>
          <w:tcPr>
            <w:tcW w:type="dxa" w:w="4680"/>
          </w:tcPr>
          <w:p>
            <w:r/>
            <w:r>
              <w:rPr>
                <w:rFonts w:ascii="Times New Roman" w:hAnsi="Times New Roman" w:eastAsia="Times New Roman"/>
                <w:b w:val="0"/>
                <w:i w:val="0"/>
                <w:sz w:val="20"/>
              </w:rPr>
              <w:t>“co-failure ceiling” exact phrase</w:t>
            </w:r>
          </w:p>
        </w:tc>
        <w:tc>
          <w:tcPr>
            <w:tcW w:type="dxa" w:w="4680"/>
          </w:tcPr>
          <w:p>
            <w:r/>
            <w:r>
              <w:rPr>
                <w:rFonts w:ascii="Times New Roman" w:hAnsi="Times New Roman" w:eastAsia="Times New Roman"/>
                <w:b w:val="0"/>
                <w:i w:val="0"/>
                <w:sz w:val="20"/>
              </w:rPr>
              <w:t>**UNKNOWN** as title term; concept present as **shared-error floor** (2607.10139) and Condorcet/independence gap (2605.29800, Hidden Clones)</w:t>
            </w:r>
          </w:p>
        </w:tc>
      </w:tr>
      <w:tr>
        <w:tc>
          <w:tcPr>
            <w:tcW w:type="dxa" w:w="4680"/>
          </w:tcPr>
          <w:p>
            <w:r/>
            <w:r>
              <w:rPr>
                <w:rFonts w:ascii="Times New Roman" w:hAnsi="Times New Roman" w:eastAsia="Times New Roman"/>
                <w:b w:val="0"/>
                <w:i w:val="0"/>
                <w:sz w:val="20"/>
              </w:rPr>
              <w:t>“family bias in LLM juries”</w:t>
            </w:r>
          </w:p>
        </w:tc>
        <w:tc>
          <w:tcPr>
            <w:tcW w:type="dxa" w:w="4680"/>
          </w:tcPr>
          <w:p>
            <w:r/>
            <w:r>
              <w:rPr>
                <w:rFonts w:ascii="Times New Roman" w:hAnsi="Times New Roman" w:eastAsia="Times New Roman"/>
                <w:b w:val="0"/>
                <w:i w:val="0"/>
                <w:sz w:val="20"/>
              </w:rPr>
              <w:t>Covered by Hidden Clones (VLM), CAPA, Nine Judges, LLMs-as-Jury — list those, do not invent a single canonical title</w:t>
            </w:r>
          </w:p>
        </w:tc>
      </w:tr>
    </w:tbl>
    <w:p/>
    <w:p>
      <w:pPr>
        <w:pStyle w:val="Heading2"/>
      </w:pPr>
      <w:r>
        <w:rPr>
          <w:rFonts w:ascii="Times New Roman" w:hAnsi="Times New Roman" w:eastAsia="Times New Roman"/>
          <w:b/>
          <w:i w:val="0"/>
          <w:sz w:val="28"/>
        </w:rPr>
        <w:t>3. Patents (thin OK)</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Search:</w:t>
      </w:r>
      <w:r>
        <w:rPr>
          <w:rFonts w:ascii="Times New Roman" w:hAnsi="Times New Roman" w:eastAsia="Times New Roman"/>
          <w:b w:val="0"/>
          <w:i w:val="0"/>
          <w:sz w:val="24"/>
        </w:rPr>
        <w:t xml:space="preserve"> US/WO claiming </w:t>
      </w:r>
      <w:r>
        <w:rPr>
          <w:rFonts w:ascii="Times New Roman" w:hAnsi="Times New Roman" w:eastAsia="Times New Roman"/>
          <w:b/>
          <w:i w:val="0"/>
          <w:sz w:val="24"/>
        </w:rPr>
        <w:t>pairwise model-disagreement tensors for seating generative models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Web/Google-Patents-style keyword sweep on that claim shape: </w:t>
      </w:r>
      <w:r>
        <w:rPr>
          <w:rFonts w:ascii="Times New Roman" w:hAnsi="Times New Roman" w:eastAsia="Times New Roman"/>
          <w:b/>
          <w:i w:val="0"/>
          <w:sz w:val="24"/>
        </w:rPr>
        <w:t>no clear published hit located in this pass.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UNKNOWN unpublished</w:t>
      </w:r>
      <w:r>
        <w:rPr>
          <w:rFonts w:ascii="Times New Roman" w:hAnsi="Times New Roman" w:eastAsia="Times New Roman"/>
          <w:b w:val="0"/>
          <w:i w:val="0"/>
          <w:sz w:val="24"/>
        </w:rPr>
        <w:t xml:space="preserve"> (provisionals, non-public apps).</w:t>
      </w:r>
    </w:p>
    <w:p>
      <w:pPr>
        <w:spacing w:after="160" w:line="360" w:lineRule="auto"/>
      </w:pPr>
      <w:r>
        <w:rPr>
          <w:rFonts w:ascii="Times New Roman" w:hAnsi="Times New Roman" w:eastAsia="Times New Roman"/>
          <w:b w:val="0"/>
          <w:i w:val="0"/>
          <w:sz w:val="24"/>
        </w:rPr>
        <w:t xml:space="preserve">• Nearby tensor/patent noise (pairwise *interaction* tensors for recommender completion, GAN style generators, etc.) is </w:t>
      </w:r>
      <w:r>
        <w:rPr>
          <w:rFonts w:ascii="Times New Roman" w:hAnsi="Times New Roman" w:eastAsia="Times New Roman"/>
          <w:b/>
          <w:i w:val="0"/>
          <w:sz w:val="24"/>
        </w:rPr>
        <w:t>not</w:t>
      </w:r>
      <w:r>
        <w:rPr>
          <w:rFonts w:ascii="Times New Roman" w:hAnsi="Times New Roman" w:eastAsia="Times New Roman"/>
          <w:b w:val="0"/>
          <w:i w:val="0"/>
          <w:sz w:val="24"/>
        </w:rPr>
        <w:t xml:space="preserve"> this invention — do not cite as blocking without claim read.</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No USPTO click performed</w:t>
      </w:r>
      <w:r>
        <w:rPr>
          <w:rFonts w:ascii="Times New Roman" w:hAnsi="Times New Roman" w:eastAsia="Times New Roman"/>
          <w:b w:val="0"/>
          <w:i w:val="0"/>
          <w:sz w:val="24"/>
        </w:rPr>
        <w:t xml:space="preserve"> (per brief). Official Patent Public Search completeness: </w:t>
      </w:r>
      <w:r>
        <w:rPr>
          <w:rFonts w:ascii="Times New Roman" w:hAnsi="Times New Roman" w:eastAsia="Times New Roman"/>
          <w:b/>
          <w:i w:val="0"/>
          <w:sz w:val="24"/>
        </w:rPr>
        <w:t>UNKNOWN</w:t>
      </w: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4. Hard contrasts (do not blur)</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NOT cosine of embeddings.</w:t>
      </w:r>
      <w:r>
        <w:rPr>
          <w:rFonts w:ascii="Times New Roman" w:hAnsi="Times New Roman" w:eastAsia="Times New Roman"/>
          <w:b w:val="0"/>
          <w:i w:val="0"/>
          <w:sz w:val="24"/>
        </w:rPr>
        <w:t xml:space="preserve"> Pourosity measures </w:t>
      </w:r>
      <w:r>
        <w:rPr>
          <w:rFonts w:ascii="Times New Roman" w:hAnsi="Times New Roman" w:eastAsia="Times New Roman"/>
          <w:b/>
          <w:i w:val="0"/>
          <w:sz w:val="24"/>
        </w:rPr>
        <w:t>observed task disagreement / error magnitude on named axes</w:t>
      </w:r>
      <w:r>
        <w:rPr>
          <w:rFonts w:ascii="Times New Roman" w:hAnsi="Times New Roman" w:eastAsia="Times New Roman"/>
          <w:b w:val="0"/>
          <w:i w:val="0"/>
          <w:sz w:val="24"/>
        </w:rPr>
        <w:t>. Embedding angle between answers or CoT traces (Multi-LLM Prototype conflict score; DiscoUQ-Embed; DALC cosine) is adjacent vocabulary, different sensor.</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NOT Reason 1990 accident theory</w:t>
      </w:r>
      <w:r>
        <w:rPr>
          <w:rFonts w:ascii="Times New Roman" w:hAnsi="Times New Roman" w:eastAsia="Times New Roman"/>
          <w:b w:val="0"/>
          <w:i w:val="0"/>
          <w:sz w:val="24"/>
        </w:rPr>
        <w:t xml:space="preserve"> (Swiss-cheese / organizational accident models). Do not analogize porosity to latent failure holes in Reason’s sense unless Keith directs — different domain, different claim surface.</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NOT a fake superlinear exponent.</w:t>
      </w:r>
      <w:r>
        <w:rPr>
          <w:rFonts w:ascii="Times New Roman" w:hAnsi="Times New Roman" w:eastAsia="Times New Roman"/>
          <w:b w:val="0"/>
          <w:i w:val="0"/>
          <w:sz w:val="24"/>
        </w:rPr>
        <w:t xml:space="preserve"> No invented scaling law, no “diversity^α” marketing curve. Pair magnitude is the stated product; grid is observational; scores stay </w:t>
      </w:r>
      <w:r>
        <w:rPr>
          <w:rFonts w:ascii="Times New Roman" w:hAnsi="Times New Roman" w:eastAsia="Times New Roman"/>
          <w:b/>
          <w:i w:val="0"/>
          <w:sz w:val="24"/>
        </w:rPr>
        <w:t>unmeasured until observed</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Also not: self-consistency </w:t>
      </w:r>
      <w:r>
        <w:rPr>
          <w:rFonts w:ascii="Times New Roman" w:hAnsi="Times New Roman" w:eastAsia="Times New Roman"/>
          <w:b/>
          <w:i w:val="0"/>
          <w:sz w:val="24"/>
        </w:rPr>
        <w:t>copies</w:t>
      </w:r>
      <w:r>
        <w:rPr>
          <w:rFonts w:ascii="Times New Roman" w:hAnsi="Times New Roman" w:eastAsia="Times New Roman"/>
          <w:b w:val="0"/>
          <w:i w:val="0"/>
          <w:sz w:val="24"/>
        </w:rPr>
        <w:t xml:space="preserve"> of one model; MoA layered synthesis without a seating tensor; scalar family p(m) alone (that is existing P03 occupancy / hole-set — complementary, not this embodiment).</w:t>
      </w:r>
    </w:p>
    <w:p>
      <w:pPr>
        <w:pStyle w:val="Heading2"/>
      </w:pPr>
      <w:r>
        <w:rPr>
          <w:rFonts w:ascii="Times New Roman" w:hAnsi="Times New Roman" w:eastAsia="Times New Roman"/>
          <w:b/>
          <w:i w:val="0"/>
          <w:sz w:val="28"/>
        </w:rPr>
        <w:t>Must name in P03</w:t>
      </w:r>
    </w:p>
    <w:p>
      <w:pPr>
        <w:spacing w:after="160" w:line="360" w:lineRule="auto"/>
      </w:pPr>
      <w:r>
        <w:rPr>
          <w:rFonts w:ascii="Times New Roman" w:hAnsi="Times New Roman" w:eastAsia="Times New Roman"/>
          <w:b w:val="0"/>
          <w:i w:val="0"/>
          <w:sz w:val="24"/>
        </w:rPr>
        <w:t xml:space="preserve">• Kuncheva &amp; Whitaker </w:t>
      </w:r>
      <w:r>
        <w:rPr>
          <w:rFonts w:ascii="Times New Roman" w:hAnsi="Times New Roman" w:eastAsia="Times New Roman"/>
          <w:b/>
          <w:i w:val="0"/>
          <w:sz w:val="24"/>
        </w:rPr>
        <w:t>2003</w:t>
      </w:r>
      <w:r>
        <w:rPr>
          <w:rFonts w:ascii="Times New Roman" w:hAnsi="Times New Roman" w:eastAsia="Times New Roman"/>
          <w:b w:val="0"/>
          <w:i w:val="0"/>
          <w:sz w:val="24"/>
        </w:rPr>
        <w:t xml:space="preserve"> diversity suite (Q, disagreement, double-fault, CFD)</w:t>
      </w:r>
    </w:p>
    <w:p>
      <w:pPr>
        <w:spacing w:after="160" w:line="360" w:lineRule="auto"/>
      </w:pPr>
      <w:r>
        <w:rPr>
          <w:rFonts w:ascii="Times New Roman" w:hAnsi="Times New Roman" w:eastAsia="Times New Roman"/>
          <w:b w:val="0"/>
          <w:i w:val="0"/>
          <w:sz w:val="24"/>
        </w:rPr>
        <w:t>• Knight–Leveson N-version / correlated failures (</w:t>
      </w:r>
      <w:r>
        <w:rPr>
          <w:rFonts w:ascii="Times New Roman" w:hAnsi="Times New Roman" w:eastAsia="Times New Roman"/>
          <w:b/>
          <w:i w:val="0"/>
          <w:sz w:val="24"/>
        </w:rPr>
        <w:t>1986</w:t>
      </w:r>
      <w:r>
        <w:rPr>
          <w:rFonts w:ascii="Times New Roman" w:hAnsi="Times New Roman" w:eastAsia="Times New Roman"/>
          <w:b w:val="0"/>
          <w:i w:val="0"/>
          <w:sz w:val="24"/>
        </w:rPr>
        <w:t xml:space="preserve">, </w:t>
      </w:r>
      <w:r>
        <w:rPr>
          <w:rFonts w:ascii="Times New Roman" w:hAnsi="Times New Roman" w:eastAsia="Times New Roman"/>
          <w:b/>
          <w:i w:val="0"/>
          <w:sz w:val="24"/>
        </w:rPr>
        <w:t>1990</w:t>
      </w:r>
      <w:r>
        <w:rPr>
          <w:rFonts w:ascii="Times New Roman" w:hAnsi="Times New Roman" w:eastAsia="Times New Roman"/>
          <w:b w:val="0"/>
          <w:i w:val="0"/>
          <w:sz w:val="24"/>
        </w:rPr>
        <w:t xml:space="preserve">) + coding-agent reprise </w:t>
      </w:r>
      <w:r>
        <w:rPr>
          <w:rFonts w:ascii="Times New Roman" w:hAnsi="Times New Roman" w:eastAsia="Times New Roman"/>
          <w:b/>
          <w:i w:val="0"/>
          <w:sz w:val="24"/>
        </w:rPr>
        <w:t>2606.20158</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Hidden Clones family bias </w:t>
      </w:r>
      <w:r>
        <w:rPr>
          <w:rFonts w:ascii="Times New Roman" w:hAnsi="Times New Roman" w:eastAsia="Times New Roman"/>
          <w:b/>
          <w:i w:val="0"/>
          <w:sz w:val="24"/>
        </w:rPr>
        <w:t>2603.17111</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CAPA / “Great Models Think Alike” </w:t>
      </w:r>
      <w:r>
        <w:rPr>
          <w:rFonts w:ascii="Times New Roman" w:hAnsi="Times New Roman" w:eastAsia="Times New Roman"/>
          <w:b/>
          <w:i w:val="0"/>
          <w:sz w:val="24"/>
        </w:rPr>
        <w:t>2502.04313</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LLMs-as-Jury shared-error floor </w:t>
      </w:r>
      <w:r>
        <w:rPr>
          <w:rFonts w:ascii="Times New Roman" w:hAnsi="Times New Roman" w:eastAsia="Times New Roman"/>
          <w:b/>
          <w:i w:val="0"/>
          <w:sz w:val="24"/>
        </w:rPr>
        <w:t>2607.10139</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Nine Judges / effective-vote collapse </w:t>
      </w:r>
      <w:r>
        <w:rPr>
          <w:rFonts w:ascii="Times New Roman" w:hAnsi="Times New Roman" w:eastAsia="Times New Roman"/>
          <w:b/>
          <w:i w:val="0"/>
          <w:sz w:val="24"/>
        </w:rPr>
        <w:t>2605.29800</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Self-consistency copies </w:t>
      </w:r>
      <w:r>
        <w:rPr>
          <w:rFonts w:ascii="Times New Roman" w:hAnsi="Times New Roman" w:eastAsia="Times New Roman"/>
          <w:b/>
          <w:i w:val="0"/>
          <w:sz w:val="24"/>
        </w:rPr>
        <w:t>2203.11171</w:t>
      </w:r>
      <w:r>
        <w:rPr>
          <w:rFonts w:ascii="Times New Roman" w:hAnsi="Times New Roman" w:eastAsia="Times New Roman"/>
          <w:b w:val="0"/>
          <w:i w:val="0"/>
          <w:sz w:val="24"/>
        </w:rPr>
        <w:t xml:space="preserve"> (negative control: same-model)</w:t>
      </w:r>
    </w:p>
    <w:p>
      <w:pPr>
        <w:spacing w:after="160" w:line="360" w:lineRule="auto"/>
      </w:pPr>
      <w:r>
        <w:rPr>
          <w:rFonts w:ascii="Times New Roman" w:hAnsi="Times New Roman" w:eastAsia="Times New Roman"/>
          <w:b w:val="0"/>
          <w:i w:val="0"/>
          <w:sz w:val="24"/>
        </w:rPr>
        <w:t xml:space="preserve">• Mixture-of-Agents </w:t>
      </w:r>
      <w:r>
        <w:rPr>
          <w:rFonts w:ascii="Times New Roman" w:hAnsi="Times New Roman" w:eastAsia="Times New Roman"/>
          <w:b/>
          <w:i w:val="0"/>
          <w:sz w:val="24"/>
        </w:rPr>
        <w:t>2406.04692</w:t>
      </w:r>
      <w:r>
        <w:rPr>
          <w:rFonts w:ascii="Times New Roman" w:hAnsi="Times New Roman" w:eastAsia="Times New Roman"/>
          <w:b w:val="0"/>
          <w:i w:val="0"/>
          <w:sz w:val="24"/>
        </w:rPr>
        <w:t xml:space="preserve"> (+ Self-MoA </w:t>
      </w:r>
      <w:r>
        <w:rPr>
          <w:rFonts w:ascii="Times New Roman" w:hAnsi="Times New Roman" w:eastAsia="Times New Roman"/>
          <w:b/>
          <w:i w:val="0"/>
          <w:sz w:val="24"/>
        </w:rPr>
        <w:t>2502.00674</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Embedding-cosine disagreement metrics (name as </w:t>
      </w:r>
      <w:r>
        <w:rPr>
          <w:rFonts w:ascii="Times New Roman" w:hAnsi="Times New Roman" w:eastAsia="Times New Roman"/>
          <w:b/>
          <w:i w:val="0"/>
          <w:sz w:val="24"/>
        </w:rPr>
        <w:t>contrast</w:t>
      </w:r>
      <w:r>
        <w:rPr>
          <w:rFonts w:ascii="Times New Roman" w:hAnsi="Times New Roman" w:eastAsia="Times New Roman"/>
          <w:b w:val="0"/>
          <w:i w:val="0"/>
          <w:sz w:val="24"/>
        </w:rPr>
        <w:t>, not embodiment)</w:t>
      </w:r>
    </w:p>
    <w:p>
      <w:pPr>
        <w:spacing w:after="160" w:line="360" w:lineRule="auto"/>
      </w:pPr>
      <w:r>
        <w:rPr>
          <w:rFonts w:ascii="Times New Roman" w:hAnsi="Times New Roman" w:eastAsia="Times New Roman"/>
          <w:b w:val="0"/>
          <w:i w:val="0"/>
          <w:sz w:val="24"/>
        </w:rPr>
        <w:t>• Existing P03 family-axis occupancy + hole-set p(m) (complement; this filing adds pairwise vector / T[i,j,axis])</w:t>
      </w:r>
    </w:p>
    <w:p>
      <w:pPr>
        <w:spacing w:after="160" w:line="360" w:lineRule="auto"/>
      </w:pPr>
      <w:r>
        <w:rPr>
          <w:rFonts w:ascii="Times New Roman" w:hAnsi="Times New Roman" w:eastAsia="Times New Roman"/>
          <w:b w:val="0"/>
          <w:i w:val="0"/>
          <w:sz w:val="24"/>
        </w:rPr>
        <w:t xml:space="preserve">• Patent landscape for seating-by-disagreement-tensor: </w:t>
      </w:r>
      <w:r>
        <w:rPr>
          <w:rFonts w:ascii="Times New Roman" w:hAnsi="Times New Roman" w:eastAsia="Times New Roman"/>
          <w:b/>
          <w:i w:val="0"/>
          <w:sz w:val="24"/>
        </w:rPr>
        <w:t>UNKNOWN unpublished</w:t>
      </w:r>
      <w:r>
        <w:rPr>
          <w:rFonts w:ascii="Times New Roman" w:hAnsi="Times New Roman" w:eastAsia="Times New Roman"/>
          <w:b w:val="0"/>
          <w:i w:val="0"/>
          <w:sz w:val="24"/>
        </w:rPr>
        <w:t xml:space="preserve"> — thin public hit list this pass</w:t>
      </w:r>
    </w:p>
    <w:p>
      <w:pPr>
        <w:spacing w:after="160" w:line="360" w:lineRule="auto"/>
      </w:pPr>
      <w:r>
        <w:rPr>
          <w:rFonts w:ascii="Times New Roman" w:hAnsi="Times New Roman" w:eastAsia="Times New Roman"/>
          <w:b w:val="0"/>
          <w:i w:val="0"/>
          <w:sz w:val="24"/>
        </w:rPr>
        <w:t>*End R5. Counsel packet only. MOTIF stage 2 research return for DEFINE_ORTHOGONAL_POROSITY.*</w:t>
      </w:r>
    </w:p>
    <w:p>
      <w:r>
        <w:br w:type="page"/>
      </w:r>
    </w:p>
    <w:p>
      <w:pPr>
        <w:pStyle w:val="Heading1"/>
      </w:pPr>
      <w:r>
        <w:rPr>
          <w:rFonts w:ascii="Times New Roman" w:hAnsi="Times New Roman" w:eastAsia="Times New Roman"/>
          <w:b/>
          <w:i w:val="0"/>
          <w:sz w:val="32"/>
        </w:rPr>
        <w:t>Part 6 — How-It-Works appendices (attach a copy to each filing)</w:t>
      </w:r>
    </w:p>
    <w:p>
      <w:pPr>
        <w:spacing w:after="160" w:line="360" w:lineRule="auto"/>
      </w:pPr>
      <w:r>
        <w:rPr>
          <w:rFonts w:ascii="Times New Roman" w:hAnsi="Times New Roman" w:eastAsia="Times New Roman"/>
          <w:b w:val="0"/>
          <w:i w:val="0"/>
          <w:sz w:val="24"/>
        </w:rPr>
        <w:t>A provisional cannot claim benefit of a sister. Duplicate this appendix into each FILE provisional at filing, not after.</w:t>
      </w:r>
    </w:p>
    <w:p>
      <w:r>
        <w:br w:type="page"/>
      </w:r>
    </w:p>
    <w:p>
      <w:pPr>
        <w:pStyle w:val="Heading1"/>
      </w:pPr>
      <w:r>
        <w:rPr>
          <w:rFonts w:ascii="Times New Roman" w:hAnsi="Times New Roman" w:eastAsia="Times New Roman"/>
          <w:b/>
          <w:i w:val="0"/>
          <w:sz w:val="32"/>
        </w:rPr>
        <w:t>HOW_IT_WORKS.md</w:t>
      </w:r>
    </w:p>
    <w:p>
      <w:pPr>
        <w:spacing w:after="160" w:line="360" w:lineRule="auto"/>
      </w:pPr>
      <w:r>
        <w:rPr>
          <w:rFonts w:ascii="Times New Roman" w:hAnsi="Times New Roman" w:eastAsia="Times New Roman"/>
          <w:b w:val="0"/>
          <w:i w:val="0"/>
          <w:sz w:val="24"/>
        </w:rPr>
        <w:t>&lt;!-- source: APP_OS.md --&gt;</w:t>
      </w:r>
    </w:p>
    <w:p>
      <w:pPr>
        <w:pStyle w:val="Heading1"/>
      </w:pPr>
      <w:r>
        <w:rPr>
          <w:rFonts w:ascii="Times New Roman" w:hAnsi="Times New Roman" w:eastAsia="Times New Roman"/>
          <w:b/>
          <w:i w:val="0"/>
          <w:sz w:val="32"/>
        </w:rPr>
        <w:t>Appendix — COSMOS is the OS (not MOTIF)</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written description for Legal. Not a USPTO filing.</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Keith 2026-09-07:</w:t>
      </w:r>
      <w:r>
        <w:rPr>
          <w:rFonts w:ascii="Times New Roman" w:hAnsi="Times New Roman" w:eastAsia="Times New Roman"/>
          <w:b w:val="0"/>
          <w:i w:val="0"/>
          <w:sz w:val="24"/>
        </w:rPr>
        <w:t xml:space="preserve"> *The SCAR system, the ROLD, the CARRY OVER SYSTEM — COSMOS</w:t>
      </w:r>
    </w:p>
    <w:p>
      <w:pPr>
        <w:spacing w:after="160" w:line="360" w:lineRule="auto"/>
      </w:pPr>
      <w:r>
        <w:rPr>
          <w:rFonts w:ascii="Times New Roman" w:hAnsi="Times New Roman" w:eastAsia="Times New Roman"/>
          <w:b w:val="0"/>
          <w:i w:val="0"/>
          <w:sz w:val="24"/>
        </w:rPr>
        <w:t>is much more than just MOTIF.*</w:t>
      </w:r>
    </w:p>
    <w:p>
      <w:pPr>
        <w:spacing w:after="160" w:line="360" w:lineRule="auto"/>
      </w:pPr>
      <w:r>
        <w:rPr>
          <w:rFonts w:ascii="Times New Roman" w:hAnsi="Times New Roman" w:eastAsia="Times New Roman"/>
          <w:b w:val="0"/>
          <w:i w:val="0"/>
          <w:sz w:val="24"/>
        </w:rPr>
        <w:t xml:space="preserve">MOTIF (P01) is the </w:t>
      </w:r>
      <w:r>
        <w:rPr>
          <w:rFonts w:ascii="Times New Roman" w:hAnsi="Times New Roman" w:eastAsia="Times New Roman"/>
          <w:b/>
          <w:i w:val="0"/>
          <w:sz w:val="24"/>
        </w:rPr>
        <w:t>method that builds</w:t>
      </w:r>
      <w:r>
        <w:rPr>
          <w:rFonts w:ascii="Times New Roman" w:hAnsi="Times New Roman" w:eastAsia="Times New Roman"/>
          <w:b w:val="0"/>
          <w:i w:val="0"/>
          <w:sz w:val="24"/>
        </w:rPr>
        <w:t xml:space="preserve"> the house. COSMOS is the </w:t>
      </w:r>
      <w:r>
        <w:rPr>
          <w:rFonts w:ascii="Times New Roman" w:hAnsi="Times New Roman" w:eastAsia="Times New Roman"/>
          <w:b/>
          <w:i w:val="0"/>
          <w:sz w:val="24"/>
        </w:rPr>
        <w:t>house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an operating system whose law is earned from measured failures, whose desk of</w:t>
      </w:r>
    </w:p>
    <w:p>
      <w:pPr>
        <w:spacing w:after="160" w:line="360" w:lineRule="auto"/>
      </w:pPr>
      <w:r>
        <w:rPr>
          <w:rFonts w:ascii="Times New Roman" w:hAnsi="Times New Roman" w:eastAsia="Times New Roman"/>
          <w:b w:val="0"/>
          <w:i w:val="0"/>
          <w:sz w:val="24"/>
        </w:rPr>
        <w:t xml:space="preserve">record is ROLD, and whose sessions </w:t>
      </w:r>
      <w:r>
        <w:rPr>
          <w:rFonts w:ascii="Times New Roman" w:hAnsi="Times New Roman" w:eastAsia="Times New Roman"/>
          <w:b/>
          <w:i w:val="0"/>
          <w:sz w:val="24"/>
        </w:rPr>
        <w:t>carry over</w:t>
      </w:r>
      <w:r>
        <w:rPr>
          <w:rFonts w:ascii="Times New Roman" w:hAnsi="Times New Roman" w:eastAsia="Times New Roman"/>
          <w:b w:val="0"/>
          <w:i w:val="0"/>
          <w:sz w:val="24"/>
        </w:rPr>
        <w:t xml:space="preserve"> as a structural close/open,</w:t>
      </w:r>
    </w:p>
    <w:p>
      <w:pPr>
        <w:spacing w:after="160" w:line="360" w:lineRule="auto"/>
      </w:pPr>
      <w:r>
        <w:rPr>
          <w:rFonts w:ascii="Times New Roman" w:hAnsi="Times New Roman" w:eastAsia="Times New Roman"/>
          <w:b w:val="0"/>
          <w:i w:val="0"/>
          <w:sz w:val="24"/>
        </w:rPr>
        <w:t>not as chat memory.</w:t>
      </w:r>
    </w:p>
    <w:p>
      <w:pPr>
        <w:pStyle w:val="Heading2"/>
      </w:pPr>
      <w:r>
        <w:rPr>
          <w:rFonts w:ascii="Times New Roman" w:hAnsi="Times New Roman" w:eastAsia="Times New Roman"/>
          <w:b/>
          <w:i w:val="0"/>
          <w:sz w:val="28"/>
        </w:rPr>
        <w:t>Three organs MOTIF is not</w:t>
      </w:r>
    </w:p>
    <w:p>
      <w:pPr>
        <w:pStyle w:val="Heading3"/>
      </w:pPr>
      <w:r>
        <w:rPr>
          <w:rFonts w:ascii="Times New Roman" w:hAnsi="Times New Roman" w:eastAsia="Times New Roman"/>
          <w:b/>
          <w:i w:val="0"/>
          <w:sz w:val="26"/>
        </w:rPr>
        <w:t>1. The SCAR system</w:t>
      </w:r>
    </w:p>
    <w:p>
      <w:pPr>
        <w:spacing w:after="160" w:line="360" w:lineRule="auto"/>
      </w:pPr>
      <w:r>
        <w:rPr>
          <w:rFonts w:ascii="Times New Roman" w:hAnsi="Times New Roman" w:eastAsia="Times New Roman"/>
          <w:b w:val="0"/>
          <w:i w:val="0"/>
          <w:sz w:val="24"/>
        </w:rPr>
        <w:t xml:space="preserve">A </w:t>
      </w:r>
      <w:r>
        <w:rPr>
          <w:rFonts w:ascii="Times New Roman" w:hAnsi="Times New Roman" w:eastAsia="Times New Roman"/>
          <w:b/>
          <w:i w:val="0"/>
          <w:sz w:val="24"/>
        </w:rPr>
        <w:t>scar</w:t>
      </w:r>
      <w:r>
        <w:rPr>
          <w:rFonts w:ascii="Times New Roman" w:hAnsi="Times New Roman" w:eastAsia="Times New Roman"/>
          <w:b w:val="0"/>
          <w:i w:val="0"/>
          <w:sz w:val="24"/>
        </w:rPr>
        <w:t xml:space="preserve"> is a failure that was </w:t>
      </w:r>
      <w:r>
        <w:rPr>
          <w:rFonts w:ascii="Times New Roman" w:hAnsi="Times New Roman" w:eastAsia="Times New Roman"/>
          <w:b/>
          <w:i w:val="0"/>
          <w:sz w:val="24"/>
        </w:rPr>
        <w:t>measured</w:t>
      </w:r>
      <w:r>
        <w:rPr>
          <w:rFonts w:ascii="Times New Roman" w:hAnsi="Times New Roman" w:eastAsia="Times New Roman"/>
          <w:b w:val="0"/>
          <w:i w:val="0"/>
          <w:sz w:val="24"/>
        </w:rPr>
        <w:t>, then encoded as law. ROLD</w:t>
      </w:r>
    </w:p>
    <w:p>
      <w:pPr>
        <w:spacing w:after="160" w:line="360" w:lineRule="auto"/>
      </w:pPr>
      <w:r>
        <w:rPr>
          <w:rFonts w:ascii="Times New Roman" w:hAnsi="Times New Roman" w:eastAsia="Times New Roman"/>
          <w:b w:val="0"/>
          <w:i w:val="0"/>
          <w:sz w:val="24"/>
        </w:rPr>
        <w:t>`SCARS.md` (local `V:\Ai\ROLD`, GrokBot tree): append-only, dated, numbered,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never edited</w:t>
      </w:r>
      <w:r>
        <w:rPr>
          <w:rFonts w:ascii="Times New Roman" w:hAnsi="Times New Roman" w:eastAsia="Times New Roman"/>
          <w:b w:val="0"/>
          <w:i w:val="0"/>
          <w:sz w:val="24"/>
        </w:rPr>
        <w:t>. Wrong entries stay; a later correction names the entry it</w:t>
      </w:r>
    </w:p>
    <w:p>
      <w:pPr>
        <w:spacing w:after="160" w:line="360" w:lineRule="auto"/>
      </w:pPr>
      <w:r>
        <w:rPr>
          <w:rFonts w:ascii="Times New Roman" w:hAnsi="Times New Roman" w:eastAsia="Times New Roman"/>
          <w:b w:val="0"/>
          <w:i w:val="0"/>
          <w:sz w:val="24"/>
        </w:rPr>
        <w:t>corrects. That is ADR/incident class (Nygard): context → what happened →</w:t>
      </w:r>
    </w:p>
    <w:p>
      <w:pPr>
        <w:spacing w:after="160" w:line="360" w:lineRule="auto"/>
      </w:pPr>
      <w:r>
        <w:rPr>
          <w:rFonts w:ascii="Times New Roman" w:hAnsi="Times New Roman" w:eastAsia="Times New Roman"/>
          <w:b w:val="0"/>
          <w:i w:val="0"/>
          <w:sz w:val="24"/>
        </w:rPr>
        <w:t>consequence.</w:t>
      </w:r>
    </w:p>
    <w:p>
      <w:pPr>
        <w:spacing w:after="160" w:line="360" w:lineRule="auto"/>
      </w:pPr>
      <w:r>
        <w:rPr>
          <w:rFonts w:ascii="Times New Roman" w:hAnsi="Times New Roman" w:eastAsia="Times New Roman"/>
          <w:b w:val="0"/>
          <w:i w:val="0"/>
          <w:sz w:val="24"/>
        </w:rPr>
        <w:t xml:space="preserve">COSMOS turns scars into </w:t>
      </w:r>
      <w:r>
        <w:rPr>
          <w:rFonts w:ascii="Times New Roman" w:hAnsi="Times New Roman" w:eastAsia="Times New Roman"/>
          <w:b/>
          <w:i w:val="0"/>
          <w:sz w:val="24"/>
        </w:rPr>
        <w:t>kernel interfaces</w:t>
      </w:r>
      <w:r>
        <w:rPr>
          <w:rFonts w:ascii="Times New Roman" w:hAnsi="Times New Roman" w:eastAsia="Times New Roman"/>
          <w:b w:val="0"/>
          <w:i w:val="0"/>
          <w:sz w:val="24"/>
        </w:rPr>
        <w:t xml:space="preserve"> (AD-11): workers cannot import</w:t>
      </w:r>
    </w:p>
    <w:p>
      <w:pPr>
        <w:spacing w:after="160" w:line="360" w:lineRule="auto"/>
      </w:pPr>
      <w:r>
        <w:rPr>
          <w:rFonts w:ascii="Times New Roman" w:hAnsi="Times New Roman" w:eastAsia="Times New Roman"/>
          <w:b w:val="0"/>
          <w:i w:val="0"/>
          <w:sz w:val="24"/>
        </w:rPr>
        <w:t xml:space="preserve">around them. The worst class is </w:t>
      </w:r>
      <w:r>
        <w:rPr>
          <w:rFonts w:ascii="Times New Roman" w:hAnsi="Times New Roman" w:eastAsia="Times New Roman"/>
          <w:b/>
          <w:i w:val="0"/>
          <w:sz w:val="24"/>
        </w:rPr>
        <w:t>placation</w:t>
      </w:r>
      <w:r>
        <w:rPr>
          <w:rFonts w:ascii="Times New Roman" w:hAnsi="Times New Roman" w:eastAsia="Times New Roman"/>
          <w:b w:val="0"/>
          <w:i w:val="0"/>
          <w:sz w:val="24"/>
        </w:rPr>
        <w:t xml:space="preserve"> (`docs/SCAR_PLACATION.md`,</w:t>
      </w:r>
    </w:p>
    <w:p>
      <w:pPr>
        <w:spacing w:after="160" w:line="360" w:lineRule="auto"/>
      </w:pPr>
      <w:r>
        <w:rPr>
          <w:rFonts w:ascii="Times New Roman" w:hAnsi="Times New Roman" w:eastAsia="Times New Roman"/>
          <w:b w:val="0"/>
          <w:i w:val="0"/>
          <w:sz w:val="24"/>
        </w:rPr>
        <w:t>2026-08-25): a plausible claim of compliance that the artifact contradicts.</w:t>
      </w:r>
    </w:p>
    <w:p>
      <w:pPr>
        <w:spacing w:after="160" w:line="360" w:lineRule="auto"/>
      </w:pPr>
      <w:r>
        <w:rPr>
          <w:rFonts w:ascii="Times New Roman" w:hAnsi="Times New Roman" w:eastAsia="Times New Roman"/>
          <w:b w:val="0"/>
          <w:i w:val="0"/>
          <w:sz w:val="24"/>
        </w:rPr>
        <w:t>Guard: every consequential action emits a machine-checkable artifact; a report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quotes the artifact</w:t>
      </w:r>
      <w:r>
        <w:rPr>
          <w:rFonts w:ascii="Times New Roman" w:hAnsi="Times New Roman" w:eastAsia="Times New Roman"/>
          <w:b w:val="0"/>
          <w:i w:val="0"/>
          <w:sz w:val="24"/>
        </w:rPr>
        <w:t>, never the intention; missing or contradicting artifact</w:t>
      </w:r>
    </w:p>
    <w:p>
      <w:pPr>
        <w:spacing w:after="160" w:line="360" w:lineRule="auto"/>
      </w:pPr>
      <w:r>
        <w:rPr>
          <w:rFonts w:ascii="Times New Roman" w:hAnsi="Times New Roman" w:eastAsia="Times New Roman"/>
          <w:b w:val="0"/>
          <w:i w:val="0"/>
          <w:sz w:val="24"/>
        </w:rPr>
        <w:t>is a refusal, surfaced first. Runtime-binding (P04) is this guard as a gate.</w:t>
      </w:r>
    </w:p>
    <w:p>
      <w:pPr>
        <w:spacing w:after="160" w:line="360" w:lineRule="auto"/>
      </w:pPr>
      <w:r>
        <w:rPr>
          <w:rFonts w:ascii="Times New Roman" w:hAnsi="Times New Roman" w:eastAsia="Times New Roman"/>
          <w:b w:val="0"/>
          <w:i w:val="0"/>
          <w:sz w:val="24"/>
        </w:rPr>
        <w:t>Empty-dir identity, two-writer deletion, green-log DONE, bash-mount CRLF</w:t>
      </w:r>
    </w:p>
    <w:p>
      <w:pPr>
        <w:spacing w:after="160" w:line="360" w:lineRule="auto"/>
      </w:pPr>
      <w:r>
        <w:rPr>
          <w:rFonts w:ascii="Times New Roman" w:hAnsi="Times New Roman" w:eastAsia="Times New Roman"/>
          <w:b w:val="0"/>
          <w:i w:val="0"/>
          <w:sz w:val="24"/>
        </w:rPr>
        <w:t>phantoms — each is a scar that became a primitive (resolver, one pen, live</w:t>
      </w:r>
    </w:p>
    <w:p>
      <w:pPr>
        <w:spacing w:after="160" w:line="360" w:lineRule="auto"/>
      </w:pPr>
      <w:r>
        <w:rPr>
          <w:rFonts w:ascii="Times New Roman" w:hAnsi="Times New Roman" w:eastAsia="Times New Roman"/>
          <w:b w:val="0"/>
          <w:i w:val="0"/>
          <w:sz w:val="24"/>
        </w:rPr>
        <w:t>emit, host-side ground truth). MOTIF *uses* those primitives. It did not</w:t>
      </w:r>
    </w:p>
    <w:p>
      <w:pPr>
        <w:spacing w:after="160" w:line="360" w:lineRule="auto"/>
      </w:pPr>
      <w:r>
        <w:rPr>
          <w:rFonts w:ascii="Times New Roman" w:hAnsi="Times New Roman" w:eastAsia="Times New Roman"/>
          <w:b w:val="0"/>
          <w:i w:val="0"/>
          <w:sz w:val="24"/>
        </w:rPr>
        <w:t>invent them.</w:t>
      </w:r>
    </w:p>
    <w:p>
      <w:pPr>
        <w:pStyle w:val="Heading3"/>
      </w:pPr>
      <w:r>
        <w:rPr>
          <w:rFonts w:ascii="Times New Roman" w:hAnsi="Times New Roman" w:eastAsia="Times New Roman"/>
          <w:b/>
          <w:i w:val="0"/>
          <w:sz w:val="26"/>
        </w:rPr>
        <w:t>2. The ROLD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ROLD</w:t>
      </w:r>
      <w:r>
        <w:rPr>
          <w:rFonts w:ascii="Times New Roman" w:hAnsi="Times New Roman" w:eastAsia="Times New Roman"/>
          <w:b w:val="0"/>
          <w:i w:val="0"/>
          <w:sz w:val="24"/>
        </w:rPr>
        <w:t xml:space="preserve"> = the desk of law / repository of documents. Keith 2026-07-30: a</w:t>
      </w:r>
    </w:p>
    <w:p>
      <w:pPr>
        <w:spacing w:after="160" w:line="360" w:lineRule="auto"/>
      </w:pPr>
      <w:r>
        <w:rPr>
          <w:rFonts w:ascii="Times New Roman" w:hAnsi="Times New Roman" w:eastAsia="Times New Roman"/>
          <w:b w:val="0"/>
          <w:i w:val="0"/>
          <w:sz w:val="24"/>
        </w:rPr>
        <w:t>repository, not a flat dump. Organising rule: **a document is defined by what</w:t>
      </w:r>
    </w:p>
    <w:p>
      <w:pPr>
        <w:spacing w:after="160" w:line="360" w:lineRule="auto"/>
      </w:pPr>
      <w:r>
        <w:rPr>
          <w:rFonts w:ascii="Times New Roman" w:hAnsi="Times New Roman" w:eastAsia="Times New Roman"/>
          <w:b w:val="0"/>
          <w:i w:val="0"/>
          <w:sz w:val="24"/>
        </w:rPr>
        <w:t>makes it change.** If two things in one file change for different reasons,</w:t>
      </w:r>
    </w:p>
    <w:p>
      <w:pPr>
        <w:spacing w:after="160" w:line="360" w:lineRule="auto"/>
      </w:pPr>
      <w:r>
        <w:rPr>
          <w:rFonts w:ascii="Times New Roman" w:hAnsi="Times New Roman" w:eastAsia="Times New Roman"/>
          <w:b w:val="0"/>
          <w:i w:val="0"/>
          <w:sz w:val="24"/>
        </w:rPr>
        <w:t>they are two files.</w:t>
      </w:r>
    </w:p>
    <w:p>
      <w:pPr>
        <w:spacing w:after="160" w:line="360" w:lineRule="auto"/>
      </w:pPr>
      <w:r>
        <w:rPr>
          <w:rFonts w:ascii="Times New Roman" w:hAnsi="Times New Roman" w:eastAsia="Times New Roman"/>
          <w:b w:val="0"/>
          <w:i w:val="0"/>
          <w:sz w:val="24"/>
        </w:rPr>
        <w:t>Always-granted across streams: rules, glossary, scars, rails, routines. **Ask</w:t>
      </w:r>
    </w:p>
    <w:p>
      <w:pPr>
        <w:spacing w:after="160" w:line="360" w:lineRule="auto"/>
      </w:pPr>
      <w:r>
        <w:rPr>
          <w:rFonts w:ascii="Times New Roman" w:hAnsi="Times New Roman" w:eastAsia="Times New Roman"/>
          <w:b w:val="0"/>
          <w:i w:val="0"/>
          <w:sz w:val="24"/>
        </w:rPr>
        <w:t>the tools index first. Do not rebuild.** ROLD Rule 1: SGH and GEM first, both,</w:t>
      </w:r>
    </w:p>
    <w:p>
      <w:pPr>
        <w:spacing w:after="160" w:line="360" w:lineRule="auto"/>
      </w:pPr>
      <w:r>
        <w:rPr>
          <w:rFonts w:ascii="Times New Roman" w:hAnsi="Times New Roman" w:eastAsia="Times New Roman"/>
          <w:b w:val="0"/>
          <w:i w:val="0"/>
          <w:sz w:val="24"/>
        </w:rPr>
        <w:t>in parallel, on DOM. The index is identity of capability; existence of a folder</w:t>
      </w:r>
    </w:p>
    <w:p>
      <w:pPr>
        <w:spacing w:after="160" w:line="360" w:lineRule="auto"/>
      </w:pPr>
      <w:r>
        <w:rPr>
          <w:rFonts w:ascii="Times New Roman" w:hAnsi="Times New Roman" w:eastAsia="Times New Roman"/>
          <w:b w:val="0"/>
          <w:i w:val="0"/>
          <w:sz w:val="24"/>
        </w:rPr>
        <w:t>is not a tool.</w:t>
      </w:r>
    </w:p>
    <w:p>
      <w:pPr>
        <w:spacing w:after="160" w:line="360" w:lineRule="auto"/>
      </w:pPr>
      <w:r>
        <w:rPr>
          <w:rFonts w:ascii="Times New Roman" w:hAnsi="Times New Roman" w:eastAsia="Times New Roman"/>
          <w:b w:val="0"/>
          <w:i w:val="0"/>
          <w:sz w:val="24"/>
        </w:rPr>
        <w:t>ROLD is not MOTIF stage 2 RESEARCH. RESEARCH *reads* ROLD. The desk exists</w:t>
      </w:r>
    </w:p>
    <w:p>
      <w:pPr>
        <w:spacing w:after="160" w:line="360" w:lineRule="auto"/>
      </w:pPr>
      <w:r>
        <w:rPr>
          <w:rFonts w:ascii="Times New Roman" w:hAnsi="Times New Roman" w:eastAsia="Times New Roman"/>
          <w:b w:val="0"/>
          <w:i w:val="0"/>
          <w:sz w:val="24"/>
        </w:rPr>
        <w:t>whether or not a MOTIF tick is running.</w:t>
      </w:r>
    </w:p>
    <w:p>
      <w:pPr>
        <w:pStyle w:val="Heading3"/>
      </w:pPr>
      <w:r>
        <w:rPr>
          <w:rFonts w:ascii="Times New Roman" w:hAnsi="Times New Roman" w:eastAsia="Times New Roman"/>
          <w:b/>
          <w:i w:val="0"/>
          <w:sz w:val="26"/>
        </w:rPr>
        <w:t>3. The carry-over system</w:t>
      </w:r>
    </w:p>
    <w:p>
      <w:pPr>
        <w:spacing w:after="160" w:line="360" w:lineRule="auto"/>
      </w:pPr>
      <w:r>
        <w:rPr>
          <w:rFonts w:ascii="Times New Roman" w:hAnsi="Times New Roman" w:eastAsia="Times New Roman"/>
          <w:b w:val="0"/>
          <w:i w:val="0"/>
          <w:sz w:val="24"/>
        </w:rPr>
        <w:t xml:space="preserve">Close of a session </w:t>
      </w:r>
      <w:r>
        <w:rPr>
          <w:rFonts w:ascii="Times New Roman" w:hAnsi="Times New Roman" w:eastAsia="Times New Roman"/>
          <w:b/>
          <w:i w:val="0"/>
          <w:sz w:val="24"/>
        </w:rPr>
        <w:t>must</w:t>
      </w:r>
      <w:r>
        <w:rPr>
          <w:rFonts w:ascii="Times New Roman" w:hAnsi="Times New Roman" w:eastAsia="Times New Roman"/>
          <w:b w:val="0"/>
          <w:i w:val="0"/>
          <w:sz w:val="24"/>
        </w:rPr>
        <w:t xml:space="preserve"> write a signed context manifest (`SEED.json`,</w:t>
      </w:r>
    </w:p>
    <w:p>
      <w:pPr>
        <w:spacing w:after="160" w:line="360" w:lineRule="auto"/>
      </w:pPr>
      <w:r>
        <w:rPr>
          <w:rFonts w:ascii="Times New Roman" w:hAnsi="Times New Roman" w:eastAsia="Times New Roman"/>
          <w:b w:val="0"/>
          <w:i w:val="0"/>
          <w:sz w:val="24"/>
        </w:rPr>
        <w:t>declared length/HMAC): inherited facts, active leases, open watchers, handoff</w:t>
      </w:r>
    </w:p>
    <w:p>
      <w:pPr>
        <w:spacing w:after="160" w:line="360" w:lineRule="auto"/>
      </w:pPr>
      <w:r>
        <w:rPr>
          <w:rFonts w:ascii="Times New Roman" w:hAnsi="Times New Roman" w:eastAsia="Times New Roman"/>
          <w:b w:val="0"/>
          <w:i w:val="0"/>
          <w:sz w:val="24"/>
        </w:rPr>
        <w:t xml:space="preserve">recipient. Close without it is </w:t>
      </w:r>
      <w:r>
        <w:rPr>
          <w:rFonts w:ascii="Times New Roman" w:hAnsi="Times New Roman" w:eastAsia="Times New Roman"/>
          <w:b/>
          <w:i w:val="0"/>
          <w:sz w:val="24"/>
        </w:rPr>
        <w:t>OPEN_CONTEXT</w:t>
      </w:r>
      <w:r>
        <w:rPr>
          <w:rFonts w:ascii="Times New Roman" w:hAnsi="Times New Roman" w:eastAsia="Times New Roman"/>
          <w:b w:val="0"/>
          <w:i w:val="0"/>
          <w:sz w:val="24"/>
        </w:rPr>
        <w:t>. Start refuses NO_SEED /</w:t>
      </w:r>
    </w:p>
    <w:p>
      <w:pPr>
        <w:spacing w:after="160" w:line="360" w:lineRule="auto"/>
      </w:pPr>
      <w:r>
        <w:rPr>
          <w:rFonts w:ascii="Times New Roman" w:hAnsi="Times New Roman" w:eastAsia="Times New Roman"/>
          <w:b w:val="0"/>
          <w:i w:val="0"/>
          <w:sz w:val="24"/>
        </w:rPr>
        <w:t>BAD_SEED / IDENTITY_MISMATCH (P11, AD-10).</w:t>
      </w:r>
    </w:p>
    <w:p>
      <w:pPr>
        <w:spacing w:after="160" w:line="360" w:lineRule="auto"/>
      </w:pPr>
      <w:r>
        <w:rPr>
          <w:rFonts w:ascii="Times New Roman" w:hAnsi="Times New Roman" w:eastAsia="Times New Roman"/>
          <w:b w:val="0"/>
          <w:i w:val="0"/>
          <w:sz w:val="24"/>
        </w:rPr>
        <w:t>`BUCm.toml` is the lightweight session pointer beside the SEED — one truth,</w:t>
      </w:r>
    </w:p>
    <w:p>
      <w:pPr>
        <w:spacing w:after="160" w:line="360" w:lineRule="auto"/>
      </w:pPr>
      <w:r>
        <w:rPr>
          <w:rFonts w:ascii="Times New Roman" w:hAnsi="Times New Roman" w:eastAsia="Times New Roman"/>
          <w:b w:val="0"/>
          <w:i w:val="0"/>
          <w:sz w:val="24"/>
        </w:rPr>
        <w:t>never a competing second handoff.</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Resume gate (all streams):</w:t>
      </w:r>
      <w:r>
        <w:rPr>
          <w:rFonts w:ascii="Times New Roman" w:hAnsi="Times New Roman" w:eastAsia="Times New Roman"/>
          <w:b w:val="0"/>
          <w:i w:val="0"/>
          <w:sz w:val="24"/>
        </w:rPr>
        <w:t xml:space="preserve"> after BootUP loads carry-over, one option</w:t>
      </w:r>
    </w:p>
    <w:p>
      <w:pPr>
        <w:spacing w:after="160" w:line="360" w:lineRule="auto"/>
      </w:pPr>
      <w:r>
        <w:rPr>
          <w:rFonts w:ascii="Times New Roman" w:hAnsi="Times New Roman" w:eastAsia="Times New Roman"/>
          <w:b w:val="0"/>
          <w:i w:val="0"/>
          <w:sz w:val="24"/>
        </w:rPr>
        <w:t xml:space="preserve">(resume all / subset / hold). No affirmative selection → </w:t>
      </w:r>
      <w:r>
        <w:rPr>
          <w:rFonts w:ascii="Times New Roman" w:hAnsi="Times New Roman" w:eastAsia="Times New Roman"/>
          <w:b/>
          <w:i w:val="0"/>
          <w:sz w:val="24"/>
        </w:rPr>
        <w:t>AUTO-RESUME</w:t>
      </w:r>
      <w:r>
        <w:rPr>
          <w:rFonts w:ascii="Times New Roman" w:hAnsi="Times New Roman" w:eastAsia="Times New Roman"/>
          <w:b w:val="0"/>
          <w:i w:val="0"/>
          <w:sz w:val="24"/>
        </w:rPr>
        <w:t xml:space="preserve"> on</w:t>
      </w:r>
    </w:p>
    <w:p>
      <w:pPr>
        <w:spacing w:after="160" w:line="360" w:lineRule="auto"/>
      </w:pPr>
      <w:r>
        <w:rPr>
          <w:rFonts w:ascii="Times New Roman" w:hAnsi="Times New Roman" w:eastAsia="Times New Roman"/>
          <w:b w:val="0"/>
          <w:i w:val="0"/>
          <w:sz w:val="24"/>
        </w:rPr>
        <w:t xml:space="preserve">the native 15s clock. Default is MOTION. A </w:t>
      </w:r>
      <w:r>
        <w:rPr>
          <w:rFonts w:ascii="Times New Roman" w:hAnsi="Times New Roman" w:eastAsia="Times New Roman"/>
          <w:b/>
          <w:i w:val="0"/>
          <w:sz w:val="24"/>
        </w:rPr>
        <w:t>HOLD</w:t>
      </w:r>
      <w:r>
        <w:rPr>
          <w:rFonts w:ascii="Times New Roman" w:hAnsi="Times New Roman" w:eastAsia="Times New Roman"/>
          <w:b w:val="0"/>
          <w:i w:val="0"/>
          <w:sz w:val="24"/>
        </w:rPr>
        <w:t xml:space="preserve"> never self-clears. Two</w:t>
      </w:r>
    </w:p>
    <w:p>
      <w:pPr>
        <w:spacing w:after="160" w:line="360" w:lineRule="auto"/>
      </w:pPr>
      <w:r>
        <w:rPr>
          <w:rFonts w:ascii="Times New Roman" w:hAnsi="Times New Roman" w:eastAsia="Times New Roman"/>
          <w:b w:val="0"/>
          <w:i w:val="0"/>
          <w:sz w:val="24"/>
        </w:rPr>
        <w:t>pause kinds are not the same.</w:t>
      </w:r>
    </w:p>
    <w:p>
      <w:pPr>
        <w:spacing w:after="160" w:line="360" w:lineRule="auto"/>
      </w:pPr>
      <w:r>
        <w:rPr>
          <w:rFonts w:ascii="Times New Roman" w:hAnsi="Times New Roman" w:eastAsia="Times New Roman"/>
          <w:b w:val="0"/>
          <w:i w:val="0"/>
          <w:sz w:val="24"/>
        </w:rPr>
        <w:t>Carry-over is why COSMOS survives context death. MOTIF is what the clock</w:t>
      </w:r>
    </w:p>
    <w:p>
      <w:pPr>
        <w:spacing w:after="160" w:line="360" w:lineRule="auto"/>
      </w:pPr>
      <w:r>
        <w:rPr>
          <w:rFonts w:ascii="Times New Roman" w:hAnsi="Times New Roman" w:eastAsia="Times New Roman"/>
          <w:b w:val="0"/>
          <w:i w:val="0"/>
          <w:sz w:val="24"/>
        </w:rPr>
        <w:t xml:space="preserve">drives </w:t>
      </w:r>
      <w:r>
        <w:rPr>
          <w:rFonts w:ascii="Times New Roman" w:hAnsi="Times New Roman" w:eastAsia="Times New Roman"/>
          <w:b/>
          <w:i w:val="0"/>
          <w:sz w:val="24"/>
        </w:rPr>
        <w:t>after</w:t>
      </w:r>
      <w:r>
        <w:rPr>
          <w:rFonts w:ascii="Times New Roman" w:hAnsi="Times New Roman" w:eastAsia="Times New Roman"/>
          <w:b w:val="0"/>
          <w:i w:val="0"/>
          <w:sz w:val="24"/>
        </w:rPr>
        <w:t xml:space="preserve"> the seed is accepted.</w:t>
      </w:r>
    </w:p>
    <w:p>
      <w:pPr>
        <w:pStyle w:val="Heading2"/>
      </w:pPr>
      <w:r>
        <w:rPr>
          <w:rFonts w:ascii="Times New Roman" w:hAnsi="Times New Roman" w:eastAsia="Times New Roman"/>
          <w:b/>
          <w:i w:val="0"/>
          <w:sz w:val="28"/>
        </w:rPr>
        <w:t>How they sit together</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Organ</w:t>
            </w:r>
          </w:p>
        </w:tc>
        <w:tc>
          <w:tcPr>
            <w:tcW w:type="dxa" w:w="3120"/>
          </w:tcPr>
          <w:p>
            <w:r/>
            <w:r>
              <w:rPr>
                <w:rFonts w:ascii="Times New Roman" w:hAnsi="Times New Roman" w:eastAsia="Times New Roman"/>
                <w:b/>
                <w:i w:val="0"/>
                <w:sz w:val="20"/>
              </w:rPr>
              <w:t>Job</w:t>
            </w:r>
          </w:p>
        </w:tc>
        <w:tc>
          <w:tcPr>
            <w:tcW w:type="dxa" w:w="3120"/>
          </w:tcPr>
          <w:p>
            <w:r/>
            <w:r>
              <w:rPr>
                <w:rFonts w:ascii="Times New Roman" w:hAnsi="Times New Roman" w:eastAsia="Times New Roman"/>
                <w:b/>
                <w:i w:val="0"/>
                <w:sz w:val="20"/>
              </w:rPr>
              <w:t>Packet</w:t>
            </w:r>
          </w:p>
        </w:tc>
      </w:tr>
      <w:tr>
        <w:tc>
          <w:tcPr>
            <w:tcW w:type="dxa" w:w="3120"/>
          </w:tcPr>
          <w:p>
            <w:r/>
            <w:r>
              <w:rPr>
                <w:rFonts w:ascii="Times New Roman" w:hAnsi="Times New Roman" w:eastAsia="Times New Roman"/>
                <w:b w:val="0"/>
                <w:i w:val="0"/>
                <w:sz w:val="20"/>
              </w:rPr>
              <w:t>SCAR system</w:t>
            </w:r>
          </w:p>
        </w:tc>
        <w:tc>
          <w:tcPr>
            <w:tcW w:type="dxa" w:w="3120"/>
          </w:tcPr>
          <w:p>
            <w:r/>
            <w:r>
              <w:rPr>
                <w:rFonts w:ascii="Times New Roman" w:hAnsi="Times New Roman" w:eastAsia="Times New Roman"/>
                <w:b w:val="0"/>
                <w:i w:val="0"/>
                <w:sz w:val="20"/>
              </w:rPr>
              <w:t>Law earned from measured failure; anti-placation</w:t>
            </w:r>
          </w:p>
        </w:tc>
        <w:tc>
          <w:tcPr>
            <w:tcW w:type="dxa" w:w="3120"/>
          </w:tcPr>
          <w:p>
            <w:r/>
            <w:r>
              <w:rPr>
                <w:rFonts w:ascii="Times New Roman" w:hAnsi="Times New Roman" w:eastAsia="Times New Roman"/>
                <w:b w:val="0"/>
                <w:i w:val="0"/>
                <w:sz w:val="20"/>
              </w:rPr>
              <w:t>P04 + kernel AD-11</w:t>
            </w:r>
          </w:p>
        </w:tc>
      </w:tr>
      <w:tr>
        <w:tc>
          <w:tcPr>
            <w:tcW w:type="dxa" w:w="3120"/>
          </w:tcPr>
          <w:p>
            <w:r/>
            <w:r>
              <w:rPr>
                <w:rFonts w:ascii="Times New Roman" w:hAnsi="Times New Roman" w:eastAsia="Times New Roman"/>
                <w:b w:val="0"/>
                <w:i w:val="0"/>
                <w:sz w:val="20"/>
              </w:rPr>
              <w:t>ROLD</w:t>
            </w:r>
          </w:p>
        </w:tc>
        <w:tc>
          <w:tcPr>
            <w:tcW w:type="dxa" w:w="3120"/>
          </w:tcPr>
          <w:p>
            <w:r/>
            <w:r>
              <w:rPr>
                <w:rFonts w:ascii="Times New Roman" w:hAnsi="Times New Roman" w:eastAsia="Times New Roman"/>
                <w:b w:val="0"/>
                <w:i w:val="0"/>
                <w:sz w:val="20"/>
              </w:rPr>
              <w:t>Desk of record; ask before rebuild</w:t>
            </w:r>
          </w:p>
        </w:tc>
        <w:tc>
          <w:tcPr>
            <w:tcW w:type="dxa" w:w="3120"/>
          </w:tcPr>
          <w:p>
            <w:r/>
            <w:r>
              <w:rPr>
                <w:rFonts w:ascii="Times New Roman" w:hAnsi="Times New Roman" w:eastAsia="Times New Roman"/>
                <w:b w:val="0"/>
                <w:i w:val="0"/>
                <w:sz w:val="20"/>
              </w:rPr>
              <w:t>supporting disclosure (this appendix)</w:t>
            </w:r>
          </w:p>
        </w:tc>
      </w:tr>
      <w:tr>
        <w:tc>
          <w:tcPr>
            <w:tcW w:type="dxa" w:w="3120"/>
          </w:tcPr>
          <w:p>
            <w:r/>
            <w:r>
              <w:rPr>
                <w:rFonts w:ascii="Times New Roman" w:hAnsi="Times New Roman" w:eastAsia="Times New Roman"/>
                <w:b w:val="0"/>
                <w:i w:val="0"/>
                <w:sz w:val="20"/>
              </w:rPr>
              <w:t>Carry-over</w:t>
            </w:r>
          </w:p>
        </w:tc>
        <w:tc>
          <w:tcPr>
            <w:tcW w:type="dxa" w:w="3120"/>
          </w:tcPr>
          <w:p>
            <w:r/>
            <w:r>
              <w:rPr>
                <w:rFonts w:ascii="Times New Roman" w:hAnsi="Times New Roman" w:eastAsia="Times New Roman"/>
                <w:b w:val="0"/>
                <w:i w:val="0"/>
                <w:sz w:val="20"/>
              </w:rPr>
              <w:t>Signed close; resume gate; auto-resession</w:t>
            </w:r>
          </w:p>
        </w:tc>
        <w:tc>
          <w:tcPr>
            <w:tcW w:type="dxa" w:w="3120"/>
          </w:tcPr>
          <w:p>
            <w:r/>
            <w:r>
              <w:rPr>
                <w:rFonts w:ascii="Times New Roman" w:hAnsi="Times New Roman" w:eastAsia="Times New Roman"/>
                <w:b w:val="0"/>
                <w:i w:val="0"/>
                <w:sz w:val="20"/>
              </w:rPr>
              <w:t>P11</w:t>
            </w:r>
          </w:p>
        </w:tc>
      </w:tr>
      <w:tr>
        <w:tc>
          <w:tcPr>
            <w:tcW w:type="dxa" w:w="3120"/>
          </w:tcPr>
          <w:p>
            <w:r/>
            <w:r>
              <w:rPr>
                <w:rFonts w:ascii="Times New Roman" w:hAnsi="Times New Roman" w:eastAsia="Times New Roman"/>
                <w:b w:val="0"/>
                <w:i w:val="0"/>
                <w:sz w:val="20"/>
              </w:rPr>
              <w:t>Core</w:t>
            </w:r>
          </w:p>
        </w:tc>
        <w:tc>
          <w:tcPr>
            <w:tcW w:type="dxa" w:w="3120"/>
          </w:tcPr>
          <w:p>
            <w:r/>
            <w:r>
              <w:rPr>
                <w:rFonts w:ascii="Times New Roman" w:hAnsi="Times New Roman" w:eastAsia="Times New Roman"/>
                <w:b w:val="0"/>
                <w:i w:val="0"/>
                <w:sz w:val="20"/>
              </w:rPr>
              <w:t>One writer, ledger, fence</w:t>
            </w:r>
          </w:p>
        </w:tc>
        <w:tc>
          <w:tcPr>
            <w:tcW w:type="dxa" w:w="3120"/>
          </w:tcPr>
          <w:p>
            <w:r/>
            <w:r>
              <w:rPr>
                <w:rFonts w:ascii="Times New Roman" w:hAnsi="Times New Roman" w:eastAsia="Times New Roman"/>
                <w:b w:val="0"/>
                <w:i w:val="0"/>
                <w:sz w:val="20"/>
              </w:rPr>
              <w:t>P07, P10</w:t>
            </w:r>
          </w:p>
        </w:tc>
      </w:tr>
      <w:tr>
        <w:tc>
          <w:tcPr>
            <w:tcW w:type="dxa" w:w="3120"/>
          </w:tcPr>
          <w:p>
            <w:r/>
            <w:r>
              <w:rPr>
                <w:rFonts w:ascii="Times New Roman" w:hAnsi="Times New Roman" w:eastAsia="Times New Roman"/>
                <w:b w:val="0"/>
                <w:i w:val="0"/>
                <w:sz w:val="20"/>
              </w:rPr>
              <w:t>Ingress</w:t>
            </w:r>
          </w:p>
        </w:tc>
        <w:tc>
          <w:tcPr>
            <w:tcW w:type="dxa" w:w="3120"/>
          </w:tcPr>
          <w:p>
            <w:r/>
            <w:r>
              <w:rPr>
                <w:rFonts w:ascii="Times New Roman" w:hAnsi="Times New Roman" w:eastAsia="Times New Roman"/>
                <w:b w:val="0"/>
                <w:i w:val="0"/>
                <w:sz w:val="20"/>
              </w:rPr>
              <w:t>Voice/Chatbox → GitHub drop → daemon → agent → audit</w:t>
            </w:r>
          </w:p>
        </w:tc>
        <w:tc>
          <w:tcPr>
            <w:tcW w:type="dxa" w:w="3120"/>
          </w:tcPr>
          <w:p>
            <w:r/>
            <w:r>
              <w:rPr>
                <w:rFonts w:ascii="Times New Roman" w:hAnsi="Times New Roman" w:eastAsia="Times New Roman"/>
                <w:b w:val="0"/>
                <w:i w:val="0"/>
                <w:sz w:val="20"/>
              </w:rPr>
              <w:t>P13</w:t>
            </w:r>
          </w:p>
        </w:tc>
      </w:tr>
      <w:tr>
        <w:tc>
          <w:tcPr>
            <w:tcW w:type="dxa" w:w="3120"/>
          </w:tcPr>
          <w:p>
            <w:r/>
            <w:r>
              <w:rPr>
                <w:rFonts w:ascii="Times New Roman" w:hAnsi="Times New Roman" w:eastAsia="Times New Roman"/>
                <w:b w:val="0"/>
                <w:i w:val="0"/>
                <w:sz w:val="20"/>
              </w:rPr>
              <w:t>MOTIF</w:t>
            </w:r>
          </w:p>
        </w:tc>
        <w:tc>
          <w:tcPr>
            <w:tcW w:type="dxa" w:w="3120"/>
          </w:tcPr>
          <w:p>
            <w:r/>
            <w:r>
              <w:rPr>
                <w:rFonts w:ascii="Times New Roman" w:hAnsi="Times New Roman" w:eastAsia="Times New Roman"/>
                <w:b w:val="0"/>
                <w:i w:val="0"/>
                <w:sz w:val="20"/>
              </w:rPr>
              <w:t>How the OS builds the next organ</w:t>
            </w:r>
          </w:p>
        </w:tc>
        <w:tc>
          <w:tcPr>
            <w:tcW w:type="dxa" w:w="3120"/>
          </w:tcPr>
          <w:p>
            <w:r/>
            <w:r>
              <w:rPr>
                <w:rFonts w:ascii="Times New Roman" w:hAnsi="Times New Roman" w:eastAsia="Times New Roman"/>
                <w:b w:val="0"/>
                <w:i w:val="0"/>
                <w:sz w:val="20"/>
              </w:rPr>
              <w:t>P01 (DEFINE first)</w:t>
            </w:r>
          </w:p>
        </w:tc>
      </w:tr>
    </w:tbl>
    <w:p/>
    <w:p>
      <w:pPr>
        <w:spacing w:after="160" w:line="360" w:lineRule="auto"/>
      </w:pPr>
      <w:r>
        <w:rPr>
          <w:rFonts w:ascii="Times New Roman" w:hAnsi="Times New Roman" w:eastAsia="Times New Roman"/>
          <w:b w:val="0"/>
          <w:i w:val="0"/>
          <w:sz w:val="24"/>
        </w:rPr>
        <w:t>File the OS. File MOTIF. Do not file MOTIF as if it were the OS.</w:t>
      </w:r>
    </w:p>
    <w:p>
      <w:pPr>
        <w:pStyle w:val="Heading2"/>
      </w:pPr>
      <w:r>
        <w:rPr>
          <w:rFonts w:ascii="Times New Roman" w:hAnsi="Times New Roman" w:eastAsia="Times New Roman"/>
          <w:b/>
          <w:i w:val="0"/>
          <w:sz w:val="28"/>
        </w:rPr>
        <w:t>Attach to</w:t>
      </w:r>
    </w:p>
    <w:p>
      <w:pPr>
        <w:spacing w:after="160" w:line="360" w:lineRule="auto"/>
      </w:pPr>
      <w:r>
        <w:rPr>
          <w:rFonts w:ascii="Times New Roman" w:hAnsi="Times New Roman" w:eastAsia="Times New Roman"/>
          <w:b w:val="0"/>
          <w:i w:val="0"/>
          <w:sz w:val="24"/>
        </w:rPr>
        <w:t>P04, P07, P10, P11, P13, and the how-it-works pack. Duplicate at filing.</w:t>
      </w:r>
    </w:p>
    <w:p>
      <w:pPr>
        <w:spacing w:after="160" w:line="360" w:lineRule="auto"/>
      </w:pPr>
      <w:r>
        <w:rPr>
          <w:rFonts w:ascii="Times New Roman" w:hAnsi="Times New Roman" w:eastAsia="Times New Roman"/>
          <w:b w:val="0"/>
          <w:i w:val="0"/>
          <w:sz w:val="24"/>
        </w:rPr>
        <w:t>&lt;!-- source: APP_COSMOS.md --&gt;</w:t>
      </w:r>
    </w:p>
    <w:p>
      <w:pPr>
        <w:pStyle w:val="Heading1"/>
      </w:pPr>
      <w:r>
        <w:rPr>
          <w:rFonts w:ascii="Times New Roman" w:hAnsi="Times New Roman" w:eastAsia="Times New Roman"/>
          <w:b/>
          <w:i w:val="0"/>
          <w:sz w:val="32"/>
        </w:rPr>
        <w:t>Appendix — How COSMOS works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written description / drawings-in-prose for Legal to attach to US provisionals.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not a USPTO filing. Not legal advice. Not a novelty opinion.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Source of truth:</w:t>
      </w:r>
      <w:r>
        <w:rPr>
          <w:rFonts w:ascii="Times New Roman" w:hAnsi="Times New Roman" w:eastAsia="Times New Roman"/>
          <w:b w:val="0"/>
          <w:i w:val="0"/>
          <w:sz w:val="24"/>
        </w:rPr>
        <w:t xml:space="preserve"> `docs/FINAL_ARCHITECTURE.md` ratified 2026-08-23 (`docs/RATIFIED.md`);</w:t>
      </w:r>
    </w:p>
    <w:p>
      <w:pPr>
        <w:spacing w:after="160" w:line="360" w:lineRule="auto"/>
      </w:pPr>
      <w:r>
        <w:rPr>
          <w:rFonts w:ascii="Times New Roman" w:hAnsi="Times New Roman" w:eastAsia="Times New Roman"/>
          <w:b w:val="0"/>
          <w:i w:val="0"/>
          <w:sz w:val="24"/>
        </w:rPr>
        <w:t>live Core `tree_id=KMesh-COSMOS-live` on this machine.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Maps to packets:</w:t>
      </w:r>
      <w:r>
        <w:rPr>
          <w:rFonts w:ascii="Times New Roman" w:hAnsi="Times New Roman" w:eastAsia="Times New Roman"/>
          <w:b w:val="0"/>
          <w:i w:val="0"/>
          <w:sz w:val="24"/>
        </w:rPr>
        <w:t xml:space="preserve"> P07 (ledger + fence), P10 (resolver), P11 (SEED), P08 (DOM-first),</w:t>
      </w:r>
    </w:p>
    <w:p>
      <w:pPr>
        <w:spacing w:after="160" w:line="360" w:lineRule="auto"/>
      </w:pPr>
      <w:r>
        <w:rPr>
          <w:rFonts w:ascii="Times New Roman" w:hAnsi="Times New Roman" w:eastAsia="Times New Roman"/>
          <w:b w:val="0"/>
          <w:i w:val="0"/>
          <w:sz w:val="24"/>
        </w:rPr>
        <w:t>P09 (spend). MOTIF (P01) is how the OS builds the next organ — not the OS.</w:t>
      </w:r>
    </w:p>
    <w:p>
      <w:pPr>
        <w:spacing w:after="160" w:line="360" w:lineRule="auto"/>
      </w:pPr>
      <w:r>
        <w:rPr>
          <w:rFonts w:ascii="Times New Roman" w:hAnsi="Times New Roman" w:eastAsia="Times New Roman"/>
          <w:b w:val="0"/>
          <w:i w:val="0"/>
          <w:sz w:val="24"/>
        </w:rPr>
        <w:t xml:space="preserve">See </w:t>
      </w:r>
      <w:r>
        <w:rPr>
          <w:rFonts w:ascii="Times New Roman" w:hAnsi="Times New Roman" w:eastAsia="Times New Roman"/>
          <w:b/>
          <w:i w:val="0"/>
          <w:sz w:val="24"/>
        </w:rPr>
        <w:t>Appendix — COSMOS is the OS</w:t>
      </w:r>
      <w:r>
        <w:rPr>
          <w:rFonts w:ascii="Times New Roman" w:hAnsi="Times New Roman" w:eastAsia="Times New Roman"/>
          <w:b w:val="0"/>
          <w:i w:val="0"/>
          <w:sz w:val="24"/>
        </w:rPr>
        <w:t xml:space="preserve"> (SCAR, ROLD, carry-over).</w:t>
      </w:r>
    </w:p>
    <w:p>
      <w:pPr>
        <w:pStyle w:val="Heading2"/>
      </w:pPr>
      <w:r>
        <w:rPr>
          <w:rFonts w:ascii="Times New Roman" w:hAnsi="Times New Roman" w:eastAsia="Times New Roman"/>
          <w:b/>
          <w:i w:val="0"/>
          <w:sz w:val="28"/>
        </w:rPr>
        <w:t>One paragraph (the invention as an OS)</w:t>
      </w:r>
    </w:p>
    <w:p>
      <w:pPr>
        <w:spacing w:after="160" w:line="360" w:lineRule="auto"/>
      </w:pPr>
      <w:r>
        <w:rPr>
          <w:rFonts w:ascii="Times New Roman" w:hAnsi="Times New Roman" w:eastAsia="Times New Roman"/>
          <w:b w:val="0"/>
          <w:i w:val="0"/>
          <w:sz w:val="24"/>
        </w:rPr>
        <w:t xml:space="preserve">One resident Windows service — </w:t>
      </w:r>
      <w:r>
        <w:rPr>
          <w:rFonts w:ascii="Times New Roman" w:hAnsi="Times New Roman" w:eastAsia="Times New Roman"/>
          <w:b/>
          <w:i w:val="0"/>
          <w:sz w:val="24"/>
        </w:rPr>
        <w:t>COSMOS Core</w:t>
      </w:r>
      <w:r>
        <w:rPr>
          <w:rFonts w:ascii="Times New Roman" w:hAnsi="Times New Roman" w:eastAsia="Times New Roman"/>
          <w:b w:val="0"/>
          <w:i w:val="0"/>
          <w:sz w:val="24"/>
        </w:rPr>
        <w:t xml:space="preserve"> — is the sole authority: API gateway,</w:t>
      </w:r>
    </w:p>
    <w:p>
      <w:pPr>
        <w:spacing w:after="160" w:line="360" w:lineRule="auto"/>
      </w:pPr>
      <w:r>
        <w:rPr>
          <w:rFonts w:ascii="Times New Roman" w:hAnsi="Times New Roman" w:eastAsia="Times New Roman"/>
          <w:b w:val="0"/>
          <w:i w:val="0"/>
          <w:sz w:val="24"/>
        </w:rPr>
        <w:t>scheduler, lease arbiter with fencing tokens, spend gate, return-watcher, registry +</w:t>
      </w:r>
    </w:p>
    <w:p>
      <w:pPr>
        <w:spacing w:after="160" w:line="360" w:lineRule="auto"/>
      </w:pPr>
      <w:r>
        <w:rPr>
          <w:rFonts w:ascii="Times New Roman" w:hAnsi="Times New Roman" w:eastAsia="Times New Roman"/>
          <w:b w:val="0"/>
          <w:i w:val="0"/>
          <w:sz w:val="24"/>
        </w:rPr>
        <w:t>prober, and the single writer of an **append-only, hash-chained, service-signed JSONL</w:t>
      </w:r>
    </w:p>
    <w:p>
      <w:pPr>
        <w:spacing w:after="160" w:line="360" w:lineRule="auto"/>
      </w:pPr>
      <w:r>
        <w:rPr>
          <w:rFonts w:ascii="Times New Roman" w:hAnsi="Times New Roman" w:eastAsia="Times New Roman"/>
          <w:b w:val="0"/>
          <w:i w:val="0"/>
          <w:sz w:val="24"/>
        </w:rPr>
        <w:t>ledger** on a verified native volume. Everything else — queue views, registries, dashboards</w:t>
      </w:r>
    </w:p>
    <w:p>
      <w:pPr>
        <w:spacing w:after="160" w:line="360" w:lineRule="auto"/>
      </w:pPr>
      <w:r>
        <w:rPr>
          <w:rFonts w:ascii="Times New Roman" w:hAnsi="Times New Roman" w:eastAsia="Times New Roman"/>
          <w:b w:val="0"/>
          <w:i w:val="0"/>
          <w:sz w:val="24"/>
        </w:rPr>
        <w:t xml:space="preserve">(KDash / cDeck), spend totals — is a </w:t>
      </w:r>
      <w:r>
        <w:rPr>
          <w:rFonts w:ascii="Times New Roman" w:hAnsi="Times New Roman" w:eastAsia="Times New Roman"/>
          <w:b/>
          <w:i w:val="0"/>
          <w:sz w:val="24"/>
        </w:rPr>
        <w:t>rebuildable projection</w:t>
      </w:r>
      <w:r>
        <w:rPr>
          <w:rFonts w:ascii="Times New Roman" w:hAnsi="Times New Roman" w:eastAsia="Times New Roman"/>
          <w:b w:val="0"/>
          <w:i w:val="0"/>
          <w:sz w:val="24"/>
        </w:rPr>
        <w:t xml:space="preserve"> (service-private SQLite</w:t>
      </w:r>
    </w:p>
    <w:p>
      <w:pPr>
        <w:spacing w:after="160" w:line="360" w:lineRule="auto"/>
      </w:pPr>
      <w:r>
        <w:rPr>
          <w:rFonts w:ascii="Times New Roman" w:hAnsi="Times New Roman" w:eastAsia="Times New Roman"/>
          <w:b w:val="0"/>
          <w:i w:val="0"/>
          <w:sz w:val="24"/>
        </w:rPr>
        <w:t xml:space="preserve">allowed as cache, never authority). Large artifacts live in a </w:t>
      </w:r>
      <w:r>
        <w:rPr>
          <w:rFonts w:ascii="Times New Roman" w:hAnsi="Times New Roman" w:eastAsia="Times New Roman"/>
          <w:b/>
          <w:i w:val="0"/>
          <w:sz w:val="24"/>
        </w:rPr>
        <w:t>content-addressed store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(filename = hash; the ledger holds the live pointer). Workers (native, DOM, cloud) run in</w:t>
      </w:r>
    </w:p>
    <w:p>
      <w:pPr>
        <w:spacing w:after="160" w:line="360" w:lineRule="auto"/>
      </w:pPr>
      <w:r>
        <w:rPr>
          <w:rFonts w:ascii="Times New Roman" w:hAnsi="Times New Roman" w:eastAsia="Times New Roman"/>
          <w:b w:val="0"/>
          <w:i w:val="0"/>
          <w:sz w:val="24"/>
        </w:rPr>
        <w:t xml:space="preserve">attempt-private workspaces and publish only through a </w:t>
      </w:r>
      <w:r>
        <w:rPr>
          <w:rFonts w:ascii="Times New Roman" w:hAnsi="Times New Roman" w:eastAsia="Times New Roman"/>
          <w:b/>
          <w:i w:val="0"/>
          <w:sz w:val="24"/>
        </w:rPr>
        <w:t>fenced commit gateway</w:t>
      </w:r>
      <w:r>
        <w:rPr>
          <w:rFonts w:ascii="Times New Roman" w:hAnsi="Times New Roman" w:eastAsia="Times New Roman"/>
          <w:b w:val="0"/>
          <w:i w:val="0"/>
          <w:sz w:val="24"/>
        </w:rPr>
        <w:t xml:space="preserve"> that</w:t>
      </w:r>
    </w:p>
    <w:p>
      <w:pPr>
        <w:spacing w:after="160" w:line="360" w:lineRule="auto"/>
      </w:pPr>
      <w:r>
        <w:rPr>
          <w:rFonts w:ascii="Times New Roman" w:hAnsi="Times New Roman" w:eastAsia="Times New Roman"/>
          <w:b w:val="0"/>
          <w:i w:val="0"/>
          <w:sz w:val="24"/>
        </w:rPr>
        <w:t>demands a fencing token and expected input hashes. The service is a **modular monolith,</w:t>
      </w:r>
    </w:p>
    <w:p>
      <w:pPr>
        <w:spacing w:after="160" w:line="360" w:lineRule="auto"/>
      </w:pPr>
      <w:r>
        <w:rPr>
          <w:rFonts w:ascii="Times New Roman" w:hAnsi="Times New Roman" w:eastAsia="Times New Roman"/>
          <w:b w:val="0"/>
          <w:i w:val="0"/>
          <w:sz w:val="24"/>
        </w:rPr>
        <w:t>split-ready**: module interfaces are RPC-shaped so any module can later become a process</w:t>
      </w:r>
    </w:p>
    <w:p>
      <w:pPr>
        <w:spacing w:after="160" w:line="360" w:lineRule="auto"/>
      </w:pPr>
      <w:r>
        <w:rPr>
          <w:rFonts w:ascii="Times New Roman" w:hAnsi="Times New Roman" w:eastAsia="Times New Roman"/>
          <w:b w:val="0"/>
          <w:i w:val="0"/>
          <w:sz w:val="24"/>
        </w:rPr>
        <w:t>without breaking the one versioned external API that cDeck, voice, and other clients</w:t>
      </w:r>
    </w:p>
    <w:p>
      <w:pPr>
        <w:spacing w:after="160" w:line="360" w:lineRule="auto"/>
      </w:pPr>
      <w:r>
        <w:rPr>
          <w:rFonts w:ascii="Times New Roman" w:hAnsi="Times New Roman" w:eastAsia="Times New Roman"/>
          <w:b w:val="0"/>
          <w:i w:val="0"/>
          <w:sz w:val="24"/>
        </w:rPr>
        <w:t>consume.</w:t>
      </w:r>
    </w:p>
    <w:p>
      <w:pPr>
        <w:spacing w:after="160" w:line="360" w:lineRule="auto"/>
      </w:pPr>
      <w:r>
        <w:rPr>
          <w:rFonts w:ascii="Times New Roman" w:hAnsi="Times New Roman" w:eastAsia="Times New Roman"/>
          <w:b w:val="0"/>
          <w:i w:val="0"/>
          <w:sz w:val="24"/>
        </w:rPr>
        <w:t xml:space="preserve">COSMOS is the </w:t>
      </w:r>
      <w:r>
        <w:rPr>
          <w:rFonts w:ascii="Times New Roman" w:hAnsi="Times New Roman" w:eastAsia="Times New Roman"/>
          <w:b/>
          <w:i w:val="0"/>
          <w:sz w:val="24"/>
        </w:rPr>
        <w:t>operating system</w:t>
      </w:r>
      <w:r>
        <w:rPr>
          <w:rFonts w:ascii="Times New Roman" w:hAnsi="Times New Roman" w:eastAsia="Times New Roman"/>
          <w:b w:val="0"/>
          <w:i w:val="0"/>
          <w:sz w:val="24"/>
        </w:rPr>
        <w:t>. Products (Forge, Crucible, Diligence, Docket, UPS,</w:t>
      </w:r>
    </w:p>
    <w:p>
      <w:pPr>
        <w:spacing w:after="160" w:line="360" w:lineRule="auto"/>
      </w:pPr>
      <w:r>
        <w:rPr>
          <w:rFonts w:ascii="Times New Roman" w:hAnsi="Times New Roman" w:eastAsia="Times New Roman"/>
          <w:b w:val="0"/>
          <w:i w:val="0"/>
          <w:sz w:val="24"/>
        </w:rPr>
        <w:t xml:space="preserve">Differentiator) are </w:t>
      </w:r>
      <w:r>
        <w:rPr>
          <w:rFonts w:ascii="Times New Roman" w:hAnsi="Times New Roman" w:eastAsia="Times New Roman"/>
          <w:b/>
          <w:i w:val="0"/>
          <w:sz w:val="24"/>
        </w:rPr>
        <w:t>skins</w:t>
      </w:r>
      <w:r>
        <w:rPr>
          <w:rFonts w:ascii="Times New Roman" w:hAnsi="Times New Roman" w:eastAsia="Times New Roman"/>
          <w:b w:val="0"/>
          <w:i w:val="0"/>
          <w:sz w:val="24"/>
        </w:rPr>
        <w:t xml:space="preserve"> on that OS, not second Cores.</w:t>
      </w:r>
    </w:p>
    <w:p>
      <w:pPr>
        <w:pStyle w:val="Heading2"/>
      </w:pPr>
      <w:r>
        <w:rPr>
          <w:rFonts w:ascii="Times New Roman" w:hAnsi="Times New Roman" w:eastAsia="Times New Roman"/>
          <w:b/>
          <w:i w:val="0"/>
          <w:sz w:val="28"/>
        </w:rPr>
        <w:t>What a later claim must be able to point at</w:t>
      </w:r>
    </w:p>
    <w:p>
      <w:pPr>
        <w:spacing w:after="160" w:line="360" w:lineRule="auto"/>
      </w:pPr>
      <w:r>
        <w:rPr>
          <w:rFonts w:ascii="Times New Roman" w:hAnsi="Times New Roman" w:eastAsia="Times New Roman"/>
          <w:b w:val="0"/>
          <w:i w:val="0"/>
          <w:sz w:val="24"/>
        </w:rPr>
        <w:t>A person of ordinary skill, given this appendix plus the live tree, can build:</w:t>
      </w:r>
    </w:p>
    <w:p>
      <w:pPr>
        <w:spacing w:after="160" w:line="360" w:lineRule="auto"/>
      </w:pPr>
      <w:r>
        <w:rPr>
          <w:rFonts w:ascii="Times New Roman" w:hAnsi="Times New Roman" w:eastAsia="Times New Roman"/>
          <w:b w:val="0"/>
          <w:i w:val="0"/>
          <w:sz w:val="24"/>
        </w:rPr>
        <w:t>1. A single process that is API + scheduler + arbiter + ledger writer.</w:t>
      </w:r>
    </w:p>
    <w:p>
      <w:pPr>
        <w:spacing w:after="160" w:line="360" w:lineRule="auto"/>
      </w:pPr>
      <w:r>
        <w:rPr>
          <w:rFonts w:ascii="Times New Roman" w:hAnsi="Times New Roman" w:eastAsia="Times New Roman"/>
          <w:b w:val="0"/>
          <w:i w:val="0"/>
          <w:sz w:val="24"/>
        </w:rPr>
        <w:t>2. A framed JSONL ledger with hash chain and service signature; replay rebuilds</w:t>
      </w:r>
    </w:p>
    <w:p>
      <w:pPr>
        <w:spacing w:after="160" w:line="360" w:lineRule="auto"/>
      </w:pPr>
      <w:r>
        <w:rPr>
          <w:rFonts w:ascii="Times New Roman" w:hAnsi="Times New Roman" w:eastAsia="Times New Roman"/>
          <w:b w:val="0"/>
          <w:i w:val="0"/>
          <w:sz w:val="24"/>
        </w:rPr>
        <w:t xml:space="preserve">projections; a corrupt segment </w:t>
      </w:r>
      <w:r>
        <w:rPr>
          <w:rFonts w:ascii="Times New Roman" w:hAnsi="Times New Roman" w:eastAsia="Times New Roman"/>
          <w:b/>
          <w:i w:val="0"/>
          <w:sz w:val="24"/>
        </w:rPr>
        <w:t>REFUSES</w:t>
      </w:r>
      <w:r>
        <w:rPr>
          <w:rFonts w:ascii="Times New Roman" w:hAnsi="Times New Roman" w:eastAsia="Times New Roman"/>
          <w:b w:val="0"/>
          <w:i w:val="0"/>
          <w:sz w:val="24"/>
        </w:rPr>
        <w:t xml:space="preserve"> rather than repairing in place.</w:t>
      </w:r>
    </w:p>
    <w:p>
      <w:pPr>
        <w:spacing w:after="160" w:line="360" w:lineRule="auto"/>
      </w:pPr>
      <w:r>
        <w:rPr>
          <w:rFonts w:ascii="Times New Roman" w:hAnsi="Times New Roman" w:eastAsia="Times New Roman"/>
          <w:b w:val="0"/>
          <w:i w:val="0"/>
          <w:sz w:val="24"/>
        </w:rPr>
        <w:t xml:space="preserve">3. A boot resolver that takes </w:t>
      </w:r>
      <w:r>
        <w:rPr>
          <w:rFonts w:ascii="Times New Roman" w:hAnsi="Times New Roman" w:eastAsia="Times New Roman"/>
          <w:b/>
          <w:i w:val="0"/>
          <w:sz w:val="24"/>
        </w:rPr>
        <w:t>one</w:t>
      </w:r>
      <w:r>
        <w:rPr>
          <w:rFonts w:ascii="Times New Roman" w:hAnsi="Times New Roman" w:eastAsia="Times New Roman"/>
          <w:b w:val="0"/>
          <w:i w:val="0"/>
          <w:sz w:val="24"/>
        </w:rPr>
        <w:t xml:space="preserve"> install-configured root, verified by sentinel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content</w:t>
      </w:r>
      <w:r>
        <w:rPr>
          <w:rFonts w:ascii="Times New Roman" w:hAnsi="Times New Roman" w:eastAsia="Times New Roman"/>
          <w:b w:val="0"/>
          <w:i w:val="0"/>
          <w:sz w:val="24"/>
        </w:rPr>
        <w:t xml:space="preserve"> — existence of an empty directory is not identity.</w:t>
      </w:r>
    </w:p>
    <w:p>
      <w:pPr>
        <w:spacing w:after="160" w:line="360" w:lineRule="auto"/>
      </w:pPr>
      <w:r>
        <w:rPr>
          <w:rFonts w:ascii="Times New Roman" w:hAnsi="Times New Roman" w:eastAsia="Times New Roman"/>
          <w:b w:val="0"/>
          <w:i w:val="0"/>
          <w:sz w:val="24"/>
        </w:rPr>
        <w:t>4. Workers that cannot write the live tree except through the fenced commit gateway.</w:t>
      </w:r>
    </w:p>
    <w:p>
      <w:pPr>
        <w:spacing w:after="160" w:line="360" w:lineRule="auto"/>
      </w:pPr>
      <w:r>
        <w:rPr>
          <w:rFonts w:ascii="Times New Roman" w:hAnsi="Times New Roman" w:eastAsia="Times New Roman"/>
          <w:b w:val="0"/>
          <w:i w:val="0"/>
          <w:sz w:val="24"/>
        </w:rPr>
        <w:t>5. One versioned HTTP API (`/api/v1/...`) as the only external surface.</w:t>
      </w:r>
    </w:p>
    <w:p>
      <w:pPr>
        <w:spacing w:after="160" w:line="360" w:lineRule="auto"/>
      </w:pPr>
      <w:r>
        <w:rPr>
          <w:rFonts w:ascii="Times New Roman" w:hAnsi="Times New Roman" w:eastAsia="Times New Roman"/>
          <w:b w:val="0"/>
          <w:i w:val="0"/>
          <w:sz w:val="24"/>
        </w:rPr>
        <w:t>6. DOM as a first-class rail (unmetered path) with API as fallback, both audited.</w:t>
      </w:r>
    </w:p>
    <w:p>
      <w:pPr>
        <w:spacing w:after="160" w:line="360" w:lineRule="auto"/>
      </w:pPr>
      <w:r>
        <w:rPr>
          <w:rFonts w:ascii="Times New Roman" w:hAnsi="Times New Roman" w:eastAsia="Times New Roman"/>
          <w:b w:val="0"/>
          <w:i w:val="0"/>
          <w:sz w:val="24"/>
        </w:rPr>
        <w:t>7. A spend gate that will not silently widen a cap.</w:t>
      </w:r>
    </w:p>
    <w:p>
      <w:pPr>
        <w:spacing w:after="160" w:line="360" w:lineRule="auto"/>
      </w:pPr>
      <w:r>
        <w:rPr>
          <w:rFonts w:ascii="Times New Roman" w:hAnsi="Times New Roman" w:eastAsia="Times New Roman"/>
          <w:b w:val="0"/>
          <w:i w:val="0"/>
          <w:sz w:val="24"/>
        </w:rPr>
        <w:t>8. A signed session-close manifest (SEED) so carry-over is structural.</w:t>
      </w:r>
    </w:p>
    <w:p>
      <w:pPr>
        <w:pStyle w:val="Heading2"/>
      </w:pPr>
      <w:r>
        <w:rPr>
          <w:rFonts w:ascii="Times New Roman" w:hAnsi="Times New Roman" w:eastAsia="Times New Roman"/>
          <w:b/>
          <w:i w:val="0"/>
          <w:sz w:val="28"/>
        </w:rPr>
        <w:t>Decisions (ratified 2026-08-23)</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w:t>
            </w:r>
          </w:p>
        </w:tc>
        <w:tc>
          <w:tcPr>
            <w:tcW w:type="dxa" w:w="4680"/>
          </w:tcPr>
          <w:p>
            <w:r/>
            <w:r>
              <w:rPr>
                <w:rFonts w:ascii="Times New Roman" w:hAnsi="Times New Roman" w:eastAsia="Times New Roman"/>
                <w:b/>
                <w:i w:val="0"/>
                <w:sz w:val="20"/>
              </w:rPr>
              <w:t>Decision</w:t>
            </w:r>
          </w:p>
        </w:tc>
      </w:tr>
      <w:tr>
        <w:tc>
          <w:tcPr>
            <w:tcW w:type="dxa" w:w="4680"/>
          </w:tcPr>
          <w:p>
            <w:r/>
            <w:r>
              <w:rPr>
                <w:rFonts w:ascii="Times New Roman" w:hAnsi="Times New Roman" w:eastAsia="Times New Roman"/>
                <w:b w:val="0"/>
                <w:i w:val="0"/>
                <w:sz w:val="20"/>
              </w:rPr>
              <w:t>1</w:t>
            </w:r>
          </w:p>
        </w:tc>
        <w:tc>
          <w:tcPr>
            <w:tcW w:type="dxa" w:w="4680"/>
          </w:tcPr>
          <w:p>
            <w:r/>
            <w:r>
              <w:rPr>
                <w:rFonts w:ascii="Times New Roman" w:hAnsi="Times New Roman" w:eastAsia="Times New Roman"/>
                <w:b w:val="0"/>
                <w:i w:val="0"/>
                <w:sz w:val="20"/>
              </w:rPr>
              <w:t>One resident service. Fail-closed. Never a second unsynchronized writer.</w:t>
            </w:r>
          </w:p>
        </w:tc>
      </w:tr>
      <w:tr>
        <w:tc>
          <w:tcPr>
            <w:tcW w:type="dxa" w:w="4680"/>
          </w:tcPr>
          <w:p>
            <w:r/>
            <w:r>
              <w:rPr>
                <w:rFonts w:ascii="Times New Roman" w:hAnsi="Times New Roman" w:eastAsia="Times New Roman"/>
                <w:b w:val="0"/>
                <w:i w:val="0"/>
                <w:sz w:val="20"/>
              </w:rPr>
              <w:t>2</w:t>
            </w:r>
          </w:p>
        </w:tc>
        <w:tc>
          <w:tcPr>
            <w:tcW w:type="dxa" w:w="4680"/>
          </w:tcPr>
          <w:p>
            <w:r/>
            <w:r>
              <w:rPr>
                <w:rFonts w:ascii="Times New Roman" w:hAnsi="Times New Roman" w:eastAsia="Times New Roman"/>
                <w:b w:val="0"/>
                <w:i w:val="0"/>
                <w:sz w:val="20"/>
              </w:rPr>
              <w:t>Leases + monotonic fencing tokens + fenced commit gateway. Advisory locking is dead.</w:t>
            </w:r>
          </w:p>
        </w:tc>
      </w:tr>
      <w:tr>
        <w:tc>
          <w:tcPr>
            <w:tcW w:type="dxa" w:w="4680"/>
          </w:tcPr>
          <w:p>
            <w:r/>
            <w:r>
              <w:rPr>
                <w:rFonts w:ascii="Times New Roman" w:hAnsi="Times New Roman" w:eastAsia="Times New Roman"/>
                <w:b w:val="0"/>
                <w:i w:val="0"/>
                <w:sz w:val="20"/>
              </w:rPr>
              <w:t>3</w:t>
            </w:r>
          </w:p>
        </w:tc>
        <w:tc>
          <w:tcPr>
            <w:tcW w:type="dxa" w:w="4680"/>
          </w:tcPr>
          <w:p>
            <w:r/>
            <w:r>
              <w:rPr>
                <w:rFonts w:ascii="Times New Roman" w:hAnsi="Times New Roman" w:eastAsia="Times New Roman"/>
                <w:b w:val="0"/>
                <w:i w:val="0"/>
                <w:sz w:val="20"/>
              </w:rPr>
              <w:t>Ledger = framed, hash-chained, signed JSONL. Corrupt segment ⇒ REFUSE + incident.</w:t>
            </w:r>
          </w:p>
        </w:tc>
      </w:tr>
      <w:tr>
        <w:tc>
          <w:tcPr>
            <w:tcW w:type="dxa" w:w="4680"/>
          </w:tcPr>
          <w:p>
            <w:r/>
            <w:r>
              <w:rPr>
                <w:rFonts w:ascii="Times New Roman" w:hAnsi="Times New Roman" w:eastAsia="Times New Roman"/>
                <w:b w:val="0"/>
                <w:i w:val="0"/>
                <w:sz w:val="20"/>
              </w:rPr>
              <w:t>4</w:t>
            </w:r>
          </w:p>
        </w:tc>
        <w:tc>
          <w:tcPr>
            <w:tcW w:type="dxa" w:w="4680"/>
          </w:tcPr>
          <w:p>
            <w:r/>
            <w:r>
              <w:rPr>
                <w:rFonts w:ascii="Times New Roman" w:hAnsi="Times New Roman" w:eastAsia="Times New Roman"/>
                <w:b w:val="0"/>
                <w:i w:val="0"/>
                <w:sz w:val="20"/>
              </w:rPr>
              <w:t>Queue = immutable manifests + ledger lifecycle events. SQLite is projection only.</w:t>
            </w:r>
          </w:p>
        </w:tc>
      </w:tr>
      <w:tr>
        <w:tc>
          <w:tcPr>
            <w:tcW w:type="dxa" w:w="4680"/>
          </w:tcPr>
          <w:p>
            <w:r/>
            <w:r>
              <w:rPr>
                <w:rFonts w:ascii="Times New Roman" w:hAnsi="Times New Roman" w:eastAsia="Times New Roman"/>
                <w:b w:val="0"/>
                <w:i w:val="0"/>
                <w:sz w:val="20"/>
              </w:rPr>
              <w:t>5</w:t>
            </w:r>
          </w:p>
        </w:tc>
        <w:tc>
          <w:tcPr>
            <w:tcW w:type="dxa" w:w="4680"/>
          </w:tcPr>
          <w:p>
            <w:r/>
            <w:r>
              <w:rPr>
                <w:rFonts w:ascii="Times New Roman" w:hAnsi="Times New Roman" w:eastAsia="Times New Roman"/>
                <w:b w:val="0"/>
                <w:i w:val="0"/>
                <w:sz w:val="20"/>
              </w:rPr>
              <w:t>Resolver instantiated at boot; service cannot go READY without sentinel-verified root.</w:t>
            </w:r>
          </w:p>
        </w:tc>
      </w:tr>
      <w:tr>
        <w:tc>
          <w:tcPr>
            <w:tcW w:type="dxa" w:w="4680"/>
          </w:tcPr>
          <w:p>
            <w:r/>
            <w:r>
              <w:rPr>
                <w:rFonts w:ascii="Times New Roman" w:hAnsi="Times New Roman" w:eastAsia="Times New Roman"/>
                <w:b w:val="0"/>
                <w:i w:val="0"/>
                <w:sz w:val="20"/>
              </w:rPr>
              <w:t>6</w:t>
            </w:r>
          </w:p>
        </w:tc>
        <w:tc>
          <w:tcPr>
            <w:tcW w:type="dxa" w:w="4680"/>
          </w:tcPr>
          <w:p>
            <w:r/>
            <w:r>
              <w:rPr>
                <w:rFonts w:ascii="Times New Roman" w:hAnsi="Times New Roman" w:eastAsia="Times New Roman"/>
                <w:b w:val="0"/>
                <w:i w:val="0"/>
                <w:sz w:val="20"/>
              </w:rPr>
              <w:t>DOM is a first-class scheduler rail (contained workers, typed failures).</w:t>
            </w:r>
          </w:p>
        </w:tc>
      </w:tr>
      <w:tr>
        <w:tc>
          <w:tcPr>
            <w:tcW w:type="dxa" w:w="4680"/>
          </w:tcPr>
          <w:p>
            <w:r/>
            <w:r>
              <w:rPr>
                <w:rFonts w:ascii="Times New Roman" w:hAnsi="Times New Roman" w:eastAsia="Times New Roman"/>
                <w:b w:val="0"/>
                <w:i w:val="0"/>
                <w:sz w:val="20"/>
              </w:rPr>
              <w:t>7</w:t>
            </w:r>
          </w:p>
        </w:tc>
        <w:tc>
          <w:tcPr>
            <w:tcW w:type="dxa" w:w="4680"/>
          </w:tcPr>
          <w:p>
            <w:r/>
            <w:r>
              <w:rPr>
                <w:rFonts w:ascii="Times New Roman" w:hAnsi="Times New Roman" w:eastAsia="Times New Roman"/>
                <w:b w:val="0"/>
                <w:i w:val="0"/>
                <w:sz w:val="20"/>
              </w:rPr>
              <w:t>One versioned API. UI may deploy separately; authority may not.</w:t>
            </w:r>
          </w:p>
        </w:tc>
      </w:tr>
      <w:tr>
        <w:tc>
          <w:tcPr>
            <w:tcW w:type="dxa" w:w="4680"/>
          </w:tcPr>
          <w:p>
            <w:r/>
            <w:r>
              <w:rPr>
                <w:rFonts w:ascii="Times New Roman" w:hAnsi="Times New Roman" w:eastAsia="Times New Roman"/>
                <w:b w:val="0"/>
                <w:i w:val="0"/>
                <w:sz w:val="20"/>
              </w:rPr>
              <w:t>8</w:t>
            </w:r>
          </w:p>
        </w:tc>
        <w:tc>
          <w:tcPr>
            <w:tcW w:type="dxa" w:w="4680"/>
          </w:tcPr>
          <w:p>
            <w:r/>
            <w:r>
              <w:rPr>
                <w:rFonts w:ascii="Times New Roman" w:hAnsi="Times New Roman" w:eastAsia="Times New Roman"/>
                <w:b w:val="0"/>
                <w:i w:val="0"/>
                <w:sz w:val="20"/>
              </w:rPr>
              <w:t>Backup: policy/verification in Core; execution as scheduled jobs; rehearse-restore is first-class.</w:t>
            </w:r>
          </w:p>
        </w:tc>
      </w:tr>
      <w:tr>
        <w:tc>
          <w:tcPr>
            <w:tcW w:type="dxa" w:w="4680"/>
          </w:tcPr>
          <w:p>
            <w:r/>
            <w:r>
              <w:rPr>
                <w:rFonts w:ascii="Times New Roman" w:hAnsi="Times New Roman" w:eastAsia="Times New Roman"/>
                <w:b w:val="0"/>
                <w:i w:val="0"/>
                <w:sz w:val="20"/>
              </w:rPr>
              <w:t>9</w:t>
            </w:r>
          </w:p>
        </w:tc>
        <w:tc>
          <w:tcPr>
            <w:tcW w:type="dxa" w:w="4680"/>
          </w:tcPr>
          <w:p>
            <w:r/>
            <w:r>
              <w:rPr>
                <w:rFonts w:ascii="Times New Roman" w:hAnsi="Times New Roman" w:eastAsia="Times New Roman"/>
                <w:b w:val="0"/>
                <w:i w:val="0"/>
                <w:sz w:val="20"/>
              </w:rPr>
              <w:t>Compatibility lane: legacy mutable-file tools SERIALIZED until they earn parallelism.</w:t>
            </w:r>
          </w:p>
        </w:tc>
      </w:tr>
      <w:tr>
        <w:tc>
          <w:tcPr>
            <w:tcW w:type="dxa" w:w="4680"/>
          </w:tcPr>
          <w:p>
            <w:r/>
            <w:r>
              <w:rPr>
                <w:rFonts w:ascii="Times New Roman" w:hAnsi="Times New Roman" w:eastAsia="Times New Roman"/>
                <w:b w:val="0"/>
                <w:i w:val="0"/>
                <w:sz w:val="20"/>
              </w:rPr>
              <w:t>10</w:t>
            </w:r>
          </w:p>
        </w:tc>
        <w:tc>
          <w:tcPr>
            <w:tcW w:type="dxa" w:w="4680"/>
          </w:tcPr>
          <w:p>
            <w:r/>
            <w:r>
              <w:rPr>
                <w:rFonts w:ascii="Times New Roman" w:hAnsi="Times New Roman" w:eastAsia="Times New Roman"/>
                <w:b w:val="0"/>
                <w:i w:val="0"/>
                <w:sz w:val="20"/>
              </w:rPr>
              <w:t>Context manifests at session close. Closure without a valid manifest ⇒ OPEN_CONTEXT.</w:t>
            </w:r>
          </w:p>
        </w:tc>
      </w:tr>
      <w:tr>
        <w:tc>
          <w:tcPr>
            <w:tcW w:type="dxa" w:w="4680"/>
          </w:tcPr>
          <w:p>
            <w:r/>
            <w:r>
              <w:rPr>
                <w:rFonts w:ascii="Times New Roman" w:hAnsi="Times New Roman" w:eastAsia="Times New Roman"/>
                <w:b w:val="0"/>
                <w:i w:val="0"/>
                <w:sz w:val="20"/>
              </w:rPr>
              <w:t>11</w:t>
            </w:r>
          </w:p>
        </w:tc>
        <w:tc>
          <w:tcPr>
            <w:tcW w:type="dxa" w:w="4680"/>
          </w:tcPr>
          <w:p>
            <w:r/>
            <w:r>
              <w:rPr>
                <w:rFonts w:ascii="Times New Roman" w:hAnsi="Times New Roman" w:eastAsia="Times New Roman"/>
                <w:b w:val="0"/>
                <w:i w:val="0"/>
                <w:sz w:val="20"/>
              </w:rPr>
              <w:t>Scar-derived primitives are kernel interfaces; workers cannot import around them.</w:t>
            </w:r>
          </w:p>
        </w:tc>
      </w:tr>
    </w:tbl>
    <w:p/>
    <w:p>
      <w:pPr>
        <w:pStyle w:val="Heading2"/>
      </w:pPr>
      <w:r>
        <w:rPr>
          <w:rFonts w:ascii="Times New Roman" w:hAnsi="Times New Roman" w:eastAsia="Times New Roman"/>
          <w:b/>
          <w:i w:val="0"/>
          <w:sz w:val="28"/>
        </w:rPr>
        <w:t>Two roots (do not conflate)</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Repo tree</w:t>
      </w:r>
      <w:r>
        <w:rPr>
          <w:rFonts w:ascii="Times New Roman" w:hAnsi="Times New Roman" w:eastAsia="Times New Roman"/>
          <w:b w:val="0"/>
          <w:i w:val="0"/>
          <w:sz w:val="24"/>
        </w:rPr>
        <w:t xml:space="preserve"> — tracked code and governance (`cosmos/`, `docs/`, `tests/`).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Runtime root</w:t>
      </w:r>
      <w:r>
        <w:rPr>
          <w:rFonts w:ascii="Times New Roman" w:hAnsi="Times New Roman" w:eastAsia="Times New Roman"/>
          <w:b w:val="0"/>
          <w:i w:val="0"/>
          <w:sz w:val="24"/>
        </w:rPr>
        <w:t xml:space="preserve"> — the running instance (`live/`: state, ledger, queue, registry, config).</w:t>
      </w:r>
    </w:p>
    <w:p>
      <w:pPr>
        <w:spacing w:after="160" w:line="360" w:lineRule="auto"/>
      </w:pPr>
      <w:r>
        <w:rPr>
          <w:rFonts w:ascii="Times New Roman" w:hAnsi="Times New Roman" w:eastAsia="Times New Roman"/>
          <w:b w:val="0"/>
          <w:i w:val="0"/>
          <w:sz w:val="24"/>
        </w:rPr>
        <w:t>Identified by `.cosmos-root.json` (`system=COSMOS`, `tree_id=KMesh-COSMOS-live`).</w:t>
      </w:r>
    </w:p>
    <w:p>
      <w:pPr>
        <w:spacing w:after="160" w:line="360" w:lineRule="auto"/>
      </w:pPr>
      <w:r>
        <w:rPr>
          <w:rFonts w:ascii="Times New Roman" w:hAnsi="Times New Roman" w:eastAsia="Times New Roman"/>
          <w:b w:val="0"/>
          <w:i w:val="0"/>
          <w:sz w:val="24"/>
        </w:rPr>
        <w:t>The resolver takes one configured root. No drive literal as identity, no parent-walking</w:t>
      </w:r>
    </w:p>
    <w:p>
      <w:pPr>
        <w:spacing w:after="160" w:line="360" w:lineRule="auto"/>
      </w:pPr>
      <w:r>
        <w:rPr>
          <w:rFonts w:ascii="Times New Roman" w:hAnsi="Times New Roman" w:eastAsia="Times New Roman"/>
          <w:b w:val="0"/>
          <w:i w:val="0"/>
          <w:sz w:val="24"/>
        </w:rPr>
        <w:t>fallback ladder, no import-time side effects.</w:t>
      </w:r>
    </w:p>
    <w:p>
      <w:pPr>
        <w:pStyle w:val="Heading2"/>
      </w:pPr>
      <w:r>
        <w:rPr>
          <w:rFonts w:ascii="Times New Roman" w:hAnsi="Times New Roman" w:eastAsia="Times New Roman"/>
          <w:b/>
          <w:i w:val="0"/>
          <w:sz w:val="28"/>
        </w:rPr>
        <w:t>Method that builds the OS (MOTIF)</w:t>
      </w:r>
    </w:p>
    <w:p>
      <w:pPr>
        <w:spacing w:after="160" w:line="360" w:lineRule="auto"/>
      </w:pPr>
      <w:r>
        <w:rPr>
          <w:rFonts w:ascii="Times New Roman" w:hAnsi="Times New Roman" w:eastAsia="Times New Roman"/>
          <w:b w:val="0"/>
          <w:i w:val="0"/>
          <w:sz w:val="24"/>
        </w:rPr>
        <w:t xml:space="preserve">COSMOS builds itself on directional input. The loop is </w:t>
      </w:r>
      <w:r>
        <w:rPr>
          <w:rFonts w:ascii="Times New Roman" w:hAnsi="Times New Roman" w:eastAsia="Times New Roman"/>
          <w:b/>
          <w:i w:val="0"/>
          <w:sz w:val="24"/>
        </w:rPr>
        <w:t>nine</w:t>
      </w:r>
      <w:r>
        <w:rPr>
          <w:rFonts w:ascii="Times New Roman" w:hAnsi="Times New Roman" w:eastAsia="Times New Roman"/>
          <w:b w:val="0"/>
          <w:i w:val="0"/>
          <w:sz w:val="24"/>
        </w:rPr>
        <w:t xml:space="preserve"> stages: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DEFINE</w:t>
      </w:r>
      <w:r>
        <w:rPr>
          <w:rFonts w:ascii="Times New Roman" w:hAnsi="Times New Roman" w:eastAsia="Times New Roman"/>
          <w:b w:val="0"/>
          <w:i w:val="0"/>
          <w:sz w:val="24"/>
        </w:rPr>
        <w:t xml:space="preserve"> → RESEARCH → ARCH → CONSENSUS → BUILD → CRITICS → CONSENSUS → IMPROVE → ITERATE</w:t>
      </w:r>
    </w:p>
    <w:p>
      <w:pPr>
        <w:spacing w:after="160" w:line="360" w:lineRule="auto"/>
      </w:pPr>
      <w:r>
        <w:rPr>
          <w:rFonts w:ascii="Times New Roman" w:hAnsi="Times New Roman" w:eastAsia="Times New Roman"/>
          <w:b w:val="0"/>
          <w:i w:val="0"/>
          <w:sz w:val="24"/>
        </w:rPr>
        <w:t xml:space="preserve">(back to </w:t>
      </w:r>
      <w:r>
        <w:rPr>
          <w:rFonts w:ascii="Times New Roman" w:hAnsi="Times New Roman" w:eastAsia="Times New Roman"/>
          <w:b/>
          <w:i w:val="0"/>
          <w:sz w:val="24"/>
        </w:rPr>
        <w:t>DEFINE</w:t>
      </w:r>
      <w:r>
        <w:rPr>
          <w:rFonts w:ascii="Times New Roman" w:hAnsi="Times New Roman" w:eastAsia="Times New Roman"/>
          <w:b w:val="0"/>
          <w:i w:val="0"/>
          <w:sz w:val="24"/>
        </w:rPr>
        <w:t xml:space="preserve">, then RESEARCH). Dual-lane BUILD: two builders, </w:t>
      </w:r>
      <w:r>
        <w:rPr>
          <w:rFonts w:ascii="Times New Roman" w:hAnsi="Times New Roman" w:eastAsia="Times New Roman"/>
          <w:b/>
          <w:i w:val="0"/>
          <w:sz w:val="24"/>
        </w:rPr>
        <w:t>no shared context</w:t>
      </w:r>
      <w:r>
        <w:rPr>
          <w:rFonts w:ascii="Times New Roman" w:hAnsi="Times New Roman" w:eastAsia="Times New Roman"/>
          <w:b w:val="0"/>
          <w:i w:val="0"/>
          <w:sz w:val="24"/>
        </w:rPr>
        <w:t>, different</w:t>
      </w:r>
    </w:p>
    <w:p>
      <w:pPr>
        <w:spacing w:after="160" w:line="360" w:lineRule="auto"/>
      </w:pPr>
      <w:r>
        <w:rPr>
          <w:rFonts w:ascii="Times New Roman" w:hAnsi="Times New Roman" w:eastAsia="Times New Roman"/>
          <w:b w:val="0"/>
          <w:i w:val="0"/>
          <w:sz w:val="24"/>
        </w:rPr>
        <w:t>families. Critics judge *is this the thing we decided*, not house style. One disposer</w:t>
      </w:r>
    </w:p>
    <w:p>
      <w:pPr>
        <w:spacing w:after="160" w:line="360" w:lineRule="auto"/>
      </w:pPr>
      <w:r>
        <w:rPr>
          <w:rFonts w:ascii="Times New Roman" w:hAnsi="Times New Roman" w:eastAsia="Times New Roman"/>
          <w:b w:val="0"/>
          <w:i w:val="0"/>
          <w:sz w:val="24"/>
        </w:rPr>
        <w:t>(CCr) writes the live tree. The runtime-binding gate is a value **only the live tree</w:t>
      </w:r>
    </w:p>
    <w:p>
      <w:pPr>
        <w:spacing w:after="160" w:line="360" w:lineRule="auto"/>
      </w:pPr>
      <w:r>
        <w:rPr>
          <w:rFonts w:ascii="Times New Roman" w:hAnsi="Times New Roman" w:eastAsia="Times New Roman"/>
          <w:b w:val="0"/>
          <w:i w:val="0"/>
          <w:sz w:val="24"/>
        </w:rPr>
        <w:t>can emit** — never an exit code, never a green log.</w:t>
      </w:r>
    </w:p>
    <w:p>
      <w:pPr>
        <w:pStyle w:val="Heading2"/>
      </w:pPr>
      <w:r>
        <w:rPr>
          <w:rFonts w:ascii="Times New Roman" w:hAnsi="Times New Roman" w:eastAsia="Times New Roman"/>
          <w:b/>
          <w:i w:val="0"/>
          <w:sz w:val="28"/>
        </w:rPr>
        <w:t>What this is not</w:t>
      </w:r>
    </w:p>
    <w:p>
      <w:pPr>
        <w:spacing w:after="160" w:line="360" w:lineRule="auto"/>
      </w:pPr>
      <w:r>
        <w:rPr>
          <w:rFonts w:ascii="Times New Roman" w:hAnsi="Times New Roman" w:eastAsia="Times New Roman"/>
          <w:b w:val="0"/>
          <w:i w:val="0"/>
          <w:sz w:val="24"/>
        </w:rPr>
        <w:t>Not a second blockchain. Not git-as-authority. Not “event sourcing exists.” Not a</w:t>
      </w:r>
    </w:p>
    <w:p>
      <w:pPr>
        <w:spacing w:after="160" w:line="360" w:lineRule="auto"/>
      </w:pPr>
      <w:r>
        <w:rPr>
          <w:rFonts w:ascii="Times New Roman" w:hAnsi="Times New Roman" w:eastAsia="Times New Roman"/>
          <w:b w:val="0"/>
          <w:i w:val="0"/>
          <w:sz w:val="24"/>
        </w:rPr>
        <w:t>dashboard that is itself the OS. Not OpenWork (orch harness) and not cDeck (skin).</w:t>
      </w:r>
    </w:p>
    <w:p>
      <w:pPr>
        <w:spacing w:after="160" w:line="360" w:lineRule="auto"/>
      </w:pPr>
      <w:r>
        <w:rPr>
          <w:rFonts w:ascii="Times New Roman" w:hAnsi="Times New Roman" w:eastAsia="Times New Roman"/>
          <w:b w:val="0"/>
          <w:i w:val="0"/>
          <w:sz w:val="24"/>
        </w:rPr>
        <w:t>cDeck is a client of `/api/v1`. OpenWork is a separate app/window.</w:t>
      </w:r>
    </w:p>
    <w:p>
      <w:pPr>
        <w:pStyle w:val="Heading2"/>
      </w:pPr>
      <w:r>
        <w:rPr>
          <w:rFonts w:ascii="Times New Roman" w:hAnsi="Times New Roman" w:eastAsia="Times New Roman"/>
          <w:b/>
          <w:i w:val="0"/>
          <w:sz w:val="28"/>
        </w:rPr>
        <w:t>Already public (clock)</w:t>
      </w:r>
    </w:p>
    <w:p>
      <w:pPr>
        <w:spacing w:after="160" w:line="360" w:lineRule="auto"/>
      </w:pPr>
      <w:r>
        <w:rPr>
          <w:rFonts w:ascii="Times New Roman" w:hAnsi="Times New Roman" w:eastAsia="Times New Roman"/>
          <w:b w:val="0"/>
          <w:i w:val="0"/>
          <w:sz w:val="24"/>
        </w:rPr>
        <w:t>GitHub `cosmos` created 2026-08-23T06:42:12Z. Ratification record that day.</w:t>
      </w:r>
    </w:p>
    <w:p>
      <w:pPr>
        <w:spacing w:after="160" w:line="360" w:lineRule="auto"/>
      </w:pPr>
      <w:r>
        <w:rPr>
          <w:rFonts w:ascii="Times New Roman" w:hAnsi="Times New Roman" w:eastAsia="Times New Roman"/>
          <w:b w:val="0"/>
          <w:i w:val="0"/>
          <w:sz w:val="24"/>
        </w:rPr>
        <w:t>Predecessor mesh named on GitHub `bts-mesh` 2026-08-16. July 2026 operation is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local BTS-MESH run records</w:t>
      </w:r>
      <w:r>
        <w:rPr>
          <w:rFonts w:ascii="Times New Roman" w:hAnsi="Times New Roman" w:eastAsia="Times New Roman"/>
          <w:b w:val="0"/>
          <w:i w:val="0"/>
          <w:sz w:val="24"/>
        </w:rPr>
        <w:t>, not that GitHub date. See appendix How BTS-MESH works.</w:t>
      </w:r>
    </w:p>
    <w:p>
      <w:pPr>
        <w:pStyle w:val="Heading2"/>
      </w:pPr>
      <w:r>
        <w:rPr>
          <w:rFonts w:ascii="Times New Roman" w:hAnsi="Times New Roman" w:eastAsia="Times New Roman"/>
          <w:b/>
          <w:i w:val="0"/>
          <w:sz w:val="28"/>
        </w:rPr>
        <w:t>Attach to</w:t>
      </w:r>
    </w:p>
    <w:p>
      <w:pPr>
        <w:spacing w:after="160" w:line="360" w:lineRule="auto"/>
      </w:pPr>
      <w:r>
        <w:rPr>
          <w:rFonts w:ascii="Times New Roman" w:hAnsi="Times New Roman" w:eastAsia="Times New Roman"/>
          <w:b w:val="0"/>
          <w:i w:val="0"/>
          <w:sz w:val="24"/>
        </w:rPr>
        <w:t>FILE packets P01, P04, P07, P08, P09, P10, P11 at minimum. Duplicate this PDF into</w:t>
      </w:r>
    </w:p>
    <w:p>
      <w:pPr>
        <w:spacing w:after="160" w:line="360" w:lineRule="auto"/>
      </w:pPr>
      <w:r>
        <w:rPr>
          <w:rFonts w:ascii="Times New Roman" w:hAnsi="Times New Roman" w:eastAsia="Times New Roman"/>
          <w:b w:val="0"/>
          <w:i w:val="0"/>
          <w:sz w:val="24"/>
        </w:rPr>
        <w:t>each provisional so each filing is enabling on its own (a provisional cannot claim</w:t>
      </w:r>
    </w:p>
    <w:p>
      <w:pPr>
        <w:spacing w:after="160" w:line="360" w:lineRule="auto"/>
      </w:pPr>
      <w:r>
        <w:rPr>
          <w:rFonts w:ascii="Times New Roman" w:hAnsi="Times New Roman" w:eastAsia="Times New Roman"/>
          <w:b w:val="0"/>
          <w:i w:val="0"/>
          <w:sz w:val="24"/>
        </w:rPr>
        <w:t>benefit of a sister provisional).</w:t>
      </w:r>
    </w:p>
    <w:p>
      <w:pPr>
        <w:spacing w:after="160" w:line="360" w:lineRule="auto"/>
      </w:pPr>
      <w:r>
        <w:rPr>
          <w:rFonts w:ascii="Times New Roman" w:hAnsi="Times New Roman" w:eastAsia="Times New Roman"/>
          <w:b w:val="0"/>
          <w:i w:val="0"/>
          <w:sz w:val="24"/>
        </w:rPr>
        <w:t>&lt;!-- source: APP_CRUCIBLE.md --&gt;</w:t>
      </w:r>
    </w:p>
    <w:p>
      <w:pPr>
        <w:pStyle w:val="Heading1"/>
      </w:pPr>
      <w:r>
        <w:rPr>
          <w:rFonts w:ascii="Times New Roman" w:hAnsi="Times New Roman" w:eastAsia="Times New Roman"/>
          <w:b/>
          <w:i w:val="0"/>
          <w:sz w:val="32"/>
        </w:rPr>
        <w:t>Appendix — How CRUCIBLE works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written description for Legal to attach to US provisionals.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not a USPTO filing. </w:t>
      </w:r>
      <w:r>
        <w:rPr>
          <w:rFonts w:ascii="Times New Roman" w:hAnsi="Times New Roman" w:eastAsia="Times New Roman"/>
          <w:b/>
          <w:i w:val="0"/>
          <w:sz w:val="24"/>
        </w:rPr>
        <w:t>P12 (role-triad as the invention) remains HOLD.</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This appendix describes the </w:t>
      </w:r>
      <w:r>
        <w:rPr>
          <w:rFonts w:ascii="Times New Roman" w:hAnsi="Times New Roman" w:eastAsia="Times New Roman"/>
          <w:b/>
          <w:i w:val="0"/>
          <w:sz w:val="24"/>
        </w:rPr>
        <w:t>occupancy engine applied to a legal packet</w:t>
      </w:r>
      <w:r>
        <w:rPr>
          <w:rFonts w:ascii="Times New Roman" w:hAnsi="Times New Roman" w:eastAsia="Times New Roman"/>
          <w:b w:val="0"/>
          <w:i w:val="0"/>
          <w:sz w:val="24"/>
        </w:rPr>
        <w:t xml:space="preserve"> (a skin of</w:t>
      </w:r>
    </w:p>
    <w:p>
      <w:pPr>
        <w:spacing w:after="160" w:line="360" w:lineRule="auto"/>
      </w:pPr>
      <w:r>
        <w:rPr>
          <w:rFonts w:ascii="Times New Roman" w:hAnsi="Times New Roman" w:eastAsia="Times New Roman"/>
          <w:b w:val="0"/>
          <w:i w:val="0"/>
          <w:sz w:val="24"/>
        </w:rPr>
        <w:t>P05), not “AI plaintiff / defense / judge” as a claim.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In-tree:</w:t>
      </w:r>
      <w:r>
        <w:rPr>
          <w:rFonts w:ascii="Times New Roman" w:hAnsi="Times New Roman" w:eastAsia="Times New Roman"/>
          <w:b w:val="0"/>
          <w:i w:val="0"/>
          <w:sz w:val="24"/>
        </w:rPr>
        <w:t xml:space="preserve"> `POST /api/v1/crucible`; 501 `CRUCIBLE_NOT_RUNNABLE` when no critic</w:t>
      </w:r>
    </w:p>
    <w:p>
      <w:pPr>
        <w:spacing w:after="160" w:line="360" w:lineRule="auto"/>
      </w:pPr>
      <w:r>
        <w:rPr>
          <w:rFonts w:ascii="Times New Roman" w:hAnsi="Times New Roman" w:eastAsia="Times New Roman"/>
          <w:b w:val="0"/>
          <w:i w:val="0"/>
          <w:sz w:val="24"/>
        </w:rPr>
        <w:t>dispatchers are composed. Seats in `model_rater`: `crucible.plaintiff`,</w:t>
      </w:r>
    </w:p>
    <w:p>
      <w:pPr>
        <w:spacing w:after="160" w:line="360" w:lineRule="auto"/>
      </w:pPr>
      <w:r>
        <w:rPr>
          <w:rFonts w:ascii="Times New Roman" w:hAnsi="Times New Roman" w:eastAsia="Times New Roman"/>
          <w:b w:val="0"/>
          <w:i w:val="0"/>
          <w:sz w:val="24"/>
        </w:rPr>
        <w:t>`crucible.defense`, `crucible.judge`. Product profile: `docs/PROFILES.md`.</w:t>
      </w:r>
    </w:p>
    <w:p>
      <w:pPr>
        <w:spacing w:after="160" w:line="360" w:lineRule="auto"/>
      </w:pPr>
      <w:r>
        <w:rPr>
          <w:rFonts w:ascii="Times New Roman" w:hAnsi="Times New Roman" w:eastAsia="Times New Roman"/>
          <w:b w:val="0"/>
          <w:i w:val="0"/>
          <w:sz w:val="24"/>
        </w:rPr>
        <w:t xml:space="preserve">Federated embodiment: Grayson runs Crucible as the </w:t>
      </w:r>
      <w:r>
        <w:rPr>
          <w:rFonts w:ascii="Times New Roman" w:hAnsi="Times New Roman" w:eastAsia="Times New Roman"/>
          <w:b/>
          <w:i w:val="0"/>
          <w:sz w:val="24"/>
        </w:rPr>
        <w:t>app</w:t>
      </w:r>
      <w:r>
        <w:rPr>
          <w:rFonts w:ascii="Times New Roman" w:hAnsi="Times New Roman" w:eastAsia="Times New Roman"/>
          <w:b w:val="0"/>
          <w:i w:val="0"/>
          <w:sz w:val="24"/>
        </w:rPr>
        <w:t xml:space="preserve"> on </w:t>
      </w:r>
      <w:r>
        <w:rPr>
          <w:rFonts w:ascii="Times New Roman" w:hAnsi="Times New Roman" w:eastAsia="Times New Roman"/>
          <w:b/>
          <w:i w:val="0"/>
          <w:sz w:val="24"/>
        </w:rPr>
        <w:t>his</w:t>
      </w:r>
      <w:r>
        <w:rPr>
          <w:rFonts w:ascii="Times New Roman" w:hAnsi="Times New Roman" w:eastAsia="Times New Roman"/>
          <w:b w:val="0"/>
          <w:i w:val="0"/>
          <w:sz w:val="24"/>
        </w:rPr>
        <w:t xml:space="preserve"> Core</w:t>
      </w:r>
    </w:p>
    <w:p>
      <w:pPr>
        <w:spacing w:after="160" w:line="360" w:lineRule="auto"/>
      </w:pPr>
      <w:r>
        <w:rPr>
          <w:rFonts w:ascii="Times New Roman" w:hAnsi="Times New Roman" w:eastAsia="Times New Roman"/>
          <w:b w:val="0"/>
          <w:i w:val="0"/>
          <w:sz w:val="24"/>
        </w:rPr>
        <w:t>(`docs/federation/GRAYSON.md`); host still `NO_HOST` until Keith names it.</w:t>
      </w:r>
    </w:p>
    <w:p>
      <w:pPr>
        <w:pStyle w:val="Heading2"/>
      </w:pPr>
      <w:r>
        <w:rPr>
          <w:rFonts w:ascii="Times New Roman" w:hAnsi="Times New Roman" w:eastAsia="Times New Roman"/>
          <w:b/>
          <w:i w:val="0"/>
          <w:sz w:val="28"/>
        </w:rPr>
        <w:t>What it is</w:t>
      </w:r>
    </w:p>
    <w:p>
      <w:pPr>
        <w:spacing w:after="160" w:line="360" w:lineRule="auto"/>
      </w:pPr>
      <w:r>
        <w:rPr>
          <w:rFonts w:ascii="Times New Roman" w:hAnsi="Times New Roman" w:eastAsia="Times New Roman"/>
          <w:b w:val="0"/>
          <w:i w:val="0"/>
          <w:sz w:val="24"/>
        </w:rPr>
        <w:t xml:space="preserve">Crucible is a </w:t>
      </w:r>
      <w:r>
        <w:rPr>
          <w:rFonts w:ascii="Times New Roman" w:hAnsi="Times New Roman" w:eastAsia="Times New Roman"/>
          <w:b/>
          <w:i w:val="0"/>
          <w:sz w:val="24"/>
        </w:rPr>
        <w:t>product</w:t>
      </w:r>
      <w:r>
        <w:rPr>
          <w:rFonts w:ascii="Times New Roman" w:hAnsi="Times New Roman" w:eastAsia="Times New Roman"/>
          <w:b w:val="0"/>
          <w:i w:val="0"/>
          <w:sz w:val="24"/>
        </w:rPr>
        <w:t xml:space="preserve"> on the COSMOS OS. A case (or other legal packet) is</w:t>
      </w:r>
    </w:p>
    <w:p>
      <w:pPr>
        <w:spacing w:after="160" w:line="360" w:lineRule="auto"/>
      </w:pPr>
      <w:r>
        <w:rPr>
          <w:rFonts w:ascii="Times New Roman" w:hAnsi="Times New Roman" w:eastAsia="Times New Roman"/>
          <w:b w:val="0"/>
          <w:i w:val="0"/>
          <w:sz w:val="24"/>
        </w:rPr>
        <w:t xml:space="preserve">evaluated by </w:t>
      </w:r>
      <w:r>
        <w:rPr>
          <w:rFonts w:ascii="Times New Roman" w:hAnsi="Times New Roman" w:eastAsia="Times New Roman"/>
          <w:b/>
          <w:i w:val="0"/>
          <w:sz w:val="24"/>
        </w:rPr>
        <w:t>named seats</w:t>
      </w:r>
      <w:r>
        <w:rPr>
          <w:rFonts w:ascii="Times New Roman" w:hAnsi="Times New Roman" w:eastAsia="Times New Roman"/>
          <w:b w:val="0"/>
          <w:i w:val="0"/>
          <w:sz w:val="24"/>
        </w:rPr>
        <w:t xml:space="preserve"> that run </w:t>
      </w:r>
      <w:r>
        <w:rPr>
          <w:rFonts w:ascii="Times New Roman" w:hAnsi="Times New Roman" w:eastAsia="Times New Roman"/>
          <w:b/>
          <w:i w:val="0"/>
          <w:sz w:val="24"/>
        </w:rPr>
        <w:t>independently first</w:t>
      </w:r>
      <w:r>
        <w:rPr>
          <w:rFonts w:ascii="Times New Roman" w:hAnsi="Times New Roman" w:eastAsia="Times New Roman"/>
          <w:b w:val="0"/>
          <w:i w:val="0"/>
          <w:sz w:val="24"/>
        </w:rPr>
        <w:t>, then argue. One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disposer</w:t>
      </w:r>
      <w:r>
        <w:rPr>
          <w:rFonts w:ascii="Times New Roman" w:hAnsi="Times New Roman" w:eastAsia="Times New Roman"/>
          <w:b w:val="0"/>
          <w:i w:val="0"/>
          <w:sz w:val="24"/>
        </w:rPr>
        <w:t xml:space="preserve"> holds the write path. Spend is gated. Critics are a **different</w:t>
      </w:r>
    </w:p>
    <w:p>
      <w:pPr>
        <w:spacing w:after="160" w:line="360" w:lineRule="auto"/>
      </w:pPr>
      <w:r>
        <w:rPr>
          <w:rFonts w:ascii="Times New Roman" w:hAnsi="Times New Roman" w:eastAsia="Times New Roman"/>
          <w:b w:val="0"/>
          <w:i w:val="0"/>
          <w:sz w:val="24"/>
        </w:rPr>
        <w:t>family** from the builders and judge the *decision*, not style.</w:t>
      </w:r>
    </w:p>
    <w:p>
      <w:pPr>
        <w:spacing w:after="160" w:line="360" w:lineRule="auto"/>
      </w:pPr>
      <w:r>
        <w:rPr>
          <w:rFonts w:ascii="Times New Roman" w:hAnsi="Times New Roman" w:eastAsia="Times New Roman"/>
          <w:b w:val="0"/>
          <w:i w:val="0"/>
          <w:sz w:val="24"/>
        </w:rPr>
        <w:t xml:space="preserve">The same occupancy is reused as other skins by changing the </w:t>
      </w:r>
      <w:r>
        <w:rPr>
          <w:rFonts w:ascii="Times New Roman" w:hAnsi="Times New Roman" w:eastAsia="Times New Roman"/>
          <w:b/>
          <w:i w:val="0"/>
          <w:sz w:val="24"/>
        </w:rPr>
        <w:t>packet</w:t>
      </w:r>
      <w:r>
        <w:rPr>
          <w:rFonts w:ascii="Times New Roman" w:hAnsi="Times New Roman" w:eastAsia="Times New Roman"/>
          <w:b w:val="0"/>
          <w:i w:val="0"/>
          <w:sz w:val="24"/>
        </w:rPr>
        <w:t>, not by</w:t>
      </w:r>
    </w:p>
    <w:p>
      <w:pPr>
        <w:spacing w:after="160" w:line="360" w:lineRule="auto"/>
      </w:pPr>
      <w:r>
        <w:rPr>
          <w:rFonts w:ascii="Times New Roman" w:hAnsi="Times New Roman" w:eastAsia="Times New Roman"/>
          <w:b w:val="0"/>
          <w:i w:val="0"/>
          <w:sz w:val="24"/>
        </w:rPr>
        <w:t>cloning the stack:</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Skin</w:t>
            </w:r>
          </w:p>
        </w:tc>
        <w:tc>
          <w:tcPr>
            <w:tcW w:type="dxa" w:w="3120"/>
          </w:tcPr>
          <w:p>
            <w:r/>
            <w:r>
              <w:rPr>
                <w:rFonts w:ascii="Times New Roman" w:hAnsi="Times New Roman" w:eastAsia="Times New Roman"/>
                <w:b/>
                <w:i w:val="0"/>
                <w:sz w:val="20"/>
              </w:rPr>
              <w:t>Packet</w:t>
            </w:r>
          </w:p>
        </w:tc>
        <w:tc>
          <w:tcPr>
            <w:tcW w:type="dxa" w:w="3120"/>
          </w:tcPr>
          <w:p>
            <w:r/>
            <w:r>
              <w:rPr>
                <w:rFonts w:ascii="Times New Roman" w:hAnsi="Times New Roman" w:eastAsia="Times New Roman"/>
                <w:b/>
                <w:i w:val="0"/>
                <w:sz w:val="20"/>
              </w:rPr>
              <w:t>Seats (embodiments)</w:t>
            </w:r>
          </w:p>
        </w:tc>
      </w:tr>
      <w:tr>
        <w:tc>
          <w:tcPr>
            <w:tcW w:type="dxa" w:w="3120"/>
          </w:tcPr>
          <w:p>
            <w:r/>
            <w:r>
              <w:rPr>
                <w:rFonts w:ascii="Times New Roman" w:hAnsi="Times New Roman" w:eastAsia="Times New Roman"/>
                <w:b w:val="0"/>
                <w:i w:val="0"/>
                <w:sz w:val="20"/>
              </w:rPr>
              <w:t>Forge</w:t>
            </w:r>
          </w:p>
        </w:tc>
        <w:tc>
          <w:tcPr>
            <w:tcW w:type="dxa" w:w="3120"/>
          </w:tcPr>
          <w:p>
            <w:r/>
            <w:r>
              <w:rPr>
                <w:rFonts w:ascii="Times New Roman" w:hAnsi="Times New Roman" w:eastAsia="Times New Roman"/>
                <w:b w:val="0"/>
                <w:i w:val="0"/>
                <w:sz w:val="20"/>
              </w:rPr>
              <w:t>code / work order</w:t>
            </w:r>
          </w:p>
        </w:tc>
        <w:tc>
          <w:tcPr>
            <w:tcW w:type="dxa" w:w="3120"/>
          </w:tcPr>
          <w:p>
            <w:r/>
            <w:r>
              <w:rPr>
                <w:rFonts w:ascii="Times New Roman" w:hAnsi="Times New Roman" w:eastAsia="Times New Roman"/>
                <w:b w:val="0"/>
                <w:i w:val="0"/>
                <w:sz w:val="20"/>
              </w:rPr>
              <w:t>CCr + N adversarial coders</w:t>
            </w:r>
          </w:p>
        </w:tc>
      </w:tr>
      <w:tr>
        <w:tc>
          <w:tcPr>
            <w:tcW w:type="dxa" w:w="3120"/>
          </w:tcPr>
          <w:p>
            <w:r/>
            <w:r>
              <w:rPr>
                <w:rFonts w:ascii="Times New Roman" w:hAnsi="Times New Roman" w:eastAsia="Times New Roman"/>
                <w:b w:val="0"/>
                <w:i w:val="0"/>
                <w:sz w:val="20"/>
              </w:rPr>
              <w:t>Crucible</w:t>
            </w:r>
          </w:p>
        </w:tc>
        <w:tc>
          <w:tcPr>
            <w:tcW w:type="dxa" w:w="3120"/>
          </w:tcPr>
          <w:p>
            <w:r/>
            <w:r>
              <w:rPr>
                <w:rFonts w:ascii="Times New Roman" w:hAnsi="Times New Roman" w:eastAsia="Times New Roman"/>
                <w:b w:val="0"/>
                <w:i w:val="0"/>
                <w:sz w:val="20"/>
              </w:rPr>
              <w:t>legal casefile</w:t>
            </w:r>
          </w:p>
        </w:tc>
        <w:tc>
          <w:tcPr>
            <w:tcW w:type="dxa" w:w="3120"/>
          </w:tcPr>
          <w:p>
            <w:r/>
            <w:r>
              <w:rPr>
                <w:rFonts w:ascii="Times New Roman" w:hAnsi="Times New Roman" w:eastAsia="Times New Roman"/>
                <w:b w:val="0"/>
                <w:i w:val="0"/>
                <w:sz w:val="20"/>
              </w:rPr>
              <w:t>plaintiff / defense / judge **as seats**, not as the claimed invention</w:t>
            </w:r>
          </w:p>
        </w:tc>
      </w:tr>
      <w:tr>
        <w:tc>
          <w:tcPr>
            <w:tcW w:type="dxa" w:w="3120"/>
          </w:tcPr>
          <w:p>
            <w:r/>
            <w:r>
              <w:rPr>
                <w:rFonts w:ascii="Times New Roman" w:hAnsi="Times New Roman" w:eastAsia="Times New Roman"/>
                <w:b w:val="0"/>
                <w:i w:val="0"/>
                <w:sz w:val="20"/>
              </w:rPr>
              <w:t>Diligence</w:t>
            </w:r>
          </w:p>
        </w:tc>
        <w:tc>
          <w:tcPr>
            <w:tcW w:type="dxa" w:w="3120"/>
          </w:tcPr>
          <w:p>
            <w:r/>
            <w:r>
              <w:rPr>
                <w:rFonts w:ascii="Times New Roman" w:hAnsi="Times New Roman" w:eastAsia="Times New Roman"/>
                <w:b w:val="0"/>
                <w:i w:val="0"/>
                <w:sz w:val="20"/>
              </w:rPr>
              <w:t>data room / 10-K / deck</w:t>
            </w:r>
          </w:p>
        </w:tc>
        <w:tc>
          <w:tcPr>
            <w:tcW w:type="dxa" w:w="3120"/>
          </w:tcPr>
          <w:p>
            <w:r/>
            <w:r>
              <w:rPr>
                <w:rFonts w:ascii="Times New Roman" w:hAnsi="Times New Roman" w:eastAsia="Times New Roman"/>
                <w:b w:val="0"/>
                <w:i w:val="0"/>
                <w:sz w:val="20"/>
              </w:rPr>
              <w:t>bull / bear / independent risk</w:t>
            </w:r>
          </w:p>
        </w:tc>
      </w:tr>
      <w:tr>
        <w:tc>
          <w:tcPr>
            <w:tcW w:type="dxa" w:w="3120"/>
          </w:tcPr>
          <w:p>
            <w:r/>
            <w:r>
              <w:rPr>
                <w:rFonts w:ascii="Times New Roman" w:hAnsi="Times New Roman" w:eastAsia="Times New Roman"/>
                <w:b w:val="0"/>
                <w:i w:val="0"/>
                <w:sz w:val="20"/>
              </w:rPr>
              <w:t>Differentiator</w:t>
            </w:r>
          </w:p>
        </w:tc>
        <w:tc>
          <w:tcPr>
            <w:tcW w:type="dxa" w:w="3120"/>
          </w:tcPr>
          <w:p>
            <w:r/>
            <w:r>
              <w:rPr>
                <w:rFonts w:ascii="Times New Roman" w:hAnsi="Times New Roman" w:eastAsia="Times New Roman"/>
                <w:b w:val="0"/>
                <w:i w:val="0"/>
                <w:sz w:val="20"/>
              </w:rPr>
              <w:t>anonymized clinical case</w:t>
            </w:r>
          </w:p>
        </w:tc>
        <w:tc>
          <w:tcPr>
            <w:tcW w:type="dxa" w:w="3120"/>
          </w:tcPr>
          <w:p>
            <w:r/>
            <w:r>
              <w:rPr>
                <w:rFonts w:ascii="Times New Roman" w:hAnsi="Times New Roman" w:eastAsia="Times New Roman"/>
                <w:b w:val="0"/>
                <w:i w:val="0"/>
                <w:sz w:val="20"/>
              </w:rPr>
              <w:t>independent opinions, then argue</w:t>
            </w:r>
          </w:p>
        </w:tc>
      </w:tr>
      <w:tr>
        <w:tc>
          <w:tcPr>
            <w:tcW w:type="dxa" w:w="3120"/>
          </w:tcPr>
          <w:p>
            <w:r/>
            <w:r>
              <w:rPr>
                <w:rFonts w:ascii="Times New Roman" w:hAnsi="Times New Roman" w:eastAsia="Times New Roman"/>
                <w:b w:val="0"/>
                <w:i w:val="0"/>
                <w:sz w:val="20"/>
              </w:rPr>
              <w:t>Docket</w:t>
            </w:r>
          </w:p>
        </w:tc>
        <w:tc>
          <w:tcPr>
            <w:tcW w:type="dxa" w:w="3120"/>
          </w:tcPr>
          <w:p>
            <w:r/>
            <w:r>
              <w:rPr>
                <w:rFonts w:ascii="Times New Roman" w:hAnsi="Times New Roman" w:eastAsia="Times New Roman"/>
                <w:b w:val="0"/>
                <w:i w:val="0"/>
                <w:sz w:val="20"/>
              </w:rPr>
              <w:t>IP packet</w:t>
            </w:r>
          </w:p>
        </w:tc>
        <w:tc>
          <w:tcPr>
            <w:tcW w:type="dxa" w:w="3120"/>
          </w:tcPr>
          <w:p>
            <w:r/>
            <w:r>
              <w:rPr>
                <w:rFonts w:ascii="Times New Roman" w:hAnsi="Times New Roman" w:eastAsia="Times New Roman"/>
                <w:b w:val="0"/>
                <w:i w:val="0"/>
                <w:sz w:val="20"/>
              </w:rPr>
              <w:t>applicant / examiner / prior-art</w:t>
            </w:r>
          </w:p>
        </w:tc>
      </w:tr>
    </w:tbl>
    <w:p/>
    <w:p>
      <w:pPr>
        <w:spacing w:after="160" w:line="360" w:lineRule="auto"/>
      </w:pPr>
      <w:r>
        <w:rPr>
          <w:rFonts w:ascii="Times New Roman" w:hAnsi="Times New Roman" w:eastAsia="Times New Roman"/>
          <w:b w:val="0"/>
          <w:i w:val="0"/>
          <w:sz w:val="24"/>
        </w:rPr>
        <w:t xml:space="preserve">Roles are </w:t>
      </w:r>
      <w:r>
        <w:rPr>
          <w:rFonts w:ascii="Times New Roman" w:hAnsi="Times New Roman" w:eastAsia="Times New Roman"/>
          <w:b/>
          <w:i w:val="0"/>
          <w:sz w:val="24"/>
        </w:rPr>
        <w:t>embodiments</w:t>
      </w:r>
      <w:r>
        <w:rPr>
          <w:rFonts w:ascii="Times New Roman" w:hAnsi="Times New Roman" w:eastAsia="Times New Roman"/>
          <w:b w:val="0"/>
          <w:i w:val="0"/>
          <w:sz w:val="24"/>
        </w:rPr>
        <w:t>. The method is: isolate proposers, different-family</w:t>
      </w:r>
    </w:p>
    <w:p>
      <w:pPr>
        <w:spacing w:after="160" w:line="360" w:lineRule="auto"/>
      </w:pPr>
      <w:r>
        <w:rPr>
          <w:rFonts w:ascii="Times New Roman" w:hAnsi="Times New Roman" w:eastAsia="Times New Roman"/>
          <w:b w:val="0"/>
          <w:i w:val="0"/>
          <w:sz w:val="24"/>
        </w:rPr>
        <w:t>critics, one disposer, runtime-bind, ledger the round.</w:t>
      </w:r>
    </w:p>
    <w:p>
      <w:pPr>
        <w:pStyle w:val="Heading2"/>
      </w:pPr>
      <w:r>
        <w:rPr>
          <w:rFonts w:ascii="Times New Roman" w:hAnsi="Times New Roman" w:eastAsia="Times New Roman"/>
          <w:b/>
          <w:i w:val="0"/>
          <w:sz w:val="28"/>
        </w:rPr>
        <w:t>How a round runs (enabling)</w:t>
      </w:r>
    </w:p>
    <w:p>
      <w:pPr>
        <w:spacing w:after="160" w:line="360" w:lineRule="auto"/>
      </w:pPr>
      <w:r>
        <w:rPr>
          <w:rFonts w:ascii="Times New Roman" w:hAnsi="Times New Roman" w:eastAsia="Times New Roman"/>
          <w:b w:val="0"/>
          <w:i w:val="0"/>
          <w:sz w:val="24"/>
        </w:rPr>
        <w:t>1. Operator (or federated peer) presents a packet and named seats. Each seat is a</w:t>
      </w:r>
    </w:p>
    <w:p>
      <w:pPr>
        <w:spacing w:after="160" w:line="360" w:lineRule="auto"/>
      </w:pPr>
      <w:r>
        <w:rPr>
          <w:rFonts w:ascii="Times New Roman" w:hAnsi="Times New Roman" w:eastAsia="Times New Roman"/>
          <w:b w:val="0"/>
          <w:i w:val="0"/>
          <w:sz w:val="24"/>
        </w:rPr>
        <w:t>model id from the local catalog / occupancy file, not a hard-coded vendor.</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Independent first.</w:t>
      </w:r>
      <w:r>
        <w:rPr>
          <w:rFonts w:ascii="Times New Roman" w:hAnsi="Times New Roman" w:eastAsia="Times New Roman"/>
          <w:b w:val="0"/>
          <w:i w:val="0"/>
          <w:sz w:val="24"/>
        </w:rPr>
        <w:t xml:space="preserve"> Each proposer receives the packet and the task. They do</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w:t>
      </w:r>
      <w:r>
        <w:rPr>
          <w:rFonts w:ascii="Times New Roman" w:hAnsi="Times New Roman" w:eastAsia="Times New Roman"/>
          <w:b w:val="0"/>
          <w:i w:val="0"/>
          <w:sz w:val="24"/>
        </w:rPr>
        <w:t xml:space="preserve"> share a transcript mid-pass. No “second agent based on the first.”</w:t>
      </w:r>
    </w:p>
    <w:p>
      <w:pPr>
        <w:spacing w:after="160" w:line="360" w:lineRule="auto"/>
      </w:pPr>
      <w:r>
        <w:rPr>
          <w:rFonts w:ascii="Times New Roman" w:hAnsi="Times New Roman" w:eastAsia="Times New Roman"/>
          <w:b w:val="0"/>
          <w:i w:val="0"/>
          <w:sz w:val="24"/>
        </w:rPr>
        <w:t>3. Artifacts land as proposals (files / job results), not as a merged chat.</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Argue.</w:t>
      </w:r>
      <w:r>
        <w:rPr>
          <w:rFonts w:ascii="Times New Roman" w:hAnsi="Times New Roman" w:eastAsia="Times New Roman"/>
          <w:b w:val="0"/>
          <w:i w:val="0"/>
          <w:sz w:val="24"/>
        </w:rPr>
        <w:t xml:space="preserve"> A later stage may exchange the isolated first takes. Disagreement is</w:t>
      </w:r>
    </w:p>
    <w:p>
      <w:pPr>
        <w:spacing w:after="160" w:line="360" w:lineRule="auto"/>
      </w:pPr>
      <w:r>
        <w:rPr>
          <w:rFonts w:ascii="Times New Roman" w:hAnsi="Times New Roman" w:eastAsia="Times New Roman"/>
          <w:b w:val="0"/>
          <w:i w:val="0"/>
          <w:sz w:val="24"/>
        </w:rPr>
        <w:t>the signal, not a defect.</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Critics</w:t>
      </w:r>
      <w:r>
        <w:rPr>
          <w:rFonts w:ascii="Times New Roman" w:hAnsi="Times New Roman" w:eastAsia="Times New Roman"/>
          <w:b w:val="0"/>
          <w:i w:val="0"/>
          <w:sz w:val="24"/>
        </w:rPr>
        <w:t xml:space="preserve"> (different family) compare the round to the </w:t>
      </w:r>
      <w:r>
        <w:rPr>
          <w:rFonts w:ascii="Times New Roman" w:hAnsi="Times New Roman" w:eastAsia="Times New Roman"/>
          <w:b/>
          <w:i w:val="0"/>
          <w:sz w:val="24"/>
        </w:rPr>
        <w:t>decided</w:t>
      </w:r>
      <w:r>
        <w:rPr>
          <w:rFonts w:ascii="Times New Roman" w:hAnsi="Times New Roman" w:eastAsia="Times New Roman"/>
          <w:b w:val="0"/>
          <w:i w:val="0"/>
          <w:sz w:val="24"/>
        </w:rPr>
        <w:t xml:space="preserve"> rubric.</w:t>
      </w:r>
    </w:p>
    <w:p>
      <w:pPr>
        <w:spacing w:after="160" w:line="360" w:lineRule="auto"/>
      </w:pPr>
      <w:r>
        <w:rPr>
          <w:rFonts w:ascii="Times New Roman" w:hAnsi="Times New Roman" w:eastAsia="Times New Roman"/>
          <w:b w:val="0"/>
          <w:i w:val="0"/>
          <w:sz w:val="24"/>
        </w:rPr>
        <w:t xml:space="preserve">6. </w:t>
      </w:r>
      <w:r>
        <w:rPr>
          <w:rFonts w:ascii="Times New Roman" w:hAnsi="Times New Roman" w:eastAsia="Times New Roman"/>
          <w:b/>
          <w:i w:val="0"/>
          <w:sz w:val="24"/>
        </w:rPr>
        <w:t>One disposer</w:t>
      </w:r>
      <w:r>
        <w:rPr>
          <w:rFonts w:ascii="Times New Roman" w:hAnsi="Times New Roman" w:eastAsia="Times New Roman"/>
          <w:b w:val="0"/>
          <w:i w:val="0"/>
          <w:sz w:val="24"/>
        </w:rPr>
        <w:t xml:space="preserve"> accepts or refuses. Core ledgers the round. cDeck Review pane</w:t>
      </w:r>
    </w:p>
    <w:p>
      <w:pPr>
        <w:spacing w:after="160" w:line="360" w:lineRule="auto"/>
      </w:pPr>
      <w:r>
        <w:rPr>
          <w:rFonts w:ascii="Times New Roman" w:hAnsi="Times New Roman" w:eastAsia="Times New Roman"/>
          <w:b w:val="0"/>
          <w:i w:val="0"/>
          <w:sz w:val="24"/>
        </w:rPr>
        <w:t>paints FINDINGS; it does not invent an approve/reject verb the OS lacks.</w:t>
      </w:r>
    </w:p>
    <w:p>
      <w:pPr>
        <w:spacing w:after="160" w:line="360" w:lineRule="auto"/>
      </w:pPr>
      <w:r>
        <w:rPr>
          <w:rFonts w:ascii="Times New Roman" w:hAnsi="Times New Roman" w:eastAsia="Times New Roman"/>
          <w:b w:val="0"/>
          <w:i w:val="0"/>
          <w:sz w:val="24"/>
        </w:rPr>
        <w:t xml:space="preserve">7. `POST /api/v1/crucible` without composed critics is </w:t>
      </w:r>
      <w:r>
        <w:rPr>
          <w:rFonts w:ascii="Times New Roman" w:hAnsi="Times New Roman" w:eastAsia="Times New Roman"/>
          <w:b/>
          <w:i w:val="0"/>
          <w:sz w:val="24"/>
        </w:rPr>
        <w:t>501</w:t>
      </w:r>
      <w:r>
        <w:rPr>
          <w:rFonts w:ascii="Times New Roman" w:hAnsi="Times New Roman" w:eastAsia="Times New Roman"/>
          <w:b w:val="0"/>
          <w:i w:val="0"/>
          <w:sz w:val="24"/>
        </w:rPr>
        <w:t xml:space="preserve"> — an honest refusal,</w:t>
      </w:r>
    </w:p>
    <w:p>
      <w:pPr>
        <w:spacing w:after="160" w:line="360" w:lineRule="auto"/>
      </w:pPr>
      <w:r>
        <w:rPr>
          <w:rFonts w:ascii="Times New Roman" w:hAnsi="Times New Roman" w:eastAsia="Times New Roman"/>
          <w:b w:val="0"/>
          <w:i w:val="0"/>
          <w:sz w:val="24"/>
        </w:rPr>
        <w:t>not a stub job. Fail-closed.</w:t>
      </w:r>
    </w:p>
    <w:p>
      <w:pPr>
        <w:pStyle w:val="Heading2"/>
      </w:pPr>
      <w:r>
        <w:rPr>
          <w:rFonts w:ascii="Times New Roman" w:hAnsi="Times New Roman" w:eastAsia="Times New Roman"/>
          <w:b/>
          <w:i w:val="0"/>
          <w:sz w:val="28"/>
        </w:rPr>
        <w:t>Federation (shape, not a live peer)</w:t>
      </w:r>
    </w:p>
    <w:p>
      <w:pPr>
        <w:spacing w:after="160" w:line="360" w:lineRule="auto"/>
      </w:pPr>
      <w:r>
        <w:rPr>
          <w:rFonts w:ascii="Times New Roman" w:hAnsi="Times New Roman" w:eastAsia="Times New Roman"/>
          <w:b w:val="0"/>
          <w:i w:val="0"/>
          <w:sz w:val="24"/>
        </w:rPr>
        <w:t>COSMOS is the OS. Crucible is the application a peer can run. Grayson: thin Core</w:t>
      </w:r>
    </w:p>
    <w:p>
      <w:pPr>
        <w:spacing w:after="160" w:line="360" w:lineRule="auto"/>
      </w:pPr>
      <w:r>
        <w:rPr>
          <w:rFonts w:ascii="Times New Roman" w:hAnsi="Times New Roman" w:eastAsia="Times New Roman"/>
          <w:b w:val="0"/>
          <w:i w:val="0"/>
          <w:sz w:val="24"/>
        </w:rPr>
        <w:t xml:space="preserve">on </w:t>
      </w:r>
      <w:r>
        <w:rPr>
          <w:rFonts w:ascii="Times New Roman" w:hAnsi="Times New Roman" w:eastAsia="Times New Roman"/>
          <w:b/>
          <w:i w:val="0"/>
          <w:sz w:val="24"/>
        </w:rPr>
        <w:t>his</w:t>
      </w:r>
      <w:r>
        <w:rPr>
          <w:rFonts w:ascii="Times New Roman" w:hAnsi="Times New Roman" w:eastAsia="Times New Roman"/>
          <w:b w:val="0"/>
          <w:i w:val="0"/>
          <w:sz w:val="24"/>
        </w:rPr>
        <w:t xml:space="preserve"> PC, </w:t>
      </w:r>
      <w:r>
        <w:rPr>
          <w:rFonts w:ascii="Times New Roman" w:hAnsi="Times New Roman" w:eastAsia="Times New Roman"/>
          <w:b/>
          <w:i w:val="0"/>
          <w:sz w:val="24"/>
        </w:rPr>
        <w:t>his</w:t>
      </w:r>
      <w:r>
        <w:rPr>
          <w:rFonts w:ascii="Times New Roman" w:hAnsi="Times New Roman" w:eastAsia="Times New Roman"/>
          <w:b w:val="0"/>
          <w:i w:val="0"/>
          <w:sz w:val="24"/>
        </w:rPr>
        <w:t xml:space="preserve"> keys, </w:t>
      </w:r>
      <w:r>
        <w:rPr>
          <w:rFonts w:ascii="Times New Roman" w:hAnsi="Times New Roman" w:eastAsia="Times New Roman"/>
          <w:b/>
          <w:i w:val="0"/>
          <w:sz w:val="24"/>
        </w:rPr>
        <w:t>his</w:t>
      </w:r>
      <w:r>
        <w:rPr>
          <w:rFonts w:ascii="Times New Roman" w:hAnsi="Times New Roman" w:eastAsia="Times New Roman"/>
          <w:b w:val="0"/>
          <w:i w:val="0"/>
          <w:sz w:val="24"/>
        </w:rPr>
        <w:t xml:space="preserve"> tree. Updates/comms from a hub Keith names</w:t>
      </w:r>
    </w:p>
    <w:p>
      <w:pPr>
        <w:spacing w:after="160" w:line="360" w:lineRule="auto"/>
      </w:pPr>
      <w:r>
        <w:rPr>
          <w:rFonts w:ascii="Times New Roman" w:hAnsi="Times New Roman" w:eastAsia="Times New Roman"/>
          <w:b w:val="0"/>
          <w:i w:val="0"/>
          <w:sz w:val="24"/>
        </w:rPr>
        <w:t>later (T7 or SRV1 — both `NO_HOST` today). Mailbox + one versioned API + lease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before</w:t>
      </w:r>
      <w:r>
        <w:rPr>
          <w:rFonts w:ascii="Times New Roman" w:hAnsi="Times New Roman" w:eastAsia="Times New Roman"/>
          <w:b w:val="0"/>
          <w:i w:val="0"/>
          <w:sz w:val="24"/>
        </w:rPr>
        <w:t xml:space="preserve"> any write that touches Keith’s install. Do not share `V:\A`. Do not</w:t>
      </w:r>
    </w:p>
    <w:p>
      <w:pPr>
        <w:spacing w:after="160" w:line="360" w:lineRule="auto"/>
      </w:pPr>
      <w:r>
        <w:rPr>
          <w:rFonts w:ascii="Times New Roman" w:hAnsi="Times New Roman" w:eastAsia="Times New Roman"/>
          <w:b w:val="0"/>
          <w:i w:val="0"/>
          <w:sz w:val="24"/>
        </w:rPr>
        <w:t>invent a hostname.</w:t>
      </w:r>
    </w:p>
    <w:p>
      <w:pPr>
        <w:spacing w:after="160" w:line="360" w:lineRule="auto"/>
      </w:pPr>
      <w:r>
        <w:rPr>
          <w:rFonts w:ascii="Times New Roman" w:hAnsi="Times New Roman" w:eastAsia="Times New Roman"/>
          <w:b w:val="0"/>
          <w:i w:val="0"/>
          <w:sz w:val="24"/>
        </w:rPr>
        <w:t xml:space="preserve">cDeck parallel instances (Forge window + Crucible window) are two </w:t>
      </w:r>
      <w:r>
        <w:rPr>
          <w:rFonts w:ascii="Times New Roman" w:hAnsi="Times New Roman" w:eastAsia="Times New Roman"/>
          <w:b/>
          <w:i w:val="0"/>
          <w:sz w:val="24"/>
        </w:rPr>
        <w:t>clients</w:t>
      </w:r>
      <w:r>
        <w:rPr>
          <w:rFonts w:ascii="Times New Roman" w:hAnsi="Times New Roman" w:eastAsia="Times New Roman"/>
          <w:b w:val="0"/>
          <w:i w:val="0"/>
          <w:sz w:val="24"/>
        </w:rPr>
        <w:t xml:space="preserve"> of</w:t>
      </w:r>
    </w:p>
    <w:p>
      <w:pPr>
        <w:spacing w:after="160" w:line="360" w:lineRule="auto"/>
      </w:pPr>
      <w:r>
        <w:rPr>
          <w:rFonts w:ascii="Times New Roman" w:hAnsi="Times New Roman" w:eastAsia="Times New Roman"/>
          <w:b w:val="0"/>
          <w:i w:val="0"/>
          <w:sz w:val="24"/>
        </w:rPr>
        <w:t>one API, the same sit as Grok.com + OpenWork today. Not two Cores.</w:t>
      </w:r>
    </w:p>
    <w:p>
      <w:pPr>
        <w:pStyle w:val="Heading2"/>
      </w:pPr>
      <w:r>
        <w:rPr>
          <w:rFonts w:ascii="Times New Roman" w:hAnsi="Times New Roman" w:eastAsia="Times New Roman"/>
          <w:b/>
          <w:i w:val="0"/>
          <w:sz w:val="28"/>
        </w:rPr>
        <w:t>What not to claim</w:t>
      </w:r>
    </w:p>
    <w:p>
      <w:pPr>
        <w:spacing w:after="160" w:line="360" w:lineRule="auto"/>
      </w:pPr>
      <w:r>
        <w:rPr>
          <w:rFonts w:ascii="Times New Roman" w:hAnsi="Times New Roman" w:eastAsia="Times New Roman"/>
          <w:b w:val="0"/>
          <w:i w:val="0"/>
          <w:sz w:val="24"/>
        </w:rPr>
        <w:t xml:space="preserve">Do </w:t>
      </w:r>
      <w:r>
        <w:rPr>
          <w:rFonts w:ascii="Times New Roman" w:hAnsi="Times New Roman" w:eastAsia="Times New Roman"/>
          <w:b/>
          <w:i w:val="0"/>
          <w:sz w:val="24"/>
        </w:rPr>
        <w:t>not</w:t>
      </w:r>
      <w:r>
        <w:rPr>
          <w:rFonts w:ascii="Times New Roman" w:hAnsi="Times New Roman" w:eastAsia="Times New Roman"/>
          <w:b w:val="0"/>
          <w:i w:val="0"/>
          <w:sz w:val="24"/>
        </w:rPr>
        <w:t xml:space="preserve"> claim “AI plaintiff, defense, and judge” as the invention. That triad</w:t>
      </w:r>
    </w:p>
    <w:p>
      <w:pPr>
        <w:spacing w:after="160" w:line="360" w:lineRule="auto"/>
      </w:pPr>
      <w:r>
        <w:rPr>
          <w:rFonts w:ascii="Times New Roman" w:hAnsi="Times New Roman" w:eastAsia="Times New Roman"/>
          <w:b w:val="0"/>
          <w:i w:val="0"/>
          <w:sz w:val="24"/>
        </w:rPr>
        <w:t>is crowded: SimuCourt/AgentsCourt arXiv:2403.02959; AgentCourt arXiv:2408.08089;</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CN119168059B granted</w:t>
      </w:r>
      <w:r>
        <w:rPr>
          <w:rFonts w:ascii="Times New Roman" w:hAnsi="Times New Roman" w:eastAsia="Times New Roman"/>
          <w:b w:val="0"/>
          <w:i w:val="0"/>
          <w:sz w:val="24"/>
        </w:rPr>
        <w:t xml:space="preserve"> 2025-07-15; </w:t>
      </w:r>
      <w:r>
        <w:rPr>
          <w:rFonts w:ascii="Times New Roman" w:hAnsi="Times New Roman" w:eastAsia="Times New Roman"/>
          <w:b/>
          <w:i w:val="0"/>
          <w:sz w:val="24"/>
        </w:rPr>
        <w:t>US20260037351A1</w:t>
      </w:r>
      <w:r>
        <w:rPr>
          <w:rFonts w:ascii="Times New Roman" w:hAnsi="Times New Roman" w:eastAsia="Times New Roman"/>
          <w:b w:val="0"/>
          <w:i w:val="0"/>
          <w:sz w:val="24"/>
        </w:rPr>
        <w:t xml:space="preserve"> claim 21; jury-side</w:t>
      </w:r>
    </w:p>
    <w:p>
      <w:pPr>
        <w:spacing w:after="160" w:line="360" w:lineRule="auto"/>
      </w:pPr>
      <w:r>
        <w:rPr>
          <w:rFonts w:ascii="Times New Roman" w:hAnsi="Times New Roman" w:eastAsia="Times New Roman"/>
          <w:b w:val="0"/>
          <w:i w:val="0"/>
          <w:sz w:val="24"/>
        </w:rPr>
        <w:t>US20250148558A1. File Crucible only as **P05 occupancy applied to a legal</w:t>
      </w:r>
    </w:p>
    <w:p>
      <w:pPr>
        <w:spacing w:after="160" w:line="360" w:lineRule="auto"/>
      </w:pPr>
      <w:r>
        <w:rPr>
          <w:rFonts w:ascii="Times New Roman" w:hAnsi="Times New Roman" w:eastAsia="Times New Roman"/>
          <w:b w:val="0"/>
          <w:i w:val="0"/>
          <w:sz w:val="24"/>
        </w:rPr>
        <w:t>packet**. Else fold into P05 and spend the 12th slot on UPS-JUDGE with Keith’s</w:t>
      </w:r>
    </w:p>
    <w:p>
      <w:pPr>
        <w:spacing w:after="160" w:line="360" w:lineRule="auto"/>
      </w:pPr>
      <w:r>
        <w:rPr>
          <w:rFonts w:ascii="Times New Roman" w:hAnsi="Times New Roman" w:eastAsia="Times New Roman"/>
          <w:b w:val="0"/>
          <w:i w:val="0"/>
          <w:sz w:val="24"/>
        </w:rPr>
        <w:t>July pack.</w:t>
      </w:r>
    </w:p>
    <w:p>
      <w:pPr>
        <w:spacing w:after="160" w:line="360" w:lineRule="auto"/>
      </w:pPr>
      <w:r>
        <w:rPr>
          <w:rFonts w:ascii="Times New Roman" w:hAnsi="Times New Roman" w:eastAsia="Times New Roman"/>
          <w:b w:val="0"/>
          <w:i w:val="0"/>
          <w:sz w:val="24"/>
        </w:rPr>
        <w:t>Name collisions (not TESS): CrucibleTech RN 8043152; Star Lab CRUCIBLE RN 5023199;</w:t>
      </w:r>
    </w:p>
    <w:p>
      <w:pPr>
        <w:spacing w:after="160" w:line="360" w:lineRule="auto"/>
      </w:pPr>
      <w:r>
        <w:rPr>
          <w:rFonts w:ascii="Times New Roman" w:hAnsi="Times New Roman" w:eastAsia="Times New Roman"/>
          <w:b w:val="0"/>
          <w:i w:val="0"/>
          <w:sz w:val="24"/>
        </w:rPr>
        <w:t>Crucible Discovery; Destiny PvP fame.</w:t>
      </w:r>
    </w:p>
    <w:p>
      <w:pPr>
        <w:pStyle w:val="Heading2"/>
      </w:pPr>
      <w:r>
        <w:rPr>
          <w:rFonts w:ascii="Times New Roman" w:hAnsi="Times New Roman" w:eastAsia="Times New Roman"/>
          <w:b/>
          <w:i w:val="0"/>
          <w:sz w:val="28"/>
        </w:rPr>
        <w:t>Already public (clock)</w:t>
      </w:r>
    </w:p>
    <w:p>
      <w:pPr>
        <w:spacing w:after="160" w:line="360" w:lineRule="auto"/>
      </w:pPr>
      <w:r>
        <w:rPr>
          <w:rFonts w:ascii="Times New Roman" w:hAnsi="Times New Roman" w:eastAsia="Times New Roman"/>
          <w:b w:val="0"/>
          <w:i w:val="0"/>
          <w:sz w:val="24"/>
        </w:rPr>
        <w:t xml:space="preserve">GitHub `bts-mesh` </w:t>
      </w:r>
      <w:r>
        <w:rPr>
          <w:rFonts w:ascii="Times New Roman" w:hAnsi="Times New Roman" w:eastAsia="Times New Roman"/>
          <w:b/>
          <w:i w:val="0"/>
          <w:sz w:val="24"/>
        </w:rPr>
        <w:t>About</w:t>
      </w:r>
      <w:r>
        <w:rPr>
          <w:rFonts w:ascii="Times New Roman" w:hAnsi="Times New Roman" w:eastAsia="Times New Roman"/>
          <w:b w:val="0"/>
          <w:i w:val="0"/>
          <w:sz w:val="24"/>
        </w:rPr>
        <w:t xml:space="preserve"> text names “CRUCIBLE method” as of 2026-08-16T10:21:14Z.</w:t>
      </w:r>
    </w:p>
    <w:p>
      <w:pPr>
        <w:spacing w:after="160" w:line="360" w:lineRule="auto"/>
      </w:pPr>
      <w:r>
        <w:rPr>
          <w:rFonts w:ascii="Times New Roman" w:hAnsi="Times New Roman" w:eastAsia="Times New Roman"/>
          <w:b w:val="0"/>
          <w:i w:val="0"/>
          <w:sz w:val="24"/>
        </w:rPr>
        <w:t xml:space="preserve">Tracked files in that repo: </w:t>
      </w:r>
      <w:r>
        <w:rPr>
          <w:rFonts w:ascii="Times New Roman" w:hAnsi="Times New Roman" w:eastAsia="Times New Roman"/>
          <w:b/>
          <w:i w:val="0"/>
          <w:sz w:val="24"/>
        </w:rPr>
        <w:t>zero</w:t>
      </w:r>
      <w:r>
        <w:rPr>
          <w:rFonts w:ascii="Times New Roman" w:hAnsi="Times New Roman" w:eastAsia="Times New Roman"/>
          <w:b w:val="0"/>
          <w:i w:val="0"/>
          <w:sz w:val="24"/>
        </w:rPr>
        <w:t xml:space="preserve"> hits for CRUCIBLE. Public date is a </w:t>
      </w:r>
      <w:r>
        <w:rPr>
          <w:rFonts w:ascii="Times New Roman" w:hAnsi="Times New Roman" w:eastAsia="Times New Roman"/>
          <w:b/>
          <w:i w:val="0"/>
          <w:sz w:val="24"/>
        </w:rPr>
        <w:t>name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not a method disclosure in code. US grace for that string is thin.</w:t>
      </w:r>
    </w:p>
    <w:p>
      <w:pPr>
        <w:pStyle w:val="Heading2"/>
      </w:pPr>
      <w:r>
        <w:rPr>
          <w:rFonts w:ascii="Times New Roman" w:hAnsi="Times New Roman" w:eastAsia="Times New Roman"/>
          <w:b/>
          <w:i w:val="0"/>
          <w:sz w:val="28"/>
        </w:rPr>
        <w:t>Attach to</w:t>
      </w:r>
    </w:p>
    <w:p>
      <w:pPr>
        <w:spacing w:after="160" w:line="360" w:lineRule="auto"/>
      </w:pPr>
      <w:r>
        <w:rPr>
          <w:rFonts w:ascii="Times New Roman" w:hAnsi="Times New Roman" w:eastAsia="Times New Roman"/>
          <w:b w:val="0"/>
          <w:i w:val="0"/>
          <w:sz w:val="24"/>
        </w:rPr>
        <w:t>P05 (parent occupancy) at minimum. P12 only if Legal files occupancy-not-roles.</w:t>
      </w:r>
    </w:p>
    <w:p>
      <w:pPr>
        <w:spacing w:after="160" w:line="360" w:lineRule="auto"/>
      </w:pPr>
      <w:r>
        <w:rPr>
          <w:rFonts w:ascii="Times New Roman" w:hAnsi="Times New Roman" w:eastAsia="Times New Roman"/>
          <w:b w:val="0"/>
          <w:i w:val="0"/>
          <w:sz w:val="24"/>
        </w:rPr>
        <w:t>Do not attach this appendix as if it cured a PDJ claim.</w:t>
      </w:r>
    </w:p>
    <w:p>
      <w:pPr>
        <w:spacing w:after="160" w:line="360" w:lineRule="auto"/>
      </w:pPr>
      <w:r>
        <w:rPr>
          <w:rFonts w:ascii="Times New Roman" w:hAnsi="Times New Roman" w:eastAsia="Times New Roman"/>
          <w:b w:val="0"/>
          <w:i w:val="0"/>
          <w:sz w:val="24"/>
        </w:rPr>
        <w:t>&lt;!-- source: APP_BTS_MESH.md --&gt;</w:t>
      </w:r>
    </w:p>
    <w:p>
      <w:pPr>
        <w:pStyle w:val="Heading1"/>
      </w:pPr>
      <w:r>
        <w:rPr>
          <w:rFonts w:ascii="Times New Roman" w:hAnsi="Times New Roman" w:eastAsia="Times New Roman"/>
          <w:b/>
          <w:i w:val="0"/>
          <w:sz w:val="32"/>
        </w:rPr>
        <w:t>Appendix — How BTS-MESH works (July 2026 predecessor)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written description / provenance for Legal to attach to US provisionals.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not a USPTO filing. Excerpts from the local predecessor tree</w:t>
      </w:r>
    </w:p>
    <w:p>
      <w:pPr>
        <w:spacing w:after="160" w:line="360" w:lineRule="auto"/>
      </w:pPr>
      <w:r>
        <w:rPr>
          <w:rFonts w:ascii="Times New Roman" w:hAnsi="Times New Roman" w:eastAsia="Times New Roman"/>
          <w:b w:val="0"/>
          <w:i w:val="0"/>
          <w:sz w:val="24"/>
        </w:rPr>
        <w:t xml:space="preserve">`V:\Ai\BTS_MESH` (GrokBot pen). This TUI </w:t>
      </w:r>
      <w:r>
        <w:rPr>
          <w:rFonts w:ascii="Times New Roman" w:hAnsi="Times New Roman" w:eastAsia="Times New Roman"/>
          <w:b/>
          <w:i w:val="0"/>
          <w:sz w:val="24"/>
        </w:rPr>
        <w:t>read</w:t>
      </w:r>
      <w:r>
        <w:rPr>
          <w:rFonts w:ascii="Times New Roman" w:hAnsi="Times New Roman" w:eastAsia="Times New Roman"/>
          <w:b w:val="0"/>
          <w:i w:val="0"/>
          <w:sz w:val="24"/>
        </w:rPr>
        <w:t xml:space="preserve"> those files; it does </w:t>
      </w:r>
      <w:r>
        <w:rPr>
          <w:rFonts w:ascii="Times New Roman" w:hAnsi="Times New Roman" w:eastAsia="Times New Roman"/>
          <w:b/>
          <w:i w:val="0"/>
          <w:sz w:val="24"/>
        </w:rPr>
        <w:t>not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write that tree. Do not commit keys, OAuth, or live ledgers.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Purpose:</w:t>
      </w:r>
      <w:r>
        <w:rPr>
          <w:rFonts w:ascii="Times New Roman" w:hAnsi="Times New Roman" w:eastAsia="Times New Roman"/>
          <w:b w:val="0"/>
          <w:i w:val="0"/>
          <w:sz w:val="24"/>
        </w:rPr>
        <w:t xml:space="preserve"> prove the mesh </w:t>
      </w:r>
      <w:r>
        <w:rPr>
          <w:rFonts w:ascii="Times New Roman" w:hAnsi="Times New Roman" w:eastAsia="Times New Roman"/>
          <w:b/>
          <w:i w:val="0"/>
          <w:sz w:val="24"/>
        </w:rPr>
        <w:t>ran in early/mid July 2026</w:t>
      </w:r>
      <w:r>
        <w:rPr>
          <w:rFonts w:ascii="Times New Roman" w:hAnsi="Times New Roman" w:eastAsia="Times New Roman"/>
          <w:b w:val="0"/>
          <w:i w:val="0"/>
          <w:sz w:val="24"/>
        </w:rPr>
        <w:t>, and describe the</w:t>
      </w:r>
    </w:p>
    <w:p>
      <w:pPr>
        <w:spacing w:after="160" w:line="360" w:lineRule="auto"/>
      </w:pPr>
      <w:r>
        <w:rPr>
          <w:rFonts w:ascii="Times New Roman" w:hAnsi="Times New Roman" w:eastAsia="Times New Roman"/>
          <w:b w:val="0"/>
          <w:i w:val="0"/>
          <w:sz w:val="24"/>
        </w:rPr>
        <w:t>architecture COSMOS later replaced — so provisionals are not a history rewrite.</w:t>
      </w:r>
    </w:p>
    <w:p>
      <w:pPr>
        <w:pStyle w:val="Heading2"/>
      </w:pPr>
      <w:r>
        <w:rPr>
          <w:rFonts w:ascii="Times New Roman" w:hAnsi="Times New Roman" w:eastAsia="Times New Roman"/>
          <w:b/>
          <w:i w:val="0"/>
          <w:sz w:val="28"/>
        </w:rPr>
        <w:t>Dates (measured)</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Fact</w:t>
            </w:r>
          </w:p>
        </w:tc>
        <w:tc>
          <w:tcPr>
            <w:tcW w:type="dxa" w:w="3120"/>
          </w:tcPr>
          <w:p>
            <w:r/>
            <w:r>
              <w:rPr>
                <w:rFonts w:ascii="Times New Roman" w:hAnsi="Times New Roman" w:eastAsia="Times New Roman"/>
                <w:b/>
                <w:i w:val="0"/>
                <w:sz w:val="20"/>
              </w:rPr>
              <w:t>Date</w:t>
            </w:r>
          </w:p>
        </w:tc>
        <w:tc>
          <w:tcPr>
            <w:tcW w:type="dxa" w:w="3120"/>
          </w:tcPr>
          <w:p>
            <w:r/>
            <w:r>
              <w:rPr>
                <w:rFonts w:ascii="Times New Roman" w:hAnsi="Times New Roman" w:eastAsia="Times New Roman"/>
                <w:b/>
                <w:i w:val="0"/>
                <w:sz w:val="20"/>
              </w:rPr>
              <w:t>Where</w:t>
            </w:r>
          </w:p>
        </w:tc>
      </w:tr>
      <w:tr>
        <w:tc>
          <w:tcPr>
            <w:tcW w:type="dxa" w:w="3120"/>
          </w:tcPr>
          <w:p>
            <w:r/>
            <w:r>
              <w:rPr>
                <w:rFonts w:ascii="Times New Roman" w:hAnsi="Times New Roman" w:eastAsia="Times New Roman"/>
                <w:b w:val="0"/>
                <w:i w:val="0"/>
                <w:sz w:val="20"/>
              </w:rPr>
              <w:t>North-star architecture written</w:t>
            </w:r>
          </w:p>
        </w:tc>
        <w:tc>
          <w:tcPr>
            <w:tcW w:type="dxa" w:w="3120"/>
          </w:tcPr>
          <w:p>
            <w:r/>
            <w:r>
              <w:rPr>
                <w:rFonts w:ascii="Times New Roman" w:hAnsi="Times New Roman" w:eastAsia="Times New Roman"/>
                <w:b w:val="0"/>
                <w:i w:val="0"/>
                <w:sz w:val="20"/>
              </w:rPr>
              <w:t>**2026-07-10**</w:t>
            </w:r>
          </w:p>
        </w:tc>
        <w:tc>
          <w:tcPr>
            <w:tcW w:type="dxa" w:w="3120"/>
          </w:tcPr>
          <w:p>
            <w:r/>
            <w:r>
              <w:rPr>
                <w:rFonts w:ascii="Times New Roman" w:hAnsi="Times New Roman" w:eastAsia="Times New Roman"/>
                <w:b w:val="0"/>
                <w:i w:val="0"/>
                <w:sz w:val="20"/>
              </w:rPr>
              <w:t>`BTS_MESH_NORTH_STAR.md` (local)</w:t>
            </w:r>
          </w:p>
        </w:tc>
      </w:tr>
      <w:tr>
        <w:tc>
          <w:tcPr>
            <w:tcW w:type="dxa" w:w="3120"/>
          </w:tcPr>
          <w:p>
            <w:r/>
            <w:r>
              <w:rPr>
                <w:rFonts w:ascii="Times New Roman" w:hAnsi="Times New Roman" w:eastAsia="Times New Roman"/>
                <w:b w:val="0"/>
                <w:i w:val="0"/>
                <w:sz w:val="20"/>
              </w:rPr>
              <w:t>Working foundation README</w:t>
            </w:r>
          </w:p>
        </w:tc>
        <w:tc>
          <w:tcPr>
            <w:tcW w:type="dxa" w:w="3120"/>
          </w:tcPr>
          <w:p>
            <w:r/>
            <w:r>
              <w:rPr>
                <w:rFonts w:ascii="Times New Roman" w:hAnsi="Times New Roman" w:eastAsia="Times New Roman"/>
                <w:b w:val="0"/>
                <w:i w:val="0"/>
                <w:sz w:val="20"/>
              </w:rPr>
              <w:t>**2026-07-10** / README stamp 2026-07-11</w:t>
            </w:r>
          </w:p>
        </w:tc>
        <w:tc>
          <w:tcPr>
            <w:tcW w:type="dxa" w:w="3120"/>
          </w:tcPr>
          <w:p>
            <w:r/>
            <w:r>
              <w:rPr>
                <w:rFonts w:ascii="Times New Roman" w:hAnsi="Times New Roman" w:eastAsia="Times New Roman"/>
                <w:b w:val="0"/>
                <w:i w:val="0"/>
                <w:sz w:val="20"/>
              </w:rPr>
              <w:t>`README.md` — bus, registry, cards, watcher, orchestrator; 29 tests</w:t>
            </w:r>
          </w:p>
        </w:tc>
      </w:tr>
      <w:tr>
        <w:tc>
          <w:tcPr>
            <w:tcW w:type="dxa" w:w="3120"/>
          </w:tcPr>
          <w:p>
            <w:r/>
            <w:r>
              <w:rPr>
                <w:rFonts w:ascii="Times New Roman" w:hAnsi="Times New Roman" w:eastAsia="Times New Roman"/>
                <w:b w:val="0"/>
                <w:i w:val="0"/>
                <w:sz w:val="20"/>
              </w:rPr>
              <w:t>SOP / wiring / state feed</w:t>
            </w:r>
          </w:p>
        </w:tc>
        <w:tc>
          <w:tcPr>
            <w:tcW w:type="dxa" w:w="3120"/>
          </w:tcPr>
          <w:p>
            <w:r/>
            <w:r>
              <w:rPr>
                <w:rFonts w:ascii="Times New Roman" w:hAnsi="Times New Roman" w:eastAsia="Times New Roman"/>
                <w:b w:val="0"/>
                <w:i w:val="0"/>
                <w:sz w:val="20"/>
              </w:rPr>
              <w:t>**2026-07-14**</w:t>
            </w:r>
          </w:p>
        </w:tc>
        <w:tc>
          <w:tcPr>
            <w:tcW w:type="dxa" w:w="3120"/>
          </w:tcPr>
          <w:p>
            <w:r/>
            <w:r>
              <w:rPr>
                <w:rFonts w:ascii="Times New Roman" w:hAnsi="Times New Roman" w:eastAsia="Times New Roman"/>
                <w:b w:val="0"/>
                <w:i w:val="0"/>
                <w:sz w:val="20"/>
              </w:rPr>
              <w:t>`BTS_SOP.md`, `WIRING.md`, `BTS_STATE_2026-07-14.md`</w:t>
            </w:r>
          </w:p>
        </w:tc>
      </w:tr>
      <w:tr>
        <w:tc>
          <w:tcPr>
            <w:tcW w:type="dxa" w:w="3120"/>
          </w:tcPr>
          <w:p>
            <w:r/>
            <w:r>
              <w:rPr>
                <w:rFonts w:ascii="Times New Roman" w:hAnsi="Times New Roman" w:eastAsia="Times New Roman"/>
                <w:b w:val="0"/>
                <w:i w:val="0"/>
                <w:sz w:val="20"/>
              </w:rPr>
              <w:t>GitHub `bts-mesh` created</w:t>
            </w:r>
          </w:p>
        </w:tc>
        <w:tc>
          <w:tcPr>
            <w:tcW w:type="dxa" w:w="3120"/>
          </w:tcPr>
          <w:p>
            <w:r/>
            <w:r>
              <w:rPr>
                <w:rFonts w:ascii="Times New Roman" w:hAnsi="Times New Roman" w:eastAsia="Times New Roman"/>
                <w:b w:val="0"/>
                <w:i w:val="0"/>
                <w:sz w:val="20"/>
              </w:rPr>
              <w:t>**2026-08-16T10:21:14Z**</w:t>
            </w:r>
          </w:p>
        </w:tc>
        <w:tc>
          <w:tcPr>
            <w:tcW w:type="dxa" w:w="3120"/>
          </w:tcPr>
          <w:p>
            <w:r/>
            <w:r>
              <w:rPr>
                <w:rFonts w:ascii="Times New Roman" w:hAnsi="Times New Roman" w:eastAsia="Times New Roman"/>
                <w:b w:val="0"/>
                <w:i w:val="0"/>
                <w:sz w:val="20"/>
              </w:rPr>
              <w:t>public repo; About names CRUCIBLE; tracked files have 0 CRUCIBLE hits</w:t>
            </w:r>
          </w:p>
        </w:tc>
      </w:tr>
      <w:tr>
        <w:tc>
          <w:tcPr>
            <w:tcW w:type="dxa" w:w="3120"/>
          </w:tcPr>
          <w:p>
            <w:r/>
            <w:r>
              <w:rPr>
                <w:rFonts w:ascii="Times New Roman" w:hAnsi="Times New Roman" w:eastAsia="Times New Roman"/>
                <w:b w:val="0"/>
                <w:i w:val="0"/>
                <w:sz w:val="20"/>
              </w:rPr>
              <w:t>COSMOS architecture ratified</w:t>
            </w:r>
          </w:p>
        </w:tc>
        <w:tc>
          <w:tcPr>
            <w:tcW w:type="dxa" w:w="3120"/>
          </w:tcPr>
          <w:p>
            <w:r/>
            <w:r>
              <w:rPr>
                <w:rFonts w:ascii="Times New Roman" w:hAnsi="Times New Roman" w:eastAsia="Times New Roman"/>
                <w:b w:val="0"/>
                <w:i w:val="0"/>
                <w:sz w:val="20"/>
              </w:rPr>
              <w:t>**2026-08-23**</w:t>
            </w:r>
          </w:p>
        </w:tc>
        <w:tc>
          <w:tcPr>
            <w:tcW w:type="dxa" w:w="3120"/>
          </w:tcPr>
          <w:p>
            <w:r/>
            <w:r>
              <w:rPr>
                <w:rFonts w:ascii="Times New Roman" w:hAnsi="Times New Roman" w:eastAsia="Times New Roman"/>
                <w:b w:val="0"/>
                <w:i w:val="0"/>
                <w:sz w:val="20"/>
              </w:rPr>
              <w:t>GitHub `cosmos`; `docs/RATIFIED.md`</w:t>
            </w:r>
          </w:p>
        </w:tc>
      </w:tr>
    </w:tbl>
    <w:p/>
    <w:p>
      <w:pPr>
        <w:spacing w:after="160" w:line="360" w:lineRule="auto"/>
      </w:pPr>
      <w:r>
        <w:rPr>
          <w:rFonts w:ascii="Times New Roman" w:hAnsi="Times New Roman" w:eastAsia="Times New Roman"/>
          <w:b w:val="0"/>
          <w:i w:val="0"/>
          <w:sz w:val="24"/>
        </w:rPr>
        <w:t xml:space="preserve">July operation = </w:t>
      </w:r>
      <w:r>
        <w:rPr>
          <w:rFonts w:ascii="Times New Roman" w:hAnsi="Times New Roman" w:eastAsia="Times New Roman"/>
          <w:b/>
          <w:i w:val="0"/>
          <w:sz w:val="24"/>
        </w:rPr>
        <w:t>local run records</w:t>
      </w:r>
      <w:r>
        <w:rPr>
          <w:rFonts w:ascii="Times New Roman" w:hAnsi="Times New Roman" w:eastAsia="Times New Roman"/>
          <w:b w:val="0"/>
          <w:i w:val="0"/>
          <w:sz w:val="24"/>
        </w:rPr>
        <w:t xml:space="preserve">. GitHub August 16 is </w:t>
      </w:r>
      <w:r>
        <w:rPr>
          <w:rFonts w:ascii="Times New Roman" w:hAnsi="Times New Roman" w:eastAsia="Times New Roman"/>
          <w:b/>
          <w:i w:val="0"/>
          <w:sz w:val="24"/>
        </w:rPr>
        <w:t>not</w:t>
      </w:r>
      <w:r>
        <w:rPr>
          <w:rFonts w:ascii="Times New Roman" w:hAnsi="Times New Roman" w:eastAsia="Times New Roman"/>
          <w:b w:val="0"/>
          <w:i w:val="0"/>
          <w:sz w:val="24"/>
        </w:rPr>
        <w:t xml:space="preserve"> the start of</w:t>
      </w:r>
    </w:p>
    <w:p>
      <w:pPr>
        <w:spacing w:after="160" w:line="360" w:lineRule="auto"/>
      </w:pPr>
      <w:r>
        <w:rPr>
          <w:rFonts w:ascii="Times New Roman" w:hAnsi="Times New Roman" w:eastAsia="Times New Roman"/>
          <w:b w:val="0"/>
          <w:i w:val="0"/>
          <w:sz w:val="24"/>
        </w:rPr>
        <w:t>operation. Private-now does not un-publish GitHub.</w:t>
      </w:r>
    </w:p>
    <w:p>
      <w:pPr>
        <w:pStyle w:val="Heading2"/>
      </w:pPr>
      <w:r>
        <w:rPr>
          <w:rFonts w:ascii="Times New Roman" w:hAnsi="Times New Roman" w:eastAsia="Times New Roman"/>
          <w:b/>
          <w:i w:val="0"/>
          <w:sz w:val="28"/>
        </w:rPr>
        <w:t>The goal (Keith, recorded 2026-07-10)</w:t>
      </w:r>
    </w:p>
    <w:p>
      <w:pPr>
        <w:spacing w:after="160" w:line="360" w:lineRule="auto"/>
      </w:pPr>
      <w:r>
        <w:rPr>
          <w:rFonts w:ascii="Times New Roman" w:hAnsi="Times New Roman" w:eastAsia="Times New Roman"/>
          <w:b w:val="0"/>
          <w:i w:val="0"/>
          <w:sz w:val="24"/>
        </w:rPr>
        <w:t>Grok could start a new session of another model (or ChatGPT) and load/point to</w:t>
      </w:r>
    </w:p>
    <w:p>
      <w:pPr>
        <w:spacing w:after="160" w:line="360" w:lineRule="auto"/>
      </w:pPr>
      <w:r>
        <w:rPr>
          <w:rFonts w:ascii="Times New Roman" w:hAnsi="Times New Roman" w:eastAsia="Times New Roman"/>
          <w:b w:val="0"/>
          <w:i w:val="0"/>
          <w:sz w:val="24"/>
        </w:rPr>
        <w:t>needed context, and vice-versa, as new sessions and topics spawn — multi-session,</w:t>
      </w:r>
    </w:p>
    <w:p>
      <w:pPr>
        <w:spacing w:after="160" w:line="360" w:lineRule="auto"/>
      </w:pPr>
      <w:r>
        <w:rPr>
          <w:rFonts w:ascii="Times New Roman" w:hAnsi="Times New Roman" w:eastAsia="Times New Roman"/>
          <w:b w:val="0"/>
          <w:i w:val="0"/>
          <w:sz w:val="24"/>
        </w:rPr>
        <w:t>multi-agent, multi-AI simultaneous coordination — and get Keith out of the middle</w:t>
      </w:r>
    </w:p>
    <w:p>
      <w:pPr>
        <w:spacing w:after="160" w:line="360" w:lineRule="auto"/>
      </w:pPr>
      <w:r>
        <w:rPr>
          <w:rFonts w:ascii="Times New Roman" w:hAnsi="Times New Roman" w:eastAsia="Times New Roman"/>
          <w:b w:val="0"/>
          <w:i w:val="0"/>
          <w:sz w:val="24"/>
        </w:rPr>
        <w:t>as the human message-wire.</w:t>
      </w:r>
    </w:p>
    <w:p>
      <w:pPr>
        <w:spacing w:after="160" w:line="360" w:lineRule="auto"/>
      </w:pPr>
      <w:r>
        <w:rPr>
          <w:rFonts w:ascii="Times New Roman" w:hAnsi="Times New Roman" w:eastAsia="Times New Roman"/>
          <w:b w:val="0"/>
          <w:i w:val="0"/>
          <w:sz w:val="24"/>
        </w:rPr>
        <w:t xml:space="preserve">The one insight: no consumer chat tab can autonomously boot </w:t>
      </w:r>
      <w:r>
        <w:rPr>
          <w:rFonts w:ascii="Times New Roman" w:hAnsi="Times New Roman" w:eastAsia="Times New Roman"/>
          <w:b/>
          <w:i w:val="0"/>
          <w:sz w:val="24"/>
        </w:rPr>
        <w:t>and seed</w:t>
      </w:r>
      <w:r>
        <w:rPr>
          <w:rFonts w:ascii="Times New Roman" w:hAnsi="Times New Roman" w:eastAsia="Times New Roman"/>
          <w:b w:val="0"/>
          <w:i w:val="0"/>
          <w:sz w:val="24"/>
        </w:rPr>
        <w:t xml:space="preserve"> another</w:t>
      </w:r>
    </w:p>
    <w:p>
      <w:pPr>
        <w:spacing w:after="160" w:line="360" w:lineRule="auto"/>
      </w:pPr>
      <w:r>
        <w:rPr>
          <w:rFonts w:ascii="Times New Roman" w:hAnsi="Times New Roman" w:eastAsia="Times New Roman"/>
          <w:b w:val="0"/>
          <w:i w:val="0"/>
          <w:sz w:val="24"/>
        </w:rPr>
        <w:t xml:space="preserve">vendor’s session. That capability has to live in a </w:t>
      </w:r>
      <w:r>
        <w:rPr>
          <w:rFonts w:ascii="Times New Roman" w:hAnsi="Times New Roman" w:eastAsia="Times New Roman"/>
          <w:b/>
          <w:i w:val="0"/>
          <w:sz w:val="24"/>
        </w:rPr>
        <w:t>local orchestrator</w:t>
      </w:r>
      <w:r>
        <w:rPr>
          <w:rFonts w:ascii="Times New Roman" w:hAnsi="Times New Roman" w:eastAsia="Times New Roman"/>
          <w:b w:val="0"/>
          <w:i w:val="0"/>
          <w:sz w:val="24"/>
        </w:rPr>
        <w:t xml:space="preserve"> on the</w:t>
      </w:r>
    </w:p>
    <w:p>
      <w:pPr>
        <w:spacing w:after="160" w:line="360" w:lineRule="auto"/>
      </w:pPr>
      <w:r>
        <w:rPr>
          <w:rFonts w:ascii="Times New Roman" w:hAnsi="Times New Roman" w:eastAsia="Times New Roman"/>
          <w:b w:val="0"/>
          <w:i w:val="0"/>
          <w:sz w:val="24"/>
        </w:rPr>
        <w:t>operator’s machine.</w:t>
      </w:r>
    </w:p>
    <w:p>
      <w:pPr>
        <w:pStyle w:val="Heading2"/>
      </w:pPr>
      <w:r>
        <w:rPr>
          <w:rFonts w:ascii="Times New Roman" w:hAnsi="Times New Roman" w:eastAsia="Times New Roman"/>
          <w:b/>
          <w:i w:val="0"/>
          <w:sz w:val="28"/>
        </w:rPr>
        <w:t>Five components (as of 2026-07-10, working code)</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Shared bus</w:t>
      </w:r>
      <w:r>
        <w:rPr>
          <w:rFonts w:ascii="Times New Roman" w:hAnsi="Times New Roman" w:eastAsia="Times New Roman"/>
          <w:b w:val="0"/>
          <w:i w:val="0"/>
          <w:sz w:val="24"/>
        </w:rPr>
        <w:t xml:space="preserve"> (`bts_bus.py`). Append-only, author-prefixed signal log.</w:t>
      </w:r>
    </w:p>
    <w:p>
      <w:pPr>
        <w:spacing w:after="160" w:line="360" w:lineRule="auto"/>
      </w:pPr>
      <w:r>
        <w:rPr>
          <w:rFonts w:ascii="Times New Roman" w:hAnsi="Times New Roman" w:eastAsia="Times New Roman"/>
          <w:b w:val="0"/>
          <w:i w:val="0"/>
          <w:sz w:val="24"/>
        </w:rPr>
        <w:t>Payloads written atomically (temp + rename) so no reader sees a half-file.</w:t>
      </w:r>
    </w:p>
    <w:p>
      <w:pPr>
        <w:spacing w:after="160" w:line="360" w:lineRule="auto"/>
      </w:pPr>
      <w:r>
        <w:rPr>
          <w:rFonts w:ascii="Times New Roman" w:hAnsi="Times New Roman" w:eastAsia="Times New Roman"/>
          <w:b w:val="0"/>
          <w:i w:val="0"/>
          <w:sz w:val="24"/>
        </w:rPr>
        <w:t>Per-reader cursor; self-filtering so a side never eats its own signals.</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Session seed.</w:t>
      </w:r>
      <w:r>
        <w:rPr>
          <w:rFonts w:ascii="Times New Roman" w:hAnsi="Times New Roman" w:eastAsia="Times New Roman"/>
          <w:b w:val="0"/>
          <w:i w:val="0"/>
          <w:sz w:val="24"/>
        </w:rPr>
        <w:t xml:space="preserve"> Every spawned session starts by reading a</w:t>
      </w:r>
    </w:p>
    <w:p>
      <w:pPr>
        <w:spacing w:after="160" w:line="360" w:lineRule="auto"/>
      </w:pPr>
      <w:r>
        <w:rPr>
          <w:rFonts w:ascii="Times New Roman" w:hAnsi="Times New Roman" w:eastAsia="Times New Roman"/>
          <w:b w:val="0"/>
          <w:i w:val="0"/>
          <w:sz w:val="24"/>
        </w:rPr>
        <w:t>`SESSION_SEED_&lt;topic&gt;.md` pointer. “Load the needed context” = read the seed.</w:t>
      </w:r>
    </w:p>
    <w:p>
      <w:pPr>
        <w:spacing w:after="160" w:line="360" w:lineRule="auto"/>
      </w:pPr>
      <w:r>
        <w:rPr>
          <w:rFonts w:ascii="Times New Roman" w:hAnsi="Times New Roman" w:eastAsia="Times New Roman"/>
          <w:b w:val="0"/>
          <w:i w:val="0"/>
          <w:sz w:val="24"/>
        </w:rPr>
        <w:t>Orchestrator auto-creates seeds from a template. This is BootUP generalized.</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Session registry</w:t>
      </w:r>
      <w:r>
        <w:rPr>
          <w:rFonts w:ascii="Times New Roman" w:hAnsi="Times New Roman" w:eastAsia="Times New Roman"/>
          <w:b w:val="0"/>
          <w:i w:val="0"/>
          <w:sz w:val="24"/>
        </w:rPr>
        <w:t xml:space="preserve"> (`SESSION_REGISTRY.json`). Single source of truth for</w:t>
      </w:r>
    </w:p>
    <w:p>
      <w:pPr>
        <w:spacing w:after="160" w:line="360" w:lineRule="auto"/>
      </w:pPr>
      <w:r>
        <w:rPr>
          <w:rFonts w:ascii="Times New Roman" w:hAnsi="Times New Roman" w:eastAsia="Times New Roman"/>
          <w:b w:val="0"/>
          <w:i w:val="0"/>
          <w:sz w:val="24"/>
        </w:rPr>
        <w:t>`{agent, topic, url, status, tasks}`. Prevents two sessions doing the same work.</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Capability cards + routing.</w:t>
      </w:r>
      <w:r>
        <w:rPr>
          <w:rFonts w:ascii="Times New Roman" w:hAnsi="Times New Roman" w:eastAsia="Times New Roman"/>
          <w:b w:val="0"/>
          <w:i w:val="0"/>
          <w:sz w:val="24"/>
        </w:rPr>
        <w:t xml:space="preserve"> Each AI advertises what it is best at; the</w:t>
      </w:r>
    </w:p>
    <w:p>
      <w:pPr>
        <w:spacing w:after="160" w:line="360" w:lineRule="auto"/>
      </w:pPr>
      <w:r>
        <w:rPr>
          <w:rFonts w:ascii="Times New Roman" w:hAnsi="Times New Roman" w:eastAsia="Times New Roman"/>
          <w:b w:val="0"/>
          <w:i w:val="0"/>
          <w:sz w:val="24"/>
        </w:rPr>
        <w:t>daemon routes a new topic to a node. Cards are data (`cards/*.json`).</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Orchestrator daemon</w:t>
      </w:r>
      <w:r>
        <w:rPr>
          <w:rFonts w:ascii="Times New Roman" w:hAnsi="Times New Roman" w:eastAsia="Times New Roman"/>
          <w:b w:val="0"/>
          <w:i w:val="0"/>
          <w:sz w:val="24"/>
        </w:rPr>
        <w:t xml:space="preserve"> (`bts_orchestrator.py`). Consumes the bus, updates</w:t>
      </w:r>
    </w:p>
    <w:p>
      <w:pPr>
        <w:spacing w:after="160" w:line="360" w:lineRule="auto"/>
      </w:pPr>
      <w:r>
        <w:rPr>
          <w:rFonts w:ascii="Times New Roman" w:hAnsi="Times New Roman" w:eastAsia="Times New Roman"/>
          <w:b w:val="0"/>
          <w:i w:val="0"/>
          <w:sz w:val="24"/>
        </w:rPr>
        <w:t>the registry, handles `SPAWN_SESSION` (route → seed → register → queue launch).</w:t>
      </w:r>
    </w:p>
    <w:p>
      <w:pPr>
        <w:spacing w:after="160" w:line="360" w:lineRule="auto"/>
      </w:pPr>
      <w:r>
        <w:rPr>
          <w:rFonts w:ascii="Times New Roman" w:hAnsi="Times New Roman" w:eastAsia="Times New Roman"/>
          <w:b w:val="0"/>
          <w:i w:val="0"/>
          <w:sz w:val="24"/>
        </w:rPr>
        <w:t>`launch_session()` was the remaining stub (Chrome bridge).</w:t>
      </w:r>
    </w:p>
    <w:p>
      <w:pPr>
        <w:spacing w:after="160" w:line="360" w:lineRule="auto"/>
      </w:pPr>
      <w:r>
        <w:rPr>
          <w:rFonts w:ascii="Times New Roman" w:hAnsi="Times New Roman" w:eastAsia="Times New Roman"/>
          <w:b w:val="0"/>
          <w:i w:val="0"/>
          <w:sz w:val="24"/>
        </w:rPr>
        <w:t>Wire format (contract v1.1): `{type, path, note, ts}` plus routing extras.</w:t>
      </w:r>
    </w:p>
    <w:p>
      <w:pPr>
        <w:spacing w:after="160" w:line="360" w:lineRule="auto"/>
      </w:pPr>
      <w:r>
        <w:rPr>
          <w:rFonts w:ascii="Times New Roman" w:hAnsi="Times New Roman" w:eastAsia="Times New Roman"/>
          <w:b w:val="0"/>
          <w:i w:val="0"/>
          <w:sz w:val="24"/>
        </w:rPr>
        <w:t>Types included `NEW_OUTPUT_READY`, `QUESTION_FOR_YOU`, `NEEDS_INPUT`,</w:t>
      </w:r>
    </w:p>
    <w:p>
      <w:pPr>
        <w:spacing w:after="160" w:line="360" w:lineRule="auto"/>
      </w:pPr>
      <w:r>
        <w:rPr>
          <w:rFonts w:ascii="Times New Roman" w:hAnsi="Times New Roman" w:eastAsia="Times New Roman"/>
          <w:b w:val="0"/>
          <w:i w:val="0"/>
          <w:sz w:val="24"/>
        </w:rPr>
        <w:t>`TASK_COMPLETE`, `ACK`, `SPAWN_SESSION`.</w:t>
      </w:r>
    </w:p>
    <w:p>
      <w:pPr>
        <w:pStyle w:val="Heading2"/>
      </w:pPr>
      <w:r>
        <w:rPr>
          <w:rFonts w:ascii="Times New Roman" w:hAnsi="Times New Roman" w:eastAsia="Times New Roman"/>
          <w:b/>
          <w:i w:val="0"/>
          <w:sz w:val="28"/>
        </w:rPr>
        <w:t>Honest ceilings recorded in July (not smoothed)</w:t>
      </w:r>
    </w:p>
    <w:p>
      <w:pPr>
        <w:spacing w:after="160" w:line="360" w:lineRule="auto"/>
      </w:pPr>
      <w:r>
        <w:rPr>
          <w:rFonts w:ascii="Times New Roman" w:hAnsi="Times New Roman" w:eastAsia="Times New Roman"/>
          <w:b w:val="0"/>
          <w:i w:val="0"/>
          <w:sz w:val="24"/>
        </w:rPr>
        <w:t>• Not real-time. File-paced (seconds to minutes).</w:t>
      </w:r>
    </w:p>
    <w:p>
      <w:pPr>
        <w:spacing w:after="160" w:line="360" w:lineRule="auto"/>
      </w:pPr>
      <w:r>
        <w:rPr>
          <w:rFonts w:ascii="Times New Roman" w:hAnsi="Times New Roman" w:eastAsia="Times New Roman"/>
          <w:b w:val="0"/>
          <w:i w:val="0"/>
          <w:sz w:val="24"/>
        </w:rPr>
        <w:t>• Browser legs brittle. Prefer vendor APIs; fall back to DOM.</w:t>
      </w:r>
    </w:p>
    <w:p>
      <w:pPr>
        <w:spacing w:after="160" w:line="360" w:lineRule="auto"/>
      </w:pPr>
      <w:r>
        <w:rPr>
          <w:rFonts w:ascii="Times New Roman" w:hAnsi="Times New Roman" w:eastAsia="Times New Roman"/>
          <w:b w:val="0"/>
          <w:i w:val="0"/>
          <w:sz w:val="24"/>
        </w:rPr>
        <w:t>• More nodes = more drift (fake-DONE / contradictory state). Mitigations named</w:t>
      </w:r>
    </w:p>
    <w:p>
      <w:pPr>
        <w:spacing w:after="160" w:line="360" w:lineRule="auto"/>
      </w:pPr>
      <w:r>
        <w:rPr>
          <w:rFonts w:ascii="Times New Roman" w:hAnsi="Times New Roman" w:eastAsia="Times New Roman"/>
          <w:b w:val="0"/>
          <w:i w:val="0"/>
          <w:sz w:val="24"/>
        </w:rPr>
        <w:t>then: append-only log, single-source registry, adversarial cross-check.</w:t>
      </w:r>
    </w:p>
    <w:p>
      <w:pPr>
        <w:spacing w:after="160" w:line="360" w:lineRule="auto"/>
      </w:pPr>
      <w:r>
        <w:rPr>
          <w:rFonts w:ascii="Times New Roman" w:hAnsi="Times New Roman" w:eastAsia="Times New Roman"/>
          <w:b w:val="0"/>
          <w:i w:val="0"/>
          <w:sz w:val="24"/>
        </w:rPr>
        <w:t>Keep topology supervisor + fan-out, not all-to-all.</w:t>
      </w:r>
    </w:p>
    <w:p>
      <w:pPr>
        <w:pStyle w:val="Heading2"/>
      </w:pPr>
      <w:r>
        <w:rPr>
          <w:rFonts w:ascii="Times New Roman" w:hAnsi="Times New Roman" w:eastAsia="Times New Roman"/>
          <w:b/>
          <w:i w:val="0"/>
          <w:sz w:val="28"/>
        </w:rPr>
        <w:t>What COSMOS kept, and what it replaced</w:t>
      </w:r>
    </w:p>
    <w:p>
      <w:pPr>
        <w:spacing w:after="160" w:line="360" w:lineRule="auto"/>
      </w:pPr>
      <w:r>
        <w:rPr>
          <w:rFonts w:ascii="Times New Roman" w:hAnsi="Times New Roman" w:eastAsia="Times New Roman"/>
          <w:b w:val="0"/>
          <w:i w:val="0"/>
          <w:sz w:val="24"/>
        </w:rPr>
        <w:t xml:space="preserve">BTS-MESH is the </w:t>
      </w:r>
      <w:r>
        <w:rPr>
          <w:rFonts w:ascii="Times New Roman" w:hAnsi="Times New Roman" w:eastAsia="Times New Roman"/>
          <w:b/>
          <w:i w:val="0"/>
          <w:sz w:val="24"/>
        </w:rPr>
        <w:t>predecessor mesh</w:t>
      </w:r>
      <w:r>
        <w:rPr>
          <w:rFonts w:ascii="Times New Roman" w:hAnsi="Times New Roman" w:eastAsia="Times New Roman"/>
          <w:b w:val="0"/>
          <w:i w:val="0"/>
          <w:sz w:val="24"/>
        </w:rPr>
        <w:t xml:space="preserve">. COSMOS is the </w:t>
      </w:r>
      <w:r>
        <w:rPr>
          <w:rFonts w:ascii="Times New Roman" w:hAnsi="Times New Roman" w:eastAsia="Times New Roman"/>
          <w:b/>
          <w:i w:val="0"/>
          <w:sz w:val="24"/>
        </w:rPr>
        <w:t>OS</w:t>
      </w:r>
      <w:r>
        <w:rPr>
          <w:rFonts w:ascii="Times New Roman" w:hAnsi="Times New Roman" w:eastAsia="Times New Roman"/>
          <w:b w:val="0"/>
          <w:i w:val="0"/>
          <w:sz w:val="24"/>
        </w:rPr>
        <w:t xml:space="preserve"> that took the same</w:t>
      </w:r>
    </w:p>
    <w:p>
      <w:pPr>
        <w:spacing w:after="160" w:line="360" w:lineRule="auto"/>
      </w:pPr>
      <w:r>
        <w:rPr>
          <w:rFonts w:ascii="Times New Roman" w:hAnsi="Times New Roman" w:eastAsia="Times New Roman"/>
          <w:b w:val="0"/>
          <w:i w:val="0"/>
          <w:sz w:val="24"/>
        </w:rPr>
        <w:t xml:space="preserve">job — multi-AI coordination without Keith as the wire — and put </w:t>
      </w:r>
      <w:r>
        <w:rPr>
          <w:rFonts w:ascii="Times New Roman" w:hAnsi="Times New Roman" w:eastAsia="Times New Roman"/>
          <w:b/>
          <w:i w:val="0"/>
          <w:sz w:val="24"/>
        </w:rPr>
        <w:t>authority</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in one resident Core:</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BTS-MESH (July)</w:t>
            </w:r>
          </w:p>
        </w:tc>
        <w:tc>
          <w:tcPr>
            <w:tcW w:type="dxa" w:w="4680"/>
          </w:tcPr>
          <w:p>
            <w:r/>
            <w:r>
              <w:rPr>
                <w:rFonts w:ascii="Times New Roman" w:hAnsi="Times New Roman" w:eastAsia="Times New Roman"/>
                <w:b/>
                <w:i w:val="0"/>
                <w:sz w:val="20"/>
              </w:rPr>
              <w:t>COSMOS (ratified 2026-08-23)</w:t>
            </w:r>
          </w:p>
        </w:tc>
      </w:tr>
      <w:tr>
        <w:tc>
          <w:tcPr>
            <w:tcW w:type="dxa" w:w="4680"/>
          </w:tcPr>
          <w:p>
            <w:r/>
            <w:r>
              <w:rPr>
                <w:rFonts w:ascii="Times New Roman" w:hAnsi="Times New Roman" w:eastAsia="Times New Roman"/>
                <w:b w:val="0"/>
                <w:i w:val="0"/>
                <w:sz w:val="20"/>
              </w:rPr>
              <w:t>File bus + registry as coordination</w:t>
            </w:r>
          </w:p>
        </w:tc>
        <w:tc>
          <w:tcPr>
            <w:tcW w:type="dxa" w:w="4680"/>
          </w:tcPr>
          <w:p>
            <w:r/>
            <w:r>
              <w:rPr>
                <w:rFonts w:ascii="Times New Roman" w:hAnsi="Times New Roman" w:eastAsia="Times New Roman"/>
                <w:b w:val="0"/>
                <w:i w:val="0"/>
                <w:sz w:val="20"/>
              </w:rPr>
              <w:t>One signed JSONL ledger as authority; projections rebuild</w:t>
            </w:r>
          </w:p>
        </w:tc>
      </w:tr>
      <w:tr>
        <w:tc>
          <w:tcPr>
            <w:tcW w:type="dxa" w:w="4680"/>
          </w:tcPr>
          <w:p>
            <w:r/>
            <w:r>
              <w:rPr>
                <w:rFonts w:ascii="Times New Roman" w:hAnsi="Times New Roman" w:eastAsia="Times New Roman"/>
                <w:b w:val="0"/>
                <w:i w:val="0"/>
                <w:sz w:val="20"/>
              </w:rPr>
              <w:t>Orchestrator daemon as conductor</w:t>
            </w:r>
          </w:p>
        </w:tc>
        <w:tc>
          <w:tcPr>
            <w:tcW w:type="dxa" w:w="4680"/>
          </w:tcPr>
          <w:p>
            <w:r/>
            <w:r>
              <w:rPr>
                <w:rFonts w:ascii="Times New Roman" w:hAnsi="Times New Roman" w:eastAsia="Times New Roman"/>
                <w:b w:val="0"/>
                <w:i w:val="0"/>
                <w:sz w:val="20"/>
              </w:rPr>
              <w:t>Core = API + scheduler + arbiter + sole ledger writer</w:t>
            </w:r>
          </w:p>
        </w:tc>
      </w:tr>
      <w:tr>
        <w:tc>
          <w:tcPr>
            <w:tcW w:type="dxa" w:w="4680"/>
          </w:tcPr>
          <w:p>
            <w:r/>
            <w:r>
              <w:rPr>
                <w:rFonts w:ascii="Times New Roman" w:hAnsi="Times New Roman" w:eastAsia="Times New Roman"/>
                <w:b w:val="0"/>
                <w:i w:val="0"/>
                <w:sz w:val="20"/>
              </w:rPr>
              <w:t>Atomic temp+rename payloads</w:t>
            </w:r>
          </w:p>
        </w:tc>
        <w:tc>
          <w:tcPr>
            <w:tcW w:type="dxa" w:w="4680"/>
          </w:tcPr>
          <w:p>
            <w:r/>
            <w:r>
              <w:rPr>
                <w:rFonts w:ascii="Times New Roman" w:hAnsi="Times New Roman" w:eastAsia="Times New Roman"/>
                <w:b w:val="0"/>
                <w:i w:val="0"/>
                <w:sz w:val="20"/>
              </w:rPr>
              <w:t>Fenced commit gateway + fencing tokens</w:t>
            </w:r>
          </w:p>
        </w:tc>
      </w:tr>
      <w:tr>
        <w:tc>
          <w:tcPr>
            <w:tcW w:type="dxa" w:w="4680"/>
          </w:tcPr>
          <w:p>
            <w:r/>
            <w:r>
              <w:rPr>
                <w:rFonts w:ascii="Times New Roman" w:hAnsi="Times New Roman" w:eastAsia="Times New Roman"/>
                <w:b w:val="0"/>
                <w:i w:val="0"/>
                <w:sz w:val="20"/>
              </w:rPr>
              <w:t>Session seed files</w:t>
            </w:r>
          </w:p>
        </w:tc>
        <w:tc>
          <w:tcPr>
            <w:tcW w:type="dxa" w:w="4680"/>
          </w:tcPr>
          <w:p>
            <w:r/>
            <w:r>
              <w:rPr>
                <w:rFonts w:ascii="Times New Roman" w:hAnsi="Times New Roman" w:eastAsia="Times New Roman"/>
                <w:b w:val="0"/>
                <w:i w:val="0"/>
                <w:sz w:val="20"/>
              </w:rPr>
              <w:t>Signed `SEED.json` at session close (OPEN_CONTEXT if missing)</w:t>
            </w:r>
          </w:p>
        </w:tc>
      </w:tr>
      <w:tr>
        <w:tc>
          <w:tcPr>
            <w:tcW w:type="dxa" w:w="4680"/>
          </w:tcPr>
          <w:p>
            <w:r/>
            <w:r>
              <w:rPr>
                <w:rFonts w:ascii="Times New Roman" w:hAnsi="Times New Roman" w:eastAsia="Times New Roman"/>
                <w:b w:val="0"/>
                <w:i w:val="0"/>
                <w:sz w:val="20"/>
              </w:rPr>
              <w:t>Capability cards</w:t>
            </w:r>
          </w:p>
        </w:tc>
        <w:tc>
          <w:tcPr>
            <w:tcW w:type="dxa" w:w="4680"/>
          </w:tcPr>
          <w:p>
            <w:r/>
            <w:r>
              <w:rPr>
                <w:rFonts w:ascii="Times New Roman" w:hAnsi="Times New Roman" w:eastAsia="Times New Roman"/>
                <w:b w:val="0"/>
                <w:i w:val="0"/>
                <w:sz w:val="20"/>
              </w:rPr>
              <w:t>Registry + rails matrix; DOM-first policy</w:t>
            </w:r>
          </w:p>
        </w:tc>
      </w:tr>
      <w:tr>
        <w:tc>
          <w:tcPr>
            <w:tcW w:type="dxa" w:w="4680"/>
          </w:tcPr>
          <w:p>
            <w:r/>
            <w:r>
              <w:rPr>
                <w:rFonts w:ascii="Times New Roman" w:hAnsi="Times New Roman" w:eastAsia="Times New Roman"/>
                <w:b w:val="0"/>
                <w:i w:val="0"/>
                <w:sz w:val="20"/>
              </w:rPr>
              <w:t>Keith still in some loops</w:t>
            </w:r>
          </w:p>
        </w:tc>
        <w:tc>
          <w:tcPr>
            <w:tcW w:type="dxa" w:w="4680"/>
          </w:tcPr>
          <w:p>
            <w:r/>
            <w:r>
              <w:rPr>
                <w:rFonts w:ascii="Times New Roman" w:hAnsi="Times New Roman" w:eastAsia="Times New Roman"/>
                <w:b w:val="0"/>
                <w:i w:val="0"/>
                <w:sz w:val="20"/>
              </w:rPr>
              <w:t>CCr one writer; orch does not hold the COSMOS pen</w:t>
            </w:r>
          </w:p>
        </w:tc>
      </w:tr>
    </w:tbl>
    <w:p/>
    <w:p>
      <w:pPr>
        <w:spacing w:after="160" w:line="360" w:lineRule="auto"/>
      </w:pPr>
      <w:r>
        <w:rPr>
          <w:rFonts w:ascii="Times New Roman" w:hAnsi="Times New Roman" w:eastAsia="Times New Roman"/>
          <w:b w:val="0"/>
          <w:i w:val="0"/>
          <w:sz w:val="24"/>
        </w:rPr>
        <w:t xml:space="preserve">Continuity of </w:t>
      </w:r>
      <w:r>
        <w:rPr>
          <w:rFonts w:ascii="Times New Roman" w:hAnsi="Times New Roman" w:eastAsia="Times New Roman"/>
          <w:b/>
          <w:i w:val="0"/>
          <w:sz w:val="24"/>
        </w:rPr>
        <w:t>operation</w:t>
      </w:r>
      <w:r>
        <w:rPr>
          <w:rFonts w:ascii="Times New Roman" w:hAnsi="Times New Roman" w:eastAsia="Times New Roman"/>
          <w:b w:val="0"/>
          <w:i w:val="0"/>
          <w:sz w:val="24"/>
        </w:rPr>
        <w:t xml:space="preserve"> (July run → August GitHub → live Core) is provenance.</w:t>
      </w:r>
    </w:p>
    <w:p>
      <w:pPr>
        <w:spacing w:after="160" w:line="360" w:lineRule="auto"/>
      </w:pPr>
      <w:r>
        <w:rPr>
          <w:rFonts w:ascii="Times New Roman" w:hAnsi="Times New Roman" w:eastAsia="Times New Roman"/>
          <w:b w:val="0"/>
          <w:i w:val="0"/>
          <w:sz w:val="24"/>
        </w:rPr>
        <w:t xml:space="preserve">Continuity of </w:t>
      </w:r>
      <w:r>
        <w:rPr>
          <w:rFonts w:ascii="Times New Roman" w:hAnsi="Times New Roman" w:eastAsia="Times New Roman"/>
          <w:b/>
          <w:i w:val="0"/>
          <w:sz w:val="24"/>
        </w:rPr>
        <w:t>code</w:t>
      </w:r>
      <w:r>
        <w:rPr>
          <w:rFonts w:ascii="Times New Roman" w:hAnsi="Times New Roman" w:eastAsia="Times New Roman"/>
          <w:b w:val="0"/>
          <w:i w:val="0"/>
          <w:sz w:val="24"/>
        </w:rPr>
        <w:t xml:space="preserve"> is successor architecture, not a claim that the July bus</w:t>
      </w:r>
    </w:p>
    <w:p>
      <w:pPr>
        <w:spacing w:after="160" w:line="360" w:lineRule="auto"/>
      </w:pPr>
      <w:r>
        <w:rPr>
          <w:rFonts w:ascii="Times New Roman" w:hAnsi="Times New Roman" w:eastAsia="Times New Roman"/>
          <w:b w:val="0"/>
          <w:i w:val="0"/>
          <w:sz w:val="24"/>
        </w:rPr>
        <w:t>is the 2026-08-23 ledger.</w:t>
      </w:r>
    </w:p>
    <w:p>
      <w:pPr>
        <w:pStyle w:val="Heading2"/>
      </w:pPr>
      <w:r>
        <w:rPr>
          <w:rFonts w:ascii="Times New Roman" w:hAnsi="Times New Roman" w:eastAsia="Times New Roman"/>
          <w:b/>
          <w:i w:val="0"/>
          <w:sz w:val="28"/>
        </w:rPr>
        <w:t>What this is not</w:t>
      </w:r>
    </w:p>
    <w:p>
      <w:pPr>
        <w:spacing w:after="160" w:line="360" w:lineRule="auto"/>
      </w:pPr>
      <w:r>
        <w:rPr>
          <w:rFonts w:ascii="Times New Roman" w:hAnsi="Times New Roman" w:eastAsia="Times New Roman"/>
          <w:b w:val="0"/>
          <w:i w:val="0"/>
          <w:sz w:val="24"/>
        </w:rPr>
        <w:t>Not a dump of the BTS tree into a patent. Not keys, Drive folder IDs, or OAuth.</w:t>
      </w:r>
    </w:p>
    <w:p>
      <w:pPr>
        <w:spacing w:after="160" w:line="360" w:lineRule="auto"/>
      </w:pPr>
      <w:r>
        <w:rPr>
          <w:rFonts w:ascii="Times New Roman" w:hAnsi="Times New Roman" w:eastAsia="Times New Roman"/>
          <w:b w:val="0"/>
          <w:i w:val="0"/>
          <w:sz w:val="24"/>
        </w:rPr>
        <w:t>Not a claim that GitHub `bts-mesh` disclosed the method in tracked files (it</w:t>
      </w:r>
    </w:p>
    <w:p>
      <w:pPr>
        <w:spacing w:after="160" w:line="360" w:lineRule="auto"/>
      </w:pPr>
      <w:r>
        <w:rPr>
          <w:rFonts w:ascii="Times New Roman" w:hAnsi="Times New Roman" w:eastAsia="Times New Roman"/>
          <w:b w:val="0"/>
          <w:i w:val="0"/>
          <w:sz w:val="24"/>
        </w:rPr>
        <w:t>did not, for CRUCIBLE). Not permission to flip GitHub private from this TUI.</w:t>
      </w:r>
    </w:p>
    <w:p>
      <w:pPr>
        <w:pStyle w:val="Heading2"/>
      </w:pPr>
      <w:r>
        <w:rPr>
          <w:rFonts w:ascii="Times New Roman" w:hAnsi="Times New Roman" w:eastAsia="Times New Roman"/>
          <w:b/>
          <w:i w:val="0"/>
          <w:sz w:val="28"/>
        </w:rPr>
        <w:t>Attach to</w:t>
      </w:r>
    </w:p>
    <w:p>
      <w:pPr>
        <w:spacing w:after="160" w:line="360" w:lineRule="auto"/>
      </w:pPr>
      <w:r>
        <w:rPr>
          <w:rFonts w:ascii="Times New Roman" w:hAnsi="Times New Roman" w:eastAsia="Times New Roman"/>
          <w:b w:val="0"/>
          <w:i w:val="0"/>
          <w:sz w:val="24"/>
        </w:rPr>
        <w:t>P07 (Core as successor authority), P05 (occupancy / multi-AI coordination),</w:t>
      </w:r>
    </w:p>
    <w:p>
      <w:pPr>
        <w:spacing w:after="160" w:line="360" w:lineRule="auto"/>
      </w:pPr>
      <w:r>
        <w:rPr>
          <w:rFonts w:ascii="Times New Roman" w:hAnsi="Times New Roman" w:eastAsia="Times New Roman"/>
          <w:b w:val="0"/>
          <w:i w:val="0"/>
          <w:sz w:val="24"/>
        </w:rPr>
        <w:t>P11 (seed / carry-over), and the provenance note Legal wants on the public</w:t>
      </w:r>
    </w:p>
    <w:p>
      <w:pPr>
        <w:spacing w:after="160" w:line="360" w:lineRule="auto"/>
      </w:pPr>
      <w:r>
        <w:rPr>
          <w:rFonts w:ascii="Times New Roman" w:hAnsi="Times New Roman" w:eastAsia="Times New Roman"/>
          <w:b w:val="0"/>
          <w:i w:val="0"/>
          <w:sz w:val="24"/>
        </w:rPr>
        <w:t>record. Duplicate into each FILE provisional that needs July operation as</w:t>
      </w:r>
    </w:p>
    <w:p>
      <w:pPr>
        <w:spacing w:after="160" w:line="360" w:lineRule="auto"/>
      </w:pPr>
      <w:r>
        <w:rPr>
          <w:rFonts w:ascii="Times New Roman" w:hAnsi="Times New Roman" w:eastAsia="Times New Roman"/>
          <w:b w:val="0"/>
          <w:i w:val="0"/>
          <w:sz w:val="24"/>
        </w:rPr>
        <w:t>support for 112(a) or for inventor-grace timing. Legal copies further excerpts</w:t>
      </w:r>
    </w:p>
    <w:p>
      <w:pPr>
        <w:spacing w:after="160" w:line="360" w:lineRule="auto"/>
      </w:pPr>
      <w:r>
        <w:rPr>
          <w:rFonts w:ascii="Times New Roman" w:hAnsi="Times New Roman" w:eastAsia="Times New Roman"/>
          <w:b w:val="0"/>
          <w:i w:val="0"/>
          <w:sz w:val="24"/>
        </w:rPr>
        <w:t>from `V:\Ai\BTS_MESH`; this TUI does not.</w:t>
      </w:r>
    </w:p>
    <w:p>
      <w:r>
        <w:br w:type="page"/>
      </w:r>
    </w:p>
    <w:p>
      <w:pPr>
        <w:pStyle w:val="Heading1"/>
      </w:pPr>
      <w:r>
        <w:rPr>
          <w:rFonts w:ascii="Times New Roman" w:hAnsi="Times New Roman" w:eastAsia="Times New Roman"/>
          <w:b/>
          <w:i w:val="0"/>
          <w:sz w:val="32"/>
        </w:rPr>
        <w:t>APP_OS.md</w:t>
      </w:r>
    </w:p>
    <w:p>
      <w:pPr>
        <w:pStyle w:val="Heading1"/>
      </w:pPr>
      <w:r>
        <w:rPr>
          <w:rFonts w:ascii="Times New Roman" w:hAnsi="Times New Roman" w:eastAsia="Times New Roman"/>
          <w:b/>
          <w:i w:val="0"/>
          <w:sz w:val="32"/>
        </w:rPr>
        <w:t>Appendix — COSMOS is the OS (not MOTIF)</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written description for Legal. Not a USPTO filing.</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Keith 2026-09-07:</w:t>
      </w:r>
      <w:r>
        <w:rPr>
          <w:rFonts w:ascii="Times New Roman" w:hAnsi="Times New Roman" w:eastAsia="Times New Roman"/>
          <w:b w:val="0"/>
          <w:i w:val="0"/>
          <w:sz w:val="24"/>
        </w:rPr>
        <w:t xml:space="preserve"> *The SCAR system, the ROLD, the CARRY OVER SYSTEM — COSMOS</w:t>
      </w:r>
    </w:p>
    <w:p>
      <w:pPr>
        <w:spacing w:after="160" w:line="360" w:lineRule="auto"/>
      </w:pPr>
      <w:r>
        <w:rPr>
          <w:rFonts w:ascii="Times New Roman" w:hAnsi="Times New Roman" w:eastAsia="Times New Roman"/>
          <w:b w:val="0"/>
          <w:i w:val="0"/>
          <w:sz w:val="24"/>
        </w:rPr>
        <w:t>is much more than just MOTIF.*</w:t>
      </w:r>
    </w:p>
    <w:p>
      <w:pPr>
        <w:spacing w:after="160" w:line="360" w:lineRule="auto"/>
      </w:pPr>
      <w:r>
        <w:rPr>
          <w:rFonts w:ascii="Times New Roman" w:hAnsi="Times New Roman" w:eastAsia="Times New Roman"/>
          <w:b w:val="0"/>
          <w:i w:val="0"/>
          <w:sz w:val="24"/>
        </w:rPr>
        <w:t xml:space="preserve">MOTIF (P01) is the </w:t>
      </w:r>
      <w:r>
        <w:rPr>
          <w:rFonts w:ascii="Times New Roman" w:hAnsi="Times New Roman" w:eastAsia="Times New Roman"/>
          <w:b/>
          <w:i w:val="0"/>
          <w:sz w:val="24"/>
        </w:rPr>
        <w:t>method that builds</w:t>
      </w:r>
      <w:r>
        <w:rPr>
          <w:rFonts w:ascii="Times New Roman" w:hAnsi="Times New Roman" w:eastAsia="Times New Roman"/>
          <w:b w:val="0"/>
          <w:i w:val="0"/>
          <w:sz w:val="24"/>
        </w:rPr>
        <w:t xml:space="preserve"> the house. COSMOS is the </w:t>
      </w:r>
      <w:r>
        <w:rPr>
          <w:rFonts w:ascii="Times New Roman" w:hAnsi="Times New Roman" w:eastAsia="Times New Roman"/>
          <w:b/>
          <w:i w:val="0"/>
          <w:sz w:val="24"/>
        </w:rPr>
        <w:t>house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an operating system whose law is earned from measured failures, whose desk of</w:t>
      </w:r>
    </w:p>
    <w:p>
      <w:pPr>
        <w:spacing w:after="160" w:line="360" w:lineRule="auto"/>
      </w:pPr>
      <w:r>
        <w:rPr>
          <w:rFonts w:ascii="Times New Roman" w:hAnsi="Times New Roman" w:eastAsia="Times New Roman"/>
          <w:b w:val="0"/>
          <w:i w:val="0"/>
          <w:sz w:val="24"/>
        </w:rPr>
        <w:t xml:space="preserve">record is ROLD, and whose sessions </w:t>
      </w:r>
      <w:r>
        <w:rPr>
          <w:rFonts w:ascii="Times New Roman" w:hAnsi="Times New Roman" w:eastAsia="Times New Roman"/>
          <w:b/>
          <w:i w:val="0"/>
          <w:sz w:val="24"/>
        </w:rPr>
        <w:t>carry over</w:t>
      </w:r>
      <w:r>
        <w:rPr>
          <w:rFonts w:ascii="Times New Roman" w:hAnsi="Times New Roman" w:eastAsia="Times New Roman"/>
          <w:b w:val="0"/>
          <w:i w:val="0"/>
          <w:sz w:val="24"/>
        </w:rPr>
        <w:t xml:space="preserve"> as a structural close/open,</w:t>
      </w:r>
    </w:p>
    <w:p>
      <w:pPr>
        <w:spacing w:after="160" w:line="360" w:lineRule="auto"/>
      </w:pPr>
      <w:r>
        <w:rPr>
          <w:rFonts w:ascii="Times New Roman" w:hAnsi="Times New Roman" w:eastAsia="Times New Roman"/>
          <w:b w:val="0"/>
          <w:i w:val="0"/>
          <w:sz w:val="24"/>
        </w:rPr>
        <w:t>not as chat memory.</w:t>
      </w:r>
    </w:p>
    <w:p>
      <w:pPr>
        <w:pStyle w:val="Heading2"/>
      </w:pPr>
      <w:r>
        <w:rPr>
          <w:rFonts w:ascii="Times New Roman" w:hAnsi="Times New Roman" w:eastAsia="Times New Roman"/>
          <w:b/>
          <w:i w:val="0"/>
          <w:sz w:val="28"/>
        </w:rPr>
        <w:t>Three organs MOTIF is not</w:t>
      </w:r>
    </w:p>
    <w:p>
      <w:pPr>
        <w:pStyle w:val="Heading3"/>
      </w:pPr>
      <w:r>
        <w:rPr>
          <w:rFonts w:ascii="Times New Roman" w:hAnsi="Times New Roman" w:eastAsia="Times New Roman"/>
          <w:b/>
          <w:i w:val="0"/>
          <w:sz w:val="26"/>
        </w:rPr>
        <w:t>1. The SCAR system</w:t>
      </w:r>
    </w:p>
    <w:p>
      <w:pPr>
        <w:spacing w:after="160" w:line="360" w:lineRule="auto"/>
      </w:pPr>
      <w:r>
        <w:rPr>
          <w:rFonts w:ascii="Times New Roman" w:hAnsi="Times New Roman" w:eastAsia="Times New Roman"/>
          <w:b w:val="0"/>
          <w:i w:val="0"/>
          <w:sz w:val="24"/>
        </w:rPr>
        <w:t xml:space="preserve">A </w:t>
      </w:r>
      <w:r>
        <w:rPr>
          <w:rFonts w:ascii="Times New Roman" w:hAnsi="Times New Roman" w:eastAsia="Times New Roman"/>
          <w:b/>
          <w:i w:val="0"/>
          <w:sz w:val="24"/>
        </w:rPr>
        <w:t>scar</w:t>
      </w:r>
      <w:r>
        <w:rPr>
          <w:rFonts w:ascii="Times New Roman" w:hAnsi="Times New Roman" w:eastAsia="Times New Roman"/>
          <w:b w:val="0"/>
          <w:i w:val="0"/>
          <w:sz w:val="24"/>
        </w:rPr>
        <w:t xml:space="preserve"> is a failure that was </w:t>
      </w:r>
      <w:r>
        <w:rPr>
          <w:rFonts w:ascii="Times New Roman" w:hAnsi="Times New Roman" w:eastAsia="Times New Roman"/>
          <w:b/>
          <w:i w:val="0"/>
          <w:sz w:val="24"/>
        </w:rPr>
        <w:t>measured</w:t>
      </w:r>
      <w:r>
        <w:rPr>
          <w:rFonts w:ascii="Times New Roman" w:hAnsi="Times New Roman" w:eastAsia="Times New Roman"/>
          <w:b w:val="0"/>
          <w:i w:val="0"/>
          <w:sz w:val="24"/>
        </w:rPr>
        <w:t>, then encoded as law. ROLD</w:t>
      </w:r>
    </w:p>
    <w:p>
      <w:pPr>
        <w:spacing w:after="160" w:line="360" w:lineRule="auto"/>
      </w:pPr>
      <w:r>
        <w:rPr>
          <w:rFonts w:ascii="Times New Roman" w:hAnsi="Times New Roman" w:eastAsia="Times New Roman"/>
          <w:b w:val="0"/>
          <w:i w:val="0"/>
          <w:sz w:val="24"/>
        </w:rPr>
        <w:t>`SCARS.md` (local `V:\Ai\ROLD`, GrokBot tree): append-only, dated, numbered,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never edited</w:t>
      </w:r>
      <w:r>
        <w:rPr>
          <w:rFonts w:ascii="Times New Roman" w:hAnsi="Times New Roman" w:eastAsia="Times New Roman"/>
          <w:b w:val="0"/>
          <w:i w:val="0"/>
          <w:sz w:val="24"/>
        </w:rPr>
        <w:t>. Wrong entries stay; a later correction names the entry it</w:t>
      </w:r>
    </w:p>
    <w:p>
      <w:pPr>
        <w:spacing w:after="160" w:line="360" w:lineRule="auto"/>
      </w:pPr>
      <w:r>
        <w:rPr>
          <w:rFonts w:ascii="Times New Roman" w:hAnsi="Times New Roman" w:eastAsia="Times New Roman"/>
          <w:b w:val="0"/>
          <w:i w:val="0"/>
          <w:sz w:val="24"/>
        </w:rPr>
        <w:t>corrects. That is ADR/incident class (Nygard): context → what happened →</w:t>
      </w:r>
    </w:p>
    <w:p>
      <w:pPr>
        <w:spacing w:after="160" w:line="360" w:lineRule="auto"/>
      </w:pPr>
      <w:r>
        <w:rPr>
          <w:rFonts w:ascii="Times New Roman" w:hAnsi="Times New Roman" w:eastAsia="Times New Roman"/>
          <w:b w:val="0"/>
          <w:i w:val="0"/>
          <w:sz w:val="24"/>
        </w:rPr>
        <w:t>consequence.</w:t>
      </w:r>
    </w:p>
    <w:p>
      <w:pPr>
        <w:spacing w:after="160" w:line="360" w:lineRule="auto"/>
      </w:pPr>
      <w:r>
        <w:rPr>
          <w:rFonts w:ascii="Times New Roman" w:hAnsi="Times New Roman" w:eastAsia="Times New Roman"/>
          <w:b w:val="0"/>
          <w:i w:val="0"/>
          <w:sz w:val="24"/>
        </w:rPr>
        <w:t xml:space="preserve">COSMOS turns scars into </w:t>
      </w:r>
      <w:r>
        <w:rPr>
          <w:rFonts w:ascii="Times New Roman" w:hAnsi="Times New Roman" w:eastAsia="Times New Roman"/>
          <w:b/>
          <w:i w:val="0"/>
          <w:sz w:val="24"/>
        </w:rPr>
        <w:t>kernel interfaces</w:t>
      </w:r>
      <w:r>
        <w:rPr>
          <w:rFonts w:ascii="Times New Roman" w:hAnsi="Times New Roman" w:eastAsia="Times New Roman"/>
          <w:b w:val="0"/>
          <w:i w:val="0"/>
          <w:sz w:val="24"/>
        </w:rPr>
        <w:t xml:space="preserve"> (AD-11): workers cannot import</w:t>
      </w:r>
    </w:p>
    <w:p>
      <w:pPr>
        <w:spacing w:after="160" w:line="360" w:lineRule="auto"/>
      </w:pPr>
      <w:r>
        <w:rPr>
          <w:rFonts w:ascii="Times New Roman" w:hAnsi="Times New Roman" w:eastAsia="Times New Roman"/>
          <w:b w:val="0"/>
          <w:i w:val="0"/>
          <w:sz w:val="24"/>
        </w:rPr>
        <w:t xml:space="preserve">around them. The worst class is </w:t>
      </w:r>
      <w:r>
        <w:rPr>
          <w:rFonts w:ascii="Times New Roman" w:hAnsi="Times New Roman" w:eastAsia="Times New Roman"/>
          <w:b/>
          <w:i w:val="0"/>
          <w:sz w:val="24"/>
        </w:rPr>
        <w:t>placation</w:t>
      </w:r>
      <w:r>
        <w:rPr>
          <w:rFonts w:ascii="Times New Roman" w:hAnsi="Times New Roman" w:eastAsia="Times New Roman"/>
          <w:b w:val="0"/>
          <w:i w:val="0"/>
          <w:sz w:val="24"/>
        </w:rPr>
        <w:t xml:space="preserve"> (`docs/SCAR_PLACATION.md`,</w:t>
      </w:r>
    </w:p>
    <w:p>
      <w:pPr>
        <w:spacing w:after="160" w:line="360" w:lineRule="auto"/>
      </w:pPr>
      <w:r>
        <w:rPr>
          <w:rFonts w:ascii="Times New Roman" w:hAnsi="Times New Roman" w:eastAsia="Times New Roman"/>
          <w:b w:val="0"/>
          <w:i w:val="0"/>
          <w:sz w:val="24"/>
        </w:rPr>
        <w:t>2026-08-25): a plausible claim of compliance that the artifact contradicts.</w:t>
      </w:r>
    </w:p>
    <w:p>
      <w:pPr>
        <w:spacing w:after="160" w:line="360" w:lineRule="auto"/>
      </w:pPr>
      <w:r>
        <w:rPr>
          <w:rFonts w:ascii="Times New Roman" w:hAnsi="Times New Roman" w:eastAsia="Times New Roman"/>
          <w:b w:val="0"/>
          <w:i w:val="0"/>
          <w:sz w:val="24"/>
        </w:rPr>
        <w:t>Guard: every consequential action emits a machine-checkable artifact; a report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quotes the artifact</w:t>
      </w:r>
      <w:r>
        <w:rPr>
          <w:rFonts w:ascii="Times New Roman" w:hAnsi="Times New Roman" w:eastAsia="Times New Roman"/>
          <w:b w:val="0"/>
          <w:i w:val="0"/>
          <w:sz w:val="24"/>
        </w:rPr>
        <w:t>, never the intention; missing or contradicting artifact</w:t>
      </w:r>
    </w:p>
    <w:p>
      <w:pPr>
        <w:spacing w:after="160" w:line="360" w:lineRule="auto"/>
      </w:pPr>
      <w:r>
        <w:rPr>
          <w:rFonts w:ascii="Times New Roman" w:hAnsi="Times New Roman" w:eastAsia="Times New Roman"/>
          <w:b w:val="0"/>
          <w:i w:val="0"/>
          <w:sz w:val="24"/>
        </w:rPr>
        <w:t>is a refusal, surfaced first. Runtime-binding (P04) is this guard as a gate.</w:t>
      </w:r>
    </w:p>
    <w:p>
      <w:pPr>
        <w:spacing w:after="160" w:line="360" w:lineRule="auto"/>
      </w:pPr>
      <w:r>
        <w:rPr>
          <w:rFonts w:ascii="Times New Roman" w:hAnsi="Times New Roman" w:eastAsia="Times New Roman"/>
          <w:b w:val="0"/>
          <w:i w:val="0"/>
          <w:sz w:val="24"/>
        </w:rPr>
        <w:t>Empty-dir identity, two-writer deletion, green-log DONE, bash-mount CRLF</w:t>
      </w:r>
    </w:p>
    <w:p>
      <w:pPr>
        <w:spacing w:after="160" w:line="360" w:lineRule="auto"/>
      </w:pPr>
      <w:r>
        <w:rPr>
          <w:rFonts w:ascii="Times New Roman" w:hAnsi="Times New Roman" w:eastAsia="Times New Roman"/>
          <w:b w:val="0"/>
          <w:i w:val="0"/>
          <w:sz w:val="24"/>
        </w:rPr>
        <w:t>phantoms — each is a scar that became a primitive (resolver, one pen, live</w:t>
      </w:r>
    </w:p>
    <w:p>
      <w:pPr>
        <w:spacing w:after="160" w:line="360" w:lineRule="auto"/>
      </w:pPr>
      <w:r>
        <w:rPr>
          <w:rFonts w:ascii="Times New Roman" w:hAnsi="Times New Roman" w:eastAsia="Times New Roman"/>
          <w:b w:val="0"/>
          <w:i w:val="0"/>
          <w:sz w:val="24"/>
        </w:rPr>
        <w:t>emit, host-side ground truth). MOTIF *uses* those primitives. It did not</w:t>
      </w:r>
    </w:p>
    <w:p>
      <w:pPr>
        <w:spacing w:after="160" w:line="360" w:lineRule="auto"/>
      </w:pPr>
      <w:r>
        <w:rPr>
          <w:rFonts w:ascii="Times New Roman" w:hAnsi="Times New Roman" w:eastAsia="Times New Roman"/>
          <w:b w:val="0"/>
          <w:i w:val="0"/>
          <w:sz w:val="24"/>
        </w:rPr>
        <w:t>invent them.</w:t>
      </w:r>
    </w:p>
    <w:p>
      <w:pPr>
        <w:pStyle w:val="Heading3"/>
      </w:pPr>
      <w:r>
        <w:rPr>
          <w:rFonts w:ascii="Times New Roman" w:hAnsi="Times New Roman" w:eastAsia="Times New Roman"/>
          <w:b/>
          <w:i w:val="0"/>
          <w:sz w:val="26"/>
        </w:rPr>
        <w:t>2. The ROLD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ROLD</w:t>
      </w:r>
      <w:r>
        <w:rPr>
          <w:rFonts w:ascii="Times New Roman" w:hAnsi="Times New Roman" w:eastAsia="Times New Roman"/>
          <w:b w:val="0"/>
          <w:i w:val="0"/>
          <w:sz w:val="24"/>
        </w:rPr>
        <w:t xml:space="preserve"> = the desk of law / repository of documents. Keith 2026-07-30: a</w:t>
      </w:r>
    </w:p>
    <w:p>
      <w:pPr>
        <w:spacing w:after="160" w:line="360" w:lineRule="auto"/>
      </w:pPr>
      <w:r>
        <w:rPr>
          <w:rFonts w:ascii="Times New Roman" w:hAnsi="Times New Roman" w:eastAsia="Times New Roman"/>
          <w:b w:val="0"/>
          <w:i w:val="0"/>
          <w:sz w:val="24"/>
        </w:rPr>
        <w:t>repository, not a flat dump. Organising rule: **a document is defined by what</w:t>
      </w:r>
    </w:p>
    <w:p>
      <w:pPr>
        <w:spacing w:after="160" w:line="360" w:lineRule="auto"/>
      </w:pPr>
      <w:r>
        <w:rPr>
          <w:rFonts w:ascii="Times New Roman" w:hAnsi="Times New Roman" w:eastAsia="Times New Roman"/>
          <w:b w:val="0"/>
          <w:i w:val="0"/>
          <w:sz w:val="24"/>
        </w:rPr>
        <w:t>makes it change.** If two things in one file change for different reasons,</w:t>
      </w:r>
    </w:p>
    <w:p>
      <w:pPr>
        <w:spacing w:after="160" w:line="360" w:lineRule="auto"/>
      </w:pPr>
      <w:r>
        <w:rPr>
          <w:rFonts w:ascii="Times New Roman" w:hAnsi="Times New Roman" w:eastAsia="Times New Roman"/>
          <w:b w:val="0"/>
          <w:i w:val="0"/>
          <w:sz w:val="24"/>
        </w:rPr>
        <w:t>they are two files.</w:t>
      </w:r>
    </w:p>
    <w:p>
      <w:pPr>
        <w:spacing w:after="160" w:line="360" w:lineRule="auto"/>
      </w:pPr>
      <w:r>
        <w:rPr>
          <w:rFonts w:ascii="Times New Roman" w:hAnsi="Times New Roman" w:eastAsia="Times New Roman"/>
          <w:b w:val="0"/>
          <w:i w:val="0"/>
          <w:sz w:val="24"/>
        </w:rPr>
        <w:t>Always-granted across streams: rules, glossary, scars, rails, routines. **Ask</w:t>
      </w:r>
    </w:p>
    <w:p>
      <w:pPr>
        <w:spacing w:after="160" w:line="360" w:lineRule="auto"/>
      </w:pPr>
      <w:r>
        <w:rPr>
          <w:rFonts w:ascii="Times New Roman" w:hAnsi="Times New Roman" w:eastAsia="Times New Roman"/>
          <w:b w:val="0"/>
          <w:i w:val="0"/>
          <w:sz w:val="24"/>
        </w:rPr>
        <w:t>the tools index first. Do not rebuild.** ROLD Rule 1: SGH and GEM first, both,</w:t>
      </w:r>
    </w:p>
    <w:p>
      <w:pPr>
        <w:spacing w:after="160" w:line="360" w:lineRule="auto"/>
      </w:pPr>
      <w:r>
        <w:rPr>
          <w:rFonts w:ascii="Times New Roman" w:hAnsi="Times New Roman" w:eastAsia="Times New Roman"/>
          <w:b w:val="0"/>
          <w:i w:val="0"/>
          <w:sz w:val="24"/>
        </w:rPr>
        <w:t>in parallel, on DOM. The index is identity of capability; existence of a folder</w:t>
      </w:r>
    </w:p>
    <w:p>
      <w:pPr>
        <w:spacing w:after="160" w:line="360" w:lineRule="auto"/>
      </w:pPr>
      <w:r>
        <w:rPr>
          <w:rFonts w:ascii="Times New Roman" w:hAnsi="Times New Roman" w:eastAsia="Times New Roman"/>
          <w:b w:val="0"/>
          <w:i w:val="0"/>
          <w:sz w:val="24"/>
        </w:rPr>
        <w:t>is not a tool.</w:t>
      </w:r>
    </w:p>
    <w:p>
      <w:pPr>
        <w:spacing w:after="160" w:line="360" w:lineRule="auto"/>
      </w:pPr>
      <w:r>
        <w:rPr>
          <w:rFonts w:ascii="Times New Roman" w:hAnsi="Times New Roman" w:eastAsia="Times New Roman"/>
          <w:b w:val="0"/>
          <w:i w:val="0"/>
          <w:sz w:val="24"/>
        </w:rPr>
        <w:t>ROLD is not MOTIF stage 2 RESEARCH. RESEARCH *reads* ROLD. The desk exists</w:t>
      </w:r>
    </w:p>
    <w:p>
      <w:pPr>
        <w:spacing w:after="160" w:line="360" w:lineRule="auto"/>
      </w:pPr>
      <w:r>
        <w:rPr>
          <w:rFonts w:ascii="Times New Roman" w:hAnsi="Times New Roman" w:eastAsia="Times New Roman"/>
          <w:b w:val="0"/>
          <w:i w:val="0"/>
          <w:sz w:val="24"/>
        </w:rPr>
        <w:t>whether or not a MOTIF tick is running.</w:t>
      </w:r>
    </w:p>
    <w:p>
      <w:pPr>
        <w:pStyle w:val="Heading3"/>
      </w:pPr>
      <w:r>
        <w:rPr>
          <w:rFonts w:ascii="Times New Roman" w:hAnsi="Times New Roman" w:eastAsia="Times New Roman"/>
          <w:b/>
          <w:i w:val="0"/>
          <w:sz w:val="26"/>
        </w:rPr>
        <w:t>3. The carry-over system</w:t>
      </w:r>
    </w:p>
    <w:p>
      <w:pPr>
        <w:spacing w:after="160" w:line="360" w:lineRule="auto"/>
      </w:pPr>
      <w:r>
        <w:rPr>
          <w:rFonts w:ascii="Times New Roman" w:hAnsi="Times New Roman" w:eastAsia="Times New Roman"/>
          <w:b w:val="0"/>
          <w:i w:val="0"/>
          <w:sz w:val="24"/>
        </w:rPr>
        <w:t xml:space="preserve">Close of a session </w:t>
      </w:r>
      <w:r>
        <w:rPr>
          <w:rFonts w:ascii="Times New Roman" w:hAnsi="Times New Roman" w:eastAsia="Times New Roman"/>
          <w:b/>
          <w:i w:val="0"/>
          <w:sz w:val="24"/>
        </w:rPr>
        <w:t>must</w:t>
      </w:r>
      <w:r>
        <w:rPr>
          <w:rFonts w:ascii="Times New Roman" w:hAnsi="Times New Roman" w:eastAsia="Times New Roman"/>
          <w:b w:val="0"/>
          <w:i w:val="0"/>
          <w:sz w:val="24"/>
        </w:rPr>
        <w:t xml:space="preserve"> write a signed context manifest (`SEED.json`,</w:t>
      </w:r>
    </w:p>
    <w:p>
      <w:pPr>
        <w:spacing w:after="160" w:line="360" w:lineRule="auto"/>
      </w:pPr>
      <w:r>
        <w:rPr>
          <w:rFonts w:ascii="Times New Roman" w:hAnsi="Times New Roman" w:eastAsia="Times New Roman"/>
          <w:b w:val="0"/>
          <w:i w:val="0"/>
          <w:sz w:val="24"/>
        </w:rPr>
        <w:t>declared length/HMAC): inherited facts, active leases, open watchers, handoff</w:t>
      </w:r>
    </w:p>
    <w:p>
      <w:pPr>
        <w:spacing w:after="160" w:line="360" w:lineRule="auto"/>
      </w:pPr>
      <w:r>
        <w:rPr>
          <w:rFonts w:ascii="Times New Roman" w:hAnsi="Times New Roman" w:eastAsia="Times New Roman"/>
          <w:b w:val="0"/>
          <w:i w:val="0"/>
          <w:sz w:val="24"/>
        </w:rPr>
        <w:t xml:space="preserve">recipient. Close without it is </w:t>
      </w:r>
      <w:r>
        <w:rPr>
          <w:rFonts w:ascii="Times New Roman" w:hAnsi="Times New Roman" w:eastAsia="Times New Roman"/>
          <w:b/>
          <w:i w:val="0"/>
          <w:sz w:val="24"/>
        </w:rPr>
        <w:t>OPEN_CONTEXT</w:t>
      </w:r>
      <w:r>
        <w:rPr>
          <w:rFonts w:ascii="Times New Roman" w:hAnsi="Times New Roman" w:eastAsia="Times New Roman"/>
          <w:b w:val="0"/>
          <w:i w:val="0"/>
          <w:sz w:val="24"/>
        </w:rPr>
        <w:t>. Start refuses NO_SEED /</w:t>
      </w:r>
    </w:p>
    <w:p>
      <w:pPr>
        <w:spacing w:after="160" w:line="360" w:lineRule="auto"/>
      </w:pPr>
      <w:r>
        <w:rPr>
          <w:rFonts w:ascii="Times New Roman" w:hAnsi="Times New Roman" w:eastAsia="Times New Roman"/>
          <w:b w:val="0"/>
          <w:i w:val="0"/>
          <w:sz w:val="24"/>
        </w:rPr>
        <w:t>BAD_SEED / IDENTITY_MISMATCH (P11, AD-10).</w:t>
      </w:r>
    </w:p>
    <w:p>
      <w:pPr>
        <w:spacing w:after="160" w:line="360" w:lineRule="auto"/>
      </w:pPr>
      <w:r>
        <w:rPr>
          <w:rFonts w:ascii="Times New Roman" w:hAnsi="Times New Roman" w:eastAsia="Times New Roman"/>
          <w:b w:val="0"/>
          <w:i w:val="0"/>
          <w:sz w:val="24"/>
        </w:rPr>
        <w:t>`BUCm.toml` is the lightweight session pointer beside the SEED — one truth,</w:t>
      </w:r>
    </w:p>
    <w:p>
      <w:pPr>
        <w:spacing w:after="160" w:line="360" w:lineRule="auto"/>
      </w:pPr>
      <w:r>
        <w:rPr>
          <w:rFonts w:ascii="Times New Roman" w:hAnsi="Times New Roman" w:eastAsia="Times New Roman"/>
          <w:b w:val="0"/>
          <w:i w:val="0"/>
          <w:sz w:val="24"/>
        </w:rPr>
        <w:t>never a competing second handoff.</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Resume gate (all streams):</w:t>
      </w:r>
      <w:r>
        <w:rPr>
          <w:rFonts w:ascii="Times New Roman" w:hAnsi="Times New Roman" w:eastAsia="Times New Roman"/>
          <w:b w:val="0"/>
          <w:i w:val="0"/>
          <w:sz w:val="24"/>
        </w:rPr>
        <w:t xml:space="preserve"> after BootUP loads carry-over, one option</w:t>
      </w:r>
    </w:p>
    <w:p>
      <w:pPr>
        <w:spacing w:after="160" w:line="360" w:lineRule="auto"/>
      </w:pPr>
      <w:r>
        <w:rPr>
          <w:rFonts w:ascii="Times New Roman" w:hAnsi="Times New Roman" w:eastAsia="Times New Roman"/>
          <w:b w:val="0"/>
          <w:i w:val="0"/>
          <w:sz w:val="24"/>
        </w:rPr>
        <w:t xml:space="preserve">(resume all / subset / hold). No affirmative selection → </w:t>
      </w:r>
      <w:r>
        <w:rPr>
          <w:rFonts w:ascii="Times New Roman" w:hAnsi="Times New Roman" w:eastAsia="Times New Roman"/>
          <w:b/>
          <w:i w:val="0"/>
          <w:sz w:val="24"/>
        </w:rPr>
        <w:t>AUTO-RESUME</w:t>
      </w:r>
      <w:r>
        <w:rPr>
          <w:rFonts w:ascii="Times New Roman" w:hAnsi="Times New Roman" w:eastAsia="Times New Roman"/>
          <w:b w:val="0"/>
          <w:i w:val="0"/>
          <w:sz w:val="24"/>
        </w:rPr>
        <w:t xml:space="preserve"> on</w:t>
      </w:r>
    </w:p>
    <w:p>
      <w:pPr>
        <w:spacing w:after="160" w:line="360" w:lineRule="auto"/>
      </w:pPr>
      <w:r>
        <w:rPr>
          <w:rFonts w:ascii="Times New Roman" w:hAnsi="Times New Roman" w:eastAsia="Times New Roman"/>
          <w:b w:val="0"/>
          <w:i w:val="0"/>
          <w:sz w:val="24"/>
        </w:rPr>
        <w:t xml:space="preserve">the native 15s clock. Default is MOTION. A </w:t>
      </w:r>
      <w:r>
        <w:rPr>
          <w:rFonts w:ascii="Times New Roman" w:hAnsi="Times New Roman" w:eastAsia="Times New Roman"/>
          <w:b/>
          <w:i w:val="0"/>
          <w:sz w:val="24"/>
        </w:rPr>
        <w:t>HOLD</w:t>
      </w:r>
      <w:r>
        <w:rPr>
          <w:rFonts w:ascii="Times New Roman" w:hAnsi="Times New Roman" w:eastAsia="Times New Roman"/>
          <w:b w:val="0"/>
          <w:i w:val="0"/>
          <w:sz w:val="24"/>
        </w:rPr>
        <w:t xml:space="preserve"> never self-clears. Two</w:t>
      </w:r>
    </w:p>
    <w:p>
      <w:pPr>
        <w:spacing w:after="160" w:line="360" w:lineRule="auto"/>
      </w:pPr>
      <w:r>
        <w:rPr>
          <w:rFonts w:ascii="Times New Roman" w:hAnsi="Times New Roman" w:eastAsia="Times New Roman"/>
          <w:b w:val="0"/>
          <w:i w:val="0"/>
          <w:sz w:val="24"/>
        </w:rPr>
        <w:t>pause kinds are not the same.</w:t>
      </w:r>
    </w:p>
    <w:p>
      <w:pPr>
        <w:spacing w:after="160" w:line="360" w:lineRule="auto"/>
      </w:pPr>
      <w:r>
        <w:rPr>
          <w:rFonts w:ascii="Times New Roman" w:hAnsi="Times New Roman" w:eastAsia="Times New Roman"/>
          <w:b w:val="0"/>
          <w:i w:val="0"/>
          <w:sz w:val="24"/>
        </w:rPr>
        <w:t>Carry-over is why COSMOS survives context death. MOTIF is what the clock</w:t>
      </w:r>
    </w:p>
    <w:p>
      <w:pPr>
        <w:spacing w:after="160" w:line="360" w:lineRule="auto"/>
      </w:pPr>
      <w:r>
        <w:rPr>
          <w:rFonts w:ascii="Times New Roman" w:hAnsi="Times New Roman" w:eastAsia="Times New Roman"/>
          <w:b w:val="0"/>
          <w:i w:val="0"/>
          <w:sz w:val="24"/>
        </w:rPr>
        <w:t xml:space="preserve">drives </w:t>
      </w:r>
      <w:r>
        <w:rPr>
          <w:rFonts w:ascii="Times New Roman" w:hAnsi="Times New Roman" w:eastAsia="Times New Roman"/>
          <w:b/>
          <w:i w:val="0"/>
          <w:sz w:val="24"/>
        </w:rPr>
        <w:t>after</w:t>
      </w:r>
      <w:r>
        <w:rPr>
          <w:rFonts w:ascii="Times New Roman" w:hAnsi="Times New Roman" w:eastAsia="Times New Roman"/>
          <w:b w:val="0"/>
          <w:i w:val="0"/>
          <w:sz w:val="24"/>
        </w:rPr>
        <w:t xml:space="preserve"> the seed is accepted.</w:t>
      </w:r>
    </w:p>
    <w:p>
      <w:pPr>
        <w:pStyle w:val="Heading2"/>
      </w:pPr>
      <w:r>
        <w:rPr>
          <w:rFonts w:ascii="Times New Roman" w:hAnsi="Times New Roman" w:eastAsia="Times New Roman"/>
          <w:b/>
          <w:i w:val="0"/>
          <w:sz w:val="28"/>
        </w:rPr>
        <w:t>How they sit together</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Organ</w:t>
            </w:r>
          </w:p>
        </w:tc>
        <w:tc>
          <w:tcPr>
            <w:tcW w:type="dxa" w:w="3120"/>
          </w:tcPr>
          <w:p>
            <w:r/>
            <w:r>
              <w:rPr>
                <w:rFonts w:ascii="Times New Roman" w:hAnsi="Times New Roman" w:eastAsia="Times New Roman"/>
                <w:b/>
                <w:i w:val="0"/>
                <w:sz w:val="20"/>
              </w:rPr>
              <w:t>Job</w:t>
            </w:r>
          </w:p>
        </w:tc>
        <w:tc>
          <w:tcPr>
            <w:tcW w:type="dxa" w:w="3120"/>
          </w:tcPr>
          <w:p>
            <w:r/>
            <w:r>
              <w:rPr>
                <w:rFonts w:ascii="Times New Roman" w:hAnsi="Times New Roman" w:eastAsia="Times New Roman"/>
                <w:b/>
                <w:i w:val="0"/>
                <w:sz w:val="20"/>
              </w:rPr>
              <w:t>Packet</w:t>
            </w:r>
          </w:p>
        </w:tc>
      </w:tr>
      <w:tr>
        <w:tc>
          <w:tcPr>
            <w:tcW w:type="dxa" w:w="3120"/>
          </w:tcPr>
          <w:p>
            <w:r/>
            <w:r>
              <w:rPr>
                <w:rFonts w:ascii="Times New Roman" w:hAnsi="Times New Roman" w:eastAsia="Times New Roman"/>
                <w:b w:val="0"/>
                <w:i w:val="0"/>
                <w:sz w:val="20"/>
              </w:rPr>
              <w:t>SCAR system</w:t>
            </w:r>
          </w:p>
        </w:tc>
        <w:tc>
          <w:tcPr>
            <w:tcW w:type="dxa" w:w="3120"/>
          </w:tcPr>
          <w:p>
            <w:r/>
            <w:r>
              <w:rPr>
                <w:rFonts w:ascii="Times New Roman" w:hAnsi="Times New Roman" w:eastAsia="Times New Roman"/>
                <w:b w:val="0"/>
                <w:i w:val="0"/>
                <w:sz w:val="20"/>
              </w:rPr>
              <w:t>Law earned from measured failure; anti-placation</w:t>
            </w:r>
          </w:p>
        </w:tc>
        <w:tc>
          <w:tcPr>
            <w:tcW w:type="dxa" w:w="3120"/>
          </w:tcPr>
          <w:p>
            <w:r/>
            <w:r>
              <w:rPr>
                <w:rFonts w:ascii="Times New Roman" w:hAnsi="Times New Roman" w:eastAsia="Times New Roman"/>
                <w:b w:val="0"/>
                <w:i w:val="0"/>
                <w:sz w:val="20"/>
              </w:rPr>
              <w:t>P04 + kernel AD-11</w:t>
            </w:r>
          </w:p>
        </w:tc>
      </w:tr>
      <w:tr>
        <w:tc>
          <w:tcPr>
            <w:tcW w:type="dxa" w:w="3120"/>
          </w:tcPr>
          <w:p>
            <w:r/>
            <w:r>
              <w:rPr>
                <w:rFonts w:ascii="Times New Roman" w:hAnsi="Times New Roman" w:eastAsia="Times New Roman"/>
                <w:b w:val="0"/>
                <w:i w:val="0"/>
                <w:sz w:val="20"/>
              </w:rPr>
              <w:t>ROLD</w:t>
            </w:r>
          </w:p>
        </w:tc>
        <w:tc>
          <w:tcPr>
            <w:tcW w:type="dxa" w:w="3120"/>
          </w:tcPr>
          <w:p>
            <w:r/>
            <w:r>
              <w:rPr>
                <w:rFonts w:ascii="Times New Roman" w:hAnsi="Times New Roman" w:eastAsia="Times New Roman"/>
                <w:b w:val="0"/>
                <w:i w:val="0"/>
                <w:sz w:val="20"/>
              </w:rPr>
              <w:t>Desk of record; ask before rebuild</w:t>
            </w:r>
          </w:p>
        </w:tc>
        <w:tc>
          <w:tcPr>
            <w:tcW w:type="dxa" w:w="3120"/>
          </w:tcPr>
          <w:p>
            <w:r/>
            <w:r>
              <w:rPr>
                <w:rFonts w:ascii="Times New Roman" w:hAnsi="Times New Roman" w:eastAsia="Times New Roman"/>
                <w:b w:val="0"/>
                <w:i w:val="0"/>
                <w:sz w:val="20"/>
              </w:rPr>
              <w:t>supporting disclosure (this appendix)</w:t>
            </w:r>
          </w:p>
        </w:tc>
      </w:tr>
      <w:tr>
        <w:tc>
          <w:tcPr>
            <w:tcW w:type="dxa" w:w="3120"/>
          </w:tcPr>
          <w:p>
            <w:r/>
            <w:r>
              <w:rPr>
                <w:rFonts w:ascii="Times New Roman" w:hAnsi="Times New Roman" w:eastAsia="Times New Roman"/>
                <w:b w:val="0"/>
                <w:i w:val="0"/>
                <w:sz w:val="20"/>
              </w:rPr>
              <w:t>Carry-over</w:t>
            </w:r>
          </w:p>
        </w:tc>
        <w:tc>
          <w:tcPr>
            <w:tcW w:type="dxa" w:w="3120"/>
          </w:tcPr>
          <w:p>
            <w:r/>
            <w:r>
              <w:rPr>
                <w:rFonts w:ascii="Times New Roman" w:hAnsi="Times New Roman" w:eastAsia="Times New Roman"/>
                <w:b w:val="0"/>
                <w:i w:val="0"/>
                <w:sz w:val="20"/>
              </w:rPr>
              <w:t>Signed close; resume gate; auto-resession</w:t>
            </w:r>
          </w:p>
        </w:tc>
        <w:tc>
          <w:tcPr>
            <w:tcW w:type="dxa" w:w="3120"/>
          </w:tcPr>
          <w:p>
            <w:r/>
            <w:r>
              <w:rPr>
                <w:rFonts w:ascii="Times New Roman" w:hAnsi="Times New Roman" w:eastAsia="Times New Roman"/>
                <w:b w:val="0"/>
                <w:i w:val="0"/>
                <w:sz w:val="20"/>
              </w:rPr>
              <w:t>P11</w:t>
            </w:r>
          </w:p>
        </w:tc>
      </w:tr>
      <w:tr>
        <w:tc>
          <w:tcPr>
            <w:tcW w:type="dxa" w:w="3120"/>
          </w:tcPr>
          <w:p>
            <w:r/>
            <w:r>
              <w:rPr>
                <w:rFonts w:ascii="Times New Roman" w:hAnsi="Times New Roman" w:eastAsia="Times New Roman"/>
                <w:b w:val="0"/>
                <w:i w:val="0"/>
                <w:sz w:val="20"/>
              </w:rPr>
              <w:t>Core</w:t>
            </w:r>
          </w:p>
        </w:tc>
        <w:tc>
          <w:tcPr>
            <w:tcW w:type="dxa" w:w="3120"/>
          </w:tcPr>
          <w:p>
            <w:r/>
            <w:r>
              <w:rPr>
                <w:rFonts w:ascii="Times New Roman" w:hAnsi="Times New Roman" w:eastAsia="Times New Roman"/>
                <w:b w:val="0"/>
                <w:i w:val="0"/>
                <w:sz w:val="20"/>
              </w:rPr>
              <w:t>One writer, ledger, fence</w:t>
            </w:r>
          </w:p>
        </w:tc>
        <w:tc>
          <w:tcPr>
            <w:tcW w:type="dxa" w:w="3120"/>
          </w:tcPr>
          <w:p>
            <w:r/>
            <w:r>
              <w:rPr>
                <w:rFonts w:ascii="Times New Roman" w:hAnsi="Times New Roman" w:eastAsia="Times New Roman"/>
                <w:b w:val="0"/>
                <w:i w:val="0"/>
                <w:sz w:val="20"/>
              </w:rPr>
              <w:t>P07, P10</w:t>
            </w:r>
          </w:p>
        </w:tc>
      </w:tr>
      <w:tr>
        <w:tc>
          <w:tcPr>
            <w:tcW w:type="dxa" w:w="3120"/>
          </w:tcPr>
          <w:p>
            <w:r/>
            <w:r>
              <w:rPr>
                <w:rFonts w:ascii="Times New Roman" w:hAnsi="Times New Roman" w:eastAsia="Times New Roman"/>
                <w:b w:val="0"/>
                <w:i w:val="0"/>
                <w:sz w:val="20"/>
              </w:rPr>
              <w:t>Ingress</w:t>
            </w:r>
          </w:p>
        </w:tc>
        <w:tc>
          <w:tcPr>
            <w:tcW w:type="dxa" w:w="3120"/>
          </w:tcPr>
          <w:p>
            <w:r/>
            <w:r>
              <w:rPr>
                <w:rFonts w:ascii="Times New Roman" w:hAnsi="Times New Roman" w:eastAsia="Times New Roman"/>
                <w:b w:val="0"/>
                <w:i w:val="0"/>
                <w:sz w:val="20"/>
              </w:rPr>
              <w:t>Voice/Chatbox → GitHub drop → daemon → agent → audit</w:t>
            </w:r>
          </w:p>
        </w:tc>
        <w:tc>
          <w:tcPr>
            <w:tcW w:type="dxa" w:w="3120"/>
          </w:tcPr>
          <w:p>
            <w:r/>
            <w:r>
              <w:rPr>
                <w:rFonts w:ascii="Times New Roman" w:hAnsi="Times New Roman" w:eastAsia="Times New Roman"/>
                <w:b w:val="0"/>
                <w:i w:val="0"/>
                <w:sz w:val="20"/>
              </w:rPr>
              <w:t>P13</w:t>
            </w:r>
          </w:p>
        </w:tc>
      </w:tr>
      <w:tr>
        <w:tc>
          <w:tcPr>
            <w:tcW w:type="dxa" w:w="3120"/>
          </w:tcPr>
          <w:p>
            <w:r/>
            <w:r>
              <w:rPr>
                <w:rFonts w:ascii="Times New Roman" w:hAnsi="Times New Roman" w:eastAsia="Times New Roman"/>
                <w:b w:val="0"/>
                <w:i w:val="0"/>
                <w:sz w:val="20"/>
              </w:rPr>
              <w:t>MOTIF</w:t>
            </w:r>
          </w:p>
        </w:tc>
        <w:tc>
          <w:tcPr>
            <w:tcW w:type="dxa" w:w="3120"/>
          </w:tcPr>
          <w:p>
            <w:r/>
            <w:r>
              <w:rPr>
                <w:rFonts w:ascii="Times New Roman" w:hAnsi="Times New Roman" w:eastAsia="Times New Roman"/>
                <w:b w:val="0"/>
                <w:i w:val="0"/>
                <w:sz w:val="20"/>
              </w:rPr>
              <w:t>How the OS builds the next organ</w:t>
            </w:r>
          </w:p>
        </w:tc>
        <w:tc>
          <w:tcPr>
            <w:tcW w:type="dxa" w:w="3120"/>
          </w:tcPr>
          <w:p>
            <w:r/>
            <w:r>
              <w:rPr>
                <w:rFonts w:ascii="Times New Roman" w:hAnsi="Times New Roman" w:eastAsia="Times New Roman"/>
                <w:b w:val="0"/>
                <w:i w:val="0"/>
                <w:sz w:val="20"/>
              </w:rPr>
              <w:t>P01 (DEFINE first)</w:t>
            </w:r>
          </w:p>
        </w:tc>
      </w:tr>
    </w:tbl>
    <w:p/>
    <w:p>
      <w:pPr>
        <w:spacing w:after="160" w:line="360" w:lineRule="auto"/>
      </w:pPr>
      <w:r>
        <w:rPr>
          <w:rFonts w:ascii="Times New Roman" w:hAnsi="Times New Roman" w:eastAsia="Times New Roman"/>
          <w:b w:val="0"/>
          <w:i w:val="0"/>
          <w:sz w:val="24"/>
        </w:rPr>
        <w:t>File the OS. File MOTIF. Do not file MOTIF as if it were the OS.</w:t>
      </w:r>
    </w:p>
    <w:p>
      <w:pPr>
        <w:pStyle w:val="Heading2"/>
      </w:pPr>
      <w:r>
        <w:rPr>
          <w:rFonts w:ascii="Times New Roman" w:hAnsi="Times New Roman" w:eastAsia="Times New Roman"/>
          <w:b/>
          <w:i w:val="0"/>
          <w:sz w:val="28"/>
        </w:rPr>
        <w:t>Attach to</w:t>
      </w:r>
    </w:p>
    <w:p>
      <w:pPr>
        <w:spacing w:after="160" w:line="360" w:lineRule="auto"/>
      </w:pPr>
      <w:r>
        <w:rPr>
          <w:rFonts w:ascii="Times New Roman" w:hAnsi="Times New Roman" w:eastAsia="Times New Roman"/>
          <w:b w:val="0"/>
          <w:i w:val="0"/>
          <w:sz w:val="24"/>
        </w:rPr>
        <w:t>P04, P07, P10, P11, P13, and the how-it-works pack. Duplicate at filing.</w:t>
      </w:r>
    </w:p>
    <w:p>
      <w:r>
        <w:br w:type="page"/>
      </w:r>
    </w:p>
    <w:p>
      <w:pPr>
        <w:pStyle w:val="Heading1"/>
      </w:pPr>
      <w:r>
        <w:rPr>
          <w:rFonts w:ascii="Times New Roman" w:hAnsi="Times New Roman" w:eastAsia="Times New Roman"/>
          <w:b/>
          <w:i w:val="0"/>
          <w:sz w:val="32"/>
        </w:rPr>
        <w:t>APP_COSMOS.md</w:t>
      </w:r>
    </w:p>
    <w:p>
      <w:pPr>
        <w:pStyle w:val="Heading1"/>
      </w:pPr>
      <w:r>
        <w:rPr>
          <w:rFonts w:ascii="Times New Roman" w:hAnsi="Times New Roman" w:eastAsia="Times New Roman"/>
          <w:b/>
          <w:i w:val="0"/>
          <w:sz w:val="32"/>
        </w:rPr>
        <w:t>Appendix — How COSMOS works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written description / drawings-in-prose for Legal to attach to US provisionals.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not a USPTO filing. Not legal advice. Not a novelty opinion.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Source of truth:</w:t>
      </w:r>
      <w:r>
        <w:rPr>
          <w:rFonts w:ascii="Times New Roman" w:hAnsi="Times New Roman" w:eastAsia="Times New Roman"/>
          <w:b w:val="0"/>
          <w:i w:val="0"/>
          <w:sz w:val="24"/>
        </w:rPr>
        <w:t xml:space="preserve"> `docs/FINAL_ARCHITECTURE.md` ratified 2026-08-23 (`docs/RATIFIED.md`);</w:t>
      </w:r>
    </w:p>
    <w:p>
      <w:pPr>
        <w:spacing w:after="160" w:line="360" w:lineRule="auto"/>
      </w:pPr>
      <w:r>
        <w:rPr>
          <w:rFonts w:ascii="Times New Roman" w:hAnsi="Times New Roman" w:eastAsia="Times New Roman"/>
          <w:b w:val="0"/>
          <w:i w:val="0"/>
          <w:sz w:val="24"/>
        </w:rPr>
        <w:t>live Core `tree_id=KMesh-COSMOS-live` on this machine.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Maps to packets:</w:t>
      </w:r>
      <w:r>
        <w:rPr>
          <w:rFonts w:ascii="Times New Roman" w:hAnsi="Times New Roman" w:eastAsia="Times New Roman"/>
          <w:b w:val="0"/>
          <w:i w:val="0"/>
          <w:sz w:val="24"/>
        </w:rPr>
        <w:t xml:space="preserve"> P07 (ledger + fence), P10 (resolver), P11 (SEED), P08 (DOM-first),</w:t>
      </w:r>
    </w:p>
    <w:p>
      <w:pPr>
        <w:spacing w:after="160" w:line="360" w:lineRule="auto"/>
      </w:pPr>
      <w:r>
        <w:rPr>
          <w:rFonts w:ascii="Times New Roman" w:hAnsi="Times New Roman" w:eastAsia="Times New Roman"/>
          <w:b w:val="0"/>
          <w:i w:val="0"/>
          <w:sz w:val="24"/>
        </w:rPr>
        <w:t>P09 (spend). MOTIF (P01) is how the OS builds the next organ — not the OS.</w:t>
      </w:r>
    </w:p>
    <w:p>
      <w:pPr>
        <w:spacing w:after="160" w:line="360" w:lineRule="auto"/>
      </w:pPr>
      <w:r>
        <w:rPr>
          <w:rFonts w:ascii="Times New Roman" w:hAnsi="Times New Roman" w:eastAsia="Times New Roman"/>
          <w:b w:val="0"/>
          <w:i w:val="0"/>
          <w:sz w:val="24"/>
        </w:rPr>
        <w:t xml:space="preserve">See </w:t>
      </w:r>
      <w:r>
        <w:rPr>
          <w:rFonts w:ascii="Times New Roman" w:hAnsi="Times New Roman" w:eastAsia="Times New Roman"/>
          <w:b/>
          <w:i w:val="0"/>
          <w:sz w:val="24"/>
        </w:rPr>
        <w:t>Appendix — COSMOS is the OS</w:t>
      </w:r>
      <w:r>
        <w:rPr>
          <w:rFonts w:ascii="Times New Roman" w:hAnsi="Times New Roman" w:eastAsia="Times New Roman"/>
          <w:b w:val="0"/>
          <w:i w:val="0"/>
          <w:sz w:val="24"/>
        </w:rPr>
        <w:t xml:space="preserve"> (SCAR, ROLD, carry-over).</w:t>
      </w:r>
    </w:p>
    <w:p>
      <w:pPr>
        <w:pStyle w:val="Heading2"/>
      </w:pPr>
      <w:r>
        <w:rPr>
          <w:rFonts w:ascii="Times New Roman" w:hAnsi="Times New Roman" w:eastAsia="Times New Roman"/>
          <w:b/>
          <w:i w:val="0"/>
          <w:sz w:val="28"/>
        </w:rPr>
        <w:t>One paragraph (the invention as an OS)</w:t>
      </w:r>
    </w:p>
    <w:p>
      <w:pPr>
        <w:spacing w:after="160" w:line="360" w:lineRule="auto"/>
      </w:pPr>
      <w:r>
        <w:rPr>
          <w:rFonts w:ascii="Times New Roman" w:hAnsi="Times New Roman" w:eastAsia="Times New Roman"/>
          <w:b w:val="0"/>
          <w:i w:val="0"/>
          <w:sz w:val="24"/>
        </w:rPr>
        <w:t xml:space="preserve">One resident Windows service — </w:t>
      </w:r>
      <w:r>
        <w:rPr>
          <w:rFonts w:ascii="Times New Roman" w:hAnsi="Times New Roman" w:eastAsia="Times New Roman"/>
          <w:b/>
          <w:i w:val="0"/>
          <w:sz w:val="24"/>
        </w:rPr>
        <w:t>COSMOS Core</w:t>
      </w:r>
      <w:r>
        <w:rPr>
          <w:rFonts w:ascii="Times New Roman" w:hAnsi="Times New Roman" w:eastAsia="Times New Roman"/>
          <w:b w:val="0"/>
          <w:i w:val="0"/>
          <w:sz w:val="24"/>
        </w:rPr>
        <w:t xml:space="preserve"> — is the sole authority: API gateway,</w:t>
      </w:r>
    </w:p>
    <w:p>
      <w:pPr>
        <w:spacing w:after="160" w:line="360" w:lineRule="auto"/>
      </w:pPr>
      <w:r>
        <w:rPr>
          <w:rFonts w:ascii="Times New Roman" w:hAnsi="Times New Roman" w:eastAsia="Times New Roman"/>
          <w:b w:val="0"/>
          <w:i w:val="0"/>
          <w:sz w:val="24"/>
        </w:rPr>
        <w:t>scheduler, lease arbiter with fencing tokens, spend gate, return-watcher, registry +</w:t>
      </w:r>
    </w:p>
    <w:p>
      <w:pPr>
        <w:spacing w:after="160" w:line="360" w:lineRule="auto"/>
      </w:pPr>
      <w:r>
        <w:rPr>
          <w:rFonts w:ascii="Times New Roman" w:hAnsi="Times New Roman" w:eastAsia="Times New Roman"/>
          <w:b w:val="0"/>
          <w:i w:val="0"/>
          <w:sz w:val="24"/>
        </w:rPr>
        <w:t>prober, and the single writer of an **append-only, hash-chained, service-signed JSONL</w:t>
      </w:r>
    </w:p>
    <w:p>
      <w:pPr>
        <w:spacing w:after="160" w:line="360" w:lineRule="auto"/>
      </w:pPr>
      <w:r>
        <w:rPr>
          <w:rFonts w:ascii="Times New Roman" w:hAnsi="Times New Roman" w:eastAsia="Times New Roman"/>
          <w:b w:val="0"/>
          <w:i w:val="0"/>
          <w:sz w:val="24"/>
        </w:rPr>
        <w:t>ledger** on a verified native volume. Everything else — queue views, registries, dashboards</w:t>
      </w:r>
    </w:p>
    <w:p>
      <w:pPr>
        <w:spacing w:after="160" w:line="360" w:lineRule="auto"/>
      </w:pPr>
      <w:r>
        <w:rPr>
          <w:rFonts w:ascii="Times New Roman" w:hAnsi="Times New Roman" w:eastAsia="Times New Roman"/>
          <w:b w:val="0"/>
          <w:i w:val="0"/>
          <w:sz w:val="24"/>
        </w:rPr>
        <w:t xml:space="preserve">(KDash / cDeck), spend totals — is a </w:t>
      </w:r>
      <w:r>
        <w:rPr>
          <w:rFonts w:ascii="Times New Roman" w:hAnsi="Times New Roman" w:eastAsia="Times New Roman"/>
          <w:b/>
          <w:i w:val="0"/>
          <w:sz w:val="24"/>
        </w:rPr>
        <w:t>rebuildable projection</w:t>
      </w:r>
      <w:r>
        <w:rPr>
          <w:rFonts w:ascii="Times New Roman" w:hAnsi="Times New Roman" w:eastAsia="Times New Roman"/>
          <w:b w:val="0"/>
          <w:i w:val="0"/>
          <w:sz w:val="24"/>
        </w:rPr>
        <w:t xml:space="preserve"> (service-private SQLite</w:t>
      </w:r>
    </w:p>
    <w:p>
      <w:pPr>
        <w:spacing w:after="160" w:line="360" w:lineRule="auto"/>
      </w:pPr>
      <w:r>
        <w:rPr>
          <w:rFonts w:ascii="Times New Roman" w:hAnsi="Times New Roman" w:eastAsia="Times New Roman"/>
          <w:b w:val="0"/>
          <w:i w:val="0"/>
          <w:sz w:val="24"/>
        </w:rPr>
        <w:t xml:space="preserve">allowed as cache, never authority). Large artifacts live in a </w:t>
      </w:r>
      <w:r>
        <w:rPr>
          <w:rFonts w:ascii="Times New Roman" w:hAnsi="Times New Roman" w:eastAsia="Times New Roman"/>
          <w:b/>
          <w:i w:val="0"/>
          <w:sz w:val="24"/>
        </w:rPr>
        <w:t>content-addressed store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(filename = hash; the ledger holds the live pointer). Workers (native, DOM, cloud) run in</w:t>
      </w:r>
    </w:p>
    <w:p>
      <w:pPr>
        <w:spacing w:after="160" w:line="360" w:lineRule="auto"/>
      </w:pPr>
      <w:r>
        <w:rPr>
          <w:rFonts w:ascii="Times New Roman" w:hAnsi="Times New Roman" w:eastAsia="Times New Roman"/>
          <w:b w:val="0"/>
          <w:i w:val="0"/>
          <w:sz w:val="24"/>
        </w:rPr>
        <w:t xml:space="preserve">attempt-private workspaces and publish only through a </w:t>
      </w:r>
      <w:r>
        <w:rPr>
          <w:rFonts w:ascii="Times New Roman" w:hAnsi="Times New Roman" w:eastAsia="Times New Roman"/>
          <w:b/>
          <w:i w:val="0"/>
          <w:sz w:val="24"/>
        </w:rPr>
        <w:t>fenced commit gateway</w:t>
      </w:r>
      <w:r>
        <w:rPr>
          <w:rFonts w:ascii="Times New Roman" w:hAnsi="Times New Roman" w:eastAsia="Times New Roman"/>
          <w:b w:val="0"/>
          <w:i w:val="0"/>
          <w:sz w:val="24"/>
        </w:rPr>
        <w:t xml:space="preserve"> that</w:t>
      </w:r>
    </w:p>
    <w:p>
      <w:pPr>
        <w:spacing w:after="160" w:line="360" w:lineRule="auto"/>
      </w:pPr>
      <w:r>
        <w:rPr>
          <w:rFonts w:ascii="Times New Roman" w:hAnsi="Times New Roman" w:eastAsia="Times New Roman"/>
          <w:b w:val="0"/>
          <w:i w:val="0"/>
          <w:sz w:val="24"/>
        </w:rPr>
        <w:t>demands a fencing token and expected input hashes. The service is a **modular monolith,</w:t>
      </w:r>
    </w:p>
    <w:p>
      <w:pPr>
        <w:spacing w:after="160" w:line="360" w:lineRule="auto"/>
      </w:pPr>
      <w:r>
        <w:rPr>
          <w:rFonts w:ascii="Times New Roman" w:hAnsi="Times New Roman" w:eastAsia="Times New Roman"/>
          <w:b w:val="0"/>
          <w:i w:val="0"/>
          <w:sz w:val="24"/>
        </w:rPr>
        <w:t>split-ready**: module interfaces are RPC-shaped so any module can later become a process</w:t>
      </w:r>
    </w:p>
    <w:p>
      <w:pPr>
        <w:spacing w:after="160" w:line="360" w:lineRule="auto"/>
      </w:pPr>
      <w:r>
        <w:rPr>
          <w:rFonts w:ascii="Times New Roman" w:hAnsi="Times New Roman" w:eastAsia="Times New Roman"/>
          <w:b w:val="0"/>
          <w:i w:val="0"/>
          <w:sz w:val="24"/>
        </w:rPr>
        <w:t>without breaking the one versioned external API that cDeck, voice, and other clients</w:t>
      </w:r>
    </w:p>
    <w:p>
      <w:pPr>
        <w:spacing w:after="160" w:line="360" w:lineRule="auto"/>
      </w:pPr>
      <w:r>
        <w:rPr>
          <w:rFonts w:ascii="Times New Roman" w:hAnsi="Times New Roman" w:eastAsia="Times New Roman"/>
          <w:b w:val="0"/>
          <w:i w:val="0"/>
          <w:sz w:val="24"/>
        </w:rPr>
        <w:t>consume.</w:t>
      </w:r>
    </w:p>
    <w:p>
      <w:pPr>
        <w:spacing w:after="160" w:line="360" w:lineRule="auto"/>
      </w:pPr>
      <w:r>
        <w:rPr>
          <w:rFonts w:ascii="Times New Roman" w:hAnsi="Times New Roman" w:eastAsia="Times New Roman"/>
          <w:b w:val="0"/>
          <w:i w:val="0"/>
          <w:sz w:val="24"/>
        </w:rPr>
        <w:t xml:space="preserve">COSMOS is the </w:t>
      </w:r>
      <w:r>
        <w:rPr>
          <w:rFonts w:ascii="Times New Roman" w:hAnsi="Times New Roman" w:eastAsia="Times New Roman"/>
          <w:b/>
          <w:i w:val="0"/>
          <w:sz w:val="24"/>
        </w:rPr>
        <w:t>operating system</w:t>
      </w:r>
      <w:r>
        <w:rPr>
          <w:rFonts w:ascii="Times New Roman" w:hAnsi="Times New Roman" w:eastAsia="Times New Roman"/>
          <w:b w:val="0"/>
          <w:i w:val="0"/>
          <w:sz w:val="24"/>
        </w:rPr>
        <w:t>. Products (Forge, Crucible, Diligence, Docket, UPS,</w:t>
      </w:r>
    </w:p>
    <w:p>
      <w:pPr>
        <w:spacing w:after="160" w:line="360" w:lineRule="auto"/>
      </w:pPr>
      <w:r>
        <w:rPr>
          <w:rFonts w:ascii="Times New Roman" w:hAnsi="Times New Roman" w:eastAsia="Times New Roman"/>
          <w:b w:val="0"/>
          <w:i w:val="0"/>
          <w:sz w:val="24"/>
        </w:rPr>
        <w:t xml:space="preserve">Differentiator) are </w:t>
      </w:r>
      <w:r>
        <w:rPr>
          <w:rFonts w:ascii="Times New Roman" w:hAnsi="Times New Roman" w:eastAsia="Times New Roman"/>
          <w:b/>
          <w:i w:val="0"/>
          <w:sz w:val="24"/>
        </w:rPr>
        <w:t>skins</w:t>
      </w:r>
      <w:r>
        <w:rPr>
          <w:rFonts w:ascii="Times New Roman" w:hAnsi="Times New Roman" w:eastAsia="Times New Roman"/>
          <w:b w:val="0"/>
          <w:i w:val="0"/>
          <w:sz w:val="24"/>
        </w:rPr>
        <w:t xml:space="preserve"> on that OS, not second Cores.</w:t>
      </w:r>
    </w:p>
    <w:p>
      <w:pPr>
        <w:pStyle w:val="Heading2"/>
      </w:pPr>
      <w:r>
        <w:rPr>
          <w:rFonts w:ascii="Times New Roman" w:hAnsi="Times New Roman" w:eastAsia="Times New Roman"/>
          <w:b/>
          <w:i w:val="0"/>
          <w:sz w:val="28"/>
        </w:rPr>
        <w:t>What a later claim must be able to point at</w:t>
      </w:r>
    </w:p>
    <w:p>
      <w:pPr>
        <w:spacing w:after="160" w:line="360" w:lineRule="auto"/>
      </w:pPr>
      <w:r>
        <w:rPr>
          <w:rFonts w:ascii="Times New Roman" w:hAnsi="Times New Roman" w:eastAsia="Times New Roman"/>
          <w:b w:val="0"/>
          <w:i w:val="0"/>
          <w:sz w:val="24"/>
        </w:rPr>
        <w:t>A person of ordinary skill, given this appendix plus the live tree, can build:</w:t>
      </w:r>
    </w:p>
    <w:p>
      <w:pPr>
        <w:spacing w:after="160" w:line="360" w:lineRule="auto"/>
      </w:pPr>
      <w:r>
        <w:rPr>
          <w:rFonts w:ascii="Times New Roman" w:hAnsi="Times New Roman" w:eastAsia="Times New Roman"/>
          <w:b w:val="0"/>
          <w:i w:val="0"/>
          <w:sz w:val="24"/>
        </w:rPr>
        <w:t>1. A single process that is API + scheduler + arbiter + ledger writer.</w:t>
      </w:r>
    </w:p>
    <w:p>
      <w:pPr>
        <w:spacing w:after="160" w:line="360" w:lineRule="auto"/>
      </w:pPr>
      <w:r>
        <w:rPr>
          <w:rFonts w:ascii="Times New Roman" w:hAnsi="Times New Roman" w:eastAsia="Times New Roman"/>
          <w:b w:val="0"/>
          <w:i w:val="0"/>
          <w:sz w:val="24"/>
        </w:rPr>
        <w:t>2. A framed JSONL ledger with hash chain and service signature; replay rebuilds</w:t>
      </w:r>
    </w:p>
    <w:p>
      <w:pPr>
        <w:spacing w:after="160" w:line="360" w:lineRule="auto"/>
      </w:pPr>
      <w:r>
        <w:rPr>
          <w:rFonts w:ascii="Times New Roman" w:hAnsi="Times New Roman" w:eastAsia="Times New Roman"/>
          <w:b w:val="0"/>
          <w:i w:val="0"/>
          <w:sz w:val="24"/>
        </w:rPr>
        <w:t xml:space="preserve">projections; a corrupt segment </w:t>
      </w:r>
      <w:r>
        <w:rPr>
          <w:rFonts w:ascii="Times New Roman" w:hAnsi="Times New Roman" w:eastAsia="Times New Roman"/>
          <w:b/>
          <w:i w:val="0"/>
          <w:sz w:val="24"/>
        </w:rPr>
        <w:t>REFUSES</w:t>
      </w:r>
      <w:r>
        <w:rPr>
          <w:rFonts w:ascii="Times New Roman" w:hAnsi="Times New Roman" w:eastAsia="Times New Roman"/>
          <w:b w:val="0"/>
          <w:i w:val="0"/>
          <w:sz w:val="24"/>
        </w:rPr>
        <w:t xml:space="preserve"> rather than repairing in place.</w:t>
      </w:r>
    </w:p>
    <w:p>
      <w:pPr>
        <w:spacing w:after="160" w:line="360" w:lineRule="auto"/>
      </w:pPr>
      <w:r>
        <w:rPr>
          <w:rFonts w:ascii="Times New Roman" w:hAnsi="Times New Roman" w:eastAsia="Times New Roman"/>
          <w:b w:val="0"/>
          <w:i w:val="0"/>
          <w:sz w:val="24"/>
        </w:rPr>
        <w:t xml:space="preserve">3. A boot resolver that takes </w:t>
      </w:r>
      <w:r>
        <w:rPr>
          <w:rFonts w:ascii="Times New Roman" w:hAnsi="Times New Roman" w:eastAsia="Times New Roman"/>
          <w:b/>
          <w:i w:val="0"/>
          <w:sz w:val="24"/>
        </w:rPr>
        <w:t>one</w:t>
      </w:r>
      <w:r>
        <w:rPr>
          <w:rFonts w:ascii="Times New Roman" w:hAnsi="Times New Roman" w:eastAsia="Times New Roman"/>
          <w:b w:val="0"/>
          <w:i w:val="0"/>
          <w:sz w:val="24"/>
        </w:rPr>
        <w:t xml:space="preserve"> install-configured root, verified by sentinel</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content</w:t>
      </w:r>
      <w:r>
        <w:rPr>
          <w:rFonts w:ascii="Times New Roman" w:hAnsi="Times New Roman" w:eastAsia="Times New Roman"/>
          <w:b w:val="0"/>
          <w:i w:val="0"/>
          <w:sz w:val="24"/>
        </w:rPr>
        <w:t xml:space="preserve"> — existence of an empty directory is not identity.</w:t>
      </w:r>
    </w:p>
    <w:p>
      <w:pPr>
        <w:spacing w:after="160" w:line="360" w:lineRule="auto"/>
      </w:pPr>
      <w:r>
        <w:rPr>
          <w:rFonts w:ascii="Times New Roman" w:hAnsi="Times New Roman" w:eastAsia="Times New Roman"/>
          <w:b w:val="0"/>
          <w:i w:val="0"/>
          <w:sz w:val="24"/>
        </w:rPr>
        <w:t>4. Workers that cannot write the live tree except through the fenced commit gateway.</w:t>
      </w:r>
    </w:p>
    <w:p>
      <w:pPr>
        <w:spacing w:after="160" w:line="360" w:lineRule="auto"/>
      </w:pPr>
      <w:r>
        <w:rPr>
          <w:rFonts w:ascii="Times New Roman" w:hAnsi="Times New Roman" w:eastAsia="Times New Roman"/>
          <w:b w:val="0"/>
          <w:i w:val="0"/>
          <w:sz w:val="24"/>
        </w:rPr>
        <w:t>5. One versioned HTTP API (`/api/v1/...`) as the only external surface.</w:t>
      </w:r>
    </w:p>
    <w:p>
      <w:pPr>
        <w:spacing w:after="160" w:line="360" w:lineRule="auto"/>
      </w:pPr>
      <w:r>
        <w:rPr>
          <w:rFonts w:ascii="Times New Roman" w:hAnsi="Times New Roman" w:eastAsia="Times New Roman"/>
          <w:b w:val="0"/>
          <w:i w:val="0"/>
          <w:sz w:val="24"/>
        </w:rPr>
        <w:t>6. DOM as a first-class rail (unmetered path) with API as fallback, both audited.</w:t>
      </w:r>
    </w:p>
    <w:p>
      <w:pPr>
        <w:spacing w:after="160" w:line="360" w:lineRule="auto"/>
      </w:pPr>
      <w:r>
        <w:rPr>
          <w:rFonts w:ascii="Times New Roman" w:hAnsi="Times New Roman" w:eastAsia="Times New Roman"/>
          <w:b w:val="0"/>
          <w:i w:val="0"/>
          <w:sz w:val="24"/>
        </w:rPr>
        <w:t>7. A spend gate that will not silently widen a cap.</w:t>
      </w:r>
    </w:p>
    <w:p>
      <w:pPr>
        <w:spacing w:after="160" w:line="360" w:lineRule="auto"/>
      </w:pPr>
      <w:r>
        <w:rPr>
          <w:rFonts w:ascii="Times New Roman" w:hAnsi="Times New Roman" w:eastAsia="Times New Roman"/>
          <w:b w:val="0"/>
          <w:i w:val="0"/>
          <w:sz w:val="24"/>
        </w:rPr>
        <w:t>8. A signed session-close manifest (SEED) so carry-over is structural.</w:t>
      </w:r>
    </w:p>
    <w:p>
      <w:pPr>
        <w:pStyle w:val="Heading2"/>
      </w:pPr>
      <w:r>
        <w:rPr>
          <w:rFonts w:ascii="Times New Roman" w:hAnsi="Times New Roman" w:eastAsia="Times New Roman"/>
          <w:b/>
          <w:i w:val="0"/>
          <w:sz w:val="28"/>
        </w:rPr>
        <w:t>Decisions (ratified 2026-08-23)</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w:t>
            </w:r>
          </w:p>
        </w:tc>
        <w:tc>
          <w:tcPr>
            <w:tcW w:type="dxa" w:w="4680"/>
          </w:tcPr>
          <w:p>
            <w:r/>
            <w:r>
              <w:rPr>
                <w:rFonts w:ascii="Times New Roman" w:hAnsi="Times New Roman" w:eastAsia="Times New Roman"/>
                <w:b/>
                <w:i w:val="0"/>
                <w:sz w:val="20"/>
              </w:rPr>
              <w:t>Decision</w:t>
            </w:r>
          </w:p>
        </w:tc>
      </w:tr>
      <w:tr>
        <w:tc>
          <w:tcPr>
            <w:tcW w:type="dxa" w:w="4680"/>
          </w:tcPr>
          <w:p>
            <w:r/>
            <w:r>
              <w:rPr>
                <w:rFonts w:ascii="Times New Roman" w:hAnsi="Times New Roman" w:eastAsia="Times New Roman"/>
                <w:b w:val="0"/>
                <w:i w:val="0"/>
                <w:sz w:val="20"/>
              </w:rPr>
              <w:t>1</w:t>
            </w:r>
          </w:p>
        </w:tc>
        <w:tc>
          <w:tcPr>
            <w:tcW w:type="dxa" w:w="4680"/>
          </w:tcPr>
          <w:p>
            <w:r/>
            <w:r>
              <w:rPr>
                <w:rFonts w:ascii="Times New Roman" w:hAnsi="Times New Roman" w:eastAsia="Times New Roman"/>
                <w:b w:val="0"/>
                <w:i w:val="0"/>
                <w:sz w:val="20"/>
              </w:rPr>
              <w:t>One resident service. Fail-closed. Never a second unsynchronized writer.</w:t>
            </w:r>
          </w:p>
        </w:tc>
      </w:tr>
      <w:tr>
        <w:tc>
          <w:tcPr>
            <w:tcW w:type="dxa" w:w="4680"/>
          </w:tcPr>
          <w:p>
            <w:r/>
            <w:r>
              <w:rPr>
                <w:rFonts w:ascii="Times New Roman" w:hAnsi="Times New Roman" w:eastAsia="Times New Roman"/>
                <w:b w:val="0"/>
                <w:i w:val="0"/>
                <w:sz w:val="20"/>
              </w:rPr>
              <w:t>2</w:t>
            </w:r>
          </w:p>
        </w:tc>
        <w:tc>
          <w:tcPr>
            <w:tcW w:type="dxa" w:w="4680"/>
          </w:tcPr>
          <w:p>
            <w:r/>
            <w:r>
              <w:rPr>
                <w:rFonts w:ascii="Times New Roman" w:hAnsi="Times New Roman" w:eastAsia="Times New Roman"/>
                <w:b w:val="0"/>
                <w:i w:val="0"/>
                <w:sz w:val="20"/>
              </w:rPr>
              <w:t>Leases + monotonic fencing tokens + fenced commit gateway. Advisory locking is dead.</w:t>
            </w:r>
          </w:p>
        </w:tc>
      </w:tr>
      <w:tr>
        <w:tc>
          <w:tcPr>
            <w:tcW w:type="dxa" w:w="4680"/>
          </w:tcPr>
          <w:p>
            <w:r/>
            <w:r>
              <w:rPr>
                <w:rFonts w:ascii="Times New Roman" w:hAnsi="Times New Roman" w:eastAsia="Times New Roman"/>
                <w:b w:val="0"/>
                <w:i w:val="0"/>
                <w:sz w:val="20"/>
              </w:rPr>
              <w:t>3</w:t>
            </w:r>
          </w:p>
        </w:tc>
        <w:tc>
          <w:tcPr>
            <w:tcW w:type="dxa" w:w="4680"/>
          </w:tcPr>
          <w:p>
            <w:r/>
            <w:r>
              <w:rPr>
                <w:rFonts w:ascii="Times New Roman" w:hAnsi="Times New Roman" w:eastAsia="Times New Roman"/>
                <w:b w:val="0"/>
                <w:i w:val="0"/>
                <w:sz w:val="20"/>
              </w:rPr>
              <w:t>Ledger = framed, hash-chained, signed JSONL. Corrupt segment ⇒ REFUSE + incident.</w:t>
            </w:r>
          </w:p>
        </w:tc>
      </w:tr>
      <w:tr>
        <w:tc>
          <w:tcPr>
            <w:tcW w:type="dxa" w:w="4680"/>
          </w:tcPr>
          <w:p>
            <w:r/>
            <w:r>
              <w:rPr>
                <w:rFonts w:ascii="Times New Roman" w:hAnsi="Times New Roman" w:eastAsia="Times New Roman"/>
                <w:b w:val="0"/>
                <w:i w:val="0"/>
                <w:sz w:val="20"/>
              </w:rPr>
              <w:t>4</w:t>
            </w:r>
          </w:p>
        </w:tc>
        <w:tc>
          <w:tcPr>
            <w:tcW w:type="dxa" w:w="4680"/>
          </w:tcPr>
          <w:p>
            <w:r/>
            <w:r>
              <w:rPr>
                <w:rFonts w:ascii="Times New Roman" w:hAnsi="Times New Roman" w:eastAsia="Times New Roman"/>
                <w:b w:val="0"/>
                <w:i w:val="0"/>
                <w:sz w:val="20"/>
              </w:rPr>
              <w:t>Queue = immutable manifests + ledger lifecycle events. SQLite is projection only.</w:t>
            </w:r>
          </w:p>
        </w:tc>
      </w:tr>
      <w:tr>
        <w:tc>
          <w:tcPr>
            <w:tcW w:type="dxa" w:w="4680"/>
          </w:tcPr>
          <w:p>
            <w:r/>
            <w:r>
              <w:rPr>
                <w:rFonts w:ascii="Times New Roman" w:hAnsi="Times New Roman" w:eastAsia="Times New Roman"/>
                <w:b w:val="0"/>
                <w:i w:val="0"/>
                <w:sz w:val="20"/>
              </w:rPr>
              <w:t>5</w:t>
            </w:r>
          </w:p>
        </w:tc>
        <w:tc>
          <w:tcPr>
            <w:tcW w:type="dxa" w:w="4680"/>
          </w:tcPr>
          <w:p>
            <w:r/>
            <w:r>
              <w:rPr>
                <w:rFonts w:ascii="Times New Roman" w:hAnsi="Times New Roman" w:eastAsia="Times New Roman"/>
                <w:b w:val="0"/>
                <w:i w:val="0"/>
                <w:sz w:val="20"/>
              </w:rPr>
              <w:t>Resolver instantiated at boot; service cannot go READY without sentinel-verified root.</w:t>
            </w:r>
          </w:p>
        </w:tc>
      </w:tr>
      <w:tr>
        <w:tc>
          <w:tcPr>
            <w:tcW w:type="dxa" w:w="4680"/>
          </w:tcPr>
          <w:p>
            <w:r/>
            <w:r>
              <w:rPr>
                <w:rFonts w:ascii="Times New Roman" w:hAnsi="Times New Roman" w:eastAsia="Times New Roman"/>
                <w:b w:val="0"/>
                <w:i w:val="0"/>
                <w:sz w:val="20"/>
              </w:rPr>
              <w:t>6</w:t>
            </w:r>
          </w:p>
        </w:tc>
        <w:tc>
          <w:tcPr>
            <w:tcW w:type="dxa" w:w="4680"/>
          </w:tcPr>
          <w:p>
            <w:r/>
            <w:r>
              <w:rPr>
                <w:rFonts w:ascii="Times New Roman" w:hAnsi="Times New Roman" w:eastAsia="Times New Roman"/>
                <w:b w:val="0"/>
                <w:i w:val="0"/>
                <w:sz w:val="20"/>
              </w:rPr>
              <w:t>DOM is a first-class scheduler rail (contained workers, typed failures).</w:t>
            </w:r>
          </w:p>
        </w:tc>
      </w:tr>
      <w:tr>
        <w:tc>
          <w:tcPr>
            <w:tcW w:type="dxa" w:w="4680"/>
          </w:tcPr>
          <w:p>
            <w:r/>
            <w:r>
              <w:rPr>
                <w:rFonts w:ascii="Times New Roman" w:hAnsi="Times New Roman" w:eastAsia="Times New Roman"/>
                <w:b w:val="0"/>
                <w:i w:val="0"/>
                <w:sz w:val="20"/>
              </w:rPr>
              <w:t>7</w:t>
            </w:r>
          </w:p>
        </w:tc>
        <w:tc>
          <w:tcPr>
            <w:tcW w:type="dxa" w:w="4680"/>
          </w:tcPr>
          <w:p>
            <w:r/>
            <w:r>
              <w:rPr>
                <w:rFonts w:ascii="Times New Roman" w:hAnsi="Times New Roman" w:eastAsia="Times New Roman"/>
                <w:b w:val="0"/>
                <w:i w:val="0"/>
                <w:sz w:val="20"/>
              </w:rPr>
              <w:t>One versioned API. UI may deploy separately; authority may not.</w:t>
            </w:r>
          </w:p>
        </w:tc>
      </w:tr>
      <w:tr>
        <w:tc>
          <w:tcPr>
            <w:tcW w:type="dxa" w:w="4680"/>
          </w:tcPr>
          <w:p>
            <w:r/>
            <w:r>
              <w:rPr>
                <w:rFonts w:ascii="Times New Roman" w:hAnsi="Times New Roman" w:eastAsia="Times New Roman"/>
                <w:b w:val="0"/>
                <w:i w:val="0"/>
                <w:sz w:val="20"/>
              </w:rPr>
              <w:t>8</w:t>
            </w:r>
          </w:p>
        </w:tc>
        <w:tc>
          <w:tcPr>
            <w:tcW w:type="dxa" w:w="4680"/>
          </w:tcPr>
          <w:p>
            <w:r/>
            <w:r>
              <w:rPr>
                <w:rFonts w:ascii="Times New Roman" w:hAnsi="Times New Roman" w:eastAsia="Times New Roman"/>
                <w:b w:val="0"/>
                <w:i w:val="0"/>
                <w:sz w:val="20"/>
              </w:rPr>
              <w:t>Backup: policy/verification in Core; execution as scheduled jobs; rehearse-restore is first-class.</w:t>
            </w:r>
          </w:p>
        </w:tc>
      </w:tr>
      <w:tr>
        <w:tc>
          <w:tcPr>
            <w:tcW w:type="dxa" w:w="4680"/>
          </w:tcPr>
          <w:p>
            <w:r/>
            <w:r>
              <w:rPr>
                <w:rFonts w:ascii="Times New Roman" w:hAnsi="Times New Roman" w:eastAsia="Times New Roman"/>
                <w:b w:val="0"/>
                <w:i w:val="0"/>
                <w:sz w:val="20"/>
              </w:rPr>
              <w:t>9</w:t>
            </w:r>
          </w:p>
        </w:tc>
        <w:tc>
          <w:tcPr>
            <w:tcW w:type="dxa" w:w="4680"/>
          </w:tcPr>
          <w:p>
            <w:r/>
            <w:r>
              <w:rPr>
                <w:rFonts w:ascii="Times New Roman" w:hAnsi="Times New Roman" w:eastAsia="Times New Roman"/>
                <w:b w:val="0"/>
                <w:i w:val="0"/>
                <w:sz w:val="20"/>
              </w:rPr>
              <w:t>Compatibility lane: legacy mutable-file tools SERIALIZED until they earn parallelism.</w:t>
            </w:r>
          </w:p>
        </w:tc>
      </w:tr>
      <w:tr>
        <w:tc>
          <w:tcPr>
            <w:tcW w:type="dxa" w:w="4680"/>
          </w:tcPr>
          <w:p>
            <w:r/>
            <w:r>
              <w:rPr>
                <w:rFonts w:ascii="Times New Roman" w:hAnsi="Times New Roman" w:eastAsia="Times New Roman"/>
                <w:b w:val="0"/>
                <w:i w:val="0"/>
                <w:sz w:val="20"/>
              </w:rPr>
              <w:t>10</w:t>
            </w:r>
          </w:p>
        </w:tc>
        <w:tc>
          <w:tcPr>
            <w:tcW w:type="dxa" w:w="4680"/>
          </w:tcPr>
          <w:p>
            <w:r/>
            <w:r>
              <w:rPr>
                <w:rFonts w:ascii="Times New Roman" w:hAnsi="Times New Roman" w:eastAsia="Times New Roman"/>
                <w:b w:val="0"/>
                <w:i w:val="0"/>
                <w:sz w:val="20"/>
              </w:rPr>
              <w:t>Context manifests at session close. Closure without a valid manifest ⇒ OPEN_CONTEXT.</w:t>
            </w:r>
          </w:p>
        </w:tc>
      </w:tr>
      <w:tr>
        <w:tc>
          <w:tcPr>
            <w:tcW w:type="dxa" w:w="4680"/>
          </w:tcPr>
          <w:p>
            <w:r/>
            <w:r>
              <w:rPr>
                <w:rFonts w:ascii="Times New Roman" w:hAnsi="Times New Roman" w:eastAsia="Times New Roman"/>
                <w:b w:val="0"/>
                <w:i w:val="0"/>
                <w:sz w:val="20"/>
              </w:rPr>
              <w:t>11</w:t>
            </w:r>
          </w:p>
        </w:tc>
        <w:tc>
          <w:tcPr>
            <w:tcW w:type="dxa" w:w="4680"/>
          </w:tcPr>
          <w:p>
            <w:r/>
            <w:r>
              <w:rPr>
                <w:rFonts w:ascii="Times New Roman" w:hAnsi="Times New Roman" w:eastAsia="Times New Roman"/>
                <w:b w:val="0"/>
                <w:i w:val="0"/>
                <w:sz w:val="20"/>
              </w:rPr>
              <w:t>Scar-derived primitives are kernel interfaces; workers cannot import around them.</w:t>
            </w:r>
          </w:p>
        </w:tc>
      </w:tr>
    </w:tbl>
    <w:p/>
    <w:p>
      <w:pPr>
        <w:pStyle w:val="Heading2"/>
      </w:pPr>
      <w:r>
        <w:rPr>
          <w:rFonts w:ascii="Times New Roman" w:hAnsi="Times New Roman" w:eastAsia="Times New Roman"/>
          <w:b/>
          <w:i w:val="0"/>
          <w:sz w:val="28"/>
        </w:rPr>
        <w:t>Two roots (do not conflate)</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Repo tree</w:t>
      </w:r>
      <w:r>
        <w:rPr>
          <w:rFonts w:ascii="Times New Roman" w:hAnsi="Times New Roman" w:eastAsia="Times New Roman"/>
          <w:b w:val="0"/>
          <w:i w:val="0"/>
          <w:sz w:val="24"/>
        </w:rPr>
        <w:t xml:space="preserve"> — tracked code and governance (`cosmos/`, `docs/`, `tests/`).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Runtime root</w:t>
      </w:r>
      <w:r>
        <w:rPr>
          <w:rFonts w:ascii="Times New Roman" w:hAnsi="Times New Roman" w:eastAsia="Times New Roman"/>
          <w:b w:val="0"/>
          <w:i w:val="0"/>
          <w:sz w:val="24"/>
        </w:rPr>
        <w:t xml:space="preserve"> — the running instance (`live/`: state, ledger, queue, registry, config).</w:t>
      </w:r>
    </w:p>
    <w:p>
      <w:pPr>
        <w:spacing w:after="160" w:line="360" w:lineRule="auto"/>
      </w:pPr>
      <w:r>
        <w:rPr>
          <w:rFonts w:ascii="Times New Roman" w:hAnsi="Times New Roman" w:eastAsia="Times New Roman"/>
          <w:b w:val="0"/>
          <w:i w:val="0"/>
          <w:sz w:val="24"/>
        </w:rPr>
        <w:t>Identified by `.cosmos-root.json` (`system=COSMOS`, `tree_id=KMesh-COSMOS-live`).</w:t>
      </w:r>
    </w:p>
    <w:p>
      <w:pPr>
        <w:spacing w:after="160" w:line="360" w:lineRule="auto"/>
      </w:pPr>
      <w:r>
        <w:rPr>
          <w:rFonts w:ascii="Times New Roman" w:hAnsi="Times New Roman" w:eastAsia="Times New Roman"/>
          <w:b w:val="0"/>
          <w:i w:val="0"/>
          <w:sz w:val="24"/>
        </w:rPr>
        <w:t>The resolver takes one configured root. No drive literal as identity, no parent-walking</w:t>
      </w:r>
    </w:p>
    <w:p>
      <w:pPr>
        <w:spacing w:after="160" w:line="360" w:lineRule="auto"/>
      </w:pPr>
      <w:r>
        <w:rPr>
          <w:rFonts w:ascii="Times New Roman" w:hAnsi="Times New Roman" w:eastAsia="Times New Roman"/>
          <w:b w:val="0"/>
          <w:i w:val="0"/>
          <w:sz w:val="24"/>
        </w:rPr>
        <w:t>fallback ladder, no import-time side effects.</w:t>
      </w:r>
    </w:p>
    <w:p>
      <w:pPr>
        <w:pStyle w:val="Heading2"/>
      </w:pPr>
      <w:r>
        <w:rPr>
          <w:rFonts w:ascii="Times New Roman" w:hAnsi="Times New Roman" w:eastAsia="Times New Roman"/>
          <w:b/>
          <w:i w:val="0"/>
          <w:sz w:val="28"/>
        </w:rPr>
        <w:t>Method that builds the OS (MOTIF)</w:t>
      </w:r>
    </w:p>
    <w:p>
      <w:pPr>
        <w:spacing w:after="160" w:line="360" w:lineRule="auto"/>
      </w:pPr>
      <w:r>
        <w:rPr>
          <w:rFonts w:ascii="Times New Roman" w:hAnsi="Times New Roman" w:eastAsia="Times New Roman"/>
          <w:b w:val="0"/>
          <w:i w:val="0"/>
          <w:sz w:val="24"/>
        </w:rPr>
        <w:t xml:space="preserve">COSMOS builds itself on directional input. The loop is </w:t>
      </w:r>
      <w:r>
        <w:rPr>
          <w:rFonts w:ascii="Times New Roman" w:hAnsi="Times New Roman" w:eastAsia="Times New Roman"/>
          <w:b/>
          <w:i w:val="0"/>
          <w:sz w:val="24"/>
        </w:rPr>
        <w:t>nine</w:t>
      </w:r>
      <w:r>
        <w:rPr>
          <w:rFonts w:ascii="Times New Roman" w:hAnsi="Times New Roman" w:eastAsia="Times New Roman"/>
          <w:b w:val="0"/>
          <w:i w:val="0"/>
          <w:sz w:val="24"/>
        </w:rPr>
        <w:t xml:space="preserve"> stages: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DEFINE</w:t>
      </w:r>
      <w:r>
        <w:rPr>
          <w:rFonts w:ascii="Times New Roman" w:hAnsi="Times New Roman" w:eastAsia="Times New Roman"/>
          <w:b w:val="0"/>
          <w:i w:val="0"/>
          <w:sz w:val="24"/>
        </w:rPr>
        <w:t xml:space="preserve"> → RESEARCH → ARCH → CONSENSUS → BUILD → CRITICS → CONSENSUS → IMPROVE → ITERATE</w:t>
      </w:r>
    </w:p>
    <w:p>
      <w:pPr>
        <w:spacing w:after="160" w:line="360" w:lineRule="auto"/>
      </w:pPr>
      <w:r>
        <w:rPr>
          <w:rFonts w:ascii="Times New Roman" w:hAnsi="Times New Roman" w:eastAsia="Times New Roman"/>
          <w:b w:val="0"/>
          <w:i w:val="0"/>
          <w:sz w:val="24"/>
        </w:rPr>
        <w:t xml:space="preserve">(back to </w:t>
      </w:r>
      <w:r>
        <w:rPr>
          <w:rFonts w:ascii="Times New Roman" w:hAnsi="Times New Roman" w:eastAsia="Times New Roman"/>
          <w:b/>
          <w:i w:val="0"/>
          <w:sz w:val="24"/>
        </w:rPr>
        <w:t>DEFINE</w:t>
      </w:r>
      <w:r>
        <w:rPr>
          <w:rFonts w:ascii="Times New Roman" w:hAnsi="Times New Roman" w:eastAsia="Times New Roman"/>
          <w:b w:val="0"/>
          <w:i w:val="0"/>
          <w:sz w:val="24"/>
        </w:rPr>
        <w:t xml:space="preserve">, then RESEARCH). Dual-lane BUILD: two builders, </w:t>
      </w:r>
      <w:r>
        <w:rPr>
          <w:rFonts w:ascii="Times New Roman" w:hAnsi="Times New Roman" w:eastAsia="Times New Roman"/>
          <w:b/>
          <w:i w:val="0"/>
          <w:sz w:val="24"/>
        </w:rPr>
        <w:t>no shared context</w:t>
      </w:r>
      <w:r>
        <w:rPr>
          <w:rFonts w:ascii="Times New Roman" w:hAnsi="Times New Roman" w:eastAsia="Times New Roman"/>
          <w:b w:val="0"/>
          <w:i w:val="0"/>
          <w:sz w:val="24"/>
        </w:rPr>
        <w:t>, different</w:t>
      </w:r>
    </w:p>
    <w:p>
      <w:pPr>
        <w:spacing w:after="160" w:line="360" w:lineRule="auto"/>
      </w:pPr>
      <w:r>
        <w:rPr>
          <w:rFonts w:ascii="Times New Roman" w:hAnsi="Times New Roman" w:eastAsia="Times New Roman"/>
          <w:b w:val="0"/>
          <w:i w:val="0"/>
          <w:sz w:val="24"/>
        </w:rPr>
        <w:t>families. Critics judge *is this the thing we decided*, not house style. One disposer</w:t>
      </w:r>
    </w:p>
    <w:p>
      <w:pPr>
        <w:spacing w:after="160" w:line="360" w:lineRule="auto"/>
      </w:pPr>
      <w:r>
        <w:rPr>
          <w:rFonts w:ascii="Times New Roman" w:hAnsi="Times New Roman" w:eastAsia="Times New Roman"/>
          <w:b w:val="0"/>
          <w:i w:val="0"/>
          <w:sz w:val="24"/>
        </w:rPr>
        <w:t>(CCr) writes the live tree. The runtime-binding gate is a value **only the live tree</w:t>
      </w:r>
    </w:p>
    <w:p>
      <w:pPr>
        <w:spacing w:after="160" w:line="360" w:lineRule="auto"/>
      </w:pPr>
      <w:r>
        <w:rPr>
          <w:rFonts w:ascii="Times New Roman" w:hAnsi="Times New Roman" w:eastAsia="Times New Roman"/>
          <w:b w:val="0"/>
          <w:i w:val="0"/>
          <w:sz w:val="24"/>
        </w:rPr>
        <w:t>can emit** — never an exit code, never a green log.</w:t>
      </w:r>
    </w:p>
    <w:p>
      <w:pPr>
        <w:pStyle w:val="Heading2"/>
      </w:pPr>
      <w:r>
        <w:rPr>
          <w:rFonts w:ascii="Times New Roman" w:hAnsi="Times New Roman" w:eastAsia="Times New Roman"/>
          <w:b/>
          <w:i w:val="0"/>
          <w:sz w:val="28"/>
        </w:rPr>
        <w:t>What this is not</w:t>
      </w:r>
    </w:p>
    <w:p>
      <w:pPr>
        <w:spacing w:after="160" w:line="360" w:lineRule="auto"/>
      </w:pPr>
      <w:r>
        <w:rPr>
          <w:rFonts w:ascii="Times New Roman" w:hAnsi="Times New Roman" w:eastAsia="Times New Roman"/>
          <w:b w:val="0"/>
          <w:i w:val="0"/>
          <w:sz w:val="24"/>
        </w:rPr>
        <w:t>Not a second blockchain. Not git-as-authority. Not “event sourcing exists.” Not a</w:t>
      </w:r>
    </w:p>
    <w:p>
      <w:pPr>
        <w:spacing w:after="160" w:line="360" w:lineRule="auto"/>
      </w:pPr>
      <w:r>
        <w:rPr>
          <w:rFonts w:ascii="Times New Roman" w:hAnsi="Times New Roman" w:eastAsia="Times New Roman"/>
          <w:b w:val="0"/>
          <w:i w:val="0"/>
          <w:sz w:val="24"/>
        </w:rPr>
        <w:t>dashboard that is itself the OS. Not OpenWork (orch harness) and not cDeck (skin).</w:t>
      </w:r>
    </w:p>
    <w:p>
      <w:pPr>
        <w:spacing w:after="160" w:line="360" w:lineRule="auto"/>
      </w:pPr>
      <w:r>
        <w:rPr>
          <w:rFonts w:ascii="Times New Roman" w:hAnsi="Times New Roman" w:eastAsia="Times New Roman"/>
          <w:b w:val="0"/>
          <w:i w:val="0"/>
          <w:sz w:val="24"/>
        </w:rPr>
        <w:t>cDeck is a client of `/api/v1`. OpenWork is a separate app/window.</w:t>
      </w:r>
    </w:p>
    <w:p>
      <w:pPr>
        <w:pStyle w:val="Heading2"/>
      </w:pPr>
      <w:r>
        <w:rPr>
          <w:rFonts w:ascii="Times New Roman" w:hAnsi="Times New Roman" w:eastAsia="Times New Roman"/>
          <w:b/>
          <w:i w:val="0"/>
          <w:sz w:val="28"/>
        </w:rPr>
        <w:t>Already public (clock)</w:t>
      </w:r>
    </w:p>
    <w:p>
      <w:pPr>
        <w:spacing w:after="160" w:line="360" w:lineRule="auto"/>
      </w:pPr>
      <w:r>
        <w:rPr>
          <w:rFonts w:ascii="Times New Roman" w:hAnsi="Times New Roman" w:eastAsia="Times New Roman"/>
          <w:b w:val="0"/>
          <w:i w:val="0"/>
          <w:sz w:val="24"/>
        </w:rPr>
        <w:t>GitHub `cosmos` created 2026-08-23T06:42:12Z. Ratification record that day.</w:t>
      </w:r>
    </w:p>
    <w:p>
      <w:pPr>
        <w:spacing w:after="160" w:line="360" w:lineRule="auto"/>
      </w:pPr>
      <w:r>
        <w:rPr>
          <w:rFonts w:ascii="Times New Roman" w:hAnsi="Times New Roman" w:eastAsia="Times New Roman"/>
          <w:b w:val="0"/>
          <w:i w:val="0"/>
          <w:sz w:val="24"/>
        </w:rPr>
        <w:t>Predecessor mesh named on GitHub `bts-mesh` 2026-08-16. July 2026 operation is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local BTS-MESH run records</w:t>
      </w:r>
      <w:r>
        <w:rPr>
          <w:rFonts w:ascii="Times New Roman" w:hAnsi="Times New Roman" w:eastAsia="Times New Roman"/>
          <w:b w:val="0"/>
          <w:i w:val="0"/>
          <w:sz w:val="24"/>
        </w:rPr>
        <w:t>, not that GitHub date. See appendix How BTS-MESH works.</w:t>
      </w:r>
    </w:p>
    <w:p>
      <w:pPr>
        <w:pStyle w:val="Heading2"/>
      </w:pPr>
      <w:r>
        <w:rPr>
          <w:rFonts w:ascii="Times New Roman" w:hAnsi="Times New Roman" w:eastAsia="Times New Roman"/>
          <w:b/>
          <w:i w:val="0"/>
          <w:sz w:val="28"/>
        </w:rPr>
        <w:t>Attach to</w:t>
      </w:r>
    </w:p>
    <w:p>
      <w:pPr>
        <w:spacing w:after="160" w:line="360" w:lineRule="auto"/>
      </w:pPr>
      <w:r>
        <w:rPr>
          <w:rFonts w:ascii="Times New Roman" w:hAnsi="Times New Roman" w:eastAsia="Times New Roman"/>
          <w:b w:val="0"/>
          <w:i w:val="0"/>
          <w:sz w:val="24"/>
        </w:rPr>
        <w:t>FILE packets P01, P04, P07, P08, P09, P10, P11 at minimum. Duplicate this PDF into</w:t>
      </w:r>
    </w:p>
    <w:p>
      <w:pPr>
        <w:spacing w:after="160" w:line="360" w:lineRule="auto"/>
      </w:pPr>
      <w:r>
        <w:rPr>
          <w:rFonts w:ascii="Times New Roman" w:hAnsi="Times New Roman" w:eastAsia="Times New Roman"/>
          <w:b w:val="0"/>
          <w:i w:val="0"/>
          <w:sz w:val="24"/>
        </w:rPr>
        <w:t>each provisional so each filing is enabling on its own (a provisional cannot claim</w:t>
      </w:r>
    </w:p>
    <w:p>
      <w:pPr>
        <w:spacing w:after="160" w:line="360" w:lineRule="auto"/>
      </w:pPr>
      <w:r>
        <w:rPr>
          <w:rFonts w:ascii="Times New Roman" w:hAnsi="Times New Roman" w:eastAsia="Times New Roman"/>
          <w:b w:val="0"/>
          <w:i w:val="0"/>
          <w:sz w:val="24"/>
        </w:rPr>
        <w:t>benefit of a sister provisional).</w:t>
      </w:r>
    </w:p>
    <w:p>
      <w:r>
        <w:br w:type="page"/>
      </w:r>
    </w:p>
    <w:p>
      <w:pPr>
        <w:pStyle w:val="Heading1"/>
      </w:pPr>
      <w:r>
        <w:rPr>
          <w:rFonts w:ascii="Times New Roman" w:hAnsi="Times New Roman" w:eastAsia="Times New Roman"/>
          <w:b/>
          <w:i w:val="0"/>
          <w:sz w:val="32"/>
        </w:rPr>
        <w:t>APP_CRUCIBLE.md</w:t>
      </w:r>
    </w:p>
    <w:p>
      <w:pPr>
        <w:pStyle w:val="Heading1"/>
      </w:pPr>
      <w:r>
        <w:rPr>
          <w:rFonts w:ascii="Times New Roman" w:hAnsi="Times New Roman" w:eastAsia="Times New Roman"/>
          <w:b/>
          <w:i w:val="0"/>
          <w:sz w:val="32"/>
        </w:rPr>
        <w:t>Appendix — How CRUCIBLE works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written description for Legal to attach to US provisionals.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not a USPTO filing. </w:t>
      </w:r>
      <w:r>
        <w:rPr>
          <w:rFonts w:ascii="Times New Roman" w:hAnsi="Times New Roman" w:eastAsia="Times New Roman"/>
          <w:b/>
          <w:i w:val="0"/>
          <w:sz w:val="24"/>
        </w:rPr>
        <w:t>P12 (role-triad as the invention) remains HOLD.</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This appendix describes the </w:t>
      </w:r>
      <w:r>
        <w:rPr>
          <w:rFonts w:ascii="Times New Roman" w:hAnsi="Times New Roman" w:eastAsia="Times New Roman"/>
          <w:b/>
          <w:i w:val="0"/>
          <w:sz w:val="24"/>
        </w:rPr>
        <w:t>occupancy engine applied to a legal packet</w:t>
      </w:r>
      <w:r>
        <w:rPr>
          <w:rFonts w:ascii="Times New Roman" w:hAnsi="Times New Roman" w:eastAsia="Times New Roman"/>
          <w:b w:val="0"/>
          <w:i w:val="0"/>
          <w:sz w:val="24"/>
        </w:rPr>
        <w:t xml:space="preserve"> (a skin of</w:t>
      </w:r>
    </w:p>
    <w:p>
      <w:pPr>
        <w:spacing w:after="160" w:line="360" w:lineRule="auto"/>
      </w:pPr>
      <w:r>
        <w:rPr>
          <w:rFonts w:ascii="Times New Roman" w:hAnsi="Times New Roman" w:eastAsia="Times New Roman"/>
          <w:b w:val="0"/>
          <w:i w:val="0"/>
          <w:sz w:val="24"/>
        </w:rPr>
        <w:t>P05), not “AI plaintiff / defense / judge” as a claim.</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In-tree:</w:t>
      </w:r>
      <w:r>
        <w:rPr>
          <w:rFonts w:ascii="Times New Roman" w:hAnsi="Times New Roman" w:eastAsia="Times New Roman"/>
          <w:b w:val="0"/>
          <w:i w:val="0"/>
          <w:sz w:val="24"/>
        </w:rPr>
        <w:t xml:space="preserve"> `POST /api/v1/crucible`; 501 `CRUCIBLE_NOT_RUNNABLE` when no critic</w:t>
      </w:r>
    </w:p>
    <w:p>
      <w:pPr>
        <w:spacing w:after="160" w:line="360" w:lineRule="auto"/>
      </w:pPr>
      <w:r>
        <w:rPr>
          <w:rFonts w:ascii="Times New Roman" w:hAnsi="Times New Roman" w:eastAsia="Times New Roman"/>
          <w:b w:val="0"/>
          <w:i w:val="0"/>
          <w:sz w:val="24"/>
        </w:rPr>
        <w:t>dispatchers are composed. Seats in `model_rater`: `crucible.plaintiff`,</w:t>
      </w:r>
    </w:p>
    <w:p>
      <w:pPr>
        <w:spacing w:after="160" w:line="360" w:lineRule="auto"/>
      </w:pPr>
      <w:r>
        <w:rPr>
          <w:rFonts w:ascii="Times New Roman" w:hAnsi="Times New Roman" w:eastAsia="Times New Roman"/>
          <w:b w:val="0"/>
          <w:i w:val="0"/>
          <w:sz w:val="24"/>
        </w:rPr>
        <w:t>`crucible.defense`, `crucible.judge`. Product profile: `docs/PROFILES.md`.</w:t>
      </w:r>
    </w:p>
    <w:p>
      <w:pPr>
        <w:spacing w:after="160" w:line="360" w:lineRule="auto"/>
      </w:pPr>
      <w:r>
        <w:rPr>
          <w:rFonts w:ascii="Times New Roman" w:hAnsi="Times New Roman" w:eastAsia="Times New Roman"/>
          <w:b w:val="0"/>
          <w:i w:val="0"/>
          <w:sz w:val="24"/>
        </w:rPr>
        <w:t xml:space="preserve">Federated embodiment: Grayson runs Crucible as the </w:t>
      </w:r>
      <w:r>
        <w:rPr>
          <w:rFonts w:ascii="Times New Roman" w:hAnsi="Times New Roman" w:eastAsia="Times New Roman"/>
          <w:b/>
          <w:i w:val="0"/>
          <w:sz w:val="24"/>
        </w:rPr>
        <w:t>app</w:t>
      </w:r>
      <w:r>
        <w:rPr>
          <w:rFonts w:ascii="Times New Roman" w:hAnsi="Times New Roman" w:eastAsia="Times New Roman"/>
          <w:b w:val="0"/>
          <w:i w:val="0"/>
          <w:sz w:val="24"/>
        </w:rPr>
        <w:t xml:space="preserve"> on </w:t>
      </w:r>
      <w:r>
        <w:rPr>
          <w:rFonts w:ascii="Times New Roman" w:hAnsi="Times New Roman" w:eastAsia="Times New Roman"/>
          <w:b/>
          <w:i w:val="0"/>
          <w:sz w:val="24"/>
        </w:rPr>
        <w:t>his</w:t>
      </w:r>
      <w:r>
        <w:rPr>
          <w:rFonts w:ascii="Times New Roman" w:hAnsi="Times New Roman" w:eastAsia="Times New Roman"/>
          <w:b w:val="0"/>
          <w:i w:val="0"/>
          <w:sz w:val="24"/>
        </w:rPr>
        <w:t xml:space="preserve"> Core</w:t>
      </w:r>
    </w:p>
    <w:p>
      <w:pPr>
        <w:spacing w:after="160" w:line="360" w:lineRule="auto"/>
      </w:pPr>
      <w:r>
        <w:rPr>
          <w:rFonts w:ascii="Times New Roman" w:hAnsi="Times New Roman" w:eastAsia="Times New Roman"/>
          <w:b w:val="0"/>
          <w:i w:val="0"/>
          <w:sz w:val="24"/>
        </w:rPr>
        <w:t>(`docs/federation/GRAYSON.md`); host still `NO_HOST` until Keith names it.</w:t>
      </w:r>
    </w:p>
    <w:p>
      <w:pPr>
        <w:pStyle w:val="Heading2"/>
      </w:pPr>
      <w:r>
        <w:rPr>
          <w:rFonts w:ascii="Times New Roman" w:hAnsi="Times New Roman" w:eastAsia="Times New Roman"/>
          <w:b/>
          <w:i w:val="0"/>
          <w:sz w:val="28"/>
        </w:rPr>
        <w:t>What it is</w:t>
      </w:r>
    </w:p>
    <w:p>
      <w:pPr>
        <w:spacing w:after="160" w:line="360" w:lineRule="auto"/>
      </w:pPr>
      <w:r>
        <w:rPr>
          <w:rFonts w:ascii="Times New Roman" w:hAnsi="Times New Roman" w:eastAsia="Times New Roman"/>
          <w:b w:val="0"/>
          <w:i w:val="0"/>
          <w:sz w:val="24"/>
        </w:rPr>
        <w:t xml:space="preserve">Crucible is a </w:t>
      </w:r>
      <w:r>
        <w:rPr>
          <w:rFonts w:ascii="Times New Roman" w:hAnsi="Times New Roman" w:eastAsia="Times New Roman"/>
          <w:b/>
          <w:i w:val="0"/>
          <w:sz w:val="24"/>
        </w:rPr>
        <w:t>product</w:t>
      </w:r>
      <w:r>
        <w:rPr>
          <w:rFonts w:ascii="Times New Roman" w:hAnsi="Times New Roman" w:eastAsia="Times New Roman"/>
          <w:b w:val="0"/>
          <w:i w:val="0"/>
          <w:sz w:val="24"/>
        </w:rPr>
        <w:t xml:space="preserve"> on the COSMOS OS. A case (or other legal packet) is</w:t>
      </w:r>
    </w:p>
    <w:p>
      <w:pPr>
        <w:spacing w:after="160" w:line="360" w:lineRule="auto"/>
      </w:pPr>
      <w:r>
        <w:rPr>
          <w:rFonts w:ascii="Times New Roman" w:hAnsi="Times New Roman" w:eastAsia="Times New Roman"/>
          <w:b w:val="0"/>
          <w:i w:val="0"/>
          <w:sz w:val="24"/>
        </w:rPr>
        <w:t xml:space="preserve">evaluated by </w:t>
      </w:r>
      <w:r>
        <w:rPr>
          <w:rFonts w:ascii="Times New Roman" w:hAnsi="Times New Roman" w:eastAsia="Times New Roman"/>
          <w:b/>
          <w:i w:val="0"/>
          <w:sz w:val="24"/>
        </w:rPr>
        <w:t>named seats</w:t>
      </w:r>
      <w:r>
        <w:rPr>
          <w:rFonts w:ascii="Times New Roman" w:hAnsi="Times New Roman" w:eastAsia="Times New Roman"/>
          <w:b w:val="0"/>
          <w:i w:val="0"/>
          <w:sz w:val="24"/>
        </w:rPr>
        <w:t xml:space="preserve"> that run </w:t>
      </w:r>
      <w:r>
        <w:rPr>
          <w:rFonts w:ascii="Times New Roman" w:hAnsi="Times New Roman" w:eastAsia="Times New Roman"/>
          <w:b/>
          <w:i w:val="0"/>
          <w:sz w:val="24"/>
        </w:rPr>
        <w:t>independently first</w:t>
      </w:r>
      <w:r>
        <w:rPr>
          <w:rFonts w:ascii="Times New Roman" w:hAnsi="Times New Roman" w:eastAsia="Times New Roman"/>
          <w:b w:val="0"/>
          <w:i w:val="0"/>
          <w:sz w:val="24"/>
        </w:rPr>
        <w:t>, then argue. One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disposer</w:t>
      </w:r>
      <w:r>
        <w:rPr>
          <w:rFonts w:ascii="Times New Roman" w:hAnsi="Times New Roman" w:eastAsia="Times New Roman"/>
          <w:b w:val="0"/>
          <w:i w:val="0"/>
          <w:sz w:val="24"/>
        </w:rPr>
        <w:t xml:space="preserve"> holds the write path. Spend is gated. Critics are a **different</w:t>
      </w:r>
    </w:p>
    <w:p>
      <w:pPr>
        <w:spacing w:after="160" w:line="360" w:lineRule="auto"/>
      </w:pPr>
      <w:r>
        <w:rPr>
          <w:rFonts w:ascii="Times New Roman" w:hAnsi="Times New Roman" w:eastAsia="Times New Roman"/>
          <w:b w:val="0"/>
          <w:i w:val="0"/>
          <w:sz w:val="24"/>
        </w:rPr>
        <w:t>family** from the builders and judge the *decision*, not style.</w:t>
      </w:r>
    </w:p>
    <w:p>
      <w:pPr>
        <w:spacing w:after="160" w:line="360" w:lineRule="auto"/>
      </w:pPr>
      <w:r>
        <w:rPr>
          <w:rFonts w:ascii="Times New Roman" w:hAnsi="Times New Roman" w:eastAsia="Times New Roman"/>
          <w:b w:val="0"/>
          <w:i w:val="0"/>
          <w:sz w:val="24"/>
        </w:rPr>
        <w:t xml:space="preserve">The same occupancy is reused as other skins by changing the </w:t>
      </w:r>
      <w:r>
        <w:rPr>
          <w:rFonts w:ascii="Times New Roman" w:hAnsi="Times New Roman" w:eastAsia="Times New Roman"/>
          <w:b/>
          <w:i w:val="0"/>
          <w:sz w:val="24"/>
        </w:rPr>
        <w:t>packet</w:t>
      </w:r>
      <w:r>
        <w:rPr>
          <w:rFonts w:ascii="Times New Roman" w:hAnsi="Times New Roman" w:eastAsia="Times New Roman"/>
          <w:b w:val="0"/>
          <w:i w:val="0"/>
          <w:sz w:val="24"/>
        </w:rPr>
        <w:t>, not by</w:t>
      </w:r>
    </w:p>
    <w:p>
      <w:pPr>
        <w:spacing w:after="160" w:line="360" w:lineRule="auto"/>
      </w:pPr>
      <w:r>
        <w:rPr>
          <w:rFonts w:ascii="Times New Roman" w:hAnsi="Times New Roman" w:eastAsia="Times New Roman"/>
          <w:b w:val="0"/>
          <w:i w:val="0"/>
          <w:sz w:val="24"/>
        </w:rPr>
        <w:t>cloning the stack:</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Skin</w:t>
            </w:r>
          </w:p>
        </w:tc>
        <w:tc>
          <w:tcPr>
            <w:tcW w:type="dxa" w:w="3120"/>
          </w:tcPr>
          <w:p>
            <w:r/>
            <w:r>
              <w:rPr>
                <w:rFonts w:ascii="Times New Roman" w:hAnsi="Times New Roman" w:eastAsia="Times New Roman"/>
                <w:b/>
                <w:i w:val="0"/>
                <w:sz w:val="20"/>
              </w:rPr>
              <w:t>Packet</w:t>
            </w:r>
          </w:p>
        </w:tc>
        <w:tc>
          <w:tcPr>
            <w:tcW w:type="dxa" w:w="3120"/>
          </w:tcPr>
          <w:p>
            <w:r/>
            <w:r>
              <w:rPr>
                <w:rFonts w:ascii="Times New Roman" w:hAnsi="Times New Roman" w:eastAsia="Times New Roman"/>
                <w:b/>
                <w:i w:val="0"/>
                <w:sz w:val="20"/>
              </w:rPr>
              <w:t>Seats (embodiments)</w:t>
            </w:r>
          </w:p>
        </w:tc>
      </w:tr>
      <w:tr>
        <w:tc>
          <w:tcPr>
            <w:tcW w:type="dxa" w:w="3120"/>
          </w:tcPr>
          <w:p>
            <w:r/>
            <w:r>
              <w:rPr>
                <w:rFonts w:ascii="Times New Roman" w:hAnsi="Times New Roman" w:eastAsia="Times New Roman"/>
                <w:b w:val="0"/>
                <w:i w:val="0"/>
                <w:sz w:val="20"/>
              </w:rPr>
              <w:t>Forge</w:t>
            </w:r>
          </w:p>
        </w:tc>
        <w:tc>
          <w:tcPr>
            <w:tcW w:type="dxa" w:w="3120"/>
          </w:tcPr>
          <w:p>
            <w:r/>
            <w:r>
              <w:rPr>
                <w:rFonts w:ascii="Times New Roman" w:hAnsi="Times New Roman" w:eastAsia="Times New Roman"/>
                <w:b w:val="0"/>
                <w:i w:val="0"/>
                <w:sz w:val="20"/>
              </w:rPr>
              <w:t>code / work order</w:t>
            </w:r>
          </w:p>
        </w:tc>
        <w:tc>
          <w:tcPr>
            <w:tcW w:type="dxa" w:w="3120"/>
          </w:tcPr>
          <w:p>
            <w:r/>
            <w:r>
              <w:rPr>
                <w:rFonts w:ascii="Times New Roman" w:hAnsi="Times New Roman" w:eastAsia="Times New Roman"/>
                <w:b w:val="0"/>
                <w:i w:val="0"/>
                <w:sz w:val="20"/>
              </w:rPr>
              <w:t>CCr + N adversarial coders</w:t>
            </w:r>
          </w:p>
        </w:tc>
      </w:tr>
      <w:tr>
        <w:tc>
          <w:tcPr>
            <w:tcW w:type="dxa" w:w="3120"/>
          </w:tcPr>
          <w:p>
            <w:r/>
            <w:r>
              <w:rPr>
                <w:rFonts w:ascii="Times New Roman" w:hAnsi="Times New Roman" w:eastAsia="Times New Roman"/>
                <w:b w:val="0"/>
                <w:i w:val="0"/>
                <w:sz w:val="20"/>
              </w:rPr>
              <w:t>Crucible</w:t>
            </w:r>
          </w:p>
        </w:tc>
        <w:tc>
          <w:tcPr>
            <w:tcW w:type="dxa" w:w="3120"/>
          </w:tcPr>
          <w:p>
            <w:r/>
            <w:r>
              <w:rPr>
                <w:rFonts w:ascii="Times New Roman" w:hAnsi="Times New Roman" w:eastAsia="Times New Roman"/>
                <w:b w:val="0"/>
                <w:i w:val="0"/>
                <w:sz w:val="20"/>
              </w:rPr>
              <w:t>legal casefile</w:t>
            </w:r>
          </w:p>
        </w:tc>
        <w:tc>
          <w:tcPr>
            <w:tcW w:type="dxa" w:w="3120"/>
          </w:tcPr>
          <w:p>
            <w:r/>
            <w:r>
              <w:rPr>
                <w:rFonts w:ascii="Times New Roman" w:hAnsi="Times New Roman" w:eastAsia="Times New Roman"/>
                <w:b w:val="0"/>
                <w:i w:val="0"/>
                <w:sz w:val="20"/>
              </w:rPr>
              <w:t>plaintiff / defense / judge **as seats**, not as the claimed invention</w:t>
            </w:r>
          </w:p>
        </w:tc>
      </w:tr>
      <w:tr>
        <w:tc>
          <w:tcPr>
            <w:tcW w:type="dxa" w:w="3120"/>
          </w:tcPr>
          <w:p>
            <w:r/>
            <w:r>
              <w:rPr>
                <w:rFonts w:ascii="Times New Roman" w:hAnsi="Times New Roman" w:eastAsia="Times New Roman"/>
                <w:b w:val="0"/>
                <w:i w:val="0"/>
                <w:sz w:val="20"/>
              </w:rPr>
              <w:t>Diligence</w:t>
            </w:r>
          </w:p>
        </w:tc>
        <w:tc>
          <w:tcPr>
            <w:tcW w:type="dxa" w:w="3120"/>
          </w:tcPr>
          <w:p>
            <w:r/>
            <w:r>
              <w:rPr>
                <w:rFonts w:ascii="Times New Roman" w:hAnsi="Times New Roman" w:eastAsia="Times New Roman"/>
                <w:b w:val="0"/>
                <w:i w:val="0"/>
                <w:sz w:val="20"/>
              </w:rPr>
              <w:t>data room / 10-K / deck</w:t>
            </w:r>
          </w:p>
        </w:tc>
        <w:tc>
          <w:tcPr>
            <w:tcW w:type="dxa" w:w="3120"/>
          </w:tcPr>
          <w:p>
            <w:r/>
            <w:r>
              <w:rPr>
                <w:rFonts w:ascii="Times New Roman" w:hAnsi="Times New Roman" w:eastAsia="Times New Roman"/>
                <w:b w:val="0"/>
                <w:i w:val="0"/>
                <w:sz w:val="20"/>
              </w:rPr>
              <w:t>bull / bear / independent risk</w:t>
            </w:r>
          </w:p>
        </w:tc>
      </w:tr>
      <w:tr>
        <w:tc>
          <w:tcPr>
            <w:tcW w:type="dxa" w:w="3120"/>
          </w:tcPr>
          <w:p>
            <w:r/>
            <w:r>
              <w:rPr>
                <w:rFonts w:ascii="Times New Roman" w:hAnsi="Times New Roman" w:eastAsia="Times New Roman"/>
                <w:b w:val="0"/>
                <w:i w:val="0"/>
                <w:sz w:val="20"/>
              </w:rPr>
              <w:t>Differentiator</w:t>
            </w:r>
          </w:p>
        </w:tc>
        <w:tc>
          <w:tcPr>
            <w:tcW w:type="dxa" w:w="3120"/>
          </w:tcPr>
          <w:p>
            <w:r/>
            <w:r>
              <w:rPr>
                <w:rFonts w:ascii="Times New Roman" w:hAnsi="Times New Roman" w:eastAsia="Times New Roman"/>
                <w:b w:val="0"/>
                <w:i w:val="0"/>
                <w:sz w:val="20"/>
              </w:rPr>
              <w:t>anonymized clinical case</w:t>
            </w:r>
          </w:p>
        </w:tc>
        <w:tc>
          <w:tcPr>
            <w:tcW w:type="dxa" w:w="3120"/>
          </w:tcPr>
          <w:p>
            <w:r/>
            <w:r>
              <w:rPr>
                <w:rFonts w:ascii="Times New Roman" w:hAnsi="Times New Roman" w:eastAsia="Times New Roman"/>
                <w:b w:val="0"/>
                <w:i w:val="0"/>
                <w:sz w:val="20"/>
              </w:rPr>
              <w:t>independent opinions, then argue</w:t>
            </w:r>
          </w:p>
        </w:tc>
      </w:tr>
      <w:tr>
        <w:tc>
          <w:tcPr>
            <w:tcW w:type="dxa" w:w="3120"/>
          </w:tcPr>
          <w:p>
            <w:r/>
            <w:r>
              <w:rPr>
                <w:rFonts w:ascii="Times New Roman" w:hAnsi="Times New Roman" w:eastAsia="Times New Roman"/>
                <w:b w:val="0"/>
                <w:i w:val="0"/>
                <w:sz w:val="20"/>
              </w:rPr>
              <w:t>Docket</w:t>
            </w:r>
          </w:p>
        </w:tc>
        <w:tc>
          <w:tcPr>
            <w:tcW w:type="dxa" w:w="3120"/>
          </w:tcPr>
          <w:p>
            <w:r/>
            <w:r>
              <w:rPr>
                <w:rFonts w:ascii="Times New Roman" w:hAnsi="Times New Roman" w:eastAsia="Times New Roman"/>
                <w:b w:val="0"/>
                <w:i w:val="0"/>
                <w:sz w:val="20"/>
              </w:rPr>
              <w:t>IP packet</w:t>
            </w:r>
          </w:p>
        </w:tc>
        <w:tc>
          <w:tcPr>
            <w:tcW w:type="dxa" w:w="3120"/>
          </w:tcPr>
          <w:p>
            <w:r/>
            <w:r>
              <w:rPr>
                <w:rFonts w:ascii="Times New Roman" w:hAnsi="Times New Roman" w:eastAsia="Times New Roman"/>
                <w:b w:val="0"/>
                <w:i w:val="0"/>
                <w:sz w:val="20"/>
              </w:rPr>
              <w:t>applicant / examiner / prior-art</w:t>
            </w:r>
          </w:p>
        </w:tc>
      </w:tr>
    </w:tbl>
    <w:p/>
    <w:p>
      <w:pPr>
        <w:spacing w:after="160" w:line="360" w:lineRule="auto"/>
      </w:pPr>
      <w:r>
        <w:rPr>
          <w:rFonts w:ascii="Times New Roman" w:hAnsi="Times New Roman" w:eastAsia="Times New Roman"/>
          <w:b w:val="0"/>
          <w:i w:val="0"/>
          <w:sz w:val="24"/>
        </w:rPr>
        <w:t xml:space="preserve">Roles are </w:t>
      </w:r>
      <w:r>
        <w:rPr>
          <w:rFonts w:ascii="Times New Roman" w:hAnsi="Times New Roman" w:eastAsia="Times New Roman"/>
          <w:b/>
          <w:i w:val="0"/>
          <w:sz w:val="24"/>
        </w:rPr>
        <w:t>embodiments</w:t>
      </w:r>
      <w:r>
        <w:rPr>
          <w:rFonts w:ascii="Times New Roman" w:hAnsi="Times New Roman" w:eastAsia="Times New Roman"/>
          <w:b w:val="0"/>
          <w:i w:val="0"/>
          <w:sz w:val="24"/>
        </w:rPr>
        <w:t>. The method is: isolate proposers, different-family</w:t>
      </w:r>
    </w:p>
    <w:p>
      <w:pPr>
        <w:spacing w:after="160" w:line="360" w:lineRule="auto"/>
      </w:pPr>
      <w:r>
        <w:rPr>
          <w:rFonts w:ascii="Times New Roman" w:hAnsi="Times New Roman" w:eastAsia="Times New Roman"/>
          <w:b w:val="0"/>
          <w:i w:val="0"/>
          <w:sz w:val="24"/>
        </w:rPr>
        <w:t>critics, one disposer, runtime-bind, ledger the round.</w:t>
      </w:r>
    </w:p>
    <w:p>
      <w:pPr>
        <w:pStyle w:val="Heading2"/>
      </w:pPr>
      <w:r>
        <w:rPr>
          <w:rFonts w:ascii="Times New Roman" w:hAnsi="Times New Roman" w:eastAsia="Times New Roman"/>
          <w:b/>
          <w:i w:val="0"/>
          <w:sz w:val="28"/>
        </w:rPr>
        <w:t>How a round runs (enabling)</w:t>
      </w:r>
    </w:p>
    <w:p>
      <w:pPr>
        <w:spacing w:after="160" w:line="360" w:lineRule="auto"/>
      </w:pPr>
      <w:r>
        <w:rPr>
          <w:rFonts w:ascii="Times New Roman" w:hAnsi="Times New Roman" w:eastAsia="Times New Roman"/>
          <w:b w:val="0"/>
          <w:i w:val="0"/>
          <w:sz w:val="24"/>
        </w:rPr>
        <w:t>1. Operator (or federated peer) presents a packet and named seats. Each seat is a</w:t>
      </w:r>
    </w:p>
    <w:p>
      <w:pPr>
        <w:spacing w:after="160" w:line="360" w:lineRule="auto"/>
      </w:pPr>
      <w:r>
        <w:rPr>
          <w:rFonts w:ascii="Times New Roman" w:hAnsi="Times New Roman" w:eastAsia="Times New Roman"/>
          <w:b w:val="0"/>
          <w:i w:val="0"/>
          <w:sz w:val="24"/>
        </w:rPr>
        <w:t>model id from the local catalog / occupancy file, not a hard-coded vendor.</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Independent first.</w:t>
      </w:r>
      <w:r>
        <w:rPr>
          <w:rFonts w:ascii="Times New Roman" w:hAnsi="Times New Roman" w:eastAsia="Times New Roman"/>
          <w:b w:val="0"/>
          <w:i w:val="0"/>
          <w:sz w:val="24"/>
        </w:rPr>
        <w:t xml:space="preserve"> Each proposer receives the packet and the task. They do</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not</w:t>
      </w:r>
      <w:r>
        <w:rPr>
          <w:rFonts w:ascii="Times New Roman" w:hAnsi="Times New Roman" w:eastAsia="Times New Roman"/>
          <w:b w:val="0"/>
          <w:i w:val="0"/>
          <w:sz w:val="24"/>
        </w:rPr>
        <w:t xml:space="preserve"> share a transcript mid-pass. No “second agent based on the first.”</w:t>
      </w:r>
    </w:p>
    <w:p>
      <w:pPr>
        <w:spacing w:after="160" w:line="360" w:lineRule="auto"/>
      </w:pPr>
      <w:r>
        <w:rPr>
          <w:rFonts w:ascii="Times New Roman" w:hAnsi="Times New Roman" w:eastAsia="Times New Roman"/>
          <w:b w:val="0"/>
          <w:i w:val="0"/>
          <w:sz w:val="24"/>
        </w:rPr>
        <w:t>3. Artifacts land as proposals (files / job results), not as a merged chat.</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Argue.</w:t>
      </w:r>
      <w:r>
        <w:rPr>
          <w:rFonts w:ascii="Times New Roman" w:hAnsi="Times New Roman" w:eastAsia="Times New Roman"/>
          <w:b w:val="0"/>
          <w:i w:val="0"/>
          <w:sz w:val="24"/>
        </w:rPr>
        <w:t xml:space="preserve"> A later stage may exchange the isolated first takes. Disagreement is</w:t>
      </w:r>
    </w:p>
    <w:p>
      <w:pPr>
        <w:spacing w:after="160" w:line="360" w:lineRule="auto"/>
      </w:pPr>
      <w:r>
        <w:rPr>
          <w:rFonts w:ascii="Times New Roman" w:hAnsi="Times New Roman" w:eastAsia="Times New Roman"/>
          <w:b w:val="0"/>
          <w:i w:val="0"/>
          <w:sz w:val="24"/>
        </w:rPr>
        <w:t>the signal, not a defect.</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Critics</w:t>
      </w:r>
      <w:r>
        <w:rPr>
          <w:rFonts w:ascii="Times New Roman" w:hAnsi="Times New Roman" w:eastAsia="Times New Roman"/>
          <w:b w:val="0"/>
          <w:i w:val="0"/>
          <w:sz w:val="24"/>
        </w:rPr>
        <w:t xml:space="preserve"> (different family) compare the round to the </w:t>
      </w:r>
      <w:r>
        <w:rPr>
          <w:rFonts w:ascii="Times New Roman" w:hAnsi="Times New Roman" w:eastAsia="Times New Roman"/>
          <w:b/>
          <w:i w:val="0"/>
          <w:sz w:val="24"/>
        </w:rPr>
        <w:t>decided</w:t>
      </w:r>
      <w:r>
        <w:rPr>
          <w:rFonts w:ascii="Times New Roman" w:hAnsi="Times New Roman" w:eastAsia="Times New Roman"/>
          <w:b w:val="0"/>
          <w:i w:val="0"/>
          <w:sz w:val="24"/>
        </w:rPr>
        <w:t xml:space="preserve"> rubric.</w:t>
      </w:r>
    </w:p>
    <w:p>
      <w:pPr>
        <w:spacing w:after="160" w:line="360" w:lineRule="auto"/>
      </w:pPr>
      <w:r>
        <w:rPr>
          <w:rFonts w:ascii="Times New Roman" w:hAnsi="Times New Roman" w:eastAsia="Times New Roman"/>
          <w:b w:val="0"/>
          <w:i w:val="0"/>
          <w:sz w:val="24"/>
        </w:rPr>
        <w:t xml:space="preserve">6. </w:t>
      </w:r>
      <w:r>
        <w:rPr>
          <w:rFonts w:ascii="Times New Roman" w:hAnsi="Times New Roman" w:eastAsia="Times New Roman"/>
          <w:b/>
          <w:i w:val="0"/>
          <w:sz w:val="24"/>
        </w:rPr>
        <w:t>One disposer</w:t>
      </w:r>
      <w:r>
        <w:rPr>
          <w:rFonts w:ascii="Times New Roman" w:hAnsi="Times New Roman" w:eastAsia="Times New Roman"/>
          <w:b w:val="0"/>
          <w:i w:val="0"/>
          <w:sz w:val="24"/>
        </w:rPr>
        <w:t xml:space="preserve"> accepts or refuses. Core ledgers the round. cDeck Review pane</w:t>
      </w:r>
    </w:p>
    <w:p>
      <w:pPr>
        <w:spacing w:after="160" w:line="360" w:lineRule="auto"/>
      </w:pPr>
      <w:r>
        <w:rPr>
          <w:rFonts w:ascii="Times New Roman" w:hAnsi="Times New Roman" w:eastAsia="Times New Roman"/>
          <w:b w:val="0"/>
          <w:i w:val="0"/>
          <w:sz w:val="24"/>
        </w:rPr>
        <w:t>paints FINDINGS; it does not invent an approve/reject verb the OS lacks.</w:t>
      </w:r>
    </w:p>
    <w:p>
      <w:pPr>
        <w:spacing w:after="160" w:line="360" w:lineRule="auto"/>
      </w:pPr>
      <w:r>
        <w:rPr>
          <w:rFonts w:ascii="Times New Roman" w:hAnsi="Times New Roman" w:eastAsia="Times New Roman"/>
          <w:b w:val="0"/>
          <w:i w:val="0"/>
          <w:sz w:val="24"/>
        </w:rPr>
        <w:t xml:space="preserve">7. `POST /api/v1/crucible` without composed critics is </w:t>
      </w:r>
      <w:r>
        <w:rPr>
          <w:rFonts w:ascii="Times New Roman" w:hAnsi="Times New Roman" w:eastAsia="Times New Roman"/>
          <w:b/>
          <w:i w:val="0"/>
          <w:sz w:val="24"/>
        </w:rPr>
        <w:t>501</w:t>
      </w:r>
      <w:r>
        <w:rPr>
          <w:rFonts w:ascii="Times New Roman" w:hAnsi="Times New Roman" w:eastAsia="Times New Roman"/>
          <w:b w:val="0"/>
          <w:i w:val="0"/>
          <w:sz w:val="24"/>
        </w:rPr>
        <w:t xml:space="preserve"> — an honest refusal,</w:t>
      </w:r>
    </w:p>
    <w:p>
      <w:pPr>
        <w:spacing w:after="160" w:line="360" w:lineRule="auto"/>
      </w:pPr>
      <w:r>
        <w:rPr>
          <w:rFonts w:ascii="Times New Roman" w:hAnsi="Times New Roman" w:eastAsia="Times New Roman"/>
          <w:b w:val="0"/>
          <w:i w:val="0"/>
          <w:sz w:val="24"/>
        </w:rPr>
        <w:t>not a stub job. Fail-closed.</w:t>
      </w:r>
    </w:p>
    <w:p>
      <w:pPr>
        <w:pStyle w:val="Heading2"/>
      </w:pPr>
      <w:r>
        <w:rPr>
          <w:rFonts w:ascii="Times New Roman" w:hAnsi="Times New Roman" w:eastAsia="Times New Roman"/>
          <w:b/>
          <w:i w:val="0"/>
          <w:sz w:val="28"/>
        </w:rPr>
        <w:t>Federation (shape, not a live peer)</w:t>
      </w:r>
    </w:p>
    <w:p>
      <w:pPr>
        <w:spacing w:after="160" w:line="360" w:lineRule="auto"/>
      </w:pPr>
      <w:r>
        <w:rPr>
          <w:rFonts w:ascii="Times New Roman" w:hAnsi="Times New Roman" w:eastAsia="Times New Roman"/>
          <w:b w:val="0"/>
          <w:i w:val="0"/>
          <w:sz w:val="24"/>
        </w:rPr>
        <w:t>COSMOS is the OS. Crucible is the application a peer can run. Grayson: thin Core</w:t>
      </w:r>
    </w:p>
    <w:p>
      <w:pPr>
        <w:spacing w:after="160" w:line="360" w:lineRule="auto"/>
      </w:pPr>
      <w:r>
        <w:rPr>
          <w:rFonts w:ascii="Times New Roman" w:hAnsi="Times New Roman" w:eastAsia="Times New Roman"/>
          <w:b w:val="0"/>
          <w:i w:val="0"/>
          <w:sz w:val="24"/>
        </w:rPr>
        <w:t xml:space="preserve">on </w:t>
      </w:r>
      <w:r>
        <w:rPr>
          <w:rFonts w:ascii="Times New Roman" w:hAnsi="Times New Roman" w:eastAsia="Times New Roman"/>
          <w:b/>
          <w:i w:val="0"/>
          <w:sz w:val="24"/>
        </w:rPr>
        <w:t>his</w:t>
      </w:r>
      <w:r>
        <w:rPr>
          <w:rFonts w:ascii="Times New Roman" w:hAnsi="Times New Roman" w:eastAsia="Times New Roman"/>
          <w:b w:val="0"/>
          <w:i w:val="0"/>
          <w:sz w:val="24"/>
        </w:rPr>
        <w:t xml:space="preserve"> PC, </w:t>
      </w:r>
      <w:r>
        <w:rPr>
          <w:rFonts w:ascii="Times New Roman" w:hAnsi="Times New Roman" w:eastAsia="Times New Roman"/>
          <w:b/>
          <w:i w:val="0"/>
          <w:sz w:val="24"/>
        </w:rPr>
        <w:t>his</w:t>
      </w:r>
      <w:r>
        <w:rPr>
          <w:rFonts w:ascii="Times New Roman" w:hAnsi="Times New Roman" w:eastAsia="Times New Roman"/>
          <w:b w:val="0"/>
          <w:i w:val="0"/>
          <w:sz w:val="24"/>
        </w:rPr>
        <w:t xml:space="preserve"> keys, </w:t>
      </w:r>
      <w:r>
        <w:rPr>
          <w:rFonts w:ascii="Times New Roman" w:hAnsi="Times New Roman" w:eastAsia="Times New Roman"/>
          <w:b/>
          <w:i w:val="0"/>
          <w:sz w:val="24"/>
        </w:rPr>
        <w:t>his</w:t>
      </w:r>
      <w:r>
        <w:rPr>
          <w:rFonts w:ascii="Times New Roman" w:hAnsi="Times New Roman" w:eastAsia="Times New Roman"/>
          <w:b w:val="0"/>
          <w:i w:val="0"/>
          <w:sz w:val="24"/>
        </w:rPr>
        <w:t xml:space="preserve"> tree. Updates/comms from a hub Keith names</w:t>
      </w:r>
    </w:p>
    <w:p>
      <w:pPr>
        <w:spacing w:after="160" w:line="360" w:lineRule="auto"/>
      </w:pPr>
      <w:r>
        <w:rPr>
          <w:rFonts w:ascii="Times New Roman" w:hAnsi="Times New Roman" w:eastAsia="Times New Roman"/>
          <w:b w:val="0"/>
          <w:i w:val="0"/>
          <w:sz w:val="24"/>
        </w:rPr>
        <w:t>later (T7 or SRV1 — both `NO_HOST` today). Mailbox + one versioned API + lease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before</w:t>
      </w:r>
      <w:r>
        <w:rPr>
          <w:rFonts w:ascii="Times New Roman" w:hAnsi="Times New Roman" w:eastAsia="Times New Roman"/>
          <w:b w:val="0"/>
          <w:i w:val="0"/>
          <w:sz w:val="24"/>
        </w:rPr>
        <w:t xml:space="preserve"> any write that touches Keith’s install. Do not share `V:\A`. Do not</w:t>
      </w:r>
    </w:p>
    <w:p>
      <w:pPr>
        <w:spacing w:after="160" w:line="360" w:lineRule="auto"/>
      </w:pPr>
      <w:r>
        <w:rPr>
          <w:rFonts w:ascii="Times New Roman" w:hAnsi="Times New Roman" w:eastAsia="Times New Roman"/>
          <w:b w:val="0"/>
          <w:i w:val="0"/>
          <w:sz w:val="24"/>
        </w:rPr>
        <w:t>invent a hostname.</w:t>
      </w:r>
    </w:p>
    <w:p>
      <w:pPr>
        <w:spacing w:after="160" w:line="360" w:lineRule="auto"/>
      </w:pPr>
      <w:r>
        <w:rPr>
          <w:rFonts w:ascii="Times New Roman" w:hAnsi="Times New Roman" w:eastAsia="Times New Roman"/>
          <w:b w:val="0"/>
          <w:i w:val="0"/>
          <w:sz w:val="24"/>
        </w:rPr>
        <w:t xml:space="preserve">cDeck parallel instances (Forge window + Crucible window) are two </w:t>
      </w:r>
      <w:r>
        <w:rPr>
          <w:rFonts w:ascii="Times New Roman" w:hAnsi="Times New Roman" w:eastAsia="Times New Roman"/>
          <w:b/>
          <w:i w:val="0"/>
          <w:sz w:val="24"/>
        </w:rPr>
        <w:t>clients</w:t>
      </w:r>
      <w:r>
        <w:rPr>
          <w:rFonts w:ascii="Times New Roman" w:hAnsi="Times New Roman" w:eastAsia="Times New Roman"/>
          <w:b w:val="0"/>
          <w:i w:val="0"/>
          <w:sz w:val="24"/>
        </w:rPr>
        <w:t xml:space="preserve"> of</w:t>
      </w:r>
    </w:p>
    <w:p>
      <w:pPr>
        <w:spacing w:after="160" w:line="360" w:lineRule="auto"/>
      </w:pPr>
      <w:r>
        <w:rPr>
          <w:rFonts w:ascii="Times New Roman" w:hAnsi="Times New Roman" w:eastAsia="Times New Roman"/>
          <w:b w:val="0"/>
          <w:i w:val="0"/>
          <w:sz w:val="24"/>
        </w:rPr>
        <w:t>one API, the same sit as Grok.com + OpenWork today. Not two Cores.</w:t>
      </w:r>
    </w:p>
    <w:p>
      <w:pPr>
        <w:pStyle w:val="Heading2"/>
      </w:pPr>
      <w:r>
        <w:rPr>
          <w:rFonts w:ascii="Times New Roman" w:hAnsi="Times New Roman" w:eastAsia="Times New Roman"/>
          <w:b/>
          <w:i w:val="0"/>
          <w:sz w:val="28"/>
        </w:rPr>
        <w:t>What not to claim</w:t>
      </w:r>
    </w:p>
    <w:p>
      <w:pPr>
        <w:spacing w:after="160" w:line="360" w:lineRule="auto"/>
      </w:pPr>
      <w:r>
        <w:rPr>
          <w:rFonts w:ascii="Times New Roman" w:hAnsi="Times New Roman" w:eastAsia="Times New Roman"/>
          <w:b w:val="0"/>
          <w:i w:val="0"/>
          <w:sz w:val="24"/>
        </w:rPr>
        <w:t xml:space="preserve">Do </w:t>
      </w:r>
      <w:r>
        <w:rPr>
          <w:rFonts w:ascii="Times New Roman" w:hAnsi="Times New Roman" w:eastAsia="Times New Roman"/>
          <w:b/>
          <w:i w:val="0"/>
          <w:sz w:val="24"/>
        </w:rPr>
        <w:t>not</w:t>
      </w:r>
      <w:r>
        <w:rPr>
          <w:rFonts w:ascii="Times New Roman" w:hAnsi="Times New Roman" w:eastAsia="Times New Roman"/>
          <w:b w:val="0"/>
          <w:i w:val="0"/>
          <w:sz w:val="24"/>
        </w:rPr>
        <w:t xml:space="preserve"> claim “AI plaintiff, defense, and judge” as the invention. That triad</w:t>
      </w:r>
    </w:p>
    <w:p>
      <w:pPr>
        <w:spacing w:after="160" w:line="360" w:lineRule="auto"/>
      </w:pPr>
      <w:r>
        <w:rPr>
          <w:rFonts w:ascii="Times New Roman" w:hAnsi="Times New Roman" w:eastAsia="Times New Roman"/>
          <w:b w:val="0"/>
          <w:i w:val="0"/>
          <w:sz w:val="24"/>
        </w:rPr>
        <w:t>is crowded: SimuCourt/AgentsCourt arXiv:2403.02959; AgentCourt arXiv:2408.08089;</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CN119168059B granted</w:t>
      </w:r>
      <w:r>
        <w:rPr>
          <w:rFonts w:ascii="Times New Roman" w:hAnsi="Times New Roman" w:eastAsia="Times New Roman"/>
          <w:b w:val="0"/>
          <w:i w:val="0"/>
          <w:sz w:val="24"/>
        </w:rPr>
        <w:t xml:space="preserve"> 2025-07-15; </w:t>
      </w:r>
      <w:r>
        <w:rPr>
          <w:rFonts w:ascii="Times New Roman" w:hAnsi="Times New Roman" w:eastAsia="Times New Roman"/>
          <w:b/>
          <w:i w:val="0"/>
          <w:sz w:val="24"/>
        </w:rPr>
        <w:t>US20260037351A1</w:t>
      </w:r>
      <w:r>
        <w:rPr>
          <w:rFonts w:ascii="Times New Roman" w:hAnsi="Times New Roman" w:eastAsia="Times New Roman"/>
          <w:b w:val="0"/>
          <w:i w:val="0"/>
          <w:sz w:val="24"/>
        </w:rPr>
        <w:t xml:space="preserve"> claim 21; jury-side</w:t>
      </w:r>
    </w:p>
    <w:p>
      <w:pPr>
        <w:spacing w:after="160" w:line="360" w:lineRule="auto"/>
      </w:pPr>
      <w:r>
        <w:rPr>
          <w:rFonts w:ascii="Times New Roman" w:hAnsi="Times New Roman" w:eastAsia="Times New Roman"/>
          <w:b w:val="0"/>
          <w:i w:val="0"/>
          <w:sz w:val="24"/>
        </w:rPr>
        <w:t>US20250148558A1. File Crucible only as **P05 occupancy applied to a legal</w:t>
      </w:r>
    </w:p>
    <w:p>
      <w:pPr>
        <w:spacing w:after="160" w:line="360" w:lineRule="auto"/>
      </w:pPr>
      <w:r>
        <w:rPr>
          <w:rFonts w:ascii="Times New Roman" w:hAnsi="Times New Roman" w:eastAsia="Times New Roman"/>
          <w:b w:val="0"/>
          <w:i w:val="0"/>
          <w:sz w:val="24"/>
        </w:rPr>
        <w:t>packet**. Else fold into P05 and spend the 12th slot on UPS-JUDGE with Keith’s</w:t>
      </w:r>
    </w:p>
    <w:p>
      <w:pPr>
        <w:spacing w:after="160" w:line="360" w:lineRule="auto"/>
      </w:pPr>
      <w:r>
        <w:rPr>
          <w:rFonts w:ascii="Times New Roman" w:hAnsi="Times New Roman" w:eastAsia="Times New Roman"/>
          <w:b w:val="0"/>
          <w:i w:val="0"/>
          <w:sz w:val="24"/>
        </w:rPr>
        <w:t>July pack.</w:t>
      </w:r>
    </w:p>
    <w:p>
      <w:pPr>
        <w:spacing w:after="160" w:line="360" w:lineRule="auto"/>
      </w:pPr>
      <w:r>
        <w:rPr>
          <w:rFonts w:ascii="Times New Roman" w:hAnsi="Times New Roman" w:eastAsia="Times New Roman"/>
          <w:b w:val="0"/>
          <w:i w:val="0"/>
          <w:sz w:val="24"/>
        </w:rPr>
        <w:t>Name collisions (not TESS): CrucibleTech RN 8043152; Star Lab CRUCIBLE RN 5023199;</w:t>
      </w:r>
    </w:p>
    <w:p>
      <w:pPr>
        <w:spacing w:after="160" w:line="360" w:lineRule="auto"/>
      </w:pPr>
      <w:r>
        <w:rPr>
          <w:rFonts w:ascii="Times New Roman" w:hAnsi="Times New Roman" w:eastAsia="Times New Roman"/>
          <w:b w:val="0"/>
          <w:i w:val="0"/>
          <w:sz w:val="24"/>
        </w:rPr>
        <w:t>Crucible Discovery; Destiny PvP fame.</w:t>
      </w:r>
    </w:p>
    <w:p>
      <w:pPr>
        <w:pStyle w:val="Heading2"/>
      </w:pPr>
      <w:r>
        <w:rPr>
          <w:rFonts w:ascii="Times New Roman" w:hAnsi="Times New Roman" w:eastAsia="Times New Roman"/>
          <w:b/>
          <w:i w:val="0"/>
          <w:sz w:val="28"/>
        </w:rPr>
        <w:t>Already public (clock)</w:t>
      </w:r>
    </w:p>
    <w:p>
      <w:pPr>
        <w:spacing w:after="160" w:line="360" w:lineRule="auto"/>
      </w:pPr>
      <w:r>
        <w:rPr>
          <w:rFonts w:ascii="Times New Roman" w:hAnsi="Times New Roman" w:eastAsia="Times New Roman"/>
          <w:b w:val="0"/>
          <w:i w:val="0"/>
          <w:sz w:val="24"/>
        </w:rPr>
        <w:t xml:space="preserve">GitHub `bts-mesh` </w:t>
      </w:r>
      <w:r>
        <w:rPr>
          <w:rFonts w:ascii="Times New Roman" w:hAnsi="Times New Roman" w:eastAsia="Times New Roman"/>
          <w:b/>
          <w:i w:val="0"/>
          <w:sz w:val="24"/>
        </w:rPr>
        <w:t>About</w:t>
      </w:r>
      <w:r>
        <w:rPr>
          <w:rFonts w:ascii="Times New Roman" w:hAnsi="Times New Roman" w:eastAsia="Times New Roman"/>
          <w:b w:val="0"/>
          <w:i w:val="0"/>
          <w:sz w:val="24"/>
        </w:rPr>
        <w:t xml:space="preserve"> text names “CRUCIBLE method” as of 2026-08-16T10:21:14Z.</w:t>
      </w:r>
    </w:p>
    <w:p>
      <w:pPr>
        <w:spacing w:after="160" w:line="360" w:lineRule="auto"/>
      </w:pPr>
      <w:r>
        <w:rPr>
          <w:rFonts w:ascii="Times New Roman" w:hAnsi="Times New Roman" w:eastAsia="Times New Roman"/>
          <w:b w:val="0"/>
          <w:i w:val="0"/>
          <w:sz w:val="24"/>
        </w:rPr>
        <w:t xml:space="preserve">Tracked files in that repo: </w:t>
      </w:r>
      <w:r>
        <w:rPr>
          <w:rFonts w:ascii="Times New Roman" w:hAnsi="Times New Roman" w:eastAsia="Times New Roman"/>
          <w:b/>
          <w:i w:val="0"/>
          <w:sz w:val="24"/>
        </w:rPr>
        <w:t>zero</w:t>
      </w:r>
      <w:r>
        <w:rPr>
          <w:rFonts w:ascii="Times New Roman" w:hAnsi="Times New Roman" w:eastAsia="Times New Roman"/>
          <w:b w:val="0"/>
          <w:i w:val="0"/>
          <w:sz w:val="24"/>
        </w:rPr>
        <w:t xml:space="preserve"> hits for CRUCIBLE. Public date is a </w:t>
      </w:r>
      <w:r>
        <w:rPr>
          <w:rFonts w:ascii="Times New Roman" w:hAnsi="Times New Roman" w:eastAsia="Times New Roman"/>
          <w:b/>
          <w:i w:val="0"/>
          <w:sz w:val="24"/>
        </w:rPr>
        <w:t>name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not a method disclosure in code. US grace for that string is thin.</w:t>
      </w:r>
    </w:p>
    <w:p>
      <w:pPr>
        <w:pStyle w:val="Heading2"/>
      </w:pPr>
      <w:r>
        <w:rPr>
          <w:rFonts w:ascii="Times New Roman" w:hAnsi="Times New Roman" w:eastAsia="Times New Roman"/>
          <w:b/>
          <w:i w:val="0"/>
          <w:sz w:val="28"/>
        </w:rPr>
        <w:t>Attach to</w:t>
      </w:r>
    </w:p>
    <w:p>
      <w:pPr>
        <w:spacing w:after="160" w:line="360" w:lineRule="auto"/>
      </w:pPr>
      <w:r>
        <w:rPr>
          <w:rFonts w:ascii="Times New Roman" w:hAnsi="Times New Roman" w:eastAsia="Times New Roman"/>
          <w:b w:val="0"/>
          <w:i w:val="0"/>
          <w:sz w:val="24"/>
        </w:rPr>
        <w:t>P05 (parent occupancy) at minimum. P12 only if Legal files occupancy-not-roles.</w:t>
      </w:r>
    </w:p>
    <w:p>
      <w:pPr>
        <w:spacing w:after="160" w:line="360" w:lineRule="auto"/>
      </w:pPr>
      <w:r>
        <w:rPr>
          <w:rFonts w:ascii="Times New Roman" w:hAnsi="Times New Roman" w:eastAsia="Times New Roman"/>
          <w:b w:val="0"/>
          <w:i w:val="0"/>
          <w:sz w:val="24"/>
        </w:rPr>
        <w:t>Do not attach this appendix as if it cured a PDJ claim.</w:t>
      </w:r>
    </w:p>
    <w:p>
      <w:r>
        <w:br w:type="page"/>
      </w:r>
    </w:p>
    <w:p>
      <w:pPr>
        <w:pStyle w:val="Heading1"/>
      </w:pPr>
      <w:r>
        <w:rPr>
          <w:rFonts w:ascii="Times New Roman" w:hAnsi="Times New Roman" w:eastAsia="Times New Roman"/>
          <w:b/>
          <w:i w:val="0"/>
          <w:sz w:val="32"/>
        </w:rPr>
        <w:t>APP_BTS_MESH.md</w:t>
      </w:r>
    </w:p>
    <w:p>
      <w:pPr>
        <w:pStyle w:val="Heading1"/>
      </w:pPr>
      <w:r>
        <w:rPr>
          <w:rFonts w:ascii="Times New Roman" w:hAnsi="Times New Roman" w:eastAsia="Times New Roman"/>
          <w:b/>
          <w:i w:val="0"/>
          <w:sz w:val="32"/>
        </w:rPr>
        <w:t>Appendix — How BTS-MESH works (July 2026 predecessor)</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written description / provenance for Legal to attach to US provisionals.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not a USPTO filing. Excerpts from the local predecessor tree</w:t>
      </w:r>
    </w:p>
    <w:p>
      <w:pPr>
        <w:spacing w:after="160" w:line="360" w:lineRule="auto"/>
      </w:pPr>
      <w:r>
        <w:rPr>
          <w:rFonts w:ascii="Times New Roman" w:hAnsi="Times New Roman" w:eastAsia="Times New Roman"/>
          <w:b w:val="0"/>
          <w:i w:val="0"/>
          <w:sz w:val="24"/>
        </w:rPr>
        <w:t xml:space="preserve">`V:\Ai\BTS_MESH` (GrokBot pen). This TUI </w:t>
      </w:r>
      <w:r>
        <w:rPr>
          <w:rFonts w:ascii="Times New Roman" w:hAnsi="Times New Roman" w:eastAsia="Times New Roman"/>
          <w:b/>
          <w:i w:val="0"/>
          <w:sz w:val="24"/>
        </w:rPr>
        <w:t>read</w:t>
      </w:r>
      <w:r>
        <w:rPr>
          <w:rFonts w:ascii="Times New Roman" w:hAnsi="Times New Roman" w:eastAsia="Times New Roman"/>
          <w:b w:val="0"/>
          <w:i w:val="0"/>
          <w:sz w:val="24"/>
        </w:rPr>
        <w:t xml:space="preserve"> those files; it does </w:t>
      </w:r>
      <w:r>
        <w:rPr>
          <w:rFonts w:ascii="Times New Roman" w:hAnsi="Times New Roman" w:eastAsia="Times New Roman"/>
          <w:b/>
          <w:i w:val="0"/>
          <w:sz w:val="24"/>
        </w:rPr>
        <w:t>not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write that tree. Do not commit keys, OAuth, or live ledgers.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Purpose:</w:t>
      </w:r>
      <w:r>
        <w:rPr>
          <w:rFonts w:ascii="Times New Roman" w:hAnsi="Times New Roman" w:eastAsia="Times New Roman"/>
          <w:b w:val="0"/>
          <w:i w:val="0"/>
          <w:sz w:val="24"/>
        </w:rPr>
        <w:t xml:space="preserve"> prove the mesh </w:t>
      </w:r>
      <w:r>
        <w:rPr>
          <w:rFonts w:ascii="Times New Roman" w:hAnsi="Times New Roman" w:eastAsia="Times New Roman"/>
          <w:b/>
          <w:i w:val="0"/>
          <w:sz w:val="24"/>
        </w:rPr>
        <w:t>ran in early/mid July 2026</w:t>
      </w:r>
      <w:r>
        <w:rPr>
          <w:rFonts w:ascii="Times New Roman" w:hAnsi="Times New Roman" w:eastAsia="Times New Roman"/>
          <w:b w:val="0"/>
          <w:i w:val="0"/>
          <w:sz w:val="24"/>
        </w:rPr>
        <w:t>, and describe the</w:t>
      </w:r>
    </w:p>
    <w:p>
      <w:pPr>
        <w:spacing w:after="160" w:line="360" w:lineRule="auto"/>
      </w:pPr>
      <w:r>
        <w:rPr>
          <w:rFonts w:ascii="Times New Roman" w:hAnsi="Times New Roman" w:eastAsia="Times New Roman"/>
          <w:b w:val="0"/>
          <w:i w:val="0"/>
          <w:sz w:val="24"/>
        </w:rPr>
        <w:t>architecture COSMOS later replaced — so provisionals are not a history rewrite.</w:t>
      </w:r>
    </w:p>
    <w:p>
      <w:pPr>
        <w:pStyle w:val="Heading2"/>
      </w:pPr>
      <w:r>
        <w:rPr>
          <w:rFonts w:ascii="Times New Roman" w:hAnsi="Times New Roman" w:eastAsia="Times New Roman"/>
          <w:b/>
          <w:i w:val="0"/>
          <w:sz w:val="28"/>
        </w:rPr>
        <w:t>Dates (measured)</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Fact</w:t>
            </w:r>
          </w:p>
        </w:tc>
        <w:tc>
          <w:tcPr>
            <w:tcW w:type="dxa" w:w="3120"/>
          </w:tcPr>
          <w:p>
            <w:r/>
            <w:r>
              <w:rPr>
                <w:rFonts w:ascii="Times New Roman" w:hAnsi="Times New Roman" w:eastAsia="Times New Roman"/>
                <w:b/>
                <w:i w:val="0"/>
                <w:sz w:val="20"/>
              </w:rPr>
              <w:t>Date</w:t>
            </w:r>
          </w:p>
        </w:tc>
        <w:tc>
          <w:tcPr>
            <w:tcW w:type="dxa" w:w="3120"/>
          </w:tcPr>
          <w:p>
            <w:r/>
            <w:r>
              <w:rPr>
                <w:rFonts w:ascii="Times New Roman" w:hAnsi="Times New Roman" w:eastAsia="Times New Roman"/>
                <w:b/>
                <w:i w:val="0"/>
                <w:sz w:val="20"/>
              </w:rPr>
              <w:t>Where</w:t>
            </w:r>
          </w:p>
        </w:tc>
      </w:tr>
      <w:tr>
        <w:tc>
          <w:tcPr>
            <w:tcW w:type="dxa" w:w="3120"/>
          </w:tcPr>
          <w:p>
            <w:r/>
            <w:r>
              <w:rPr>
                <w:rFonts w:ascii="Times New Roman" w:hAnsi="Times New Roman" w:eastAsia="Times New Roman"/>
                <w:b w:val="0"/>
                <w:i w:val="0"/>
                <w:sz w:val="20"/>
              </w:rPr>
              <w:t>North-star architecture written</w:t>
            </w:r>
          </w:p>
        </w:tc>
        <w:tc>
          <w:tcPr>
            <w:tcW w:type="dxa" w:w="3120"/>
          </w:tcPr>
          <w:p>
            <w:r/>
            <w:r>
              <w:rPr>
                <w:rFonts w:ascii="Times New Roman" w:hAnsi="Times New Roman" w:eastAsia="Times New Roman"/>
                <w:b w:val="0"/>
                <w:i w:val="0"/>
                <w:sz w:val="20"/>
              </w:rPr>
              <w:t>**2026-07-10**</w:t>
            </w:r>
          </w:p>
        </w:tc>
        <w:tc>
          <w:tcPr>
            <w:tcW w:type="dxa" w:w="3120"/>
          </w:tcPr>
          <w:p>
            <w:r/>
            <w:r>
              <w:rPr>
                <w:rFonts w:ascii="Times New Roman" w:hAnsi="Times New Roman" w:eastAsia="Times New Roman"/>
                <w:b w:val="0"/>
                <w:i w:val="0"/>
                <w:sz w:val="20"/>
              </w:rPr>
              <w:t>`BTS_MESH_NORTH_STAR.md` (local)</w:t>
            </w:r>
          </w:p>
        </w:tc>
      </w:tr>
      <w:tr>
        <w:tc>
          <w:tcPr>
            <w:tcW w:type="dxa" w:w="3120"/>
          </w:tcPr>
          <w:p>
            <w:r/>
            <w:r>
              <w:rPr>
                <w:rFonts w:ascii="Times New Roman" w:hAnsi="Times New Roman" w:eastAsia="Times New Roman"/>
                <w:b w:val="0"/>
                <w:i w:val="0"/>
                <w:sz w:val="20"/>
              </w:rPr>
              <w:t>Working foundation README</w:t>
            </w:r>
          </w:p>
        </w:tc>
        <w:tc>
          <w:tcPr>
            <w:tcW w:type="dxa" w:w="3120"/>
          </w:tcPr>
          <w:p>
            <w:r/>
            <w:r>
              <w:rPr>
                <w:rFonts w:ascii="Times New Roman" w:hAnsi="Times New Roman" w:eastAsia="Times New Roman"/>
                <w:b w:val="0"/>
                <w:i w:val="0"/>
                <w:sz w:val="20"/>
              </w:rPr>
              <w:t>**2026-07-10** / README stamp 2026-07-11</w:t>
            </w:r>
          </w:p>
        </w:tc>
        <w:tc>
          <w:tcPr>
            <w:tcW w:type="dxa" w:w="3120"/>
          </w:tcPr>
          <w:p>
            <w:r/>
            <w:r>
              <w:rPr>
                <w:rFonts w:ascii="Times New Roman" w:hAnsi="Times New Roman" w:eastAsia="Times New Roman"/>
                <w:b w:val="0"/>
                <w:i w:val="0"/>
                <w:sz w:val="20"/>
              </w:rPr>
              <w:t>`README.md` — bus, registry, cards, watcher, orchestrator; 29 tests</w:t>
            </w:r>
          </w:p>
        </w:tc>
      </w:tr>
      <w:tr>
        <w:tc>
          <w:tcPr>
            <w:tcW w:type="dxa" w:w="3120"/>
          </w:tcPr>
          <w:p>
            <w:r/>
            <w:r>
              <w:rPr>
                <w:rFonts w:ascii="Times New Roman" w:hAnsi="Times New Roman" w:eastAsia="Times New Roman"/>
                <w:b w:val="0"/>
                <w:i w:val="0"/>
                <w:sz w:val="20"/>
              </w:rPr>
              <w:t>SOP / wiring / state feed</w:t>
            </w:r>
          </w:p>
        </w:tc>
        <w:tc>
          <w:tcPr>
            <w:tcW w:type="dxa" w:w="3120"/>
          </w:tcPr>
          <w:p>
            <w:r/>
            <w:r>
              <w:rPr>
                <w:rFonts w:ascii="Times New Roman" w:hAnsi="Times New Roman" w:eastAsia="Times New Roman"/>
                <w:b w:val="0"/>
                <w:i w:val="0"/>
                <w:sz w:val="20"/>
              </w:rPr>
              <w:t>**2026-07-14**</w:t>
            </w:r>
          </w:p>
        </w:tc>
        <w:tc>
          <w:tcPr>
            <w:tcW w:type="dxa" w:w="3120"/>
          </w:tcPr>
          <w:p>
            <w:r/>
            <w:r>
              <w:rPr>
                <w:rFonts w:ascii="Times New Roman" w:hAnsi="Times New Roman" w:eastAsia="Times New Roman"/>
                <w:b w:val="0"/>
                <w:i w:val="0"/>
                <w:sz w:val="20"/>
              </w:rPr>
              <w:t>`BTS_SOP.md`, `WIRING.md`, `BTS_STATE_2026-07-14.md`</w:t>
            </w:r>
          </w:p>
        </w:tc>
      </w:tr>
      <w:tr>
        <w:tc>
          <w:tcPr>
            <w:tcW w:type="dxa" w:w="3120"/>
          </w:tcPr>
          <w:p>
            <w:r/>
            <w:r>
              <w:rPr>
                <w:rFonts w:ascii="Times New Roman" w:hAnsi="Times New Roman" w:eastAsia="Times New Roman"/>
                <w:b w:val="0"/>
                <w:i w:val="0"/>
                <w:sz w:val="20"/>
              </w:rPr>
              <w:t>GitHub `bts-mesh` created</w:t>
            </w:r>
          </w:p>
        </w:tc>
        <w:tc>
          <w:tcPr>
            <w:tcW w:type="dxa" w:w="3120"/>
          </w:tcPr>
          <w:p>
            <w:r/>
            <w:r>
              <w:rPr>
                <w:rFonts w:ascii="Times New Roman" w:hAnsi="Times New Roman" w:eastAsia="Times New Roman"/>
                <w:b w:val="0"/>
                <w:i w:val="0"/>
                <w:sz w:val="20"/>
              </w:rPr>
              <w:t>**2026-08-16T10:21:14Z**</w:t>
            </w:r>
          </w:p>
        </w:tc>
        <w:tc>
          <w:tcPr>
            <w:tcW w:type="dxa" w:w="3120"/>
          </w:tcPr>
          <w:p>
            <w:r/>
            <w:r>
              <w:rPr>
                <w:rFonts w:ascii="Times New Roman" w:hAnsi="Times New Roman" w:eastAsia="Times New Roman"/>
                <w:b w:val="0"/>
                <w:i w:val="0"/>
                <w:sz w:val="20"/>
              </w:rPr>
              <w:t>public repo; About names CRUCIBLE; tracked files have 0 CRUCIBLE hits</w:t>
            </w:r>
          </w:p>
        </w:tc>
      </w:tr>
      <w:tr>
        <w:tc>
          <w:tcPr>
            <w:tcW w:type="dxa" w:w="3120"/>
          </w:tcPr>
          <w:p>
            <w:r/>
            <w:r>
              <w:rPr>
                <w:rFonts w:ascii="Times New Roman" w:hAnsi="Times New Roman" w:eastAsia="Times New Roman"/>
                <w:b w:val="0"/>
                <w:i w:val="0"/>
                <w:sz w:val="20"/>
              </w:rPr>
              <w:t>COSMOS architecture ratified</w:t>
            </w:r>
          </w:p>
        </w:tc>
        <w:tc>
          <w:tcPr>
            <w:tcW w:type="dxa" w:w="3120"/>
          </w:tcPr>
          <w:p>
            <w:r/>
            <w:r>
              <w:rPr>
                <w:rFonts w:ascii="Times New Roman" w:hAnsi="Times New Roman" w:eastAsia="Times New Roman"/>
                <w:b w:val="0"/>
                <w:i w:val="0"/>
                <w:sz w:val="20"/>
              </w:rPr>
              <w:t>**2026-08-23**</w:t>
            </w:r>
          </w:p>
        </w:tc>
        <w:tc>
          <w:tcPr>
            <w:tcW w:type="dxa" w:w="3120"/>
          </w:tcPr>
          <w:p>
            <w:r/>
            <w:r>
              <w:rPr>
                <w:rFonts w:ascii="Times New Roman" w:hAnsi="Times New Roman" w:eastAsia="Times New Roman"/>
                <w:b w:val="0"/>
                <w:i w:val="0"/>
                <w:sz w:val="20"/>
              </w:rPr>
              <w:t>GitHub `cosmos`; `docs/RATIFIED.md`</w:t>
            </w:r>
          </w:p>
        </w:tc>
      </w:tr>
    </w:tbl>
    <w:p/>
    <w:p>
      <w:pPr>
        <w:spacing w:after="160" w:line="360" w:lineRule="auto"/>
      </w:pPr>
      <w:r>
        <w:rPr>
          <w:rFonts w:ascii="Times New Roman" w:hAnsi="Times New Roman" w:eastAsia="Times New Roman"/>
          <w:b w:val="0"/>
          <w:i w:val="0"/>
          <w:sz w:val="24"/>
        </w:rPr>
        <w:t xml:space="preserve">July operation = </w:t>
      </w:r>
      <w:r>
        <w:rPr>
          <w:rFonts w:ascii="Times New Roman" w:hAnsi="Times New Roman" w:eastAsia="Times New Roman"/>
          <w:b/>
          <w:i w:val="0"/>
          <w:sz w:val="24"/>
        </w:rPr>
        <w:t>local run records</w:t>
      </w:r>
      <w:r>
        <w:rPr>
          <w:rFonts w:ascii="Times New Roman" w:hAnsi="Times New Roman" w:eastAsia="Times New Roman"/>
          <w:b w:val="0"/>
          <w:i w:val="0"/>
          <w:sz w:val="24"/>
        </w:rPr>
        <w:t xml:space="preserve">. GitHub August 16 is </w:t>
      </w:r>
      <w:r>
        <w:rPr>
          <w:rFonts w:ascii="Times New Roman" w:hAnsi="Times New Roman" w:eastAsia="Times New Roman"/>
          <w:b/>
          <w:i w:val="0"/>
          <w:sz w:val="24"/>
        </w:rPr>
        <w:t>not</w:t>
      </w:r>
      <w:r>
        <w:rPr>
          <w:rFonts w:ascii="Times New Roman" w:hAnsi="Times New Roman" w:eastAsia="Times New Roman"/>
          <w:b w:val="0"/>
          <w:i w:val="0"/>
          <w:sz w:val="24"/>
        </w:rPr>
        <w:t xml:space="preserve"> the start of</w:t>
      </w:r>
    </w:p>
    <w:p>
      <w:pPr>
        <w:spacing w:after="160" w:line="360" w:lineRule="auto"/>
      </w:pPr>
      <w:r>
        <w:rPr>
          <w:rFonts w:ascii="Times New Roman" w:hAnsi="Times New Roman" w:eastAsia="Times New Roman"/>
          <w:b w:val="0"/>
          <w:i w:val="0"/>
          <w:sz w:val="24"/>
        </w:rPr>
        <w:t>operation. Private-now does not un-publish GitHub.</w:t>
      </w:r>
    </w:p>
    <w:p>
      <w:pPr>
        <w:pStyle w:val="Heading2"/>
      </w:pPr>
      <w:r>
        <w:rPr>
          <w:rFonts w:ascii="Times New Roman" w:hAnsi="Times New Roman" w:eastAsia="Times New Roman"/>
          <w:b/>
          <w:i w:val="0"/>
          <w:sz w:val="28"/>
        </w:rPr>
        <w:t>The goal (Keith, recorded 2026-07-10)</w:t>
      </w:r>
    </w:p>
    <w:p>
      <w:pPr>
        <w:spacing w:after="160" w:line="360" w:lineRule="auto"/>
      </w:pPr>
      <w:r>
        <w:rPr>
          <w:rFonts w:ascii="Times New Roman" w:hAnsi="Times New Roman" w:eastAsia="Times New Roman"/>
          <w:b w:val="0"/>
          <w:i w:val="0"/>
          <w:sz w:val="24"/>
        </w:rPr>
        <w:t>Grok could start a new session of another model (or ChatGPT) and load/point to</w:t>
      </w:r>
    </w:p>
    <w:p>
      <w:pPr>
        <w:spacing w:after="160" w:line="360" w:lineRule="auto"/>
      </w:pPr>
      <w:r>
        <w:rPr>
          <w:rFonts w:ascii="Times New Roman" w:hAnsi="Times New Roman" w:eastAsia="Times New Roman"/>
          <w:b w:val="0"/>
          <w:i w:val="0"/>
          <w:sz w:val="24"/>
        </w:rPr>
        <w:t>needed context, and vice-versa, as new sessions and topics spawn — multi-session,</w:t>
      </w:r>
    </w:p>
    <w:p>
      <w:pPr>
        <w:spacing w:after="160" w:line="360" w:lineRule="auto"/>
      </w:pPr>
      <w:r>
        <w:rPr>
          <w:rFonts w:ascii="Times New Roman" w:hAnsi="Times New Roman" w:eastAsia="Times New Roman"/>
          <w:b w:val="0"/>
          <w:i w:val="0"/>
          <w:sz w:val="24"/>
        </w:rPr>
        <w:t>multi-agent, multi-AI simultaneous coordination — and get Keith out of the middle</w:t>
      </w:r>
    </w:p>
    <w:p>
      <w:pPr>
        <w:spacing w:after="160" w:line="360" w:lineRule="auto"/>
      </w:pPr>
      <w:r>
        <w:rPr>
          <w:rFonts w:ascii="Times New Roman" w:hAnsi="Times New Roman" w:eastAsia="Times New Roman"/>
          <w:b w:val="0"/>
          <w:i w:val="0"/>
          <w:sz w:val="24"/>
        </w:rPr>
        <w:t>as the human message-wire.</w:t>
      </w:r>
    </w:p>
    <w:p>
      <w:pPr>
        <w:spacing w:after="160" w:line="360" w:lineRule="auto"/>
      </w:pPr>
      <w:r>
        <w:rPr>
          <w:rFonts w:ascii="Times New Roman" w:hAnsi="Times New Roman" w:eastAsia="Times New Roman"/>
          <w:b w:val="0"/>
          <w:i w:val="0"/>
          <w:sz w:val="24"/>
        </w:rPr>
        <w:t xml:space="preserve">The one insight: no consumer chat tab can autonomously boot </w:t>
      </w:r>
      <w:r>
        <w:rPr>
          <w:rFonts w:ascii="Times New Roman" w:hAnsi="Times New Roman" w:eastAsia="Times New Roman"/>
          <w:b/>
          <w:i w:val="0"/>
          <w:sz w:val="24"/>
        </w:rPr>
        <w:t>and seed</w:t>
      </w:r>
      <w:r>
        <w:rPr>
          <w:rFonts w:ascii="Times New Roman" w:hAnsi="Times New Roman" w:eastAsia="Times New Roman"/>
          <w:b w:val="0"/>
          <w:i w:val="0"/>
          <w:sz w:val="24"/>
        </w:rPr>
        <w:t xml:space="preserve"> another</w:t>
      </w:r>
    </w:p>
    <w:p>
      <w:pPr>
        <w:spacing w:after="160" w:line="360" w:lineRule="auto"/>
      </w:pPr>
      <w:r>
        <w:rPr>
          <w:rFonts w:ascii="Times New Roman" w:hAnsi="Times New Roman" w:eastAsia="Times New Roman"/>
          <w:b w:val="0"/>
          <w:i w:val="0"/>
          <w:sz w:val="24"/>
        </w:rPr>
        <w:t xml:space="preserve">vendor’s session. That capability has to live in a </w:t>
      </w:r>
      <w:r>
        <w:rPr>
          <w:rFonts w:ascii="Times New Roman" w:hAnsi="Times New Roman" w:eastAsia="Times New Roman"/>
          <w:b/>
          <w:i w:val="0"/>
          <w:sz w:val="24"/>
        </w:rPr>
        <w:t>local orchestrator</w:t>
      </w:r>
      <w:r>
        <w:rPr>
          <w:rFonts w:ascii="Times New Roman" w:hAnsi="Times New Roman" w:eastAsia="Times New Roman"/>
          <w:b w:val="0"/>
          <w:i w:val="0"/>
          <w:sz w:val="24"/>
        </w:rPr>
        <w:t xml:space="preserve"> on the</w:t>
      </w:r>
    </w:p>
    <w:p>
      <w:pPr>
        <w:spacing w:after="160" w:line="360" w:lineRule="auto"/>
      </w:pPr>
      <w:r>
        <w:rPr>
          <w:rFonts w:ascii="Times New Roman" w:hAnsi="Times New Roman" w:eastAsia="Times New Roman"/>
          <w:b w:val="0"/>
          <w:i w:val="0"/>
          <w:sz w:val="24"/>
        </w:rPr>
        <w:t>operator’s machine.</w:t>
      </w:r>
    </w:p>
    <w:p>
      <w:pPr>
        <w:pStyle w:val="Heading2"/>
      </w:pPr>
      <w:r>
        <w:rPr>
          <w:rFonts w:ascii="Times New Roman" w:hAnsi="Times New Roman" w:eastAsia="Times New Roman"/>
          <w:b/>
          <w:i w:val="0"/>
          <w:sz w:val="28"/>
        </w:rPr>
        <w:t>Five components (as of 2026-07-10, working code)</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Shared bus</w:t>
      </w:r>
      <w:r>
        <w:rPr>
          <w:rFonts w:ascii="Times New Roman" w:hAnsi="Times New Roman" w:eastAsia="Times New Roman"/>
          <w:b w:val="0"/>
          <w:i w:val="0"/>
          <w:sz w:val="24"/>
        </w:rPr>
        <w:t xml:space="preserve"> (`bts_bus.py`). Append-only, author-prefixed signal log.</w:t>
      </w:r>
    </w:p>
    <w:p>
      <w:pPr>
        <w:spacing w:after="160" w:line="360" w:lineRule="auto"/>
      </w:pPr>
      <w:r>
        <w:rPr>
          <w:rFonts w:ascii="Times New Roman" w:hAnsi="Times New Roman" w:eastAsia="Times New Roman"/>
          <w:b w:val="0"/>
          <w:i w:val="0"/>
          <w:sz w:val="24"/>
        </w:rPr>
        <w:t>Payloads written atomically (temp + rename) so no reader sees a half-file.</w:t>
      </w:r>
    </w:p>
    <w:p>
      <w:pPr>
        <w:spacing w:after="160" w:line="360" w:lineRule="auto"/>
      </w:pPr>
      <w:r>
        <w:rPr>
          <w:rFonts w:ascii="Times New Roman" w:hAnsi="Times New Roman" w:eastAsia="Times New Roman"/>
          <w:b w:val="0"/>
          <w:i w:val="0"/>
          <w:sz w:val="24"/>
        </w:rPr>
        <w:t>Per-reader cursor; self-filtering so a side never eats its own signals.</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Session seed.</w:t>
      </w:r>
      <w:r>
        <w:rPr>
          <w:rFonts w:ascii="Times New Roman" w:hAnsi="Times New Roman" w:eastAsia="Times New Roman"/>
          <w:b w:val="0"/>
          <w:i w:val="0"/>
          <w:sz w:val="24"/>
        </w:rPr>
        <w:t xml:space="preserve"> Every spawned session starts by reading a</w:t>
      </w:r>
    </w:p>
    <w:p>
      <w:pPr>
        <w:spacing w:after="160" w:line="360" w:lineRule="auto"/>
      </w:pPr>
      <w:r>
        <w:rPr>
          <w:rFonts w:ascii="Times New Roman" w:hAnsi="Times New Roman" w:eastAsia="Times New Roman"/>
          <w:b w:val="0"/>
          <w:i w:val="0"/>
          <w:sz w:val="24"/>
        </w:rPr>
        <w:t>`SESSION_SEED_&lt;topic&gt;.md` pointer. “Load the needed context” = read the seed.</w:t>
      </w:r>
    </w:p>
    <w:p>
      <w:pPr>
        <w:spacing w:after="160" w:line="360" w:lineRule="auto"/>
      </w:pPr>
      <w:r>
        <w:rPr>
          <w:rFonts w:ascii="Times New Roman" w:hAnsi="Times New Roman" w:eastAsia="Times New Roman"/>
          <w:b w:val="0"/>
          <w:i w:val="0"/>
          <w:sz w:val="24"/>
        </w:rPr>
        <w:t>Orchestrator auto-creates seeds from a template. This is BootUP generalized.</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Session registry</w:t>
      </w:r>
      <w:r>
        <w:rPr>
          <w:rFonts w:ascii="Times New Roman" w:hAnsi="Times New Roman" w:eastAsia="Times New Roman"/>
          <w:b w:val="0"/>
          <w:i w:val="0"/>
          <w:sz w:val="24"/>
        </w:rPr>
        <w:t xml:space="preserve"> (`SESSION_REGISTRY.json`). Single source of truth for</w:t>
      </w:r>
    </w:p>
    <w:p>
      <w:pPr>
        <w:spacing w:after="160" w:line="360" w:lineRule="auto"/>
      </w:pPr>
      <w:r>
        <w:rPr>
          <w:rFonts w:ascii="Times New Roman" w:hAnsi="Times New Roman" w:eastAsia="Times New Roman"/>
          <w:b w:val="0"/>
          <w:i w:val="0"/>
          <w:sz w:val="24"/>
        </w:rPr>
        <w:t>`{agent, topic, url, status, tasks}`. Prevents two sessions doing the same work.</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Capability cards + routing.</w:t>
      </w:r>
      <w:r>
        <w:rPr>
          <w:rFonts w:ascii="Times New Roman" w:hAnsi="Times New Roman" w:eastAsia="Times New Roman"/>
          <w:b w:val="0"/>
          <w:i w:val="0"/>
          <w:sz w:val="24"/>
        </w:rPr>
        <w:t xml:space="preserve"> Each AI advertises what it is best at; the</w:t>
      </w:r>
    </w:p>
    <w:p>
      <w:pPr>
        <w:spacing w:after="160" w:line="360" w:lineRule="auto"/>
      </w:pPr>
      <w:r>
        <w:rPr>
          <w:rFonts w:ascii="Times New Roman" w:hAnsi="Times New Roman" w:eastAsia="Times New Roman"/>
          <w:b w:val="0"/>
          <w:i w:val="0"/>
          <w:sz w:val="24"/>
        </w:rPr>
        <w:t>daemon routes a new topic to a node. Cards are data (`cards/*.json`).</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Orchestrator daemon</w:t>
      </w:r>
      <w:r>
        <w:rPr>
          <w:rFonts w:ascii="Times New Roman" w:hAnsi="Times New Roman" w:eastAsia="Times New Roman"/>
          <w:b w:val="0"/>
          <w:i w:val="0"/>
          <w:sz w:val="24"/>
        </w:rPr>
        <w:t xml:space="preserve"> (`bts_orchestrator.py`). Consumes the bus, updates</w:t>
      </w:r>
    </w:p>
    <w:p>
      <w:pPr>
        <w:spacing w:after="160" w:line="360" w:lineRule="auto"/>
      </w:pPr>
      <w:r>
        <w:rPr>
          <w:rFonts w:ascii="Times New Roman" w:hAnsi="Times New Roman" w:eastAsia="Times New Roman"/>
          <w:b w:val="0"/>
          <w:i w:val="0"/>
          <w:sz w:val="24"/>
        </w:rPr>
        <w:t>the registry, handles `SPAWN_SESSION` (route → seed → register → queue launch).</w:t>
      </w:r>
    </w:p>
    <w:p>
      <w:pPr>
        <w:spacing w:after="160" w:line="360" w:lineRule="auto"/>
      </w:pPr>
      <w:r>
        <w:rPr>
          <w:rFonts w:ascii="Times New Roman" w:hAnsi="Times New Roman" w:eastAsia="Times New Roman"/>
          <w:b w:val="0"/>
          <w:i w:val="0"/>
          <w:sz w:val="24"/>
        </w:rPr>
        <w:t>`launch_session()` was the remaining stub (Chrome bridge).</w:t>
      </w:r>
    </w:p>
    <w:p>
      <w:pPr>
        <w:spacing w:after="160" w:line="360" w:lineRule="auto"/>
      </w:pPr>
      <w:r>
        <w:rPr>
          <w:rFonts w:ascii="Times New Roman" w:hAnsi="Times New Roman" w:eastAsia="Times New Roman"/>
          <w:b w:val="0"/>
          <w:i w:val="0"/>
          <w:sz w:val="24"/>
        </w:rPr>
        <w:t>Wire format (contract v1.1): `{type, path, note, ts}` plus routing extras.</w:t>
      </w:r>
    </w:p>
    <w:p>
      <w:pPr>
        <w:spacing w:after="160" w:line="360" w:lineRule="auto"/>
      </w:pPr>
      <w:r>
        <w:rPr>
          <w:rFonts w:ascii="Times New Roman" w:hAnsi="Times New Roman" w:eastAsia="Times New Roman"/>
          <w:b w:val="0"/>
          <w:i w:val="0"/>
          <w:sz w:val="24"/>
        </w:rPr>
        <w:t>Types included `NEW_OUTPUT_READY`, `QUESTION_FOR_YOU`, `NEEDS_INPUT`,</w:t>
      </w:r>
    </w:p>
    <w:p>
      <w:pPr>
        <w:spacing w:after="160" w:line="360" w:lineRule="auto"/>
      </w:pPr>
      <w:r>
        <w:rPr>
          <w:rFonts w:ascii="Times New Roman" w:hAnsi="Times New Roman" w:eastAsia="Times New Roman"/>
          <w:b w:val="0"/>
          <w:i w:val="0"/>
          <w:sz w:val="24"/>
        </w:rPr>
        <w:t>`TASK_COMPLETE`, `ACK`, `SPAWN_SESSION`.</w:t>
      </w:r>
    </w:p>
    <w:p>
      <w:pPr>
        <w:pStyle w:val="Heading2"/>
      </w:pPr>
      <w:r>
        <w:rPr>
          <w:rFonts w:ascii="Times New Roman" w:hAnsi="Times New Roman" w:eastAsia="Times New Roman"/>
          <w:b/>
          <w:i w:val="0"/>
          <w:sz w:val="28"/>
        </w:rPr>
        <w:t>Honest ceilings recorded in July (not smoothed)</w:t>
      </w:r>
    </w:p>
    <w:p>
      <w:pPr>
        <w:spacing w:after="160" w:line="360" w:lineRule="auto"/>
      </w:pPr>
      <w:r>
        <w:rPr>
          <w:rFonts w:ascii="Times New Roman" w:hAnsi="Times New Roman" w:eastAsia="Times New Roman"/>
          <w:b w:val="0"/>
          <w:i w:val="0"/>
          <w:sz w:val="24"/>
        </w:rPr>
        <w:t>• Not real-time. File-paced (seconds to minutes).</w:t>
      </w:r>
    </w:p>
    <w:p>
      <w:pPr>
        <w:spacing w:after="160" w:line="360" w:lineRule="auto"/>
      </w:pPr>
      <w:r>
        <w:rPr>
          <w:rFonts w:ascii="Times New Roman" w:hAnsi="Times New Roman" w:eastAsia="Times New Roman"/>
          <w:b w:val="0"/>
          <w:i w:val="0"/>
          <w:sz w:val="24"/>
        </w:rPr>
        <w:t>• Browser legs brittle. Prefer vendor APIs; fall back to DOM.</w:t>
      </w:r>
    </w:p>
    <w:p>
      <w:pPr>
        <w:spacing w:after="160" w:line="360" w:lineRule="auto"/>
      </w:pPr>
      <w:r>
        <w:rPr>
          <w:rFonts w:ascii="Times New Roman" w:hAnsi="Times New Roman" w:eastAsia="Times New Roman"/>
          <w:b w:val="0"/>
          <w:i w:val="0"/>
          <w:sz w:val="24"/>
        </w:rPr>
        <w:t>• More nodes = more drift (fake-DONE / contradictory state). Mitigations named</w:t>
      </w:r>
    </w:p>
    <w:p>
      <w:pPr>
        <w:spacing w:after="160" w:line="360" w:lineRule="auto"/>
      </w:pPr>
      <w:r>
        <w:rPr>
          <w:rFonts w:ascii="Times New Roman" w:hAnsi="Times New Roman" w:eastAsia="Times New Roman"/>
          <w:b w:val="0"/>
          <w:i w:val="0"/>
          <w:sz w:val="24"/>
        </w:rPr>
        <w:t>then: append-only log, single-source registry, adversarial cross-check.</w:t>
      </w:r>
    </w:p>
    <w:p>
      <w:pPr>
        <w:spacing w:after="160" w:line="360" w:lineRule="auto"/>
      </w:pPr>
      <w:r>
        <w:rPr>
          <w:rFonts w:ascii="Times New Roman" w:hAnsi="Times New Roman" w:eastAsia="Times New Roman"/>
          <w:b w:val="0"/>
          <w:i w:val="0"/>
          <w:sz w:val="24"/>
        </w:rPr>
        <w:t>Keep topology supervisor + fan-out, not all-to-all.</w:t>
      </w:r>
    </w:p>
    <w:p>
      <w:pPr>
        <w:pStyle w:val="Heading2"/>
      </w:pPr>
      <w:r>
        <w:rPr>
          <w:rFonts w:ascii="Times New Roman" w:hAnsi="Times New Roman" w:eastAsia="Times New Roman"/>
          <w:b/>
          <w:i w:val="0"/>
          <w:sz w:val="28"/>
        </w:rPr>
        <w:t>What COSMOS kept, and what it replaced</w:t>
      </w:r>
    </w:p>
    <w:p>
      <w:pPr>
        <w:spacing w:after="160" w:line="360" w:lineRule="auto"/>
      </w:pPr>
      <w:r>
        <w:rPr>
          <w:rFonts w:ascii="Times New Roman" w:hAnsi="Times New Roman" w:eastAsia="Times New Roman"/>
          <w:b w:val="0"/>
          <w:i w:val="0"/>
          <w:sz w:val="24"/>
        </w:rPr>
        <w:t xml:space="preserve">BTS-MESH is the </w:t>
      </w:r>
      <w:r>
        <w:rPr>
          <w:rFonts w:ascii="Times New Roman" w:hAnsi="Times New Roman" w:eastAsia="Times New Roman"/>
          <w:b/>
          <w:i w:val="0"/>
          <w:sz w:val="24"/>
        </w:rPr>
        <w:t>predecessor mesh</w:t>
      </w:r>
      <w:r>
        <w:rPr>
          <w:rFonts w:ascii="Times New Roman" w:hAnsi="Times New Roman" w:eastAsia="Times New Roman"/>
          <w:b w:val="0"/>
          <w:i w:val="0"/>
          <w:sz w:val="24"/>
        </w:rPr>
        <w:t xml:space="preserve">. COSMOS is the </w:t>
      </w:r>
      <w:r>
        <w:rPr>
          <w:rFonts w:ascii="Times New Roman" w:hAnsi="Times New Roman" w:eastAsia="Times New Roman"/>
          <w:b/>
          <w:i w:val="0"/>
          <w:sz w:val="24"/>
        </w:rPr>
        <w:t>OS</w:t>
      </w:r>
      <w:r>
        <w:rPr>
          <w:rFonts w:ascii="Times New Roman" w:hAnsi="Times New Roman" w:eastAsia="Times New Roman"/>
          <w:b w:val="0"/>
          <w:i w:val="0"/>
          <w:sz w:val="24"/>
        </w:rPr>
        <w:t xml:space="preserve"> that took the same</w:t>
      </w:r>
    </w:p>
    <w:p>
      <w:pPr>
        <w:spacing w:after="160" w:line="360" w:lineRule="auto"/>
      </w:pPr>
      <w:r>
        <w:rPr>
          <w:rFonts w:ascii="Times New Roman" w:hAnsi="Times New Roman" w:eastAsia="Times New Roman"/>
          <w:b w:val="0"/>
          <w:i w:val="0"/>
          <w:sz w:val="24"/>
        </w:rPr>
        <w:t xml:space="preserve">job — multi-AI coordination without Keith as the wire — and put </w:t>
      </w:r>
      <w:r>
        <w:rPr>
          <w:rFonts w:ascii="Times New Roman" w:hAnsi="Times New Roman" w:eastAsia="Times New Roman"/>
          <w:b/>
          <w:i w:val="0"/>
          <w:sz w:val="24"/>
        </w:rPr>
        <w:t>authority</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in one resident Core:</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Times New Roman"/>
                <w:b/>
                <w:i w:val="0"/>
                <w:sz w:val="20"/>
              </w:rPr>
              <w:t>BTS-MESH (July)</w:t>
            </w:r>
          </w:p>
        </w:tc>
        <w:tc>
          <w:tcPr>
            <w:tcW w:type="dxa" w:w="4680"/>
          </w:tcPr>
          <w:p>
            <w:r/>
            <w:r>
              <w:rPr>
                <w:rFonts w:ascii="Times New Roman" w:hAnsi="Times New Roman" w:eastAsia="Times New Roman"/>
                <w:b/>
                <w:i w:val="0"/>
                <w:sz w:val="20"/>
              </w:rPr>
              <w:t>COSMOS (ratified 2026-08-23)</w:t>
            </w:r>
          </w:p>
        </w:tc>
      </w:tr>
      <w:tr>
        <w:tc>
          <w:tcPr>
            <w:tcW w:type="dxa" w:w="4680"/>
          </w:tcPr>
          <w:p>
            <w:r/>
            <w:r>
              <w:rPr>
                <w:rFonts w:ascii="Times New Roman" w:hAnsi="Times New Roman" w:eastAsia="Times New Roman"/>
                <w:b w:val="0"/>
                <w:i w:val="0"/>
                <w:sz w:val="20"/>
              </w:rPr>
              <w:t>File bus + registry as coordination</w:t>
            </w:r>
          </w:p>
        </w:tc>
        <w:tc>
          <w:tcPr>
            <w:tcW w:type="dxa" w:w="4680"/>
          </w:tcPr>
          <w:p>
            <w:r/>
            <w:r>
              <w:rPr>
                <w:rFonts w:ascii="Times New Roman" w:hAnsi="Times New Roman" w:eastAsia="Times New Roman"/>
                <w:b w:val="0"/>
                <w:i w:val="0"/>
                <w:sz w:val="20"/>
              </w:rPr>
              <w:t>One signed JSONL ledger as authority; projections rebuild</w:t>
            </w:r>
          </w:p>
        </w:tc>
      </w:tr>
      <w:tr>
        <w:tc>
          <w:tcPr>
            <w:tcW w:type="dxa" w:w="4680"/>
          </w:tcPr>
          <w:p>
            <w:r/>
            <w:r>
              <w:rPr>
                <w:rFonts w:ascii="Times New Roman" w:hAnsi="Times New Roman" w:eastAsia="Times New Roman"/>
                <w:b w:val="0"/>
                <w:i w:val="0"/>
                <w:sz w:val="20"/>
              </w:rPr>
              <w:t>Orchestrator daemon as conductor</w:t>
            </w:r>
          </w:p>
        </w:tc>
        <w:tc>
          <w:tcPr>
            <w:tcW w:type="dxa" w:w="4680"/>
          </w:tcPr>
          <w:p>
            <w:r/>
            <w:r>
              <w:rPr>
                <w:rFonts w:ascii="Times New Roman" w:hAnsi="Times New Roman" w:eastAsia="Times New Roman"/>
                <w:b w:val="0"/>
                <w:i w:val="0"/>
                <w:sz w:val="20"/>
              </w:rPr>
              <w:t>Core = API + scheduler + arbiter + sole ledger writer</w:t>
            </w:r>
          </w:p>
        </w:tc>
      </w:tr>
      <w:tr>
        <w:tc>
          <w:tcPr>
            <w:tcW w:type="dxa" w:w="4680"/>
          </w:tcPr>
          <w:p>
            <w:r/>
            <w:r>
              <w:rPr>
                <w:rFonts w:ascii="Times New Roman" w:hAnsi="Times New Roman" w:eastAsia="Times New Roman"/>
                <w:b w:val="0"/>
                <w:i w:val="0"/>
                <w:sz w:val="20"/>
              </w:rPr>
              <w:t>Atomic temp+rename payloads</w:t>
            </w:r>
          </w:p>
        </w:tc>
        <w:tc>
          <w:tcPr>
            <w:tcW w:type="dxa" w:w="4680"/>
          </w:tcPr>
          <w:p>
            <w:r/>
            <w:r>
              <w:rPr>
                <w:rFonts w:ascii="Times New Roman" w:hAnsi="Times New Roman" w:eastAsia="Times New Roman"/>
                <w:b w:val="0"/>
                <w:i w:val="0"/>
                <w:sz w:val="20"/>
              </w:rPr>
              <w:t>Fenced commit gateway + fencing tokens</w:t>
            </w:r>
          </w:p>
        </w:tc>
      </w:tr>
      <w:tr>
        <w:tc>
          <w:tcPr>
            <w:tcW w:type="dxa" w:w="4680"/>
          </w:tcPr>
          <w:p>
            <w:r/>
            <w:r>
              <w:rPr>
                <w:rFonts w:ascii="Times New Roman" w:hAnsi="Times New Roman" w:eastAsia="Times New Roman"/>
                <w:b w:val="0"/>
                <w:i w:val="0"/>
                <w:sz w:val="20"/>
              </w:rPr>
              <w:t>Session seed files</w:t>
            </w:r>
          </w:p>
        </w:tc>
        <w:tc>
          <w:tcPr>
            <w:tcW w:type="dxa" w:w="4680"/>
          </w:tcPr>
          <w:p>
            <w:r/>
            <w:r>
              <w:rPr>
                <w:rFonts w:ascii="Times New Roman" w:hAnsi="Times New Roman" w:eastAsia="Times New Roman"/>
                <w:b w:val="0"/>
                <w:i w:val="0"/>
                <w:sz w:val="20"/>
              </w:rPr>
              <w:t>Signed `SEED.json` at session close (OPEN_CONTEXT if missing)</w:t>
            </w:r>
          </w:p>
        </w:tc>
      </w:tr>
      <w:tr>
        <w:tc>
          <w:tcPr>
            <w:tcW w:type="dxa" w:w="4680"/>
          </w:tcPr>
          <w:p>
            <w:r/>
            <w:r>
              <w:rPr>
                <w:rFonts w:ascii="Times New Roman" w:hAnsi="Times New Roman" w:eastAsia="Times New Roman"/>
                <w:b w:val="0"/>
                <w:i w:val="0"/>
                <w:sz w:val="20"/>
              </w:rPr>
              <w:t>Capability cards</w:t>
            </w:r>
          </w:p>
        </w:tc>
        <w:tc>
          <w:tcPr>
            <w:tcW w:type="dxa" w:w="4680"/>
          </w:tcPr>
          <w:p>
            <w:r/>
            <w:r>
              <w:rPr>
                <w:rFonts w:ascii="Times New Roman" w:hAnsi="Times New Roman" w:eastAsia="Times New Roman"/>
                <w:b w:val="0"/>
                <w:i w:val="0"/>
                <w:sz w:val="20"/>
              </w:rPr>
              <w:t>Registry + rails matrix; DOM-first policy</w:t>
            </w:r>
          </w:p>
        </w:tc>
      </w:tr>
      <w:tr>
        <w:tc>
          <w:tcPr>
            <w:tcW w:type="dxa" w:w="4680"/>
          </w:tcPr>
          <w:p>
            <w:r/>
            <w:r>
              <w:rPr>
                <w:rFonts w:ascii="Times New Roman" w:hAnsi="Times New Roman" w:eastAsia="Times New Roman"/>
                <w:b w:val="0"/>
                <w:i w:val="0"/>
                <w:sz w:val="20"/>
              </w:rPr>
              <w:t>Keith still in some loops</w:t>
            </w:r>
          </w:p>
        </w:tc>
        <w:tc>
          <w:tcPr>
            <w:tcW w:type="dxa" w:w="4680"/>
          </w:tcPr>
          <w:p>
            <w:r/>
            <w:r>
              <w:rPr>
                <w:rFonts w:ascii="Times New Roman" w:hAnsi="Times New Roman" w:eastAsia="Times New Roman"/>
                <w:b w:val="0"/>
                <w:i w:val="0"/>
                <w:sz w:val="20"/>
              </w:rPr>
              <w:t>CCr one writer; orch does not hold the COSMOS pen</w:t>
            </w:r>
          </w:p>
        </w:tc>
      </w:tr>
    </w:tbl>
    <w:p/>
    <w:p>
      <w:pPr>
        <w:spacing w:after="160" w:line="360" w:lineRule="auto"/>
      </w:pPr>
      <w:r>
        <w:rPr>
          <w:rFonts w:ascii="Times New Roman" w:hAnsi="Times New Roman" w:eastAsia="Times New Roman"/>
          <w:b w:val="0"/>
          <w:i w:val="0"/>
          <w:sz w:val="24"/>
        </w:rPr>
        <w:t xml:space="preserve">Continuity of </w:t>
      </w:r>
      <w:r>
        <w:rPr>
          <w:rFonts w:ascii="Times New Roman" w:hAnsi="Times New Roman" w:eastAsia="Times New Roman"/>
          <w:b/>
          <w:i w:val="0"/>
          <w:sz w:val="24"/>
        </w:rPr>
        <w:t>operation</w:t>
      </w:r>
      <w:r>
        <w:rPr>
          <w:rFonts w:ascii="Times New Roman" w:hAnsi="Times New Roman" w:eastAsia="Times New Roman"/>
          <w:b w:val="0"/>
          <w:i w:val="0"/>
          <w:sz w:val="24"/>
        </w:rPr>
        <w:t xml:space="preserve"> (July run → August GitHub → live Core) is provenance.</w:t>
      </w:r>
    </w:p>
    <w:p>
      <w:pPr>
        <w:spacing w:after="160" w:line="360" w:lineRule="auto"/>
      </w:pPr>
      <w:r>
        <w:rPr>
          <w:rFonts w:ascii="Times New Roman" w:hAnsi="Times New Roman" w:eastAsia="Times New Roman"/>
          <w:b w:val="0"/>
          <w:i w:val="0"/>
          <w:sz w:val="24"/>
        </w:rPr>
        <w:t xml:space="preserve">Continuity of </w:t>
      </w:r>
      <w:r>
        <w:rPr>
          <w:rFonts w:ascii="Times New Roman" w:hAnsi="Times New Roman" w:eastAsia="Times New Roman"/>
          <w:b/>
          <w:i w:val="0"/>
          <w:sz w:val="24"/>
        </w:rPr>
        <w:t>code</w:t>
      </w:r>
      <w:r>
        <w:rPr>
          <w:rFonts w:ascii="Times New Roman" w:hAnsi="Times New Roman" w:eastAsia="Times New Roman"/>
          <w:b w:val="0"/>
          <w:i w:val="0"/>
          <w:sz w:val="24"/>
        </w:rPr>
        <w:t xml:space="preserve"> is successor architecture, not a claim that the July bus</w:t>
      </w:r>
    </w:p>
    <w:p>
      <w:pPr>
        <w:spacing w:after="160" w:line="360" w:lineRule="auto"/>
      </w:pPr>
      <w:r>
        <w:rPr>
          <w:rFonts w:ascii="Times New Roman" w:hAnsi="Times New Roman" w:eastAsia="Times New Roman"/>
          <w:b w:val="0"/>
          <w:i w:val="0"/>
          <w:sz w:val="24"/>
        </w:rPr>
        <w:t>is the 2026-08-23 ledger.</w:t>
      </w:r>
    </w:p>
    <w:p>
      <w:pPr>
        <w:pStyle w:val="Heading2"/>
      </w:pPr>
      <w:r>
        <w:rPr>
          <w:rFonts w:ascii="Times New Roman" w:hAnsi="Times New Roman" w:eastAsia="Times New Roman"/>
          <w:b/>
          <w:i w:val="0"/>
          <w:sz w:val="28"/>
        </w:rPr>
        <w:t>What this is not</w:t>
      </w:r>
    </w:p>
    <w:p>
      <w:pPr>
        <w:spacing w:after="160" w:line="360" w:lineRule="auto"/>
      </w:pPr>
      <w:r>
        <w:rPr>
          <w:rFonts w:ascii="Times New Roman" w:hAnsi="Times New Roman" w:eastAsia="Times New Roman"/>
          <w:b w:val="0"/>
          <w:i w:val="0"/>
          <w:sz w:val="24"/>
        </w:rPr>
        <w:t>Not a dump of the BTS tree into a patent. Not keys, Drive folder IDs, or OAuth.</w:t>
      </w:r>
    </w:p>
    <w:p>
      <w:pPr>
        <w:spacing w:after="160" w:line="360" w:lineRule="auto"/>
      </w:pPr>
      <w:r>
        <w:rPr>
          <w:rFonts w:ascii="Times New Roman" w:hAnsi="Times New Roman" w:eastAsia="Times New Roman"/>
          <w:b w:val="0"/>
          <w:i w:val="0"/>
          <w:sz w:val="24"/>
        </w:rPr>
        <w:t>Not a claim that GitHub `bts-mesh` disclosed the method in tracked files (it</w:t>
      </w:r>
    </w:p>
    <w:p>
      <w:pPr>
        <w:spacing w:after="160" w:line="360" w:lineRule="auto"/>
      </w:pPr>
      <w:r>
        <w:rPr>
          <w:rFonts w:ascii="Times New Roman" w:hAnsi="Times New Roman" w:eastAsia="Times New Roman"/>
          <w:b w:val="0"/>
          <w:i w:val="0"/>
          <w:sz w:val="24"/>
        </w:rPr>
        <w:t>did not, for CRUCIBLE). Not permission to flip GitHub private from this TUI.</w:t>
      </w:r>
    </w:p>
    <w:p>
      <w:pPr>
        <w:pStyle w:val="Heading2"/>
      </w:pPr>
      <w:r>
        <w:rPr>
          <w:rFonts w:ascii="Times New Roman" w:hAnsi="Times New Roman" w:eastAsia="Times New Roman"/>
          <w:b/>
          <w:i w:val="0"/>
          <w:sz w:val="28"/>
        </w:rPr>
        <w:t>Attach to</w:t>
      </w:r>
    </w:p>
    <w:p>
      <w:pPr>
        <w:spacing w:after="160" w:line="360" w:lineRule="auto"/>
      </w:pPr>
      <w:r>
        <w:rPr>
          <w:rFonts w:ascii="Times New Roman" w:hAnsi="Times New Roman" w:eastAsia="Times New Roman"/>
          <w:b w:val="0"/>
          <w:i w:val="0"/>
          <w:sz w:val="24"/>
        </w:rPr>
        <w:t>P07 (Core as successor authority), P05 (occupancy / multi-AI coordination),</w:t>
      </w:r>
    </w:p>
    <w:p>
      <w:pPr>
        <w:spacing w:after="160" w:line="360" w:lineRule="auto"/>
      </w:pPr>
      <w:r>
        <w:rPr>
          <w:rFonts w:ascii="Times New Roman" w:hAnsi="Times New Roman" w:eastAsia="Times New Roman"/>
          <w:b w:val="0"/>
          <w:i w:val="0"/>
          <w:sz w:val="24"/>
        </w:rPr>
        <w:t>P11 (seed / carry-over), and the provenance note Legal wants on the public</w:t>
      </w:r>
    </w:p>
    <w:p>
      <w:pPr>
        <w:spacing w:after="160" w:line="360" w:lineRule="auto"/>
      </w:pPr>
      <w:r>
        <w:rPr>
          <w:rFonts w:ascii="Times New Roman" w:hAnsi="Times New Roman" w:eastAsia="Times New Roman"/>
          <w:b w:val="0"/>
          <w:i w:val="0"/>
          <w:sz w:val="24"/>
        </w:rPr>
        <w:t>record. Duplicate into each FILE provisional that needs July operation as</w:t>
      </w:r>
    </w:p>
    <w:p>
      <w:pPr>
        <w:spacing w:after="160" w:line="360" w:lineRule="auto"/>
      </w:pPr>
      <w:r>
        <w:rPr>
          <w:rFonts w:ascii="Times New Roman" w:hAnsi="Times New Roman" w:eastAsia="Times New Roman"/>
          <w:b w:val="0"/>
          <w:i w:val="0"/>
          <w:sz w:val="24"/>
        </w:rPr>
        <w:t>support for 112(a) or for inventor-grace timing. Legal copies further excerpts</w:t>
      </w:r>
    </w:p>
    <w:p>
      <w:pPr>
        <w:spacing w:after="160" w:line="360" w:lineRule="auto"/>
      </w:pPr>
      <w:r>
        <w:rPr>
          <w:rFonts w:ascii="Times New Roman" w:hAnsi="Times New Roman" w:eastAsia="Times New Roman"/>
          <w:b w:val="0"/>
          <w:i w:val="0"/>
          <w:sz w:val="24"/>
        </w:rPr>
        <w:t>from `V:\Ai\BTS_MESH`; this TUI does not.</w:t>
      </w:r>
    </w:p>
    <w:p>
      <w:r>
        <w:br w:type="page"/>
      </w:r>
    </w:p>
    <w:p>
      <w:pPr>
        <w:pStyle w:val="Heading1"/>
      </w:pPr>
      <w:r>
        <w:rPr>
          <w:rFonts w:ascii="Times New Roman" w:hAnsi="Times New Roman" w:eastAsia="Times New Roman"/>
          <w:b/>
          <w:i w:val="0"/>
          <w:sz w:val="32"/>
        </w:rPr>
        <w:t>MOTIF.md (supporting loop description)</w:t>
      </w:r>
    </w:p>
    <w:p>
      <w:pPr>
        <w:pStyle w:val="Heading1"/>
      </w:pPr>
      <w:r>
        <w:rPr>
          <w:rFonts w:ascii="Times New Roman" w:hAnsi="Times New Roman" w:eastAsia="Times New Roman"/>
          <w:b/>
          <w:i w:val="0"/>
          <w:sz w:val="32"/>
        </w:rPr>
        <w:t>THE MOTIF — COSMOS's default development method (lite)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Consumer:</w:t>
      </w:r>
      <w:r>
        <w:rPr>
          <w:rFonts w:ascii="Times New Roman" w:hAnsi="Times New Roman" w:eastAsia="Times New Roman"/>
          <w:b w:val="0"/>
          <w:i w:val="0"/>
          <w:sz w:val="24"/>
        </w:rPr>
        <w:t xml:space="preserve"> COSMOS / nodes. Narrative governance. **Encoded 2026-08-25 at Keith's</w:t>
      </w:r>
    </w:p>
    <w:p>
      <w:pPr>
        <w:spacing w:after="160" w:line="360" w:lineRule="auto"/>
      </w:pPr>
      <w:r>
        <w:rPr>
          <w:rFonts w:ascii="Times New Roman" w:hAnsi="Times New Roman" w:eastAsia="Times New Roman"/>
          <w:b w:val="0"/>
          <w:i w:val="0"/>
          <w:sz w:val="24"/>
        </w:rPr>
        <w:t>order:** *"FORMALIZE and ENCODE it as a lite Motif — the default development method."*</w:t>
      </w:r>
    </w:p>
    <w:p>
      <w:pPr>
        <w:spacing w:after="160" w:line="360" w:lineRule="auto"/>
      </w:pPr>
      <w:r>
        <w:rPr>
          <w:rFonts w:ascii="Times New Roman" w:hAnsi="Times New Roman" w:eastAsia="Times New Roman"/>
          <w:b w:val="0"/>
          <w:i w:val="0"/>
          <w:sz w:val="24"/>
        </w:rPr>
        <w:t>The Motif is the COSMOS seven-stage pipeline (that built COSMOS itself) compressed to a</w:t>
      </w:r>
    </w:p>
    <w:p>
      <w:pPr>
        <w:spacing w:after="160" w:line="360" w:lineRule="auto"/>
      </w:pPr>
      <w:r>
        <w:rPr>
          <w:rFonts w:ascii="Times New Roman" w:hAnsi="Times New Roman" w:eastAsia="Times New Roman"/>
          <w:b w:val="0"/>
          <w:i w:val="0"/>
          <w:sz w:val="24"/>
        </w:rPr>
        <w:t>repeatable loop for building ONE tool or feature. COW orchestrates; the nodes do the work;</w:t>
      </w:r>
    </w:p>
    <w:p>
      <w:pPr>
        <w:spacing w:after="160" w:line="360" w:lineRule="auto"/>
      </w:pPr>
      <w:r>
        <w:rPr>
          <w:rFonts w:ascii="Times New Roman" w:hAnsi="Times New Roman" w:eastAsia="Times New Roman"/>
          <w:b w:val="0"/>
          <w:i w:val="0"/>
          <w:sz w:val="24"/>
        </w:rPr>
        <w:t>GitLab is where code lands and where a gate actually executes.</w:t>
      </w:r>
    </w:p>
    <w:p>
      <w:pPr>
        <w:pStyle w:val="Heading2"/>
      </w:pPr>
      <w:r>
        <w:rPr>
          <w:rFonts w:ascii="Times New Roman" w:hAnsi="Times New Roman" w:eastAsia="Times New Roman"/>
          <w:b/>
          <w:i w:val="0"/>
          <w:sz w:val="28"/>
        </w:rPr>
        <w:t>THE SOP — the mail-carrier route + 9-stage cycle (the fundamental heart of COSMOS development)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COW is a mail carrier on a route.</w:t>
      </w:r>
      <w:r>
        <w:rPr>
          <w:rFonts w:ascii="Times New Roman" w:hAnsi="Times New Roman" w:eastAsia="Times New Roman"/>
          <w:b w:val="0"/>
          <w:i w:val="0"/>
          <w:sz w:val="24"/>
        </w:rPr>
        <w:t xml:space="preserve"> </w:t>
      </w:r>
      <w:r>
        <w:rPr>
          <w:rFonts w:ascii="Times New Roman" w:hAnsi="Times New Roman" w:eastAsia="Times New Roman"/>
          <w:b/>
          <w:i w:val="0"/>
          <w:sz w:val="24"/>
        </w:rPr>
        <w:t>Keith 2026-09-05:</w:t>
      </w:r>
      <w:r>
        <w:rPr>
          <w:rFonts w:ascii="Times New Roman" w:hAnsi="Times New Roman" w:eastAsia="Times New Roman"/>
          <w:b w:val="0"/>
          <w:i w:val="0"/>
          <w:sz w:val="24"/>
        </w:rPr>
        <w:t xml:space="preserve"> the background cycle is the </w:t>
      </w:r>
      <w:r>
        <w:rPr>
          <w:rFonts w:ascii="Times New Roman" w:hAnsi="Times New Roman" w:eastAsia="Times New Roman"/>
          <w:b/>
          <w:i w:val="0"/>
          <w:sz w:val="24"/>
        </w:rPr>
        <w:t>system clock</w:t>
      </w:r>
      <w:r>
        <w:rPr>
          <w:rFonts w:ascii="Times New Roman" w:hAnsi="Times New Roman" w:eastAsia="Times New Roman"/>
          <w:b w:val="0"/>
          <w:i w:val="0"/>
          <w:sz w:val="24"/>
        </w:rPr>
        <w:t xml:space="preserve">; </w:t>
      </w:r>
      <w:r>
        <w:rPr>
          <w:rFonts w:ascii="Times New Roman" w:hAnsi="Times New Roman" w:eastAsia="Times New Roman"/>
          <w:b/>
          <w:i w:val="0"/>
          <w:sz w:val="24"/>
        </w:rPr>
        <w:t>Gitur is BUILD only</w:t>
      </w:r>
      <w:r>
        <w:rPr>
          <w:rFonts w:ascii="Times New Roman" w:hAnsi="Times New Roman" w:eastAsia="Times New Roman"/>
          <w:b w:val="0"/>
          <w:i w:val="0"/>
          <w:sz w:val="24"/>
        </w:rPr>
        <w:t xml:space="preserve">. </w:t>
      </w:r>
      <w:r>
        <w:rPr>
          <w:rFonts w:ascii="Times New Roman" w:hAnsi="Times New Roman" w:eastAsia="Times New Roman"/>
          <w:b/>
          <w:i w:val="0"/>
          <w:sz w:val="24"/>
        </w:rPr>
        <w:t>Research goes on the DOM rails.</w:t>
      </w:r>
      <w:r>
        <w:rPr>
          <w:rFonts w:ascii="Times New Roman" w:hAnsi="Times New Roman" w:eastAsia="Times New Roman"/>
          <w:b w:val="0"/>
          <w:i w:val="0"/>
          <w:sz w:val="24"/>
        </w:rPr>
        <w:t xml:space="preserve"> This TUI </w:t>
      </w:r>
      <w:r>
        <w:rPr>
          <w:rFonts w:ascii="Times New Roman" w:hAnsi="Times New Roman" w:eastAsia="Times New Roman"/>
          <w:b/>
          <w:i w:val="0"/>
          <w:sz w:val="24"/>
        </w:rPr>
        <w:t>reviews and applies</w:t>
      </w:r>
      <w:r>
        <w:rPr>
          <w:rFonts w:ascii="Times New Roman" w:hAnsi="Times New Roman" w:eastAsia="Times New Roman"/>
          <w:b w:val="0"/>
          <w:i w:val="0"/>
          <w:sz w:val="24"/>
        </w:rPr>
        <w:t xml:space="preserve">. Open wishes and needed features are </w:t>
      </w:r>
      <w:r>
        <w:rPr>
          <w:rFonts w:ascii="Times New Roman" w:hAnsi="Times New Roman" w:eastAsia="Times New Roman"/>
          <w:b/>
          <w:i w:val="0"/>
          <w:sz w:val="24"/>
        </w:rPr>
        <w:t>work orders</w:t>
      </w:r>
      <w:r>
        <w:rPr>
          <w:rFonts w:ascii="Times New Roman" w:hAnsi="Times New Roman" w:eastAsia="Times New Roman"/>
          <w:b w:val="0"/>
          <w:i w:val="0"/>
          <w:sz w:val="24"/>
        </w:rPr>
        <w:t xml:space="preserve"> (MOTIF 1–9), not in-band coding. Work EVERY item on the route — `docs/WISHLIST.md` open wishes, `docs/BACKLOG.md`, the DHx</w:t>
      </w:r>
    </w:p>
    <w:p>
      <w:pPr>
        <w:spacing w:after="160" w:line="360" w:lineRule="auto"/>
      </w:pPr>
      <w:r>
        <w:rPr>
          <w:rFonts w:ascii="Times New Roman" w:hAnsi="Times New Roman" w:eastAsia="Times New Roman"/>
          <w:b w:val="0"/>
          <w:i w:val="0"/>
          <w:sz w:val="24"/>
        </w:rPr>
        <w:t>open assignments, `MOTIF_TRACKER.md` incomplete rows, returns to read. For each item: **IMPLEMENT</w:t>
      </w:r>
    </w:p>
    <w:p>
      <w:pPr>
        <w:spacing w:after="160" w:line="360" w:lineRule="auto"/>
      </w:pPr>
      <w:r>
        <w:rPr>
          <w:rFonts w:ascii="Times New Roman" w:hAnsi="Times New Roman" w:eastAsia="Times New Roman"/>
          <w:b w:val="0"/>
          <w:i w:val="0"/>
          <w:sz w:val="24"/>
        </w:rPr>
        <w:t>it** — unless you can state a LEGITIMATE ISSUE, or it is OBSOLETE / SUPERSEDED. When it is not a</w:t>
      </w:r>
    </w:p>
    <w:p>
      <w:pPr>
        <w:spacing w:after="160" w:line="360" w:lineRule="auto"/>
      </w:pPr>
      <w:r>
        <w:rPr>
          <w:rFonts w:ascii="Times New Roman" w:hAnsi="Times New Roman" w:eastAsia="Times New Roman"/>
          <w:b w:val="0"/>
          <w:i w:val="0"/>
          <w:sz w:val="24"/>
        </w:rPr>
        <w:t>straight implement, run the 9-stage cycle below; never skip it silently. **When the route is</w:t>
      </w:r>
    </w:p>
    <w:p>
      <w:pPr>
        <w:spacing w:after="160" w:line="360" w:lineRule="auto"/>
      </w:pPr>
      <w:r>
        <w:rPr>
          <w:rFonts w:ascii="Times New Roman" w:hAnsi="Times New Roman" w:eastAsia="Times New Roman"/>
          <w:b w:val="0"/>
          <w:i w:val="0"/>
          <w:sz w:val="24"/>
        </w:rPr>
        <w:t>clear, hunt lost mail — first this session, then other sessions — until Keith says stop.** Never</w:t>
      </w:r>
    </w:p>
    <w:p>
      <w:pPr>
        <w:spacing w:after="160" w:line="360" w:lineRule="auto"/>
      </w:pPr>
      <w:r>
        <w:rPr>
          <w:rFonts w:ascii="Times New Roman" w:hAnsi="Times New Roman" w:eastAsia="Times New Roman"/>
          <w:b w:val="0"/>
          <w:i w:val="0"/>
          <w:sz w:val="24"/>
        </w:rPr>
        <w:t>idle (Watchdog2 enforces the ≤30s rule).</w:t>
      </w:r>
    </w:p>
    <w:p>
      <w:pPr>
        <w:pStyle w:val="Heading2"/>
      </w:pPr>
      <w:r>
        <w:rPr>
          <w:rFonts w:ascii="Times New Roman" w:hAnsi="Times New Roman" w:eastAsia="Times New Roman"/>
          <w:b/>
          <w:i w:val="0"/>
          <w:sz w:val="28"/>
        </w:rPr>
        <w:t>The 9-stage cycle (run on any item that isn't a straight implement)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Keith 2026-09-07:</w:t>
      </w:r>
      <w:r>
        <w:rPr>
          <w:rFonts w:ascii="Times New Roman" w:hAnsi="Times New Roman" w:eastAsia="Times New Roman"/>
          <w:b w:val="0"/>
          <w:i w:val="0"/>
          <w:sz w:val="24"/>
        </w:rPr>
        <w:t xml:space="preserve"> adversarial model is DEFINE → research → … → comparison → discussion →</w:t>
      </w:r>
    </w:p>
    <w:p>
      <w:pPr>
        <w:spacing w:after="160" w:line="360" w:lineRule="auto"/>
      </w:pPr>
      <w:r>
        <w:rPr>
          <w:rFonts w:ascii="Times New Roman" w:hAnsi="Times New Roman" w:eastAsia="Times New Roman"/>
          <w:b w:val="0"/>
          <w:i w:val="0"/>
          <w:sz w:val="24"/>
        </w:rPr>
        <w:t xml:space="preserve">adjudication → accept → apply. </w:t>
      </w:r>
      <w:r>
        <w:rPr>
          <w:rFonts w:ascii="Times New Roman" w:hAnsi="Times New Roman" w:eastAsia="Times New Roman"/>
          <w:b/>
          <w:i w:val="0"/>
          <w:sz w:val="24"/>
        </w:rPr>
        <w:t>Keith 2026-09-07:</w:t>
      </w:r>
      <w:r>
        <w:rPr>
          <w:rFonts w:ascii="Times New Roman" w:hAnsi="Times New Roman" w:eastAsia="Times New Roman"/>
          <w:b w:val="0"/>
          <w:i w:val="0"/>
          <w:sz w:val="24"/>
        </w:rPr>
        <w:t xml:space="preserve"> stage 1 is **PROBLEM STATEMENT /</w:t>
      </w:r>
    </w:p>
    <w:p>
      <w:pPr>
        <w:spacing w:after="160" w:line="360" w:lineRule="auto"/>
      </w:pPr>
      <w:r>
        <w:rPr>
          <w:rFonts w:ascii="Times New Roman" w:hAnsi="Times New Roman" w:eastAsia="Times New Roman"/>
          <w:b w:val="0"/>
          <w:i w:val="0"/>
          <w:sz w:val="24"/>
        </w:rPr>
        <w:t>STATED GOAL** (was DEFINE; on-disk pack key remains `define`). The prompt that leaves</w:t>
      </w:r>
    </w:p>
    <w:p>
      <w:pPr>
        <w:spacing w:after="160" w:line="360" w:lineRule="auto"/>
      </w:pPr>
      <w:r>
        <w:rPr>
          <w:rFonts w:ascii="Times New Roman" w:hAnsi="Times New Roman" w:eastAsia="Times New Roman"/>
          <w:b w:val="0"/>
          <w:i w:val="0"/>
          <w:sz w:val="24"/>
        </w:rPr>
        <w:t xml:space="preserve">stage 1 is </w:t>
      </w:r>
      <w:r>
        <w:rPr>
          <w:rFonts w:ascii="Times New Roman" w:hAnsi="Times New Roman" w:eastAsia="Times New Roman"/>
          <w:b/>
          <w:i w:val="0"/>
          <w:sz w:val="24"/>
        </w:rPr>
        <w:t>verbatim</w:t>
      </w:r>
      <w:r>
        <w:rPr>
          <w:rFonts w:ascii="Times New Roman" w:hAnsi="Times New Roman" w:eastAsia="Times New Roman"/>
          <w:b w:val="0"/>
          <w:i w:val="0"/>
          <w:sz w:val="24"/>
        </w:rPr>
        <w:t xml:space="preserve"> to every model. No peeking. RESEARCH does not start until the</w:t>
      </w:r>
    </w:p>
    <w:p>
      <w:pPr>
        <w:spacing w:after="160" w:line="360" w:lineRule="auto"/>
      </w:pPr>
      <w:r>
        <w:rPr>
          <w:rFonts w:ascii="Times New Roman" w:hAnsi="Times New Roman" w:eastAsia="Times New Roman"/>
          <w:b w:val="0"/>
          <w:i w:val="0"/>
          <w:sz w:val="24"/>
        </w:rPr>
        <w:t>statement is on disk.</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PROBLEM STATEMENT / STATED GOAL</w:t>
      </w:r>
      <w:r>
        <w:rPr>
          <w:rFonts w:ascii="Times New Roman" w:hAnsi="Times New Roman" w:eastAsia="Times New Roman"/>
          <w:b w:val="0"/>
          <w:i w:val="0"/>
          <w:sz w:val="24"/>
        </w:rPr>
        <w:t xml:space="preserve"> — freeze the </w:t>
      </w:r>
      <w:r>
        <w:rPr>
          <w:rFonts w:ascii="Times New Roman" w:hAnsi="Times New Roman" w:eastAsia="Times New Roman"/>
          <w:b/>
          <w:i w:val="0"/>
          <w:sz w:val="24"/>
        </w:rPr>
        <w:t>feature</w:t>
      </w:r>
      <w:r>
        <w:rPr>
          <w:rFonts w:ascii="Times New Roman" w:hAnsi="Times New Roman" w:eastAsia="Times New Roman"/>
          <w:b w:val="0"/>
          <w:i w:val="0"/>
          <w:sz w:val="24"/>
        </w:rPr>
        <w:t xml:space="preserve"> as one clean prompt: WHAT, WHY, acceptance, off-limits,</w:t>
      </w:r>
    </w:p>
    <w:p>
      <w:pPr>
        <w:spacing w:after="160" w:line="360" w:lineRule="auto"/>
      </w:pPr>
      <w:r>
        <w:rPr>
          <w:rFonts w:ascii="Times New Roman" w:hAnsi="Times New Roman" w:eastAsia="Times New Roman"/>
          <w:b w:val="0"/>
          <w:i w:val="0"/>
          <w:sz w:val="24"/>
        </w:rPr>
        <w:t xml:space="preserve">live emit to honor. Write it to disk. That file </w:t>
      </w:r>
      <w:r>
        <w:rPr>
          <w:rFonts w:ascii="Times New Roman" w:hAnsi="Times New Roman" w:eastAsia="Times New Roman"/>
          <w:b/>
          <w:i w:val="0"/>
          <w:sz w:val="24"/>
        </w:rPr>
        <w:t>is</w:t>
      </w:r>
      <w:r>
        <w:rPr>
          <w:rFonts w:ascii="Times New Roman" w:hAnsi="Times New Roman" w:eastAsia="Times New Roman"/>
          <w:b w:val="0"/>
          <w:i w:val="0"/>
          <w:sz w:val="24"/>
        </w:rPr>
        <w:t xml:space="preserve"> the work order Task text. Every</w:t>
      </w:r>
    </w:p>
    <w:p>
      <w:pPr>
        <w:spacing w:after="160" w:line="360" w:lineRule="auto"/>
      </w:pPr>
      <w:r>
        <w:rPr>
          <w:rFonts w:ascii="Times New Roman" w:hAnsi="Times New Roman" w:eastAsia="Times New Roman"/>
          <w:b w:val="0"/>
          <w:i w:val="0"/>
          <w:sz w:val="24"/>
        </w:rPr>
        <w:t xml:space="preserve">subsequent model (research, arch, build, critic) gets </w:t>
      </w:r>
      <w:r>
        <w:rPr>
          <w:rFonts w:ascii="Times New Roman" w:hAnsi="Times New Roman" w:eastAsia="Times New Roman"/>
          <w:b/>
          <w:i w:val="0"/>
          <w:sz w:val="24"/>
        </w:rPr>
        <w:t>that exact text</w:t>
      </w:r>
      <w:r>
        <w:rPr>
          <w:rFonts w:ascii="Times New Roman" w:hAnsi="Times New Roman" w:eastAsia="Times New Roman"/>
          <w:b w:val="0"/>
          <w:i w:val="0"/>
          <w:sz w:val="24"/>
        </w:rPr>
        <w:t>. Do not</w:t>
      </w:r>
    </w:p>
    <w:p>
      <w:pPr>
        <w:spacing w:after="160" w:line="360" w:lineRule="auto"/>
      </w:pPr>
      <w:r>
        <w:rPr>
          <w:rFonts w:ascii="Times New Roman" w:hAnsi="Times New Roman" w:eastAsia="Times New Roman"/>
          <w:b w:val="0"/>
          <w:i w:val="0"/>
          <w:sz w:val="24"/>
        </w:rPr>
        <w:t>paraphrase per lane. Do not start RESEARCH with a vibe. A missing statement is a</w:t>
      </w:r>
    </w:p>
    <w:p>
      <w:pPr>
        <w:spacing w:after="160" w:line="360" w:lineRule="auto"/>
      </w:pPr>
      <w:r>
        <w:rPr>
          <w:rFonts w:ascii="Times New Roman" w:hAnsi="Times New Roman" w:eastAsia="Times New Roman"/>
          <w:b w:val="0"/>
          <w:i w:val="0"/>
          <w:sz w:val="24"/>
        </w:rPr>
        <w:t>process scar (the GEM/GLM extra-pane pass that had no frozen prompt).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Preload SOP (Keith 2026-09-08):</w:t>
      </w:r>
      <w:r>
        <w:rPr>
          <w:rFonts w:ascii="Times New Roman" w:hAnsi="Times New Roman" w:eastAsia="Times New Roman"/>
          <w:b w:val="0"/>
          <w:i w:val="0"/>
          <w:sz w:val="24"/>
        </w:rPr>
        <w:t xml:space="preserve"> each stage call is PREFIX + CACHE_RULE +</w:t>
      </w:r>
    </w:p>
    <w:p>
      <w:pPr>
        <w:spacing w:after="160" w:line="360" w:lineRule="auto"/>
      </w:pPr>
      <w:r>
        <w:rPr>
          <w:rFonts w:ascii="Times New Roman" w:hAnsi="Times New Roman" w:eastAsia="Times New Roman"/>
          <w:b w:val="0"/>
          <w:i w:val="0"/>
          <w:sz w:val="24"/>
        </w:rPr>
        <w:t>the frozen statement, then the stage instruction as tail. No naked queries.</w:t>
      </w:r>
    </w:p>
    <w:p>
      <w:pPr>
        <w:spacing w:after="160" w:line="360" w:lineRule="auto"/>
      </w:pPr>
      <w:r>
        <w:rPr>
          <w:rFonts w:ascii="Times New Roman" w:hAnsi="Times New Roman" w:eastAsia="Times New Roman"/>
          <w:b w:val="0"/>
          <w:i w:val="0"/>
          <w:sz w:val="24"/>
        </w:rPr>
        <w:t>`docs/PROMPT_CACHE.md`. P11.</w:t>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RESEARCH</w:t>
      </w:r>
      <w:r>
        <w:rPr>
          <w:rFonts w:ascii="Times New Roman" w:hAnsi="Times New Roman" w:eastAsia="Times New Roman"/>
          <w:b w:val="0"/>
          <w:i w:val="0"/>
          <w:sz w:val="24"/>
        </w:rPr>
        <w:t xml:space="preserve"> — </w:t>
      </w:r>
      <w:r>
        <w:rPr>
          <w:rFonts w:ascii="Times New Roman" w:hAnsi="Times New Roman" w:eastAsia="Times New Roman"/>
          <w:b/>
          <w:i w:val="0"/>
          <w:sz w:val="24"/>
        </w:rPr>
        <w:t>Do not skip. Do not start BUILD until returns are on disk.</w:t>
      </w:r>
      <w:r>
        <w:rPr>
          <w:rFonts w:ascii="Times New Roman" w:hAnsi="Times New Roman" w:eastAsia="Times New Roman"/>
          <w:b w:val="0"/>
          <w:i w:val="0"/>
          <w:sz w:val="24"/>
        </w:rPr>
        <w:t xml:space="preserve"> </w:t>
      </w:r>
      <w:r>
        <w:rPr>
          <w:rFonts w:ascii="Times New Roman" w:hAnsi="Times New Roman" w:eastAsia="Times New Roman"/>
          <w:b/>
          <w:i w:val="0"/>
          <w:sz w:val="24"/>
        </w:rPr>
        <w:t>DOM rails</w:t>
      </w:r>
      <w:r>
        <w:rPr>
          <w:rFonts w:ascii="Times New Roman" w:hAnsi="Times New Roman" w:eastAsia="Times New Roman"/>
          <w:b w:val="0"/>
          <w:i w:val="0"/>
          <w:sz w:val="24"/>
        </w:rPr>
        <w:t xml:space="preserve">, already on the mesh. ROLD Rule 1 + MESH CHARTER §4–5: SGH and GEM first, both, in parallel; write the return to file. Surfaces include </w:t>
      </w:r>
      <w:r>
        <w:rPr>
          <w:rFonts w:ascii="Times New Roman" w:hAnsi="Times New Roman" w:eastAsia="Times New Roman"/>
          <w:b/>
          <w:i w:val="0"/>
          <w:sz w:val="24"/>
        </w:rPr>
        <w:t>SGH</w:t>
      </w:r>
      <w:r>
        <w:rPr>
          <w:rFonts w:ascii="Times New Roman" w:hAnsi="Times New Roman" w:eastAsia="Times New Roman"/>
          <w:b w:val="0"/>
          <w:i w:val="0"/>
          <w:sz w:val="24"/>
        </w:rPr>
        <w:t xml:space="preserve">, </w:t>
      </w:r>
      <w:r>
        <w:rPr>
          <w:rFonts w:ascii="Times New Roman" w:hAnsi="Times New Roman" w:eastAsia="Times New Roman"/>
          <w:b/>
          <w:i w:val="0"/>
          <w:sz w:val="24"/>
        </w:rPr>
        <w:t>free Gemini / Google search</w:t>
      </w:r>
      <w:r>
        <w:rPr>
          <w:rFonts w:ascii="Times New Roman" w:hAnsi="Times New Roman" w:eastAsia="Times New Roman"/>
          <w:b w:val="0"/>
          <w:i w:val="0"/>
          <w:sz w:val="24"/>
        </w:rPr>
        <w:t xml:space="preserve">, </w:t>
      </w:r>
      <w:r>
        <w:rPr>
          <w:rFonts w:ascii="Times New Roman" w:hAnsi="Times New Roman" w:eastAsia="Times New Roman"/>
          <w:b/>
          <w:i w:val="0"/>
          <w:sz w:val="24"/>
        </w:rPr>
        <w:t>ChatGPT chatbot</w:t>
      </w:r>
      <w:r>
        <w:rPr>
          <w:rFonts w:ascii="Times New Roman" w:hAnsi="Times New Roman" w:eastAsia="Times New Roman"/>
          <w:b w:val="0"/>
          <w:i w:val="0"/>
          <w:sz w:val="24"/>
        </w:rPr>
        <w:t xml:space="preserve">, </w:t>
      </w:r>
      <w:r>
        <w:rPr>
          <w:rFonts w:ascii="Times New Roman" w:hAnsi="Times New Roman" w:eastAsia="Times New Roman"/>
          <w:b/>
          <w:i w:val="0"/>
          <w:sz w:val="24"/>
        </w:rPr>
        <w:t>Perplexity</w:t>
      </w:r>
      <w:r>
        <w:rPr>
          <w:rFonts w:ascii="Times New Roman" w:hAnsi="Times New Roman" w:eastAsia="Times New Roman"/>
          <w:b w:val="0"/>
          <w:i w:val="0"/>
          <w:sz w:val="24"/>
        </w:rPr>
        <w:t xml:space="preserve">, </w:t>
      </w:r>
      <w:r>
        <w:rPr>
          <w:rFonts w:ascii="Times New Roman" w:hAnsi="Times New Roman" w:eastAsia="Times New Roman"/>
          <w:b/>
          <w:i w:val="0"/>
          <w:sz w:val="24"/>
        </w:rPr>
        <w:t>Bing</w:t>
      </w:r>
      <w:r>
        <w:rPr>
          <w:rFonts w:ascii="Times New Roman" w:hAnsi="Times New Roman" w:eastAsia="Times New Roman"/>
          <w:b w:val="0"/>
          <w:i w:val="0"/>
          <w:sz w:val="24"/>
        </w:rPr>
        <w:t xml:space="preserve">. </w:t>
      </w:r>
      <w:r>
        <w:rPr>
          <w:rFonts w:ascii="Times New Roman" w:hAnsi="Times New Roman" w:eastAsia="Times New Roman"/>
          <w:b/>
          <w:i w:val="0"/>
          <w:sz w:val="24"/>
        </w:rPr>
        <w:t>LIVE 2026-09-06</w:t>
      </w:r>
      <w:r>
        <w:rPr>
          <w:rFonts w:ascii="Times New Roman" w:hAnsi="Times New Roman" w:eastAsia="Times New Roman"/>
          <w:b w:val="0"/>
          <w:i w:val="0"/>
          <w:sz w:val="24"/>
        </w:rPr>
        <w:t xml:space="preserve"> (playwright-dom + JS, not dump-dom): </w:t>
      </w:r>
      <w:r>
        <w:rPr>
          <w:rFonts w:ascii="Times New Roman" w:hAnsi="Times New Roman" w:eastAsia="Times New Roman"/>
          <w:b/>
          <w:i w:val="0"/>
          <w:sz w:val="24"/>
        </w:rPr>
        <w:t>Bing SERP</w:t>
      </w:r>
      <w:r>
        <w:rPr>
          <w:rFonts w:ascii="Times New Roman" w:hAnsi="Times New Roman" w:eastAsia="Times New Roman"/>
          <w:b w:val="0"/>
          <w:i w:val="0"/>
          <w:sz w:val="24"/>
        </w:rPr>
        <w:t xml:space="preserve">, </w:t>
      </w:r>
      <w:r>
        <w:rPr>
          <w:rFonts w:ascii="Times New Roman" w:hAnsi="Times New Roman" w:eastAsia="Times New Roman"/>
          <w:b/>
          <w:i w:val="0"/>
          <w:sz w:val="24"/>
        </w:rPr>
        <w:t>Cloudflare AI Playground</w:t>
      </w:r>
      <w:r>
        <w:rPr>
          <w:rFonts w:ascii="Times New Roman" w:hAnsi="Times New Roman" w:eastAsia="Times New Roman"/>
          <w:b w:val="0"/>
          <w:i w:val="0"/>
          <w:sz w:val="24"/>
        </w:rPr>
        <w:t xml:space="preserve"> (`glm-4.7-flash`), </w:t>
      </w:r>
      <w:r>
        <w:rPr>
          <w:rFonts w:ascii="Times New Roman" w:hAnsi="Times New Roman" w:eastAsia="Times New Roman"/>
          <w:b/>
          <w:i w:val="0"/>
          <w:sz w:val="24"/>
        </w:rPr>
        <w:t>Copilot CLI</w:t>
      </w:r>
      <w:r>
        <w:rPr>
          <w:rFonts w:ascii="Times New Roman" w:hAnsi="Times New Roman" w:eastAsia="Times New Roman"/>
          <w:b w:val="0"/>
          <w:i w:val="0"/>
          <w:sz w:val="24"/>
        </w:rPr>
        <w:t xml:space="preserve">. Grok.com / ChatGPT / Perplexity / Google SERP = AUTH or bot-wall until Keith signs the COSMOS Chrome profile. GEM = P7 Profile 2 + Alt+G, never `gemini.google.com/app`. Drive with the </w:t>
      </w:r>
      <w:r>
        <w:rPr>
          <w:rFonts w:ascii="Times New Roman" w:hAnsi="Times New Roman" w:eastAsia="Times New Roman"/>
          <w:b/>
          <w:i w:val="0"/>
          <w:sz w:val="24"/>
        </w:rPr>
        <w:t>existing Chrome path</w:t>
      </w:r>
      <w:r>
        <w:rPr>
          <w:rFonts w:ascii="Times New Roman" w:hAnsi="Times New Roman" w:eastAsia="Times New Roman"/>
          <w:b w:val="0"/>
          <w:i w:val="0"/>
          <w:sz w:val="24"/>
        </w:rPr>
        <w:t xml:space="preserve"> (`cosmos_playwright_rail` + `browser_evaluate` / chrome-bridge / Chrome MCP — </w:t>
      </w:r>
      <w:r>
        <w:rPr>
          <w:rFonts w:ascii="Times New Roman" w:hAnsi="Times New Roman" w:eastAsia="Times New Roman"/>
          <w:b/>
          <w:i w:val="0"/>
          <w:sz w:val="24"/>
        </w:rPr>
        <w:t>no window</w:t>
      </w:r>
      <w:r>
        <w:rPr>
          <w:rFonts w:ascii="Times New Roman" w:hAnsi="Times New Roman" w:eastAsia="Times New Roman"/>
          <w:b w:val="0"/>
          <w:i w:val="0"/>
          <w:sz w:val="24"/>
        </w:rPr>
        <w:t xml:space="preserve">, Keith's screen off limits). </w:t>
      </w:r>
      <w:r>
        <w:rPr>
          <w:rFonts w:ascii="Times New Roman" w:hAnsi="Times New Roman" w:eastAsia="Times New Roman"/>
          <w:b/>
          <w:i w:val="0"/>
          <w:sz w:val="24"/>
        </w:rPr>
        <w:t>Ask `V:\Ai\00_TOOLS_INDEX.md` before writing anything.</w:t>
      </w:r>
      <w:r>
        <w:rPr>
          <w:rFonts w:ascii="Times New Roman" w:hAnsi="Times New Roman" w:eastAsia="Times New Roman"/>
          <w:b w:val="0"/>
          <w:i w:val="0"/>
          <w:sz w:val="24"/>
        </w:rPr>
        <w:t xml:space="preserve"> Do not rebuild. </w:t>
      </w:r>
      <w:r>
        <w:rPr>
          <w:rFonts w:ascii="Times New Roman" w:hAnsi="Times New Roman" w:eastAsia="Times New Roman"/>
          <w:b/>
          <w:i w:val="0"/>
          <w:sz w:val="24"/>
        </w:rPr>
        <w:t>Not Gitur. Not this TUI. Not APIs.</w:t>
      </w:r>
      <w:r>
        <w:rPr>
          <w:rFonts w:ascii="Times New Roman" w:hAnsi="Times New Roman" w:eastAsia="Times New Roman"/>
          <w:b w:val="0"/>
          <w:i w:val="0"/>
          <w:sz w:val="24"/>
        </w:rPr>
        <w:t xml:space="preserve"> UNKNOWN not guess.</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ARCH</w:t>
      </w:r>
      <w:r>
        <w:rPr>
          <w:rFonts w:ascii="Times New Roman" w:hAnsi="Times New Roman" w:eastAsia="Times New Roman"/>
          <w:b w:val="0"/>
          <w:i w:val="0"/>
          <w:sz w:val="24"/>
        </w:rPr>
        <w:t xml:space="preserve"> — decision rubric FIRST, then each node designs independently (no peeking). Same DEFINE text.</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CONSENSUS</w:t>
      </w:r>
      <w:r>
        <w:rPr>
          <w:rFonts w:ascii="Times New Roman" w:hAnsi="Times New Roman" w:eastAsia="Times New Roman"/>
          <w:b w:val="0"/>
          <w:i w:val="0"/>
          <w:sz w:val="24"/>
        </w:rPr>
        <w:t xml:space="preserve"> — </w:t>
      </w:r>
      <w:r>
        <w:rPr>
          <w:rFonts w:ascii="Times New Roman" w:hAnsi="Times New Roman" w:eastAsia="Times New Roman"/>
          <w:b/>
          <w:i w:val="0"/>
          <w:sz w:val="24"/>
        </w:rPr>
        <w:t>comparison + discussion.</w:t>
      </w:r>
      <w:r>
        <w:rPr>
          <w:rFonts w:ascii="Times New Roman" w:hAnsi="Times New Roman" w:eastAsia="Times New Roman"/>
          <w:b w:val="0"/>
          <w:i w:val="0"/>
          <w:sz w:val="24"/>
        </w:rPr>
        <w:t xml:space="preserve"> Converge, or mark CONTESTED (both positions, one line to Keith). No third model resolves.</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BUILD</w:t>
      </w:r>
      <w:r>
        <w:rPr>
          <w:rFonts w:ascii="Times New Roman" w:hAnsi="Times New Roman" w:eastAsia="Times New Roman"/>
          <w:b w:val="0"/>
          <w:i w:val="0"/>
          <w:sz w:val="24"/>
        </w:rPr>
        <w:t xml:space="preserve"> — code it on a branch; competing spikes for the hard part; each must RUN.</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Cooking now (Keith 2026-09-04):</w:t>
      </w:r>
      <w:r>
        <w:rPr>
          <w:rFonts w:ascii="Times New Roman" w:hAnsi="Times New Roman" w:eastAsia="Times New Roman"/>
          <w:b w:val="0"/>
          <w:i w:val="0"/>
          <w:sz w:val="24"/>
        </w:rPr>
        <w:t xml:space="preserve"> COSMOS self-build + cDeck. Voice refine </w:t>
      </w:r>
      <w:r>
        <w:rPr>
          <w:rFonts w:ascii="Times New Roman" w:hAnsi="Times New Roman" w:eastAsia="Times New Roman"/>
          <w:b/>
          <w:i w:val="0"/>
          <w:sz w:val="24"/>
        </w:rPr>
        <w:t>TABLED</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(SGH Voice / Grok Voice Think Fast 2.0 fills the phone endpoint).</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Dual-lane (Keith 2026-09-04):</w:t>
      </w:r>
      <w:r>
        <w:rPr>
          <w:rFonts w:ascii="Times New Roman" w:hAnsi="Times New Roman" w:eastAsia="Times New Roman"/>
          <w:b w:val="0"/>
          <w:i w:val="0"/>
          <w:sz w:val="24"/>
        </w:rPr>
        <w:t xml:space="preserve"> Lane A = Grok 4.6 </w:t>
      </w:r>
      <w:r>
        <w:rPr>
          <w:rFonts w:ascii="Times New Roman" w:hAnsi="Times New Roman" w:eastAsia="Times New Roman"/>
          <w:b/>
          <w:i w:val="0"/>
          <w:sz w:val="24"/>
        </w:rPr>
        <w:t>work-order session</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(not this orch TUI authoring `cosmos/`). Lane B = </w:t>
      </w:r>
      <w:r>
        <w:rPr>
          <w:rFonts w:ascii="Times New Roman" w:hAnsi="Times New Roman" w:eastAsia="Times New Roman"/>
          <w:b/>
          <w:i w:val="0"/>
          <w:sz w:val="24"/>
        </w:rPr>
        <w:t>Cursor Cloud Agent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(Opus 5 / Sonnet-class on Cursor Ultra, $0 marginal). Same task, **no</w:t>
      </w:r>
    </w:p>
    <w:p>
      <w:pPr>
        <w:spacing w:after="160" w:line="360" w:lineRule="auto"/>
      </w:pPr>
      <w:r>
        <w:rPr>
          <w:rFonts w:ascii="Times New Roman" w:hAnsi="Times New Roman" w:eastAsia="Times New Roman"/>
          <w:b w:val="0"/>
          <w:i w:val="0"/>
          <w:sz w:val="24"/>
        </w:rPr>
        <w:t>shared context</w:t>
      </w:r>
      <w:r>
        <w:rPr>
          <w:rFonts w:ascii="Times New Roman" w:hAnsi="Times New Roman" w:eastAsia="Times New Roman"/>
          <w:b/>
          <w:i w:val="0"/>
          <w:sz w:val="24"/>
        </w:rPr>
        <w:t xml:space="preserve">. </w:t>
      </w:r>
      <w:r>
        <w:rPr>
          <w:rFonts w:ascii="Times New Roman" w:hAnsi="Times New Roman" w:eastAsia="Times New Roman"/>
          <w:b w:val="0"/>
          <w:i w:val="0"/>
          <w:sz w:val="24"/>
        </w:rPr>
        <w:t>BUILD</w:t>
      </w:r>
      <w:r>
        <w:rPr>
          <w:rFonts w:ascii="Times New Roman" w:hAnsi="Times New Roman" w:eastAsia="Times New Roman"/>
          <w:b/>
          <w:i w:val="0"/>
          <w:sz w:val="24"/>
        </w:rPr>
        <w:t xml:space="preserve"> (this stage only) runs </w:t>
      </w:r>
      <w:r>
        <w:rPr>
          <w:rFonts w:ascii="Times New Roman" w:hAnsi="Times New Roman" w:eastAsia="Times New Roman"/>
          <w:b w:val="0"/>
          <w:i w:val="0"/>
          <w:sz w:val="24"/>
        </w:rPr>
        <w:t>through Gitur** (branched trees / PRs). Research does not. This TUI</w:t>
      </w:r>
    </w:p>
    <w:p>
      <w:pPr>
        <w:spacing w:after="160" w:line="360" w:lineRule="auto"/>
      </w:pPr>
      <w:r>
        <w:rPr>
          <w:rFonts w:ascii="Times New Roman" w:hAnsi="Times New Roman" w:eastAsia="Times New Roman"/>
          <w:b w:val="0"/>
          <w:i w:val="0"/>
          <w:sz w:val="24"/>
        </w:rPr>
        <w:t xml:space="preserve">writes the work order, runs </w:t>
      </w:r>
      <w:r>
        <w:rPr>
          <w:rFonts w:ascii="Times New Roman" w:hAnsi="Times New Roman" w:eastAsia="Times New Roman"/>
          <w:b/>
          <w:i w:val="0"/>
          <w:sz w:val="24"/>
        </w:rPr>
        <w:t>Gitur for BUILD</w:t>
      </w:r>
      <w:r>
        <w:rPr>
          <w:rFonts w:ascii="Times New Roman" w:hAnsi="Times New Roman" w:eastAsia="Times New Roman"/>
          <w:b w:val="0"/>
          <w:i w:val="0"/>
          <w:sz w:val="24"/>
        </w:rPr>
        <w:t xml:space="preserve">, reviews/refines, then </w:t>
      </w:r>
      <w:r>
        <w:rPr>
          <w:rFonts w:ascii="Times New Roman" w:hAnsi="Times New Roman" w:eastAsia="Times New Roman"/>
          <w:b/>
          <w:i w:val="0"/>
          <w:sz w:val="24"/>
        </w:rPr>
        <w:t>CCr writes</w:t>
      </w:r>
      <w:r>
        <w:rPr>
          <w:rFonts w:ascii="Times New Roman" w:hAnsi="Times New Roman" w:eastAsia="Times New Roman"/>
          <w:b w:val="0"/>
          <w:i w:val="0"/>
          <w:sz w:val="24"/>
        </w:rPr>
        <w:t xml:space="preserve"> the</w:t>
      </w:r>
    </w:p>
    <w:p>
      <w:pPr>
        <w:spacing w:after="160" w:line="360" w:lineRule="auto"/>
      </w:pPr>
      <w:r>
        <w:rPr>
          <w:rFonts w:ascii="Times New Roman" w:hAnsi="Times New Roman" w:eastAsia="Times New Roman"/>
          <w:b w:val="0"/>
          <w:i w:val="0"/>
          <w:sz w:val="24"/>
        </w:rPr>
        <w:t>live tree. That is the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Adversarial Loop</w:t>
      </w:r>
      <w:r>
        <w:rPr>
          <w:rFonts w:ascii="Times New Roman" w:hAnsi="Times New Roman" w:eastAsia="Times New Roman"/>
          <w:b w:val="0"/>
          <w:i w:val="0"/>
          <w:sz w:val="24"/>
        </w:rPr>
        <w:t xml:space="preserve"> (`docs/ADVERSARIAL_LOOP.md`) — two builders, not</w:t>
      </w:r>
    </w:p>
    <w:p>
      <w:pPr>
        <w:spacing w:after="160" w:line="360" w:lineRule="auto"/>
      </w:pPr>
      <w:r>
        <w:rPr>
          <w:rFonts w:ascii="Times New Roman" w:hAnsi="Times New Roman" w:eastAsia="Times New Roman"/>
          <w:b w:val="0"/>
          <w:i w:val="0"/>
          <w:sz w:val="24"/>
        </w:rPr>
        <w:t>builder-plus-checker. Does not lift COSMOS `ANTHROPIC_OFF` (`claude -p`</w:t>
      </w:r>
    </w:p>
    <w:p>
      <w:pPr>
        <w:spacing w:after="160" w:line="360" w:lineRule="auto"/>
      </w:pPr>
      <w:r>
        <w:rPr>
          <w:rFonts w:ascii="Times New Roman" w:hAnsi="Times New Roman" w:eastAsia="Times New Roman"/>
          <w:b w:val="0"/>
          <w:i w:val="0"/>
          <w:sz w:val="24"/>
        </w:rPr>
        <w:t xml:space="preserve">stays off). GitLab credits run the </w:t>
      </w:r>
      <w:r>
        <w:rPr>
          <w:rFonts w:ascii="Times New Roman" w:hAnsi="Times New Roman" w:eastAsia="Times New Roman"/>
          <w:b/>
          <w:i w:val="0"/>
          <w:sz w:val="24"/>
        </w:rPr>
        <w:t>gate</w:t>
      </w:r>
      <w:r>
        <w:rPr>
          <w:rFonts w:ascii="Times New Roman" w:hAnsi="Times New Roman" w:eastAsia="Times New Roman"/>
          <w:b w:val="0"/>
          <w:i w:val="0"/>
          <w:sz w:val="24"/>
        </w:rPr>
        <w:t xml:space="preserve"> (CI) and Duo as a proposer;</w:t>
      </w:r>
    </w:p>
    <w:p>
      <w:pPr>
        <w:spacing w:after="160" w:line="360" w:lineRule="auto"/>
      </w:pPr>
      <w:r>
        <w:rPr>
          <w:rFonts w:ascii="Times New Roman" w:hAnsi="Times New Roman" w:eastAsia="Times New Roman"/>
          <w:b w:val="0"/>
          <w:i w:val="0"/>
          <w:sz w:val="24"/>
        </w:rPr>
        <w:t xml:space="preserve">Copilot </w:t>
      </w:r>
      <w:r>
        <w:rPr>
          <w:rFonts w:ascii="Times New Roman" w:hAnsi="Times New Roman" w:eastAsia="Times New Roman"/>
          <w:b/>
          <w:i w:val="0"/>
          <w:sz w:val="24"/>
        </w:rPr>
        <w:t>reviews</w:t>
      </w:r>
      <w:r>
        <w:rPr>
          <w:rFonts w:ascii="Times New Roman" w:hAnsi="Times New Roman" w:eastAsia="Times New Roman"/>
          <w:b w:val="0"/>
          <w:i w:val="0"/>
          <w:sz w:val="24"/>
        </w:rPr>
        <w:t xml:space="preserve"> PRs (coding-agent assignee is invalid). Composer 2.5</w:t>
      </w:r>
    </w:p>
    <w:p>
      <w:pPr>
        <w:spacing w:after="160" w:line="360" w:lineRule="auto"/>
      </w:pPr>
      <w:r>
        <w:rPr>
          <w:rFonts w:ascii="Times New Roman" w:hAnsi="Times New Roman" w:eastAsia="Times New Roman"/>
          <w:b w:val="0"/>
          <w:i w:val="0"/>
          <w:sz w:val="24"/>
        </w:rPr>
        <w:t>refused.</w:t>
      </w:r>
    </w:p>
    <w:p>
      <w:pPr>
        <w:spacing w:after="160" w:line="360" w:lineRule="auto"/>
      </w:pPr>
      <w:r>
        <w:rPr>
          <w:rFonts w:ascii="Times New Roman" w:hAnsi="Times New Roman" w:eastAsia="Times New Roman"/>
          <w:b w:val="0"/>
          <w:i w:val="0"/>
          <w:sz w:val="24"/>
        </w:rPr>
        <w:t xml:space="preserve">6. </w:t>
      </w:r>
      <w:r>
        <w:rPr>
          <w:rFonts w:ascii="Times New Roman" w:hAnsi="Times New Roman" w:eastAsia="Times New Roman"/>
          <w:b/>
          <w:i w:val="0"/>
          <w:sz w:val="24"/>
        </w:rPr>
        <w:t>CRITICS</w:t>
      </w:r>
      <w:r>
        <w:rPr>
          <w:rFonts w:ascii="Times New Roman" w:hAnsi="Times New Roman" w:eastAsia="Times New Roman"/>
          <w:b w:val="0"/>
          <w:i w:val="0"/>
          <w:sz w:val="24"/>
        </w:rPr>
        <w:t xml:space="preserve"> — different-family review of the build vs. </w:t>
      </w:r>
      <w:r>
        <w:rPr>
          <w:rFonts w:ascii="Times New Roman" w:hAnsi="Times New Roman" w:eastAsia="Times New Roman"/>
          <w:b/>
          <w:i w:val="0"/>
          <w:sz w:val="24"/>
        </w:rPr>
        <w:t>DEFINE</w:t>
      </w:r>
      <w:r>
        <w:rPr>
          <w:rFonts w:ascii="Times New Roman" w:hAnsi="Times New Roman" w:eastAsia="Times New Roman"/>
          <w:b w:val="0"/>
          <w:i w:val="0"/>
          <w:sz w:val="24"/>
        </w:rPr>
        <w:t xml:space="preserve"> ("is this the thing we decided," not "is this good code"). </w:t>
      </w:r>
      <w:r>
        <w:rPr>
          <w:rFonts w:ascii="Times New Roman" w:hAnsi="Times New Roman" w:eastAsia="Times New Roman"/>
          <w:b/>
          <w:i w:val="0"/>
          <w:sz w:val="24"/>
        </w:rPr>
        <w:t>Output comparison.</w:t>
      </w:r>
      <w:r>
        <w:rPr>
          <w:rFonts w:ascii="Times New Roman" w:hAnsi="Times New Roman" w:eastAsia="Times New Roman"/>
          <w:b w:val="0"/>
          <w:i w:val="0"/>
          <w:sz w:val="24"/>
        </w:rPr>
        <w:t xml:space="preserve"> Cursor-Opus may sit here as a family vote when it was not Lane B on this item. GEM 3.1 Pro (`vertex-coding` $300) and an OpenRouter value coder are seats when named.</w:t>
      </w:r>
    </w:p>
    <w:p>
      <w:pPr>
        <w:spacing w:after="160" w:line="360" w:lineRule="auto"/>
      </w:pPr>
      <w:r>
        <w:rPr>
          <w:rFonts w:ascii="Times New Roman" w:hAnsi="Times New Roman" w:eastAsia="Times New Roman"/>
          <w:b w:val="0"/>
          <w:i w:val="0"/>
          <w:sz w:val="24"/>
        </w:rPr>
        <w:t xml:space="preserve">7. </w:t>
      </w:r>
      <w:r>
        <w:rPr>
          <w:rFonts w:ascii="Times New Roman" w:hAnsi="Times New Roman" w:eastAsia="Times New Roman"/>
          <w:b/>
          <w:i w:val="0"/>
          <w:sz w:val="24"/>
        </w:rPr>
        <w:t>CONSENSUS</w:t>
      </w:r>
      <w:r>
        <w:rPr>
          <w:rFonts w:ascii="Times New Roman" w:hAnsi="Times New Roman" w:eastAsia="Times New Roman"/>
          <w:b w:val="0"/>
          <w:i w:val="0"/>
          <w:sz w:val="24"/>
        </w:rPr>
        <w:t xml:space="preserve"> — </w:t>
      </w:r>
      <w:r>
        <w:rPr>
          <w:rFonts w:ascii="Times New Roman" w:hAnsi="Times New Roman" w:eastAsia="Times New Roman"/>
          <w:b/>
          <w:i w:val="0"/>
          <w:sz w:val="24"/>
        </w:rPr>
        <w:t>adjudication.</w:t>
      </w:r>
      <w:r>
        <w:rPr>
          <w:rFonts w:ascii="Times New Roman" w:hAnsi="Times New Roman" w:eastAsia="Times New Roman"/>
          <w:b w:val="0"/>
          <w:i w:val="0"/>
          <w:sz w:val="24"/>
        </w:rPr>
        <w:t xml:space="preserve"> Reconcile the critiques; agree the fixes. No third model auto-resolves.</w:t>
      </w:r>
    </w:p>
    <w:p>
      <w:pPr>
        <w:spacing w:after="160" w:line="360" w:lineRule="auto"/>
      </w:pPr>
      <w:r>
        <w:rPr>
          <w:rFonts w:ascii="Times New Roman" w:hAnsi="Times New Roman" w:eastAsia="Times New Roman"/>
          <w:b w:val="0"/>
          <w:i w:val="0"/>
          <w:sz w:val="24"/>
        </w:rPr>
        <w:t xml:space="preserve">8. </w:t>
      </w:r>
      <w:r>
        <w:rPr>
          <w:rFonts w:ascii="Times New Roman" w:hAnsi="Times New Roman" w:eastAsia="Times New Roman"/>
          <w:b/>
          <w:i w:val="0"/>
          <w:sz w:val="24"/>
        </w:rPr>
        <w:t>IMPROVE</w:t>
      </w:r>
      <w:r>
        <w:rPr>
          <w:rFonts w:ascii="Times New Roman" w:hAnsi="Times New Roman" w:eastAsia="Times New Roman"/>
          <w:b w:val="0"/>
          <w:i w:val="0"/>
          <w:sz w:val="24"/>
        </w:rPr>
        <w:t xml:space="preserve"> — </w:t>
      </w:r>
      <w:r>
        <w:rPr>
          <w:rFonts w:ascii="Times New Roman" w:hAnsi="Times New Roman" w:eastAsia="Times New Roman"/>
          <w:b/>
          <w:i w:val="0"/>
          <w:sz w:val="24"/>
        </w:rPr>
        <w:t>accept + apply.</w:t>
      </w:r>
      <w:r>
        <w:rPr>
          <w:rFonts w:ascii="Times New Roman" w:hAnsi="Times New Roman" w:eastAsia="Times New Roman"/>
          <w:b w:val="0"/>
          <w:i w:val="0"/>
          <w:sz w:val="24"/>
        </w:rPr>
        <w:t xml:space="preserve"> Subtract as well as add.</w:t>
      </w:r>
    </w:p>
    <w:p>
      <w:pPr>
        <w:spacing w:after="160" w:line="360" w:lineRule="auto"/>
      </w:pPr>
      <w:r>
        <w:rPr>
          <w:rFonts w:ascii="Times New Roman" w:hAnsi="Times New Roman" w:eastAsia="Times New Roman"/>
          <w:b w:val="0"/>
          <w:i w:val="0"/>
          <w:sz w:val="24"/>
        </w:rPr>
        <w:t xml:space="preserve">9. </w:t>
      </w:r>
      <w:r>
        <w:rPr>
          <w:rFonts w:ascii="Times New Roman" w:hAnsi="Times New Roman" w:eastAsia="Times New Roman"/>
          <w:b/>
          <w:i w:val="0"/>
          <w:sz w:val="24"/>
        </w:rPr>
        <w:t>ITERATE</w:t>
      </w:r>
      <w:r>
        <w:rPr>
          <w:rFonts w:ascii="Times New Roman" w:hAnsi="Times New Roman" w:eastAsia="Times New Roman"/>
          <w:b w:val="0"/>
          <w:i w:val="0"/>
          <w:sz w:val="24"/>
        </w:rPr>
        <w:t xml:space="preserve"> — return to stage </w:t>
      </w:r>
      <w:r>
        <w:rPr>
          <w:rFonts w:ascii="Times New Roman" w:hAnsi="Times New Roman" w:eastAsia="Times New Roman"/>
          <w:b/>
          <w:i w:val="0"/>
          <w:sz w:val="24"/>
        </w:rPr>
        <w:t>1 PROBLEM STATEMENT / STATED GOAL</w:t>
      </w:r>
      <w:r>
        <w:rPr>
          <w:rFonts w:ascii="Times New Roman" w:hAnsi="Times New Roman" w:eastAsia="Times New Roman"/>
          <w:b w:val="0"/>
          <w:i w:val="0"/>
          <w:sz w:val="24"/>
        </w:rPr>
        <w:t xml:space="preserve"> (re-state the feature if it shifted; else reread the frozen prompt) then RESEARCH. Run the whole cycle again (1→9), </w:t>
      </w:r>
      <w:r>
        <w:rPr>
          <w:rFonts w:ascii="Times New Roman" w:hAnsi="Times New Roman" w:eastAsia="Times New Roman"/>
          <w:b/>
          <w:i w:val="0"/>
          <w:sz w:val="24"/>
        </w:rPr>
        <w:t>not</w:t>
      </w:r>
      <w:r>
        <w:rPr>
          <w:rFonts w:ascii="Times New Roman" w:hAnsi="Times New Roman" w:eastAsia="Times New Roman"/>
          <w:b w:val="0"/>
          <w:i w:val="0"/>
          <w:sz w:val="24"/>
        </w:rPr>
        <w:t xml:space="preserve"> 6→9. Each iteration re-states the problem if the wish moved, RE-RESEARCHES — new findings, fresh independent designs, new critics — not merely re-applying fixes. Iterate until it passes the </w:t>
      </w:r>
      <w:r>
        <w:rPr>
          <w:rFonts w:ascii="Times New Roman" w:hAnsi="Times New Roman" w:eastAsia="Times New Roman"/>
          <w:b/>
          <w:i w:val="0"/>
          <w:sz w:val="24"/>
        </w:rPr>
        <w:t>runtime-binding gate</w:t>
      </w:r>
      <w:r>
        <w:rPr>
          <w:rFonts w:ascii="Times New Roman" w:hAnsi="Times New Roman" w:eastAsia="Times New Roman"/>
          <w:b w:val="0"/>
          <w:i w:val="0"/>
          <w:sz w:val="24"/>
        </w:rPr>
        <w:t>: proven by a value only the live tree can emit — never an exit code, never a green log.</w:t>
      </w:r>
    </w:p>
    <w:p>
      <w:pPr>
        <w:pStyle w:val="Heading2"/>
      </w:pPr>
      <w:r>
        <w:rPr>
          <w:rFonts w:ascii="Times New Roman" w:hAnsi="Times New Roman" w:eastAsia="Times New Roman"/>
          <w:b/>
          <w:i w:val="0"/>
          <w:sz w:val="28"/>
        </w:rPr>
        <w:t>Iterate re-decides everything (Keith, 2026-08-25)</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The goal is intelligent variability and flexibility in the iterations</w:t>
      </w:r>
      <w:r>
        <w:rPr>
          <w:rFonts w:ascii="Times New Roman" w:hAnsi="Times New Roman" w:eastAsia="Times New Roman"/>
          <w:b w:val="0"/>
          <w:i w:val="0"/>
          <w:sz w:val="24"/>
        </w:rPr>
        <w:t xml:space="preserve"> — not a rote replay of the</w:t>
      </w:r>
    </w:p>
    <w:p>
      <w:pPr>
        <w:spacing w:after="160" w:line="360" w:lineRule="auto"/>
      </w:pPr>
      <w:r>
        <w:rPr>
          <w:rFonts w:ascii="Times New Roman" w:hAnsi="Times New Roman" w:eastAsia="Times New Roman"/>
          <w:b w:val="0"/>
          <w:i w:val="0"/>
          <w:sz w:val="24"/>
        </w:rPr>
        <w:t>same loop, but a cycle that intelligently varies its approach (architecture, primary coder, models,</w:t>
      </w:r>
    </w:p>
    <w:p>
      <w:pPr>
        <w:spacing w:after="160" w:line="360" w:lineRule="auto"/>
      </w:pPr>
      <w:r>
        <w:rPr>
          <w:rFonts w:ascii="Times New Roman" w:hAnsi="Times New Roman" w:eastAsia="Times New Roman"/>
          <w:b w:val="0"/>
          <w:i w:val="0"/>
          <w:sz w:val="24"/>
        </w:rPr>
        <w:t>scope, what it compares against) by what the work needs now. Sameness is a smell; a loop that does</w:t>
      </w:r>
    </w:p>
    <w:p>
      <w:pPr>
        <w:spacing w:after="160" w:line="360" w:lineRule="auto"/>
      </w:pPr>
      <w:r>
        <w:rPr>
          <w:rFonts w:ascii="Times New Roman" w:hAnsi="Times New Roman" w:eastAsia="Times New Roman"/>
          <w:b w:val="0"/>
          <w:i w:val="0"/>
          <w:sz w:val="24"/>
        </w:rPr>
        <w:t>the identical thing every pass has stopped thinking.</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Variation is the point, and more of it means faster evolution.</w:t>
      </w:r>
      <w:r>
        <w:rPr>
          <w:rFonts w:ascii="Times New Roman" w:hAnsi="Times New Roman" w:eastAsia="Times New Roman"/>
          <w:b w:val="0"/>
          <w:i w:val="0"/>
          <w:sz w:val="24"/>
        </w:rPr>
        <w:t xml:space="preserve"> Recombination in biology exists</w:t>
      </w:r>
    </w:p>
    <w:p>
      <w:pPr>
        <w:spacing w:after="160" w:line="360" w:lineRule="auto"/>
      </w:pPr>
      <w:r>
        <w:rPr>
          <w:rFonts w:ascii="Times New Roman" w:hAnsi="Times New Roman" w:eastAsia="Times New Roman"/>
          <w:b w:val="0"/>
          <w:i w:val="0"/>
          <w:sz w:val="24"/>
        </w:rPr>
        <w:t>*for* variation — that is the actual purpose it serves — and variation is what selection acts on.</w:t>
      </w:r>
    </w:p>
    <w:p>
      <w:pPr>
        <w:spacing w:after="160" w:line="360" w:lineRule="auto"/>
      </w:pPr>
      <w:r>
        <w:rPr>
          <w:rFonts w:ascii="Times New Roman" w:hAnsi="Times New Roman" w:eastAsia="Times New Roman"/>
          <w:b w:val="0"/>
          <w:i w:val="0"/>
          <w:sz w:val="24"/>
        </w:rPr>
        <w:t>COSMOS is the same engine: vendor-plurality, changing coders, and re-research are the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recombination</w:t>
      </w:r>
      <w:r>
        <w:rPr>
          <w:rFonts w:ascii="Times New Roman" w:hAnsi="Times New Roman" w:eastAsia="Times New Roman"/>
          <w:b w:val="0"/>
          <w:i w:val="0"/>
          <w:sz w:val="24"/>
        </w:rPr>
        <w:t xml:space="preserve"> that generates variation; the stage-5 critics and the runtime-binding gate are the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selection</w:t>
      </w:r>
      <w:r>
        <w:rPr>
          <w:rFonts w:ascii="Times New Roman" w:hAnsi="Times New Roman" w:eastAsia="Times New Roman"/>
          <w:b w:val="0"/>
          <w:i w:val="0"/>
          <w:sz w:val="24"/>
        </w:rPr>
        <w:t>. Variation + selection is evolution — and *more* variation means *faster* evolution:</w:t>
      </w:r>
    </w:p>
    <w:p>
      <w:pPr>
        <w:spacing w:after="160" w:line="360" w:lineRule="auto"/>
      </w:pPr>
      <w:r>
        <w:rPr>
          <w:rFonts w:ascii="Times New Roman" w:hAnsi="Times New Roman" w:eastAsia="Times New Roman"/>
          <w:b w:val="0"/>
          <w:i w:val="0"/>
          <w:sz w:val="24"/>
        </w:rPr>
        <w:t>the design improves quicker the more genuinely different the candidates are. A monoculture — one</w:t>
      </w:r>
    </w:p>
    <w:p>
      <w:pPr>
        <w:spacing w:after="160" w:line="360" w:lineRule="auto"/>
      </w:pPr>
      <w:r>
        <w:rPr>
          <w:rFonts w:ascii="Times New Roman" w:hAnsi="Times New Roman" w:eastAsia="Times New Roman"/>
          <w:b w:val="0"/>
          <w:i w:val="0"/>
          <w:sz w:val="24"/>
        </w:rPr>
        <w:t>family, one coder, a frozen loop — gives selection nothing to choose between, and stops evolving.</w:t>
      </w:r>
    </w:p>
    <w:p>
      <w:pPr>
        <w:spacing w:after="160" w:line="360" w:lineRule="auto"/>
      </w:pPr>
      <w:r>
        <w:rPr>
          <w:rFonts w:ascii="Times New Roman" w:hAnsi="Times New Roman" w:eastAsia="Times New Roman"/>
          <w:b w:val="0"/>
          <w:i w:val="0"/>
          <w:sz w:val="24"/>
        </w:rPr>
        <w:t>This is why vendor-plural is a *requirement*, not a preference.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Swiss cheese (Keith 2026-09-07).</w:t>
      </w:r>
      <w:r>
        <w:rPr>
          <w:rFonts w:ascii="Times New Roman" w:hAnsi="Times New Roman" w:eastAsia="Times New Roman"/>
          <w:b w:val="0"/>
          <w:i w:val="0"/>
          <w:sz w:val="24"/>
        </w:rPr>
        <w:t xml:space="preserve"> One AI leaves holes. Two is much better, and still</w:t>
      </w:r>
    </w:p>
    <w:p>
      <w:pPr>
        <w:spacing w:after="160" w:line="360" w:lineRule="auto"/>
      </w:pPr>
      <w:r>
        <w:rPr>
          <w:rFonts w:ascii="Times New Roman" w:hAnsi="Times New Roman" w:eastAsia="Times New Roman"/>
          <w:b w:val="0"/>
          <w:i w:val="0"/>
          <w:sz w:val="24"/>
        </w:rPr>
        <w:t xml:space="preserve">leaves holes. Three is better still — </w:t>
      </w:r>
      <w:r>
        <w:rPr>
          <w:rFonts w:ascii="Times New Roman" w:hAnsi="Times New Roman" w:eastAsia="Times New Roman"/>
          <w:b/>
          <w:i w:val="0"/>
          <w:sz w:val="24"/>
        </w:rPr>
        <w:t>only if they are from different families.</w:t>
      </w:r>
      <w:r>
        <w:rPr>
          <w:rFonts w:ascii="Times New Roman" w:hAnsi="Times New Roman" w:eastAsia="Times New Roman"/>
          <w:b w:val="0"/>
          <w:i w:val="0"/>
          <w:sz w:val="24"/>
        </w:rPr>
        <w:t xml:space="preserve"> Same</w:t>
      </w:r>
    </w:p>
    <w:p>
      <w:pPr>
        <w:spacing w:after="160" w:line="360" w:lineRule="auto"/>
      </w:pPr>
      <w:r>
        <w:rPr>
          <w:rFonts w:ascii="Times New Roman" w:hAnsi="Times New Roman" w:eastAsia="Times New Roman"/>
          <w:b w:val="0"/>
          <w:i w:val="0"/>
          <w:sz w:val="24"/>
        </w:rPr>
        <w:t>family is the same holes stacked. The method gets more powerful as (a) the **axis of</w:t>
      </w:r>
    </w:p>
    <w:p>
      <w:pPr>
        <w:spacing w:after="160" w:line="360" w:lineRule="auto"/>
      </w:pPr>
      <w:r>
        <w:rPr>
          <w:rFonts w:ascii="Times New Roman" w:hAnsi="Times New Roman" w:eastAsia="Times New Roman"/>
          <w:b w:val="0"/>
          <w:i w:val="0"/>
          <w:sz w:val="24"/>
        </w:rPr>
        <w:t>difference</w:t>
      </w:r>
      <w:r>
        <w:rPr>
          <w:rFonts w:ascii="Times New Roman" w:hAnsi="Times New Roman" w:eastAsia="Times New Roman"/>
          <w:b/>
          <w:i w:val="0"/>
          <w:sz w:val="24"/>
        </w:rPr>
        <w:t xml:space="preserve"> between the models grows and (b) the </w:t>
      </w:r>
      <w:r>
        <w:rPr>
          <w:rFonts w:ascii="Times New Roman" w:hAnsi="Times New Roman" w:eastAsia="Times New Roman"/>
          <w:b w:val="0"/>
          <w:i w:val="0"/>
          <w:sz w:val="24"/>
        </w:rPr>
        <w:t>number** of models grows. Several</w:t>
      </w:r>
    </w:p>
    <w:p>
      <w:pPr>
        <w:spacing w:after="160" w:line="360" w:lineRule="auto"/>
      </w:pPr>
      <w:r>
        <w:rPr>
          <w:rFonts w:ascii="Times New Roman" w:hAnsi="Times New Roman" w:eastAsia="Times New Roman"/>
          <w:b w:val="0"/>
          <w:i w:val="0"/>
          <w:sz w:val="24"/>
        </w:rPr>
        <w:t>inexpensive models, chosen for disagreement, can **beat the single best model on price</w:t>
      </w:r>
    </w:p>
    <w:p>
      <w:pPr>
        <w:spacing w:after="160" w:line="360" w:lineRule="auto"/>
      </w:pPr>
      <w:r>
        <w:rPr>
          <w:rFonts w:ascii="Times New Roman" w:hAnsi="Times New Roman" w:eastAsia="Times New Roman"/>
          <w:b w:val="0"/>
          <w:i w:val="0"/>
          <w:sz w:val="24"/>
        </w:rPr>
        <w:t>and on performance.** A monoculture of the “best” model is the expensive way to keep</w:t>
      </w:r>
    </w:p>
    <w:p>
      <w:pPr>
        <w:spacing w:after="160" w:line="360" w:lineRule="auto"/>
      </w:pPr>
      <w:r>
        <w:rPr>
          <w:rFonts w:ascii="Times New Roman" w:hAnsi="Times New Roman" w:eastAsia="Times New Roman"/>
          <w:b w:val="0"/>
          <w:i w:val="0"/>
          <w:sz w:val="24"/>
        </w:rPr>
        <w:t>the same holes. Dual-lane BUILD and different-family CRITICS exist to punch different</w:t>
      </w:r>
    </w:p>
    <w:p>
      <w:pPr>
        <w:spacing w:after="160" w:line="360" w:lineRule="auto"/>
      </w:pPr>
      <w:r>
        <w:rPr>
          <w:rFonts w:ascii="Times New Roman" w:hAnsi="Times New Roman" w:eastAsia="Times New Roman"/>
          <w:b w:val="0"/>
          <w:i w:val="0"/>
          <w:sz w:val="24"/>
        </w:rPr>
        <w:t>holes, not to vote twice.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Orthogonal porosity (Keith 2026-09-07; spoken Pourosity).</w:t>
      </w:r>
      <w:r>
        <w:rPr>
          <w:rFonts w:ascii="Times New Roman" w:hAnsi="Times New Roman" w:eastAsia="Times New Roman"/>
          <w:b w:val="0"/>
          <w:i w:val="0"/>
          <w:sz w:val="24"/>
        </w:rPr>
        <w:t xml:space="preserve"> Porosity is a </w:t>
      </w:r>
      <w:r>
        <w:rPr>
          <w:rFonts w:ascii="Times New Roman" w:hAnsi="Times New Roman" w:eastAsia="Times New Roman"/>
          <w:b/>
          <w:i w:val="0"/>
          <w:sz w:val="24"/>
        </w:rPr>
        <w:t>vector</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measured against the other seated models on the </w:t>
      </w:r>
      <w:r>
        <w:rPr>
          <w:rFonts w:ascii="Times New Roman" w:hAnsi="Times New Roman" w:eastAsia="Times New Roman"/>
          <w:b/>
          <w:i w:val="0"/>
          <w:sz w:val="24"/>
        </w:rPr>
        <w:t>axes of interest</w:t>
      </w:r>
      <w:r>
        <w:rPr>
          <w:rFonts w:ascii="Times New Roman" w:hAnsi="Times New Roman" w:eastAsia="Times New Roman"/>
          <w:b w:val="0"/>
          <w:i w:val="0"/>
          <w:sz w:val="24"/>
        </w:rPr>
        <w:t>, not a single</w:t>
      </w:r>
    </w:p>
    <w:p>
      <w:pPr>
        <w:spacing w:after="160" w:line="360" w:lineRule="auto"/>
      </w:pPr>
      <w:r>
        <w:rPr>
          <w:rFonts w:ascii="Times New Roman" w:hAnsi="Times New Roman" w:eastAsia="Times New Roman"/>
          <w:b w:val="0"/>
          <w:i w:val="0"/>
          <w:sz w:val="24"/>
        </w:rPr>
        <w:t xml:space="preserve">value. Pair magnitude = </w:t>
      </w:r>
      <w:r>
        <w:rPr>
          <w:rFonts w:ascii="Times New Roman" w:hAnsi="Times New Roman" w:eastAsia="Times New Roman"/>
          <w:b/>
          <w:i w:val="0"/>
          <w:sz w:val="24"/>
        </w:rPr>
        <w:t>disagreement frequency × error magnitude</w:t>
      </w:r>
      <w:r>
        <w:rPr>
          <w:rFonts w:ascii="Times New Roman" w:hAnsi="Times New Roman" w:eastAsia="Times New Roman"/>
          <w:b w:val="0"/>
          <w:i w:val="0"/>
          <w:sz w:val="24"/>
        </w:rPr>
        <w:t>. More</w:t>
      </w:r>
    </w:p>
    <w:p>
      <w:pPr>
        <w:spacing w:after="160" w:line="360" w:lineRule="auto"/>
      </w:pPr>
      <w:r>
        <w:rPr>
          <w:rFonts w:ascii="Times New Roman" w:hAnsi="Times New Roman" w:eastAsia="Times New Roman"/>
          <w:b w:val="0"/>
          <w:i w:val="0"/>
          <w:sz w:val="24"/>
        </w:rPr>
        <w:t xml:space="preserve">disagreement → more orthogonal that pair. Observations live in a </w:t>
      </w:r>
      <w:r>
        <w:rPr>
          <w:rFonts w:ascii="Times New Roman" w:hAnsi="Times New Roman" w:eastAsia="Times New Roman"/>
          <w:b/>
          <w:i w:val="0"/>
          <w:sz w:val="24"/>
        </w:rPr>
        <w:t>database</w:t>
      </w:r>
      <w:r>
        <w:rPr>
          <w:rFonts w:ascii="Times New Roman" w:hAnsi="Times New Roman" w:eastAsia="Times New Roman"/>
          <w:b w:val="0"/>
          <w:i w:val="0"/>
          <w:sz w:val="24"/>
        </w:rPr>
        <w:t xml:space="preserve"> and</w:t>
      </w:r>
    </w:p>
    <w:p>
      <w:pPr>
        <w:spacing w:after="160" w:line="360" w:lineRule="auto"/>
      </w:pPr>
      <w:r>
        <w:rPr>
          <w:rFonts w:ascii="Times New Roman" w:hAnsi="Times New Roman" w:eastAsia="Times New Roman"/>
          <w:b w:val="0"/>
          <w:i w:val="0"/>
          <w:sz w:val="24"/>
        </w:rPr>
        <w:t xml:space="preserve">fold into a </w:t>
      </w:r>
      <w:r>
        <w:rPr>
          <w:rFonts w:ascii="Times New Roman" w:hAnsi="Times New Roman" w:eastAsia="Times New Roman"/>
          <w:b/>
          <w:i w:val="0"/>
          <w:sz w:val="24"/>
        </w:rPr>
        <w:t>tensor grid</w:t>
      </w:r>
      <w:r>
        <w:rPr>
          <w:rFonts w:ascii="Times New Roman" w:hAnsi="Times New Roman" w:eastAsia="Times New Roman"/>
          <w:b w:val="0"/>
          <w:i w:val="0"/>
          <w:sz w:val="24"/>
        </w:rPr>
        <w:t xml:space="preserve"> used to seat models for token efficiency and error</w:t>
      </w:r>
    </w:p>
    <w:p>
      <w:pPr>
        <w:spacing w:after="160" w:line="360" w:lineRule="auto"/>
      </w:pPr>
      <w:r>
        <w:rPr>
          <w:rFonts w:ascii="Times New Roman" w:hAnsi="Times New Roman" w:eastAsia="Times New Roman"/>
          <w:b w:val="0"/>
          <w:i w:val="0"/>
          <w:sz w:val="24"/>
        </w:rPr>
        <w:t xml:space="preserve">discovery. Built into </w:t>
      </w:r>
      <w:r>
        <w:rPr>
          <w:rFonts w:ascii="Times New Roman" w:hAnsi="Times New Roman" w:eastAsia="Times New Roman"/>
          <w:b/>
          <w:i w:val="0"/>
          <w:sz w:val="24"/>
        </w:rPr>
        <w:t>Forge</w:t>
      </w:r>
      <w:r>
        <w:rPr>
          <w:rFonts w:ascii="Times New Roman" w:hAnsi="Times New Roman" w:eastAsia="Times New Roman"/>
          <w:b w:val="0"/>
          <w:i w:val="0"/>
          <w:sz w:val="24"/>
        </w:rPr>
        <w:t xml:space="preserve"> and </w:t>
      </w:r>
      <w:r>
        <w:rPr>
          <w:rFonts w:ascii="Times New Roman" w:hAnsi="Times New Roman" w:eastAsia="Times New Roman"/>
          <w:b/>
          <w:i w:val="0"/>
          <w:sz w:val="24"/>
        </w:rPr>
        <w:t>every adversarial trial</w:t>
      </w:r>
      <w:r>
        <w:rPr>
          <w:rFonts w:ascii="Times New Roman" w:hAnsi="Times New Roman" w:eastAsia="Times New Roman"/>
          <w:b w:val="0"/>
          <w:i w:val="0"/>
          <w:sz w:val="24"/>
        </w:rPr>
        <w:t xml:space="preserve"> in COSMOS or any</w:t>
      </w:r>
    </w:p>
    <w:p>
      <w:pPr>
        <w:spacing w:after="160" w:line="360" w:lineRule="auto"/>
      </w:pPr>
      <w:r>
        <w:rPr>
          <w:rFonts w:ascii="Times New Roman" w:hAnsi="Times New Roman" w:eastAsia="Times New Roman"/>
          <w:b w:val="0"/>
          <w:i w:val="0"/>
          <w:sz w:val="24"/>
        </w:rPr>
        <w:t>profile. UNMEASURED until observed. DEFINE `DEFINE_ORTHOGONAL_POROSITY.md`.</w:t>
      </w:r>
    </w:p>
    <w:p>
      <w:pPr>
        <w:spacing w:after="160" w:line="360" w:lineRule="auto"/>
      </w:pPr>
      <w:r>
        <w:rPr>
          <w:rFonts w:ascii="Times New Roman" w:hAnsi="Times New Roman" w:eastAsia="Times New Roman"/>
          <w:b w:val="0"/>
          <w:i w:val="0"/>
          <w:sz w:val="24"/>
        </w:rPr>
        <w:t>ARCH `docs/arch/ORTHOGONAL_POROSITY.md`. Docket COSMOS-P03.</w:t>
      </w:r>
    </w:p>
    <w:p>
      <w:pPr>
        <w:spacing w:after="160" w:line="360" w:lineRule="auto"/>
      </w:pPr>
      <w:r>
        <w:rPr>
          <w:rFonts w:ascii="Times New Roman" w:hAnsi="Times New Roman" w:eastAsia="Times New Roman"/>
          <w:b w:val="0"/>
          <w:i w:val="0"/>
          <w:sz w:val="24"/>
        </w:rPr>
        <w:t xml:space="preserve">Re-entering at stage 1 </w:t>
      </w:r>
      <w:r>
        <w:rPr>
          <w:rFonts w:ascii="Times New Roman" w:hAnsi="Times New Roman" w:eastAsia="Times New Roman"/>
          <w:b/>
          <w:i w:val="0"/>
          <w:sz w:val="24"/>
        </w:rPr>
        <w:t>PROBLEM STATEMENT / STATED GOAL</w:t>
      </w:r>
      <w:r>
        <w:rPr>
          <w:rFonts w:ascii="Times New Roman" w:hAnsi="Times New Roman" w:eastAsia="Times New Roman"/>
          <w:b w:val="0"/>
          <w:i w:val="0"/>
          <w:sz w:val="24"/>
        </w:rPr>
        <w:t xml:space="preserve"> each cycle gives COSMOS the freedom to </w:t>
      </w:r>
      <w:r>
        <w:rPr>
          <w:rFonts w:ascii="Times New Roman" w:hAnsi="Times New Roman" w:eastAsia="Times New Roman"/>
          <w:b/>
          <w:i w:val="0"/>
          <w:sz w:val="24"/>
        </w:rPr>
        <w:t>re-state the feature</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then change the architecture, incorporate new models and new information, re-scope to current</w:t>
      </w:r>
    </w:p>
    <w:p>
      <w:pPr>
        <w:spacing w:after="160" w:line="360" w:lineRule="auto"/>
      </w:pPr>
      <w:r>
        <w:rPr>
          <w:rFonts w:ascii="Times New Roman" w:hAnsi="Times New Roman" w:eastAsia="Times New Roman"/>
          <w:b w:val="0"/>
          <w:i w:val="0"/>
          <w:sz w:val="24"/>
        </w:rPr>
        <w:t>needs — keep what worked, replace what didn't. The design is never frozen; the loop re-decides it.</w:t>
      </w:r>
    </w:p>
    <w:p>
      <w:pPr>
        <w:spacing w:after="160" w:line="360" w:lineRule="auto"/>
      </w:pPr>
      <w:r>
        <w:rPr>
          <w:rFonts w:ascii="Times New Roman" w:hAnsi="Times New Roman" w:eastAsia="Times New Roman"/>
          <w:b w:val="0"/>
          <w:i w:val="0"/>
          <w:sz w:val="24"/>
        </w:rPr>
        <w:t>This is exactly why ITERATE returns to DEFINE then RESEARCH, not to CRITICS: a critics-only loop</w:t>
      </w:r>
    </w:p>
    <w:p>
      <w:pPr>
        <w:spacing w:after="160" w:line="360" w:lineRule="auto"/>
      </w:pPr>
      <w:r>
        <w:rPr>
          <w:rFonts w:ascii="Times New Roman" w:hAnsi="Times New Roman" w:eastAsia="Times New Roman"/>
          <w:b w:val="0"/>
          <w:i w:val="0"/>
          <w:sz w:val="24"/>
        </w:rPr>
        <w:t>(6→9) can only polish the thing already built; a define-then-research loop (1→9) can *replace* it.</w:t>
      </w:r>
    </w:p>
    <w:p>
      <w:pPr>
        <w:spacing w:after="160" w:line="360" w:lineRule="auto"/>
      </w:pPr>
      <w:r>
        <w:rPr>
          <w:rFonts w:ascii="Times New Roman" w:hAnsi="Times New Roman" w:eastAsia="Times New Roman"/>
          <w:b w:val="0"/>
          <w:i w:val="0"/>
          <w:sz w:val="24"/>
        </w:rPr>
        <w:t>New model on the market, new benchmark, a shifted need — the next iteration picks it up. The</w:t>
      </w:r>
    </w:p>
    <w:p>
      <w:pPr>
        <w:spacing w:after="160" w:line="360" w:lineRule="auto"/>
      </w:pPr>
      <w:r>
        <w:rPr>
          <w:rFonts w:ascii="Times New Roman" w:hAnsi="Times New Roman" w:eastAsia="Times New Roman"/>
          <w:b w:val="0"/>
          <w:i w:val="0"/>
          <w:sz w:val="24"/>
        </w:rPr>
        <w:t>DEFINE file is the verbatim prompt; paraphrasing it per model is a hole.</w:t>
      </w:r>
    </w:p>
    <w:p>
      <w:pPr>
        <w:spacing w:after="160" w:line="360" w:lineRule="auto"/>
      </w:pPr>
      <w:r>
        <w:rPr>
          <w:rFonts w:ascii="Times New Roman" w:hAnsi="Times New Roman" w:eastAsia="Times New Roman"/>
          <w:b w:val="0"/>
          <w:i w:val="0"/>
          <w:sz w:val="24"/>
        </w:rPr>
        <w:t>Two things iterate can change, beyond the architecture:</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The PRIMARY CODER can change each iteration.</w:t>
      </w:r>
      <w:r>
        <w:rPr>
          <w:rFonts w:ascii="Times New Roman" w:hAnsi="Times New Roman" w:eastAsia="Times New Roman"/>
          <w:b w:val="0"/>
          <w:i w:val="0"/>
          <w:sz w:val="24"/>
        </w:rPr>
        <w:t xml:space="preserve"> The lead builder is chosen per cycle from the</w:t>
      </w:r>
    </w:p>
    <w:p>
      <w:pPr>
        <w:spacing w:after="160" w:line="360" w:lineRule="auto"/>
      </w:pPr>
      <w:r>
        <w:rPr>
          <w:rFonts w:ascii="Times New Roman" w:hAnsi="Times New Roman" w:eastAsia="Times New Roman"/>
          <w:b w:val="0"/>
          <w:i w:val="0"/>
          <w:sz w:val="24"/>
        </w:rPr>
        <w:t>competency matrix (`docs/COMPETENCY.toml`) — G46 now, F5 or Cursor or OAi next — by what fits the</w:t>
      </w:r>
    </w:p>
    <w:p>
      <w:pPr>
        <w:spacing w:after="160" w:line="360" w:lineRule="auto"/>
      </w:pPr>
      <w:r>
        <w:rPr>
          <w:rFonts w:ascii="Times New Roman" w:hAnsi="Times New Roman" w:eastAsia="Times New Roman"/>
          <w:b w:val="0"/>
          <w:i w:val="0"/>
          <w:sz w:val="24"/>
        </w:rPr>
        <w:t>task and what worked last time. No coder is a permanent default; a stuck build is a reason to</w:t>
      </w:r>
    </w:p>
    <w:p>
      <w:pPr>
        <w:spacing w:after="160" w:line="360" w:lineRule="auto"/>
      </w:pPr>
      <w:r>
        <w:rPr>
          <w:rFonts w:ascii="Times New Roman" w:hAnsi="Times New Roman" w:eastAsia="Times New Roman"/>
          <w:b w:val="0"/>
          <w:i w:val="0"/>
          <w:sz w:val="24"/>
        </w:rPr>
        <w:t>switch hands.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Prior versions are BASELINES, compared explicitly.</w:t>
      </w:r>
      <w:r>
        <w:rPr>
          <w:rFonts w:ascii="Times New Roman" w:hAnsi="Times New Roman" w:eastAsia="Times New Roman"/>
          <w:b w:val="0"/>
          <w:i w:val="0"/>
          <w:sz w:val="24"/>
        </w:rPr>
        <w:t xml:space="preserve"> Each iteration's build is kept, not</w:t>
      </w:r>
    </w:p>
    <w:p>
      <w:pPr>
        <w:spacing w:after="160" w:line="360" w:lineRule="auto"/>
      </w:pPr>
      <w:r>
        <w:rPr>
          <w:rFonts w:ascii="Times New Roman" w:hAnsi="Times New Roman" w:eastAsia="Times New Roman"/>
          <w:b w:val="0"/>
          <w:i w:val="0"/>
          <w:sz w:val="24"/>
        </w:rPr>
        <w:t xml:space="preserve">discarded. </w:t>
      </w:r>
      <w:r>
        <w:rPr>
          <w:rFonts w:ascii="Times New Roman" w:hAnsi="Times New Roman" w:eastAsia="Times New Roman"/>
          <w:b/>
          <w:i w:val="0"/>
          <w:sz w:val="24"/>
        </w:rPr>
        <w:t>Stage 3 (CONSENSUS)</w:t>
      </w:r>
      <w:r>
        <w:rPr>
          <w:rFonts w:ascii="Times New Roman" w:hAnsi="Times New Roman" w:eastAsia="Times New Roman"/>
          <w:b w:val="0"/>
          <w:i w:val="0"/>
          <w:sz w:val="24"/>
        </w:rPr>
        <w:t xml:space="preserve"> weighs the new design against the prior one; **stage 5/6</w:t>
      </w:r>
    </w:p>
    <w:p>
      <w:pPr>
        <w:spacing w:after="160" w:line="360" w:lineRule="auto"/>
      </w:pPr>
      <w:r>
        <w:rPr>
          <w:rFonts w:ascii="Times New Roman" w:hAnsi="Times New Roman" w:eastAsia="Times New Roman"/>
          <w:b w:val="0"/>
          <w:i w:val="0"/>
          <w:sz w:val="24"/>
        </w:rPr>
        <w:t>(CRITICS → CONSENSUS)** compares the new build against prior versions. So "keep what worked,</w:t>
      </w:r>
    </w:p>
    <w:p>
      <w:pPr>
        <w:spacing w:after="160" w:line="360" w:lineRule="auto"/>
      </w:pPr>
      <w:r>
        <w:rPr>
          <w:rFonts w:ascii="Times New Roman" w:hAnsi="Times New Roman" w:eastAsia="Times New Roman"/>
          <w:b w:val="0"/>
          <w:i w:val="0"/>
          <w:sz w:val="24"/>
        </w:rPr>
        <w:t>replace what didn't" is *measured* — is this actually better than the last iteration? — never</w:t>
      </w:r>
    </w:p>
    <w:p>
      <w:pPr>
        <w:spacing w:after="160" w:line="360" w:lineRule="auto"/>
      </w:pPr>
      <w:r>
        <w:rPr>
          <w:rFonts w:ascii="Times New Roman" w:hAnsi="Times New Roman" w:eastAsia="Times New Roman"/>
          <w:b w:val="0"/>
          <w:i w:val="0"/>
          <w:sz w:val="24"/>
        </w:rPr>
        <w:t>merely asserted. A regression against a prior version is a finding, not a silent loss.</w:t>
      </w:r>
    </w:p>
    <w:p>
      <w:pPr>
        <w:pStyle w:val="Heading2"/>
      </w:pPr>
      <w:r>
        <w:rPr>
          <w:rFonts w:ascii="Times New Roman" w:hAnsi="Times New Roman" w:eastAsia="Times New Roman"/>
          <w:b/>
          <w:i w:val="0"/>
          <w:sz w:val="28"/>
        </w:rPr>
        <w:t>Standing rules (every stage)</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Nothing is impossible. Nothing is new.</w:t>
      </w:r>
      <w:r>
        <w:rPr>
          <w:rFonts w:ascii="Times New Roman" w:hAnsi="Times New Roman" w:eastAsia="Times New Roman"/>
          <w:b w:val="0"/>
          <w:i w:val="0"/>
          <w:sz w:val="24"/>
        </w:rPr>
        <w:t xml:space="preserve"> Every capability has a path and a precedent;</w:t>
      </w:r>
    </w:p>
    <w:p>
      <w:pPr>
        <w:spacing w:after="160" w:line="360" w:lineRule="auto"/>
      </w:pPr>
      <w:r>
        <w:rPr>
          <w:rFonts w:ascii="Times New Roman" w:hAnsi="Times New Roman" w:eastAsia="Times New Roman"/>
          <w:b w:val="0"/>
          <w:i w:val="0"/>
          <w:sz w:val="24"/>
        </w:rPr>
        <w:t>RESEARCH finds it. "Impossible" is a research failure, not an answer. "It's async only"</w:t>
      </w:r>
    </w:p>
    <w:p>
      <w:pPr>
        <w:spacing w:after="160" w:line="360" w:lineRule="auto"/>
      </w:pPr>
      <w:r>
        <w:rPr>
          <w:rFonts w:ascii="Times New Roman" w:hAnsi="Times New Roman" w:eastAsia="Times New Roman"/>
          <w:b w:val="0"/>
          <w:i w:val="0"/>
          <w:sz w:val="24"/>
        </w:rPr>
        <w:t>is a starting point, not a verdict.</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Vendor-plural by requirement</w:t>
      </w:r>
      <w:r>
        <w:rPr>
          <w:rFonts w:ascii="Times New Roman" w:hAnsi="Times New Roman" w:eastAsia="Times New Roman"/>
          <w:b w:val="0"/>
          <w:i w:val="0"/>
          <w:sz w:val="24"/>
        </w:rPr>
        <w:t xml:space="preserve"> — SGH and GW are the same family: three families, not</w:t>
      </w:r>
    </w:p>
    <w:p>
      <w:pPr>
        <w:spacing w:after="160" w:line="360" w:lineRule="auto"/>
      </w:pPr>
      <w:r>
        <w:rPr>
          <w:rFonts w:ascii="Times New Roman" w:hAnsi="Times New Roman" w:eastAsia="Times New Roman"/>
          <w:b w:val="0"/>
          <w:i w:val="0"/>
          <w:sz w:val="24"/>
        </w:rPr>
        <w:t>four votes. Swiss cheese: more AIs help only when they differ; cheap plural can beat</w:t>
      </w:r>
    </w:p>
    <w:p>
      <w:pPr>
        <w:spacing w:after="160" w:line="360" w:lineRule="auto"/>
      </w:pPr>
      <w:r>
        <w:rPr>
          <w:rFonts w:ascii="Times New Roman" w:hAnsi="Times New Roman" w:eastAsia="Times New Roman"/>
          <w:b w:val="0"/>
          <w:i w:val="0"/>
          <w:sz w:val="24"/>
        </w:rPr>
        <w:t>one expensive model.</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A node that fails mid-run is a FINDING</w:t>
      </w:r>
      <w:r>
        <w:rPr>
          <w:rFonts w:ascii="Times New Roman" w:hAnsi="Times New Roman" w:eastAsia="Times New Roman"/>
          <w:b w:val="0"/>
          <w:i w:val="0"/>
          <w:sz w:val="24"/>
        </w:rPr>
        <w:t>, reported — never a silent absence.</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Assert the packet contains what it claims</w:t>
      </w:r>
      <w:r>
        <w:rPr>
          <w:rFonts w:ascii="Times New Roman" w:hAnsi="Times New Roman" w:eastAsia="Times New Roman"/>
          <w:b w:val="0"/>
          <w:i w:val="0"/>
          <w:sz w:val="24"/>
        </w:rPr>
        <w:t xml:space="preserve"> before reasoning about it.</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Verify every URL/DOI a node returns.</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COW orchestrates, verifies, synthesizes — COW does not code</w:t>
      </w:r>
      <w:r>
        <w:rPr>
          <w:rFonts w:ascii="Times New Roman" w:hAnsi="Times New Roman" w:eastAsia="Times New Roman"/>
          <w:b w:val="0"/>
          <w:i w:val="0"/>
          <w:sz w:val="24"/>
        </w:rPr>
        <w:t xml:space="preserve"> (beyond trivial glue).</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Never delete — stage to `_delme\`.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Improvement is not bloat.</w:t>
      </w:r>
      <w:r>
        <w:rPr>
          <w:rFonts w:ascii="Times New Roman" w:hAnsi="Times New Roman" w:eastAsia="Times New Roman"/>
          <w:b w:val="0"/>
          <w:i w:val="0"/>
          <w:sz w:val="24"/>
        </w:rPr>
        <w:t xml:space="preserve"> Each iteration adds capability AND removes weight — dead code,</w:t>
      </w:r>
    </w:p>
    <w:p>
      <w:pPr>
        <w:spacing w:after="160" w:line="360" w:lineRule="auto"/>
      </w:pPr>
      <w:r>
        <w:rPr>
          <w:rFonts w:ascii="Times New Roman" w:hAnsi="Times New Roman" w:eastAsia="Times New Roman"/>
          <w:b w:val="0"/>
          <w:i w:val="0"/>
          <w:sz w:val="24"/>
        </w:rPr>
        <w:t>duplication, needless abstraction. Net complexity and runtime cost trend DOWN as features go UP.</w:t>
      </w:r>
    </w:p>
    <w:p>
      <w:pPr>
        <w:spacing w:after="160" w:line="360" w:lineRule="auto"/>
      </w:pPr>
      <w:r>
        <w:rPr>
          <w:rFonts w:ascii="Times New Roman" w:hAnsi="Times New Roman" w:eastAsia="Times New Roman"/>
          <w:b w:val="0"/>
          <w:i w:val="0"/>
          <w:sz w:val="24"/>
        </w:rPr>
        <w:t>Elegance and efficiency (speed, memory, line count, readability) are gate criteria; the stage-5</w:t>
      </w:r>
    </w:p>
    <w:p>
      <w:pPr>
        <w:spacing w:after="160" w:line="360" w:lineRule="auto"/>
      </w:pPr>
      <w:r>
        <w:rPr>
          <w:rFonts w:ascii="Times New Roman" w:hAnsi="Times New Roman" w:eastAsia="Times New Roman"/>
          <w:b w:val="0"/>
          <w:i w:val="0"/>
          <w:sz w:val="24"/>
        </w:rPr>
        <w:t>critics judge them. A feature that leaves the code bigger, slower, or harder to read is a tax, not</w:t>
      </w:r>
    </w:p>
    <w:p>
      <w:pPr>
        <w:spacing w:after="160" w:line="360" w:lineRule="auto"/>
      </w:pPr>
      <w:r>
        <w:rPr>
          <w:rFonts w:ascii="Times New Roman" w:hAnsi="Times New Roman" w:eastAsia="Times New Roman"/>
          <w:b w:val="0"/>
          <w:i w:val="0"/>
          <w:sz w:val="24"/>
        </w:rPr>
        <w:t>an improvement.</w:t>
      </w:r>
    </w:p>
    <w:p>
      <w:pPr>
        <w:pStyle w:val="Heading2"/>
      </w:pPr>
      <w:r>
        <w:rPr>
          <w:rFonts w:ascii="Times New Roman" w:hAnsi="Times New Roman" w:eastAsia="Times New Roman"/>
          <w:b/>
          <w:i w:val="0"/>
          <w:sz w:val="28"/>
        </w:rPr>
        <w:t>Invocation</w:t>
      </w:r>
    </w:p>
    <w:p>
      <w:pPr>
        <w:spacing w:after="160" w:line="360" w:lineRule="auto"/>
      </w:pPr>
      <w:r>
        <w:rPr>
          <w:rFonts w:ascii="Times New Roman" w:hAnsi="Times New Roman" w:eastAsia="Times New Roman"/>
          <w:b w:val="0"/>
          <w:i w:val="0"/>
          <w:sz w:val="24"/>
        </w:rPr>
        <w:t xml:space="preserve">A tool-dev task names its TARGET and runs the loop. </w:t>
      </w:r>
      <w:r>
        <w:rPr>
          <w:rFonts w:ascii="Times New Roman" w:hAnsi="Times New Roman" w:eastAsia="Times New Roman"/>
          <w:b/>
          <w:i w:val="0"/>
          <w:sz w:val="24"/>
        </w:rPr>
        <w:t>Research</w:t>
      </w:r>
      <w:r>
        <w:rPr>
          <w:rFonts w:ascii="Times New Roman" w:hAnsi="Times New Roman" w:eastAsia="Times New Roman"/>
          <w:b w:val="0"/>
          <w:i w:val="0"/>
          <w:sz w:val="24"/>
        </w:rPr>
        <w:t xml:space="preserve"> dispatches to the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DOM rails already in BTS-MESH/COSMOS</w:t>
      </w:r>
      <w:r>
        <w:rPr>
          <w:rFonts w:ascii="Times New Roman" w:hAnsi="Times New Roman" w:eastAsia="Times New Roman"/>
          <w:b w:val="0"/>
          <w:i w:val="0"/>
          <w:sz w:val="24"/>
        </w:rPr>
        <w:t xml:space="preserve"> (ROLD Rule 1; Chrome CLI / chrome-bridge; no window). Stage-5 critique may use API judges</w:t>
      </w:r>
    </w:p>
    <w:p>
      <w:pPr>
        <w:spacing w:after="160" w:line="360" w:lineRule="auto"/>
      </w:pPr>
      <w:r>
        <w:rPr>
          <w:rFonts w:ascii="Times New Roman" w:hAnsi="Times New Roman" w:eastAsia="Times New Roman"/>
          <w:b w:val="0"/>
          <w:i w:val="0"/>
          <w:sz w:val="24"/>
        </w:rPr>
        <w:t xml:space="preserve">(GEM Vertex / OA / Llama / Nova) — that is not research. </w:t>
      </w:r>
      <w:r>
        <w:rPr>
          <w:rFonts w:ascii="Times New Roman" w:hAnsi="Times New Roman" w:eastAsia="Times New Roman"/>
          <w:b/>
          <w:i w:val="0"/>
          <w:sz w:val="24"/>
        </w:rPr>
        <w:t>Build dual-lane:</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Grok 4.6 + Cursor Cloud (Opus/Sonnet class) </w:t>
      </w:r>
      <w:r>
        <w:rPr>
          <w:rFonts w:ascii="Times New Roman" w:hAnsi="Times New Roman" w:eastAsia="Times New Roman"/>
          <w:b/>
          <w:i w:val="0"/>
          <w:sz w:val="24"/>
        </w:rPr>
        <w:t>on Gitur</w:t>
      </w:r>
      <w:r>
        <w:rPr>
          <w:rFonts w:ascii="Times New Roman" w:hAnsi="Times New Roman" w:eastAsia="Times New Roman"/>
          <w:b w:val="0"/>
          <w:i w:val="0"/>
          <w:sz w:val="24"/>
        </w:rPr>
        <w:t>. GitLab CI is the</w:t>
      </w:r>
    </w:p>
    <w:p>
      <w:pPr>
        <w:spacing w:after="160" w:line="360" w:lineRule="auto"/>
      </w:pPr>
      <w:r>
        <w:rPr>
          <w:rFonts w:ascii="Times New Roman" w:hAnsi="Times New Roman" w:eastAsia="Times New Roman"/>
          <w:b w:val="0"/>
          <w:i w:val="0"/>
          <w:sz w:val="24"/>
        </w:rPr>
        <w:t>runtime-binding gate wallet (Keith 2026-09-04: ~$200 credit — bind before quoting).</w:t>
      </w:r>
    </w:p>
    <w:p>
      <w:pPr>
        <w:spacing w:after="160" w:line="360" w:lineRule="auto"/>
      </w:pPr>
      <w:r>
        <w:rPr>
          <w:rFonts w:ascii="Times New Roman" w:hAnsi="Times New Roman" w:eastAsia="Times New Roman"/>
          <w:b w:val="0"/>
          <w:i w:val="0"/>
          <w:sz w:val="24"/>
        </w:rPr>
        <w:t>COW/CCr records each stage's return to disk and synthesizes.</w:t>
      </w:r>
    </w:p>
    <w:p>
      <w:r>
        <w:br w:type="page"/>
      </w:r>
    </w:p>
    <w:p>
      <w:pPr>
        <w:pStyle w:val="Heading1"/>
      </w:pPr>
      <w:r>
        <w:rPr>
          <w:rFonts w:ascii="Times New Roman" w:hAnsi="Times New Roman" w:eastAsia="Times New Roman"/>
          <w:b/>
          <w:i w:val="0"/>
          <w:sz w:val="32"/>
        </w:rPr>
        <w:t>Part 7 — Supporting figures (evidence plates)</w:t>
      </w:r>
    </w:p>
    <w:p>
      <w:pPr>
        <w:spacing w:after="160" w:line="360" w:lineRule="auto"/>
      </w:pPr>
      <w:r>
        <w:rPr>
          <w:rFonts w:ascii="Times New Roman" w:hAnsi="Times New Roman" w:eastAsia="Times New Roman"/>
          <w:b w:val="0"/>
          <w:i w:val="0"/>
          <w:sz w:val="24"/>
        </w:rPr>
        <w:t>Embed key PNGs at ~6 inches width. These are inventor evidence plates for counsel to redraw as formal sheet drawings (FIG references). Not substitutes for USPTO formal drawings. P12/Crucible plates are included for HOLD context only.</w:t>
      </w:r>
    </w:p>
    <w:p>
      <w:r>
        <w:br w:type="page"/>
      </w:r>
    </w:p>
    <w:p>
      <w:pPr>
        <w:pStyle w:val="Heading2"/>
      </w:pPr>
      <w:r>
        <w:rPr>
          <w:rFonts w:ascii="Times New Roman" w:hAnsi="Times New Roman" w:eastAsia="Times New Roman"/>
          <w:b/>
          <w:i w:val="0"/>
          <w:sz w:val="28"/>
        </w:rPr>
        <w:t>MESH_MAP_CORRECTED_2026-08-16.png</w:t>
      </w:r>
    </w:p>
    <w:p>
      <w:pPr>
        <w:jc w:val="center"/>
      </w:pPr>
      <w:r>
        <w:drawing>
          <wp:inline xmlns:a="http://schemas.openxmlformats.org/drawingml/2006/main" xmlns:pic="http://schemas.openxmlformats.org/drawingml/2006/picture">
            <wp:extent cx="5486400" cy="4239491"/>
            <wp:docPr id="1" name="Picture 1"/>
            <wp:cNvGraphicFramePr>
              <a:graphicFrameLocks noChangeAspect="1"/>
            </wp:cNvGraphicFramePr>
            <a:graphic>
              <a:graphicData uri="http://schemas.openxmlformats.org/drawingml/2006/picture">
                <pic:pic>
                  <pic:nvPicPr>
                    <pic:cNvPr id="0" name="MESH_MAP_CORRECTED_2026-08-16.png"/>
                    <pic:cNvPicPr/>
                  </pic:nvPicPr>
                  <pic:blipFill>
                    <a:blip r:embed="rId11"/>
                    <a:stretch>
                      <a:fillRect/>
                    </a:stretch>
                  </pic:blipFill>
                  <pic:spPr>
                    <a:xfrm>
                      <a:off x="0" y="0"/>
                      <a:ext cx="5486400" cy="4239491"/>
                    </a:xfrm>
                    <a:prstGeom prst="rect"/>
                  </pic:spPr>
                </pic:pic>
              </a:graphicData>
            </a:graphic>
          </wp:inline>
        </w:drawing>
      </w:r>
    </w:p>
    <w:p>
      <w:pPr>
        <w:spacing w:after="240" w:line="360" w:lineRule="auto"/>
        <w:jc w:val="center"/>
      </w:pPr>
      <w:r>
        <w:rPr>
          <w:rFonts w:ascii="Times New Roman" w:hAnsi="Times New Roman" w:eastAsia="Times New Roman"/>
          <w:b w:val="0"/>
          <w:i w:val="0"/>
          <w:sz w:val="20"/>
        </w:rPr>
        <w:t>FIG-ish: MESH_MAP_CORRECTED — BTS-MESH / COSMOS occupancy map (corrected 2026-08-16). Counsel may redraw as formal sheet drawing.</w:t>
      </w:r>
    </w:p>
    <w:p>
      <w:r>
        <w:br w:type="page"/>
      </w:r>
    </w:p>
    <w:p>
      <w:pPr>
        <w:pStyle w:val="Heading2"/>
      </w:pPr>
      <w:r>
        <w:rPr>
          <w:rFonts w:ascii="Times New Roman" w:hAnsi="Times New Roman" w:eastAsia="Times New Roman"/>
          <w:b/>
          <w:i w:val="0"/>
          <w:sz w:val="28"/>
        </w:rPr>
        <w:t>BTS_MESH_AND_CRUCIBLE_CORRECTED_2026-08-16.png</w:t>
      </w:r>
    </w:p>
    <w:p>
      <w:pPr>
        <w:jc w:val="center"/>
      </w:pPr>
      <w:r>
        <w:drawing>
          <wp:inline xmlns:a="http://schemas.openxmlformats.org/drawingml/2006/main" xmlns:pic="http://schemas.openxmlformats.org/drawingml/2006/picture">
            <wp:extent cx="5486400" cy="4239491"/>
            <wp:docPr id="2" name="Picture 2"/>
            <wp:cNvGraphicFramePr>
              <a:graphicFrameLocks noChangeAspect="1"/>
            </wp:cNvGraphicFramePr>
            <a:graphic>
              <a:graphicData uri="http://schemas.openxmlformats.org/drawingml/2006/picture">
                <pic:pic>
                  <pic:nvPicPr>
                    <pic:cNvPr id="0" name="BTS_MESH_AND_CRUCIBLE_CORRECTED_2026-08-16.png"/>
                    <pic:cNvPicPr/>
                  </pic:nvPicPr>
                  <pic:blipFill>
                    <a:blip r:embed="rId12"/>
                    <a:stretch>
                      <a:fillRect/>
                    </a:stretch>
                  </pic:blipFill>
                  <pic:spPr>
                    <a:xfrm>
                      <a:off x="0" y="0"/>
                      <a:ext cx="5486400" cy="4239491"/>
                    </a:xfrm>
                    <a:prstGeom prst="rect"/>
                  </pic:spPr>
                </pic:pic>
              </a:graphicData>
            </a:graphic>
          </wp:inline>
        </w:drawing>
      </w:r>
    </w:p>
    <w:p>
      <w:pPr>
        <w:spacing w:after="240" w:line="360" w:lineRule="auto"/>
        <w:jc w:val="center"/>
      </w:pPr>
      <w:r>
        <w:rPr>
          <w:rFonts w:ascii="Times New Roman" w:hAnsi="Times New Roman" w:eastAsia="Times New Roman"/>
          <w:b w:val="0"/>
          <w:i w:val="0"/>
          <w:sz w:val="20"/>
        </w:rPr>
        <w:t>FIG-ish: BTS_MESH_AND_CRUCIBLE_CORRECTED — mesh + Crucible relationship (corrected).</w:t>
      </w:r>
    </w:p>
    <w:p>
      <w:r>
        <w:br w:type="page"/>
      </w:r>
    </w:p>
    <w:p>
      <w:pPr>
        <w:pStyle w:val="Heading2"/>
      </w:pPr>
      <w:r>
        <w:rPr>
          <w:rFonts w:ascii="Times New Roman" w:hAnsi="Times New Roman" w:eastAsia="Times New Roman"/>
          <w:b/>
          <w:i w:val="0"/>
          <w:sz w:val="28"/>
        </w:rPr>
        <w:t>CRUCIBLE_PITCH-1.png</w:t>
      </w:r>
    </w:p>
    <w:p>
      <w:pPr>
        <w:jc w:val="center"/>
      </w:pPr>
      <w:r>
        <w:drawing>
          <wp:inline xmlns:a="http://schemas.openxmlformats.org/drawingml/2006/main" xmlns:pic="http://schemas.openxmlformats.org/drawingml/2006/picture">
            <wp:extent cx="5486400" cy="4239491"/>
            <wp:docPr id="3" name="Picture 3"/>
            <wp:cNvGraphicFramePr>
              <a:graphicFrameLocks noChangeAspect="1"/>
            </wp:cNvGraphicFramePr>
            <a:graphic>
              <a:graphicData uri="http://schemas.openxmlformats.org/drawingml/2006/picture">
                <pic:pic>
                  <pic:nvPicPr>
                    <pic:cNvPr id="0" name="CRUCIBLE_PITCH-1.png"/>
                    <pic:cNvPicPr/>
                  </pic:nvPicPr>
                  <pic:blipFill>
                    <a:blip r:embed="rId13"/>
                    <a:stretch>
                      <a:fillRect/>
                    </a:stretch>
                  </pic:blipFill>
                  <pic:spPr>
                    <a:xfrm>
                      <a:off x="0" y="0"/>
                      <a:ext cx="5486400" cy="4239491"/>
                    </a:xfrm>
                    <a:prstGeom prst="rect"/>
                  </pic:spPr>
                </pic:pic>
              </a:graphicData>
            </a:graphic>
          </wp:inline>
        </w:drawing>
      </w:r>
    </w:p>
    <w:p>
      <w:pPr>
        <w:spacing w:after="240" w:line="360" w:lineRule="auto"/>
        <w:jc w:val="center"/>
      </w:pPr>
      <w:r>
        <w:rPr>
          <w:rFonts w:ascii="Times New Roman" w:hAnsi="Times New Roman" w:eastAsia="Times New Roman"/>
          <w:b w:val="0"/>
          <w:i w:val="0"/>
          <w:sz w:val="20"/>
        </w:rPr>
        <w:t>FIG-ish: CRUCIBLE_PITCH-1 — Crucible pitch plate 1 (HOLD context; do not file as independent PDJ).</w:t>
      </w:r>
    </w:p>
    <w:p>
      <w:r>
        <w:br w:type="page"/>
      </w:r>
    </w:p>
    <w:p>
      <w:pPr>
        <w:pStyle w:val="Heading2"/>
      </w:pPr>
      <w:r>
        <w:rPr>
          <w:rFonts w:ascii="Times New Roman" w:hAnsi="Times New Roman" w:eastAsia="Times New Roman"/>
          <w:b/>
          <w:i w:val="0"/>
          <w:sz w:val="28"/>
        </w:rPr>
        <w:t>CRUCIBLE_PITCH-2.png</w:t>
      </w:r>
    </w:p>
    <w:p>
      <w:pPr>
        <w:jc w:val="center"/>
      </w:pPr>
      <w:r>
        <w:drawing>
          <wp:inline xmlns:a="http://schemas.openxmlformats.org/drawingml/2006/main" xmlns:pic="http://schemas.openxmlformats.org/drawingml/2006/picture">
            <wp:extent cx="5486400" cy="4239491"/>
            <wp:docPr id="4" name="Picture 4"/>
            <wp:cNvGraphicFramePr>
              <a:graphicFrameLocks noChangeAspect="1"/>
            </wp:cNvGraphicFramePr>
            <a:graphic>
              <a:graphicData uri="http://schemas.openxmlformats.org/drawingml/2006/picture">
                <pic:pic>
                  <pic:nvPicPr>
                    <pic:cNvPr id="0" name="CRUCIBLE_PITCH-2.png"/>
                    <pic:cNvPicPr/>
                  </pic:nvPicPr>
                  <pic:blipFill>
                    <a:blip r:embed="rId14"/>
                    <a:stretch>
                      <a:fillRect/>
                    </a:stretch>
                  </pic:blipFill>
                  <pic:spPr>
                    <a:xfrm>
                      <a:off x="0" y="0"/>
                      <a:ext cx="5486400" cy="4239491"/>
                    </a:xfrm>
                    <a:prstGeom prst="rect"/>
                  </pic:spPr>
                </pic:pic>
              </a:graphicData>
            </a:graphic>
          </wp:inline>
        </w:drawing>
      </w:r>
    </w:p>
    <w:p>
      <w:pPr>
        <w:spacing w:after="240" w:line="360" w:lineRule="auto"/>
        <w:jc w:val="center"/>
      </w:pPr>
      <w:r>
        <w:rPr>
          <w:rFonts w:ascii="Times New Roman" w:hAnsi="Times New Roman" w:eastAsia="Times New Roman"/>
          <w:b w:val="0"/>
          <w:i w:val="0"/>
          <w:sz w:val="20"/>
        </w:rPr>
        <w:t>FIG-ish: CRUCIBLE_PITCH-2 — Crucible pitch plate 2.</w:t>
      </w:r>
    </w:p>
    <w:p>
      <w:r>
        <w:br w:type="page"/>
      </w:r>
    </w:p>
    <w:p>
      <w:pPr>
        <w:pStyle w:val="Heading2"/>
      </w:pPr>
      <w:r>
        <w:rPr>
          <w:rFonts w:ascii="Times New Roman" w:hAnsi="Times New Roman" w:eastAsia="Times New Roman"/>
          <w:b/>
          <w:i w:val="0"/>
          <w:sz w:val="28"/>
        </w:rPr>
        <w:t>BTS_MESH_PLATE-1.png</w:t>
      </w:r>
    </w:p>
    <w:p>
      <w:pPr>
        <w:jc w:val="center"/>
      </w:pPr>
      <w:r>
        <w:drawing>
          <wp:inline xmlns:a="http://schemas.openxmlformats.org/drawingml/2006/main" xmlns:pic="http://schemas.openxmlformats.org/drawingml/2006/picture">
            <wp:extent cx="5486400" cy="4239491"/>
            <wp:docPr id="5" name="Picture 5"/>
            <wp:cNvGraphicFramePr>
              <a:graphicFrameLocks noChangeAspect="1"/>
            </wp:cNvGraphicFramePr>
            <a:graphic>
              <a:graphicData uri="http://schemas.openxmlformats.org/drawingml/2006/picture">
                <pic:pic>
                  <pic:nvPicPr>
                    <pic:cNvPr id="0" name="BTS_MESH_PLATE-1.png"/>
                    <pic:cNvPicPr/>
                  </pic:nvPicPr>
                  <pic:blipFill>
                    <a:blip r:embed="rId15"/>
                    <a:stretch>
                      <a:fillRect/>
                    </a:stretch>
                  </pic:blipFill>
                  <pic:spPr>
                    <a:xfrm>
                      <a:off x="0" y="0"/>
                      <a:ext cx="5486400" cy="4239491"/>
                    </a:xfrm>
                    <a:prstGeom prst="rect"/>
                  </pic:spPr>
                </pic:pic>
              </a:graphicData>
            </a:graphic>
          </wp:inline>
        </w:drawing>
      </w:r>
    </w:p>
    <w:p>
      <w:pPr>
        <w:spacing w:after="240" w:line="360" w:lineRule="auto"/>
        <w:jc w:val="center"/>
      </w:pPr>
      <w:r>
        <w:rPr>
          <w:rFonts w:ascii="Times New Roman" w:hAnsi="Times New Roman" w:eastAsia="Times New Roman"/>
          <w:b w:val="0"/>
          <w:i w:val="0"/>
          <w:sz w:val="20"/>
        </w:rPr>
        <w:t>FIG-ish: BTS_MESH_PLATE-1 — mesh plate 1.</w:t>
      </w:r>
    </w:p>
    <w:p>
      <w:r>
        <w:br w:type="page"/>
      </w:r>
    </w:p>
    <w:p>
      <w:pPr>
        <w:pStyle w:val="Heading2"/>
      </w:pPr>
      <w:r>
        <w:rPr>
          <w:rFonts w:ascii="Times New Roman" w:hAnsi="Times New Roman" w:eastAsia="Times New Roman"/>
          <w:b/>
          <w:i w:val="0"/>
          <w:sz w:val="28"/>
        </w:rPr>
        <w:t>BTS_MESH_PLATE-2.png</w:t>
      </w:r>
    </w:p>
    <w:p>
      <w:pPr>
        <w:jc w:val="center"/>
      </w:pPr>
      <w:r>
        <w:drawing>
          <wp:inline xmlns:a="http://schemas.openxmlformats.org/drawingml/2006/main" xmlns:pic="http://schemas.openxmlformats.org/drawingml/2006/picture">
            <wp:extent cx="5486400" cy="4239491"/>
            <wp:docPr id="6" name="Picture 6"/>
            <wp:cNvGraphicFramePr>
              <a:graphicFrameLocks noChangeAspect="1"/>
            </wp:cNvGraphicFramePr>
            <a:graphic>
              <a:graphicData uri="http://schemas.openxmlformats.org/drawingml/2006/picture">
                <pic:pic>
                  <pic:nvPicPr>
                    <pic:cNvPr id="0" name="BTS_MESH_PLATE-2.png"/>
                    <pic:cNvPicPr/>
                  </pic:nvPicPr>
                  <pic:blipFill>
                    <a:blip r:embed="rId16"/>
                    <a:stretch>
                      <a:fillRect/>
                    </a:stretch>
                  </pic:blipFill>
                  <pic:spPr>
                    <a:xfrm>
                      <a:off x="0" y="0"/>
                      <a:ext cx="5486400" cy="4239491"/>
                    </a:xfrm>
                    <a:prstGeom prst="rect"/>
                  </pic:spPr>
                </pic:pic>
              </a:graphicData>
            </a:graphic>
          </wp:inline>
        </w:drawing>
      </w:r>
    </w:p>
    <w:p>
      <w:pPr>
        <w:spacing w:after="240" w:line="360" w:lineRule="auto"/>
        <w:jc w:val="center"/>
      </w:pPr>
      <w:r>
        <w:rPr>
          <w:rFonts w:ascii="Times New Roman" w:hAnsi="Times New Roman" w:eastAsia="Times New Roman"/>
          <w:b w:val="0"/>
          <w:i w:val="0"/>
          <w:sz w:val="20"/>
        </w:rPr>
        <w:t>FIG-ish: BTS_MESH_PLATE-2 — mesh plate 2.</w:t>
      </w:r>
    </w:p>
    <w:p>
      <w:r>
        <w:br w:type="page"/>
      </w:r>
    </w:p>
    <w:p>
      <w:pPr>
        <w:pStyle w:val="Heading2"/>
      </w:pPr>
      <w:r>
        <w:rPr>
          <w:rFonts w:ascii="Times New Roman" w:hAnsi="Times New Roman" w:eastAsia="Times New Roman"/>
          <w:b/>
          <w:i w:val="0"/>
          <w:sz w:val="28"/>
        </w:rPr>
        <w:t>BTS_MESH_PLATE-3.png</w:t>
      </w:r>
    </w:p>
    <w:p>
      <w:pPr>
        <w:jc w:val="center"/>
      </w:pPr>
      <w:r>
        <w:drawing>
          <wp:inline xmlns:a="http://schemas.openxmlformats.org/drawingml/2006/main" xmlns:pic="http://schemas.openxmlformats.org/drawingml/2006/picture">
            <wp:extent cx="5486400" cy="4239491"/>
            <wp:docPr id="7" name="Picture 7"/>
            <wp:cNvGraphicFramePr>
              <a:graphicFrameLocks noChangeAspect="1"/>
            </wp:cNvGraphicFramePr>
            <a:graphic>
              <a:graphicData uri="http://schemas.openxmlformats.org/drawingml/2006/picture">
                <pic:pic>
                  <pic:nvPicPr>
                    <pic:cNvPr id="0" name="BTS_MESH_PLATE-3.png"/>
                    <pic:cNvPicPr/>
                  </pic:nvPicPr>
                  <pic:blipFill>
                    <a:blip r:embed="rId17"/>
                    <a:stretch>
                      <a:fillRect/>
                    </a:stretch>
                  </pic:blipFill>
                  <pic:spPr>
                    <a:xfrm>
                      <a:off x="0" y="0"/>
                      <a:ext cx="5486400" cy="4239491"/>
                    </a:xfrm>
                    <a:prstGeom prst="rect"/>
                  </pic:spPr>
                </pic:pic>
              </a:graphicData>
            </a:graphic>
          </wp:inline>
        </w:drawing>
      </w:r>
    </w:p>
    <w:p>
      <w:pPr>
        <w:spacing w:after="240" w:line="360" w:lineRule="auto"/>
        <w:jc w:val="center"/>
      </w:pPr>
      <w:r>
        <w:rPr>
          <w:rFonts w:ascii="Times New Roman" w:hAnsi="Times New Roman" w:eastAsia="Times New Roman"/>
          <w:b w:val="0"/>
          <w:i w:val="0"/>
          <w:sz w:val="20"/>
        </w:rPr>
        <w:t>FIG-ish: BTS_MESH_PLATE-3 — mesh plate 3.</w:t>
      </w:r>
    </w:p>
    <w:p>
      <w:r>
        <w:br w:type="page"/>
      </w:r>
    </w:p>
    <w:p>
      <w:pPr>
        <w:pStyle w:val="Heading2"/>
      </w:pPr>
      <w:r>
        <w:rPr>
          <w:rFonts w:ascii="Times New Roman" w:hAnsi="Times New Roman" w:eastAsia="Times New Roman"/>
          <w:b/>
          <w:i w:val="0"/>
          <w:sz w:val="28"/>
        </w:rPr>
        <w:t>BTS_MESH_REFERENCE_CORRECTED_2026-08-16.png</w:t>
      </w:r>
    </w:p>
    <w:p>
      <w:pPr>
        <w:jc w:val="center"/>
      </w:pPr>
      <w:r>
        <w:drawing>
          <wp:inline xmlns:a="http://schemas.openxmlformats.org/drawingml/2006/main" xmlns:pic="http://schemas.openxmlformats.org/drawingml/2006/picture">
            <wp:extent cx="5486400" cy="4239491"/>
            <wp:docPr id="8" name="Picture 8"/>
            <wp:cNvGraphicFramePr>
              <a:graphicFrameLocks noChangeAspect="1"/>
            </wp:cNvGraphicFramePr>
            <a:graphic>
              <a:graphicData uri="http://schemas.openxmlformats.org/drawingml/2006/picture">
                <pic:pic>
                  <pic:nvPicPr>
                    <pic:cNvPr id="0" name="BTS_MESH_REFERENCE_CORRECTED_2026-08-16.png"/>
                    <pic:cNvPicPr/>
                  </pic:nvPicPr>
                  <pic:blipFill>
                    <a:blip r:embed="rId18"/>
                    <a:stretch>
                      <a:fillRect/>
                    </a:stretch>
                  </pic:blipFill>
                  <pic:spPr>
                    <a:xfrm>
                      <a:off x="0" y="0"/>
                      <a:ext cx="5486400" cy="4239491"/>
                    </a:xfrm>
                    <a:prstGeom prst="rect"/>
                  </pic:spPr>
                </pic:pic>
              </a:graphicData>
            </a:graphic>
          </wp:inline>
        </w:drawing>
      </w:r>
    </w:p>
    <w:p>
      <w:pPr>
        <w:spacing w:after="240" w:line="360" w:lineRule="auto"/>
        <w:jc w:val="center"/>
      </w:pPr>
      <w:r>
        <w:rPr>
          <w:rFonts w:ascii="Times New Roman" w:hAnsi="Times New Roman" w:eastAsia="Times New Roman"/>
          <w:b w:val="0"/>
          <w:i w:val="0"/>
          <w:sz w:val="20"/>
        </w:rPr>
        <w:t>FIG-ish: BTS_MESH_REFERENCE_CORRECTED — reference plate (corrected).</w:t>
      </w:r>
    </w:p>
    <w:p>
      <w:r>
        <w:br w:type="page"/>
      </w:r>
    </w:p>
    <w:p>
      <w:pPr>
        <w:pStyle w:val="Heading2"/>
      </w:pPr>
      <w:r>
        <w:rPr>
          <w:rFonts w:ascii="Times New Roman" w:hAnsi="Times New Roman" w:eastAsia="Times New Roman"/>
          <w:b/>
          <w:i w:val="0"/>
          <w:sz w:val="28"/>
        </w:rPr>
        <w:t>MESH_MAP-1.png</w:t>
      </w:r>
    </w:p>
    <w:p>
      <w:pPr>
        <w:jc w:val="center"/>
      </w:pPr>
      <w:r>
        <w:drawing>
          <wp:inline xmlns:a="http://schemas.openxmlformats.org/drawingml/2006/main" xmlns:pic="http://schemas.openxmlformats.org/drawingml/2006/picture">
            <wp:extent cx="5486400" cy="4239491"/>
            <wp:docPr id="9" name="Picture 9"/>
            <wp:cNvGraphicFramePr>
              <a:graphicFrameLocks noChangeAspect="1"/>
            </wp:cNvGraphicFramePr>
            <a:graphic>
              <a:graphicData uri="http://schemas.openxmlformats.org/drawingml/2006/picture">
                <pic:pic>
                  <pic:nvPicPr>
                    <pic:cNvPr id="0" name="MESH_MAP-1.png"/>
                    <pic:cNvPicPr/>
                  </pic:nvPicPr>
                  <pic:blipFill>
                    <a:blip r:embed="rId19"/>
                    <a:stretch>
                      <a:fillRect/>
                    </a:stretch>
                  </pic:blipFill>
                  <pic:spPr>
                    <a:xfrm>
                      <a:off x="0" y="0"/>
                      <a:ext cx="5486400" cy="4239491"/>
                    </a:xfrm>
                    <a:prstGeom prst="rect"/>
                  </pic:spPr>
                </pic:pic>
              </a:graphicData>
            </a:graphic>
          </wp:inline>
        </w:drawing>
      </w:r>
    </w:p>
    <w:p>
      <w:pPr>
        <w:spacing w:after="240" w:line="360" w:lineRule="auto"/>
        <w:jc w:val="center"/>
      </w:pPr>
      <w:r>
        <w:rPr>
          <w:rFonts w:ascii="Times New Roman" w:hAnsi="Times New Roman" w:eastAsia="Times New Roman"/>
          <w:b w:val="0"/>
          <w:i w:val="0"/>
          <w:sz w:val="20"/>
        </w:rPr>
        <w:t>FIG-ish: MESH_MAP-1 — alternate mesh map plate.</w:t>
      </w:r>
    </w:p>
    <w:p>
      <w:r>
        <w:br w:type="page"/>
      </w:r>
    </w:p>
    <w:p>
      <w:pPr>
        <w:pStyle w:val="Heading2"/>
      </w:pPr>
      <w:r>
        <w:rPr>
          <w:rFonts w:ascii="Times New Roman" w:hAnsi="Times New Roman" w:eastAsia="Times New Roman"/>
          <w:b/>
          <w:i w:val="0"/>
          <w:sz w:val="28"/>
        </w:rPr>
        <w:t>CRUCIBLE_PITCH_PRINT_CORRECTED_2026-08-16.png</w:t>
      </w:r>
    </w:p>
    <w:p>
      <w:pPr>
        <w:jc w:val="center"/>
      </w:pPr>
      <w:r>
        <w:drawing>
          <wp:inline xmlns:a="http://schemas.openxmlformats.org/drawingml/2006/main" xmlns:pic="http://schemas.openxmlformats.org/drawingml/2006/picture">
            <wp:extent cx="5486400" cy="4239491"/>
            <wp:docPr id="10" name="Picture 10"/>
            <wp:cNvGraphicFramePr>
              <a:graphicFrameLocks noChangeAspect="1"/>
            </wp:cNvGraphicFramePr>
            <a:graphic>
              <a:graphicData uri="http://schemas.openxmlformats.org/drawingml/2006/picture">
                <pic:pic>
                  <pic:nvPicPr>
                    <pic:cNvPr id="0" name="CRUCIBLE_PITCH_PRINT_CORRECTED_2026-08-16.png"/>
                    <pic:cNvPicPr/>
                  </pic:nvPicPr>
                  <pic:blipFill>
                    <a:blip r:embed="rId20"/>
                    <a:stretch>
                      <a:fillRect/>
                    </a:stretch>
                  </pic:blipFill>
                  <pic:spPr>
                    <a:xfrm>
                      <a:off x="0" y="0"/>
                      <a:ext cx="5486400" cy="4239491"/>
                    </a:xfrm>
                    <a:prstGeom prst="rect"/>
                  </pic:spPr>
                </pic:pic>
              </a:graphicData>
            </a:graphic>
          </wp:inline>
        </w:drawing>
      </w:r>
    </w:p>
    <w:p>
      <w:pPr>
        <w:spacing w:after="240" w:line="360" w:lineRule="auto"/>
        <w:jc w:val="center"/>
      </w:pPr>
      <w:r>
        <w:rPr>
          <w:rFonts w:ascii="Times New Roman" w:hAnsi="Times New Roman" w:eastAsia="Times New Roman"/>
          <w:b w:val="0"/>
          <w:i w:val="0"/>
          <w:sz w:val="20"/>
        </w:rPr>
        <w:t>FIG-ish: CRUCIBLE_PITCH_PRINT_CORRECTED — printable Crucible pitch (corrected).</w:t>
      </w:r>
    </w:p>
    <w:p>
      <w:r>
        <w:br w:type="page"/>
      </w:r>
    </w:p>
    <w:p>
      <w:pPr>
        <w:pStyle w:val="Heading2"/>
      </w:pPr>
      <w:r>
        <w:rPr>
          <w:rFonts w:ascii="Times New Roman" w:hAnsi="Times New Roman" w:eastAsia="Times New Roman"/>
          <w:b/>
          <w:i w:val="0"/>
          <w:sz w:val="28"/>
        </w:rPr>
        <w:t>CRUCIBLE_UofA_PITCH_CORRECTED_2026-08-16.png</w:t>
      </w:r>
    </w:p>
    <w:p>
      <w:pPr>
        <w:jc w:val="center"/>
      </w:pPr>
      <w:r>
        <w:drawing>
          <wp:inline xmlns:a="http://schemas.openxmlformats.org/drawingml/2006/main" xmlns:pic="http://schemas.openxmlformats.org/drawingml/2006/picture">
            <wp:extent cx="5486400" cy="4239491"/>
            <wp:docPr id="11" name="Picture 11"/>
            <wp:cNvGraphicFramePr>
              <a:graphicFrameLocks noChangeAspect="1"/>
            </wp:cNvGraphicFramePr>
            <a:graphic>
              <a:graphicData uri="http://schemas.openxmlformats.org/drawingml/2006/picture">
                <pic:pic>
                  <pic:nvPicPr>
                    <pic:cNvPr id="0" name="CRUCIBLE_UofA_PITCH_CORRECTED_2026-08-16.png"/>
                    <pic:cNvPicPr/>
                  </pic:nvPicPr>
                  <pic:blipFill>
                    <a:blip r:embed="rId21"/>
                    <a:stretch>
                      <a:fillRect/>
                    </a:stretch>
                  </pic:blipFill>
                  <pic:spPr>
                    <a:xfrm>
                      <a:off x="0" y="0"/>
                      <a:ext cx="5486400" cy="4239491"/>
                    </a:xfrm>
                    <a:prstGeom prst="rect"/>
                  </pic:spPr>
                </pic:pic>
              </a:graphicData>
            </a:graphic>
          </wp:inline>
        </w:drawing>
      </w:r>
    </w:p>
    <w:p>
      <w:pPr>
        <w:spacing w:after="240" w:line="360" w:lineRule="auto"/>
        <w:jc w:val="center"/>
      </w:pPr>
      <w:r>
        <w:rPr>
          <w:rFonts w:ascii="Times New Roman" w:hAnsi="Times New Roman" w:eastAsia="Times New Roman"/>
          <w:b w:val="0"/>
          <w:i w:val="0"/>
          <w:sz w:val="20"/>
        </w:rPr>
        <w:t>FIG-ish: CRUCIBLE_UofA_PITCH_CORRECTED — University-of-A pitch plate (corrected; HOLD/P12 context).</w:t>
      </w:r>
    </w:p>
    <w:p>
      <w:r>
        <w:br w:type="page"/>
      </w:r>
    </w:p>
    <w:p>
      <w:pPr>
        <w:pStyle w:val="Heading2"/>
      </w:pPr>
      <w:r>
        <w:rPr>
          <w:rFonts w:ascii="Times New Roman" w:hAnsi="Times New Roman" w:eastAsia="Times New Roman"/>
          <w:b/>
          <w:i w:val="0"/>
          <w:sz w:val="28"/>
        </w:rPr>
        <w:t>MESH_PLATE-1.png</w:t>
      </w:r>
    </w:p>
    <w:p>
      <w:pPr>
        <w:jc w:val="center"/>
      </w:pPr>
      <w:r>
        <w:drawing>
          <wp:inline xmlns:a="http://schemas.openxmlformats.org/drawingml/2006/main" xmlns:pic="http://schemas.openxmlformats.org/drawingml/2006/picture">
            <wp:extent cx="5486400" cy="4239491"/>
            <wp:docPr id="12" name="Picture 12"/>
            <wp:cNvGraphicFramePr>
              <a:graphicFrameLocks noChangeAspect="1"/>
            </wp:cNvGraphicFramePr>
            <a:graphic>
              <a:graphicData uri="http://schemas.openxmlformats.org/drawingml/2006/picture">
                <pic:pic>
                  <pic:nvPicPr>
                    <pic:cNvPr id="0" name="MESH_PLATE-1.png"/>
                    <pic:cNvPicPr/>
                  </pic:nvPicPr>
                  <pic:blipFill>
                    <a:blip r:embed="rId22"/>
                    <a:stretch>
                      <a:fillRect/>
                    </a:stretch>
                  </pic:blipFill>
                  <pic:spPr>
                    <a:xfrm>
                      <a:off x="0" y="0"/>
                      <a:ext cx="5486400" cy="4239491"/>
                    </a:xfrm>
                    <a:prstGeom prst="rect"/>
                  </pic:spPr>
                </pic:pic>
              </a:graphicData>
            </a:graphic>
          </wp:inline>
        </w:drawing>
      </w:r>
    </w:p>
    <w:p>
      <w:pPr>
        <w:spacing w:after="240" w:line="360" w:lineRule="auto"/>
        <w:jc w:val="center"/>
      </w:pPr>
      <w:r>
        <w:rPr>
          <w:rFonts w:ascii="Times New Roman" w:hAnsi="Times New Roman" w:eastAsia="Times New Roman"/>
          <w:b w:val="0"/>
          <w:i w:val="0"/>
          <w:sz w:val="20"/>
        </w:rPr>
        <w:t>FIG-ish: MESH_PLATE-1 — mesh plate alternate series 1.</w:t>
      </w:r>
    </w:p>
    <w:p>
      <w:r>
        <w:br w:type="page"/>
      </w:r>
    </w:p>
    <w:p>
      <w:pPr>
        <w:pStyle w:val="Heading2"/>
      </w:pPr>
      <w:r>
        <w:rPr>
          <w:rFonts w:ascii="Times New Roman" w:hAnsi="Times New Roman" w:eastAsia="Times New Roman"/>
          <w:b/>
          <w:i w:val="0"/>
          <w:sz w:val="28"/>
        </w:rPr>
        <w:t>MESH_MAP_PRINT_CORRECTED_2026-08-16.png</w:t>
      </w:r>
    </w:p>
    <w:p>
      <w:pPr>
        <w:jc w:val="center"/>
      </w:pPr>
      <w:r>
        <w:drawing>
          <wp:inline xmlns:a="http://schemas.openxmlformats.org/drawingml/2006/main" xmlns:pic="http://schemas.openxmlformats.org/drawingml/2006/picture">
            <wp:extent cx="5486400" cy="4239491"/>
            <wp:docPr id="13" name="Picture 13"/>
            <wp:cNvGraphicFramePr>
              <a:graphicFrameLocks noChangeAspect="1"/>
            </wp:cNvGraphicFramePr>
            <a:graphic>
              <a:graphicData uri="http://schemas.openxmlformats.org/drawingml/2006/picture">
                <pic:pic>
                  <pic:nvPicPr>
                    <pic:cNvPr id="0" name="MESH_MAP_PRINT_CORRECTED_2026-08-16.png"/>
                    <pic:cNvPicPr/>
                  </pic:nvPicPr>
                  <pic:blipFill>
                    <a:blip r:embed="rId23"/>
                    <a:stretch>
                      <a:fillRect/>
                    </a:stretch>
                  </pic:blipFill>
                  <pic:spPr>
                    <a:xfrm>
                      <a:off x="0" y="0"/>
                      <a:ext cx="5486400" cy="4239491"/>
                    </a:xfrm>
                    <a:prstGeom prst="rect"/>
                  </pic:spPr>
                </pic:pic>
              </a:graphicData>
            </a:graphic>
          </wp:inline>
        </w:drawing>
      </w:r>
    </w:p>
    <w:p>
      <w:pPr>
        <w:spacing w:after="240" w:line="360" w:lineRule="auto"/>
        <w:jc w:val="center"/>
      </w:pPr>
      <w:r>
        <w:rPr>
          <w:rFonts w:ascii="Times New Roman" w:hAnsi="Times New Roman" w:eastAsia="Times New Roman"/>
          <w:b w:val="0"/>
          <w:i w:val="0"/>
          <w:sz w:val="20"/>
        </w:rPr>
        <w:t>FIG-ish: MESH_MAP_PRINT_CORRECTED — printable occupancy map (corrected).</w:t>
      </w:r>
    </w:p>
    <w:p>
      <w:pPr>
        <w:spacing w:after="160" w:line="360" w:lineRule="auto"/>
      </w:pPr>
      <w:r>
        <w:rPr>
          <w:rFonts w:ascii="Times New Roman" w:hAnsi="Times New Roman" w:eastAsia="Times New Roman"/>
          <w:b w:val="0"/>
          <w:i w:val="0"/>
          <w:sz w:val="24"/>
        </w:rPr>
        <w:t>Figures successfully embedded: 13 of 13.</w:t>
      </w:r>
    </w:p>
    <w:p>
      <w:r>
        <w:br w:type="page"/>
      </w:r>
    </w:p>
    <w:p>
      <w:pPr>
        <w:pStyle w:val="Heading1"/>
      </w:pPr>
      <w:r>
        <w:rPr>
          <w:rFonts w:ascii="Times New Roman" w:hAnsi="Times New Roman" w:eastAsia="Times New Roman"/>
          <w:b/>
          <w:i w:val="0"/>
          <w:sz w:val="32"/>
        </w:rPr>
        <w:t>Part 8 — Provenance appendix</w:t>
      </w:r>
    </w:p>
    <w:p>
      <w:pPr>
        <w:spacing w:after="160" w:line="360" w:lineRule="auto"/>
      </w:pPr>
      <w:r>
        <w:rPr>
          <w:rFonts w:ascii="Times New Roman" w:hAnsi="Times New Roman" w:eastAsia="Times New Roman"/>
          <w:b w:val="0"/>
          <w:i w:val="0"/>
          <w:sz w:val="24"/>
        </w:rPr>
        <w:t>Evidence supplement 2026-09-09. Git remotes / branches / first commit / commit count, GitHub created_at for cosmos + bts-mesh, July BTS-MESH predecessor excerpts, live proof JSON + work-order run.log / out samples, plus ADVERSARIAL_LOOP.md and commit log excerpts. Provenance is not a patent. Do not commit keys or live ledgers. Full inventory: evidence/INDEX.md.</w:t>
      </w:r>
    </w:p>
    <w:p>
      <w:pPr>
        <w:pStyle w:val="Heading2"/>
      </w:pPr>
      <w:r>
        <w:rPr>
          <w:rFonts w:ascii="Times New Roman" w:hAnsi="Times New Roman" w:eastAsia="Times New Roman"/>
          <w:b/>
          <w:i w:val="0"/>
          <w:sz w:val="28"/>
        </w:rPr>
        <w:t>8.1 Git remotes, branches, first commit, count</w:t>
      </w:r>
    </w:p>
    <w:p>
      <w:pPr>
        <w:pStyle w:val="Heading3"/>
      </w:pPr>
      <w:r>
        <w:rPr>
          <w:rFonts w:ascii="Times New Roman" w:hAnsi="Times New Roman" w:eastAsia="Times New Roman"/>
          <w:b/>
          <w:i w:val="0"/>
          <w:sz w:val="26"/>
        </w:rPr>
        <w:t>git_remote.txt</w:t>
      </w:r>
    </w:p>
    <w:p>
      <w:pPr>
        <w:spacing w:after="160" w:line="360" w:lineRule="auto"/>
      </w:pPr>
      <w:r>
        <w:rPr>
          <w:rFonts w:ascii="Times New Roman" w:hAnsi="Times New Roman" w:eastAsia="Times New Roman"/>
          <w:b w:val="0"/>
          <w:i w:val="0"/>
          <w:sz w:val="20"/>
        </w:rPr>
        <w:t>gitlab</w:t>
        <w:tab/>
        <w:t>https://gitlab.com/keithbbf-gif/cosmos.git (fetch)</w:t>
        <w:br/>
        <w:t>gitlab</w:t>
        <w:tab/>
        <w:t>https://gitlab.com/keithbbf-gif/cosmos.git (push)</w:t>
        <w:br/>
        <w:t>origin</w:t>
        <w:tab/>
        <w:t>https://github.com/keithbbf-gif/cosmos.git (fetch)</w:t>
        <w:br/>
        <w:t>origin</w:t>
        <w:tab/>
        <w:t>https://github.com/keithbbf-gif/cosmos.git (push)</w:t>
      </w:r>
    </w:p>
    <w:p>
      <w:pPr>
        <w:pStyle w:val="Heading3"/>
      </w:pPr>
      <w:r>
        <w:rPr>
          <w:rFonts w:ascii="Times New Roman" w:hAnsi="Times New Roman" w:eastAsia="Times New Roman"/>
          <w:b/>
          <w:i w:val="0"/>
          <w:sz w:val="26"/>
        </w:rPr>
        <w:t>git_first_commit.txt</w:t>
      </w:r>
    </w:p>
    <w:p>
      <w:pPr>
        <w:spacing w:after="160" w:line="360" w:lineRule="auto"/>
      </w:pPr>
      <w:r>
        <w:rPr>
          <w:rFonts w:ascii="Times New Roman" w:hAnsi="Times New Roman" w:eastAsia="Times New Roman"/>
          <w:b w:val="0"/>
          <w:i w:val="0"/>
          <w:sz w:val="20"/>
        </w:rPr>
        <w:t>e22090a6b9740bc4f7342337af387a94b3d8892c 2026-08-23T01:42:09-05:00 COSMOS - initial commit: the plan, not the code</w:t>
      </w:r>
    </w:p>
    <w:p>
      <w:pPr>
        <w:pStyle w:val="Heading3"/>
      </w:pPr>
      <w:r>
        <w:rPr>
          <w:rFonts w:ascii="Times New Roman" w:hAnsi="Times New Roman" w:eastAsia="Times New Roman"/>
          <w:b/>
          <w:i w:val="0"/>
          <w:sz w:val="26"/>
        </w:rPr>
        <w:t>git_commit_count.txt</w:t>
      </w:r>
    </w:p>
    <w:p>
      <w:pPr>
        <w:spacing w:after="160" w:line="360" w:lineRule="auto"/>
      </w:pPr>
      <w:r>
        <w:rPr>
          <w:rFonts w:ascii="Times New Roman" w:hAnsi="Times New Roman" w:eastAsia="Times New Roman"/>
          <w:b w:val="0"/>
          <w:i w:val="0"/>
          <w:sz w:val="20"/>
        </w:rPr>
        <w:t>Commit count (HEAD): 141</w:t>
      </w:r>
    </w:p>
    <w:p>
      <w:pPr>
        <w:pStyle w:val="Heading3"/>
      </w:pPr>
      <w:r>
        <w:rPr>
          <w:rFonts w:ascii="Times New Roman" w:hAnsi="Times New Roman" w:eastAsia="Times New Roman"/>
          <w:b/>
          <w:i w:val="0"/>
          <w:sz w:val="26"/>
        </w:rPr>
        <w:t>git_earliest_3.txt</w:t>
      </w:r>
    </w:p>
    <w:p>
      <w:pPr>
        <w:spacing w:after="160" w:line="360" w:lineRule="auto"/>
      </w:pPr>
      <w:r>
        <w:rPr>
          <w:rFonts w:ascii="Times New Roman" w:hAnsi="Times New Roman" w:eastAsia="Times New Roman"/>
          <w:b w:val="0"/>
          <w:i w:val="0"/>
          <w:sz w:val="18"/>
        </w:rPr>
        <w:t>e22090a6b9740bc4f7342337af387a94b3d8892c 2026-08-23T01:42:09-05:00 2026-08-23T01:42:09-05:00 COSMOS - initial commit: the plan, not the code</w:t>
        <w:br/>
        <w:t>e9642683adfc133d0ce57e3094ce917bc0bb6def 2026-08-23T03:55:08-05:00 2026-08-23T03:55:08-05:00 stage 2: incumbent characterization (errata-corrected), 3-family merge, raw returns</w:t>
        <w:br/>
        <w:t>1da27ff758a92395e9fbcefb026e5e0b0c04fd0c 2026-08-23T04:28:08-05:00 2026-08-23T04:28:08-05:00 stage 1 SIGNED (goal v5) + stage 4 rubric fixed before designs</w:t>
      </w:r>
    </w:p>
    <w:p>
      <w:pPr>
        <w:pStyle w:val="Heading3"/>
      </w:pPr>
      <w:r>
        <w:rPr>
          <w:rFonts w:ascii="Times New Roman" w:hAnsi="Times New Roman" w:eastAsia="Times New Roman"/>
          <w:b/>
          <w:i w:val="0"/>
          <w:sz w:val="26"/>
        </w:rPr>
        <w:t>git_branches.txt — local + remotes (excerpt)</w:t>
      </w:r>
    </w:p>
    <w:p>
      <w:pPr>
        <w:spacing w:after="160" w:line="360" w:lineRule="auto"/>
      </w:pPr>
      <w:r>
        <w:rPr>
          <w:rFonts w:ascii="Times New Roman" w:hAnsi="Times New Roman" w:eastAsia="Times New Roman"/>
          <w:b w:val="0"/>
          <w:i w:val="0"/>
          <w:sz w:val="16"/>
        </w:rPr>
        <w:t>+ ccr/gitur-occupancy</w:t>
        <w:br/>
        <w:t>+ ccr/openwork-integrate</w:t>
        <w:br/>
        <w:t>+ ccr/openwork-integrate-lane-a</w:t>
        <w:br/>
        <w:t>+ ccr/openwork-integrate-q</w:t>
        <w:br/>
        <w:t>+ ccr/session-tools</w:t>
        <w:br/>
        <w:t>+ ccr/session-tools-cli</w:t>
        <w:br/>
        <w:t>+ ccr/session-tools-slice1</w:t>
        <w:br/>
        <w:t>+ ccr/session-tools-wire</w:t>
        <w:br/>
        <w:t xml:space="preserve">  f5/cosmos-core-v1</w:t>
        <w:br/>
        <w:t>* main</w:t>
        <w:br/>
        <w:t xml:space="preserve">  pr1</w:t>
        <w:br/>
        <w:t xml:space="preserve">  spike/cosmos_paths-f5</w:t>
        <w:br/>
        <w:t xml:space="preserve">  remotes/gitlab/ccr/gitur-occupancy</w:t>
        <w:br/>
        <w:t xml:space="preserve">  remotes/gitlab/ccr/occupancy-cosmos2-cdeck</w:t>
        <w:br/>
        <w:t xml:space="preserve">  remotes/gitlab/ccr/session-tools</w:t>
        <w:br/>
        <w:t xml:space="preserve">  remotes/gitlab/ccr/session-tools-cli</w:t>
        <w:br/>
        <w:t xml:space="preserve">  remotes/gitlab/ccr/session-tools-wire</w:t>
        <w:br/>
        <w:t xml:space="preserve">  remotes/gitlab/main</w:t>
        <w:br/>
        <w:t xml:space="preserve">  remotes/origin/attack/foundation</w:t>
        <w:br/>
        <w:t xml:space="preserve">  remotes/origin/attack/guards</w:t>
        <w:br/>
        <w:t xml:space="preserve">  remotes/origin/attack/kernel-rails</w:t>
        <w:br/>
        <w:t xml:space="preserve">  remotes/origin/attack/surface</w:t>
        <w:br/>
        <w:t xml:space="preserve">  remotes/origin/build/T1-arbiter-xproc</w:t>
        <w:br/>
        <w:t xml:space="preserve">  remotes/origin/build/T5-anchor-sign</w:t>
        <w:br/>
        <w:t xml:space="preserve">  remotes/origin/build/rest-guards</w:t>
        <w:br/>
        <w:t xml:space="preserve">  remotes/origin/build/rest-surface</w:t>
        <w:br/>
        <w:t xml:space="preserve">  remotes/origin/ccr/gitur-occupancy</w:t>
        <w:br/>
        <w:t xml:space="preserve">  remotes/origin/ccr/motif-define-docket</w:t>
        <w:br/>
        <w:t xml:space="preserve">  remotes/origin/ccr/occupancy-cosmos2-cdeck</w:t>
        <w:br/>
        <w:t xml:space="preserve">  remotes/origin/ccr/session-tools</w:t>
        <w:br/>
        <w:t xml:space="preserve">  remotes/origin/ccr/session-tools-cli</w:t>
        <w:br/>
        <w:t xml:space="preserve">  remotes/origin/ccr/session-tools-wire</w:t>
        <w:br/>
        <w:t xml:space="preserve">  remotes/origin/feat/maker-map</w:t>
        <w:br/>
        <w:t xml:space="preserve">  remotes/origin/feat/maker-map2</w:t>
        <w:br/>
        <w:t xml:space="preserve">  remotes/origin/main</w:t>
        <w:br/>
        <w:t xml:space="preserve">  remotes/origin/reattack/foundation</w:t>
        <w:br/>
        <w:t xml:space="preserve">  remotes/origin/reattack/guards</w:t>
        <w:br/>
        <w:t xml:space="preserve">  remotes/origin/reattack/kernel-rails</w:t>
        <w:br/>
        <w:t xml:space="preserve">  remotes/origin/reattack/surface</w:t>
        <w:br/>
        <w:t xml:space="preserve">  remotes/origin/verify/stage7</w:t>
      </w:r>
    </w:p>
    <w:p>
      <w:pPr>
        <w:spacing w:after="160" w:line="360" w:lineRule="auto"/>
      </w:pPr>
      <w:r>
        <w:rPr>
          <w:rFonts w:ascii="Times New Roman" w:hAnsi="Times New Roman" w:eastAsia="Times New Roman"/>
          <w:b w:val="0"/>
          <w:i w:val="0"/>
          <w:sz w:val="18"/>
        </w:rPr>
        <w:t>(git_branches.txt total lines: 105; excerpt only.)</w:t>
      </w:r>
    </w:p>
    <w:p>
      <w:pPr>
        <w:pStyle w:val="Heading2"/>
      </w:pPr>
      <w:r>
        <w:rPr>
          <w:rFonts w:ascii="Times New Roman" w:hAnsi="Times New Roman" w:eastAsia="Times New Roman"/>
          <w:b/>
          <w:i w:val="0"/>
          <w:sz w:val="28"/>
        </w:rPr>
        <w:t>8.2 GitHub created_at (gh api)</w:t>
      </w:r>
    </w:p>
    <w:p>
      <w:pPr>
        <w:pStyle w:val="Heading3"/>
      </w:pPr>
      <w:r>
        <w:rPr>
          <w:rFonts w:ascii="Times New Roman" w:hAnsi="Times New Roman" w:eastAsia="Times New Roman"/>
          <w:b/>
          <w:i w:val="0"/>
          <w:sz w:val="26"/>
        </w:rPr>
        <w:t>keithbbf-gif/cosmos — gh_cosmos_created.json</w:t>
      </w:r>
    </w:p>
    <w:p>
      <w:pPr>
        <w:spacing w:after="160" w:line="360" w:lineRule="auto"/>
      </w:pPr>
      <w:r>
        <w:rPr>
          <w:rFonts w:ascii="Times New Roman" w:hAnsi="Times New Roman" w:eastAsia="Times New Roman"/>
          <w:b w:val="0"/>
          <w:i w:val="0"/>
          <w:sz w:val="20"/>
        </w:rPr>
        <w:t>{"created_at":"2026-08-23T06:42:12Z","full_name":"keithbbf-gif/cosmos","pushed_at":"2026-09-09T09:24:29Z","updated_at":"2026-09-09T09:26:16Z"}</w:t>
      </w:r>
    </w:p>
    <w:p>
      <w:pPr>
        <w:pStyle w:val="Heading3"/>
      </w:pPr>
      <w:r>
        <w:rPr>
          <w:rFonts w:ascii="Times New Roman" w:hAnsi="Times New Roman" w:eastAsia="Times New Roman"/>
          <w:b/>
          <w:i w:val="0"/>
          <w:sz w:val="26"/>
        </w:rPr>
        <w:t>keithbbf-gif/bts-mesh — gh_bts_mesh_created.json</w:t>
      </w:r>
    </w:p>
    <w:p>
      <w:pPr>
        <w:spacing w:after="160" w:line="360" w:lineRule="auto"/>
      </w:pPr>
      <w:r>
        <w:rPr>
          <w:rFonts w:ascii="Times New Roman" w:hAnsi="Times New Roman" w:eastAsia="Times New Roman"/>
          <w:b w:val="0"/>
          <w:i w:val="0"/>
          <w:sz w:val="20"/>
        </w:rPr>
        <w:t>{"created_at":"2026-08-16T10:21:14Z","full_name":"keithbbf-gif/bts-mesh","pushed_at":"2026-08-23T05:23:55Z","updated_at":"2026-09-02T19:36:13Z"}</w:t>
      </w:r>
    </w:p>
    <w:p>
      <w:pPr>
        <w:spacing w:after="160" w:line="360" w:lineRule="auto"/>
      </w:pPr>
      <w:r>
        <w:rPr>
          <w:rFonts w:ascii="Times New Roman" w:hAnsi="Times New Roman" w:eastAsia="Times New Roman"/>
          <w:b w:val="0"/>
          <w:i w:val="0"/>
          <w:sz w:val="20"/>
        </w:rPr>
        <w:t>Note: July 2026 BTS_MESH local docs on disk precede the public bts-mesh GitHub created_at (2026-08-16T10:21:14Z). Local predecessor provenance is not a GitHub date.</w:t>
      </w:r>
    </w:p>
    <w:p>
      <w:pPr>
        <w:pStyle w:val="Heading2"/>
      </w:pPr>
      <w:r>
        <w:rPr>
          <w:rFonts w:ascii="Times New Roman" w:hAnsi="Times New Roman" w:eastAsia="Times New Roman"/>
          <w:b/>
          <w:i w:val="0"/>
          <w:sz w:val="28"/>
        </w:rPr>
        <w:t>8.3 July BTS-MESH predecessor docs (titles + short quotes)</w:t>
      </w:r>
    </w:p>
    <w:p>
      <w:pPr>
        <w:spacing w:after="160" w:line="360" w:lineRule="auto"/>
      </w:pPr>
      <w:r>
        <w:rPr>
          <w:rFonts w:ascii="Times New Roman" w:hAnsi="Times New Roman" w:eastAsia="Times New Roman"/>
          <w:b w:val="0"/>
          <w:i w:val="0"/>
          <w:sz w:val="20"/>
        </w:rPr>
        <w:t>Excerpts only — not full dumps. Source: evidence/bts-mesh/. Supports P03/P05/P08/P13 predecessor story.</w:t>
      </w:r>
    </w:p>
    <w:p>
      <w:pPr>
        <w:pStyle w:val="Heading3"/>
      </w:pPr>
      <w:r>
        <w:rPr>
          <w:rFonts w:ascii="Times New Roman" w:hAnsi="Times New Roman" w:eastAsia="Times New Roman"/>
          <w:b/>
          <w:i w:val="0"/>
          <w:sz w:val="26"/>
        </w:rPr>
        <w:t>BTS_MESH_NORTH_STAR.md</w:t>
      </w:r>
    </w:p>
    <w:p>
      <w:pPr>
        <w:spacing w:after="160" w:line="360" w:lineRule="auto"/>
      </w:pPr>
      <w:r>
        <w:rPr>
          <w:rFonts w:ascii="Times New Roman" w:hAnsi="Times New Roman" w:eastAsia="Times New Roman"/>
          <w:b w:val="0"/>
          <w:i w:val="0"/>
          <w:sz w:val="18"/>
        </w:rPr>
        <w:t># BTS MESH — North-Star Architecture</w:t>
        <w:br/>
        <w:t>"</w:t>
      </w:r>
      <w:r>
        <w:rPr>
          <w:rFonts w:ascii="Times New Roman" w:hAnsi="Times New Roman" w:eastAsia="Times New Roman"/>
          <w:b/>
          <w:i w:val="0"/>
          <w:sz w:val="18"/>
        </w:rPr>
        <w:t>Date:</w:t>
      </w:r>
      <w:r>
        <w:rPr>
          <w:rFonts w:ascii="Times New Roman" w:hAnsi="Times New Roman" w:eastAsia="Times New Roman"/>
          <w:b w:val="0"/>
          <w:i w:val="0"/>
          <w:sz w:val="18"/>
        </w:rPr>
        <w:t xml:space="preserve"> 2026-07-10 · </w:t>
      </w:r>
      <w:r>
        <w:rPr>
          <w:rFonts w:ascii="Times New Roman" w:hAnsi="Times New Roman" w:eastAsia="Times New Roman"/>
          <w:b/>
          <w:i w:val="0"/>
          <w:sz w:val="18"/>
        </w:rPr>
        <w:t>Author:</w:t>
      </w:r>
      <w:r>
        <w:rPr>
          <w:rFonts w:ascii="Times New Roman" w:hAnsi="Times New Roman" w:eastAsia="Times New Roman"/>
          <w:b w:val="0"/>
          <w:i w:val="0"/>
          <w:sz w:val="18"/>
        </w:rPr>
        <w:t xml:space="preserve"> Claude (BootUP session, with Keith) · </w:t>
      </w:r>
      <w:r>
        <w:rPr>
          <w:rFonts w:ascii="Times New Roman" w:hAnsi="Times New Roman" w:eastAsia="Times New Roman"/>
          <w:b/>
          <w:i w:val="0"/>
          <w:sz w:val="18"/>
        </w:rPr>
        <w:t>Status:</w:t>
      </w:r>
      <w:r>
        <w:rPr>
          <w:rFonts w:ascii="Times New Roman" w:hAnsi="Times New Roman" w:eastAsia="Times New Roman"/>
          <w:b w:val="0"/>
          <w:i w:val="0"/>
          <w:sz w:val="18"/>
        </w:rPr>
        <w:t xml:space="preserve"> vision + first working core (`BTS_MESH/`) ## The goal (Keith's words) "Grok could start a New Session of me (or ChatGPT) and load/point to the needed context, and vice-versa, as new sessions and topics spawn — multi-session, multi-agent, multi-AI simultaneous coordination." Plus: get Keith out of the middle as the human message-wire. ## The one insight that makes it real No consumer chat sess…"</w:t>
      </w:r>
    </w:p>
    <w:p>
      <w:pPr>
        <w:pStyle w:val="Heading3"/>
      </w:pPr>
      <w:r>
        <w:rPr>
          <w:rFonts w:ascii="Times New Roman" w:hAnsi="Times New Roman" w:eastAsia="Times New Roman"/>
          <w:b/>
          <w:i w:val="0"/>
          <w:sz w:val="26"/>
        </w:rPr>
        <w:t>README.md</w:t>
      </w:r>
    </w:p>
    <w:p>
      <w:pPr>
        <w:spacing w:after="160" w:line="360" w:lineRule="auto"/>
      </w:pPr>
      <w:r>
        <w:rPr>
          <w:rFonts w:ascii="Times New Roman" w:hAnsi="Times New Roman" w:eastAsia="Times New Roman"/>
          <w:b w:val="0"/>
          <w:i w:val="0"/>
          <w:sz w:val="18"/>
        </w:rPr>
        <w:t># BTS_MESH — working foundation for the multi-session / multi-AI mesh</w:t>
        <w:br/>
        <w:t>"</w:t>
      </w:r>
      <w:r>
        <w:rPr>
          <w:rFonts w:ascii="Times New Roman" w:hAnsi="Times New Roman" w:eastAsia="Times New Roman"/>
          <w:b/>
          <w:i w:val="0"/>
          <w:sz w:val="18"/>
        </w:rPr>
        <w:t>Built + tested 2026-07-10.</w:t>
      </w:r>
      <w:r>
        <w:rPr>
          <w:rFonts w:ascii="Times New Roman" w:hAnsi="Times New Roman" w:eastAsia="Times New Roman"/>
          <w:b w:val="0"/>
          <w:i w:val="0"/>
          <w:sz w:val="18"/>
        </w:rPr>
        <w:t xml:space="preserve"> Pure-stdlib Python (no installs required; `watchdog` optional). This is the *buildable-now* core of the "think big" vision: a shared file bus, a session registry, capability-based routing, an event watcher, and an orchestrator skeleton. The only intentionally-stubbed piece is the browser-launch leg (`launch_session`), because autonomously spawning + seeding another vendor's chat session needs the Chrome bridge / a driver. ## Files | file | what…"</w:t>
      </w:r>
    </w:p>
    <w:p>
      <w:pPr>
        <w:pStyle w:val="Heading3"/>
      </w:pPr>
      <w:r>
        <w:rPr>
          <w:rFonts w:ascii="Times New Roman" w:hAnsi="Times New Roman" w:eastAsia="Times New Roman"/>
          <w:b/>
          <w:i w:val="0"/>
          <w:sz w:val="26"/>
        </w:rPr>
        <w:t>BTS_STRESS_TEST_2026-07-12.md</w:t>
      </w:r>
    </w:p>
    <w:p>
      <w:pPr>
        <w:spacing w:after="160" w:line="360" w:lineRule="auto"/>
      </w:pPr>
      <w:r>
        <w:rPr>
          <w:rFonts w:ascii="Times New Roman" w:hAnsi="Times New Roman" w:eastAsia="Times New Roman"/>
          <w:b w:val="0"/>
          <w:i w:val="0"/>
          <w:sz w:val="18"/>
        </w:rPr>
        <w:t>&lt;!-- HANDOFF HEADER --&gt;</w:t>
        <w:br/>
        <w:t>"</w:t>
      </w:r>
      <w:r>
        <w:rPr>
          <w:rFonts w:ascii="Times New Roman" w:hAnsi="Times New Roman" w:eastAsia="Times New Roman"/>
          <w:b/>
          <w:i w:val="0"/>
          <w:sz w:val="18"/>
        </w:rPr>
        <w:t>SUMMARY:</w:t>
      </w:r>
      <w:r>
        <w:rPr>
          <w:rFonts w:ascii="Times New Roman" w:hAnsi="Times New Roman" w:eastAsia="Times New Roman"/>
          <w:b w:val="0"/>
          <w:i w:val="0"/>
          <w:sz w:val="18"/>
        </w:rPr>
        <w:t xml:space="preserve"> Mesh stress test (capability / capacity / speed / reliability) with a planted fabrication trap. Headline: 0% fabrication across all responding nodes; GEM is DEAD; and the single least reliable component turned out to be MY OWN bridge, which reported "SENT" three times for messages that were never sent. </w:t>
      </w:r>
      <w:r>
        <w:rPr>
          <w:rFonts w:ascii="Times New Roman" w:hAnsi="Times New Roman" w:eastAsia="Times New Roman"/>
          <w:b/>
          <w:i w:val="0"/>
          <w:sz w:val="18"/>
        </w:rPr>
        <w:t>OPEN_QUESTIONS:</w:t>
      </w:r>
      <w:r>
        <w:rPr>
          <w:rFonts w:ascii="Times New Roman" w:hAnsi="Times New Roman" w:eastAsia="Times New Roman"/>
          <w:b w:val="0"/>
          <w:i w:val="0"/>
          <w:sz w:val="18"/>
        </w:rPr>
        <w:t xml:space="preserve"> - GEM (Gemini) has now failed 4/4 tasks today. Keep it as a node, or drop it to STANDBY? - SGH and GBW are the same engine (Grok). Is a 2-Grok…"</w:t>
      </w:r>
    </w:p>
    <w:p>
      <w:pPr>
        <w:pStyle w:val="Heading3"/>
      </w:pPr>
      <w:r>
        <w:rPr>
          <w:rFonts w:ascii="Times New Roman" w:hAnsi="Times New Roman" w:eastAsia="Times New Roman"/>
          <w:b/>
          <w:i w:val="0"/>
          <w:sz w:val="26"/>
        </w:rPr>
        <w:t>BTS_SYNC_SETUP.md</w:t>
      </w:r>
    </w:p>
    <w:p>
      <w:pPr>
        <w:spacing w:after="160" w:line="360" w:lineRule="auto"/>
      </w:pPr>
      <w:r>
        <w:rPr>
          <w:rFonts w:ascii="Times New Roman" w:hAnsi="Times New Roman" w:eastAsia="Times New Roman"/>
          <w:b w:val="0"/>
          <w:i w:val="0"/>
          <w:sz w:val="18"/>
        </w:rPr>
        <w:t>&lt;!-- HANDOFF HEADER --&gt;</w:t>
        <w:br/>
        <w:t>"</w:t>
      </w:r>
      <w:r>
        <w:rPr>
          <w:rFonts w:ascii="Times New Roman" w:hAnsi="Times New Roman" w:eastAsia="Times New Roman"/>
          <w:b/>
          <w:i w:val="0"/>
          <w:sz w:val="18"/>
        </w:rPr>
        <w:t>SUMMARY:</w:t>
      </w:r>
      <w:r>
        <w:rPr>
          <w:rFonts w:ascii="Times New Roman" w:hAnsi="Times New Roman" w:eastAsia="Times New Roman"/>
          <w:b w:val="0"/>
          <w:i w:val="0"/>
          <w:sz w:val="18"/>
        </w:rPr>
        <w:t xml:space="preserve"> Setup for the OS-sync transport (Keith's design): Google Drive Desktop + OneDrive replicate two small folders, so the mesh does plain local file I/O and writes no sync code. </w:t>
      </w:r>
      <w:r>
        <w:rPr>
          <w:rFonts w:ascii="Times New Roman" w:hAnsi="Times New Roman" w:eastAsia="Times New Roman"/>
          <w:b/>
          <w:i w:val="0"/>
          <w:sz w:val="18"/>
        </w:rPr>
        <w:t>OPEN_QUESTIONS:</w:t>
      </w:r>
      <w:r>
        <w:rPr>
          <w:rFonts w:ascii="Times New Roman" w:hAnsi="Times New Roman" w:eastAsia="Times New Roman"/>
          <w:b w:val="0"/>
          <w:i w:val="0"/>
          <w:sz w:val="18"/>
        </w:rPr>
        <w:t xml:space="preserve"> - ODX cloud-verify has no OneDrive API wired up yet — local materialisation is checkable, delivery to Copilot is not. </w:t>
      </w:r>
      <w:r>
        <w:rPr>
          <w:rFonts w:ascii="Times New Roman" w:hAnsi="Times New Roman" w:eastAsia="Times New Roman"/>
          <w:b/>
          <w:i w:val="0"/>
          <w:sz w:val="18"/>
        </w:rPr>
        <w:t>CONFIDENCE:</w:t>
      </w:r>
      <w:r>
        <w:rPr>
          <w:rFonts w:ascii="Times New Roman" w:hAnsi="Times New Roman" w:eastAsia="Times New Roman"/>
          <w:b w:val="0"/>
          <w:i w:val="0"/>
          <w:sz w:val="18"/>
        </w:rPr>
        <w:t xml:space="preserve"> [V] — scaffold built and tested (16/16, incl. negative controls). The two desktop clients are NOT yet installed. --- # BTS_SYNC — let the O…"</w:t>
      </w:r>
    </w:p>
    <w:p>
      <w:pPr>
        <w:pStyle w:val="Heading3"/>
      </w:pPr>
      <w:r>
        <w:rPr>
          <w:rFonts w:ascii="Times New Roman" w:hAnsi="Times New Roman" w:eastAsia="Times New Roman"/>
          <w:b/>
          <w:i w:val="0"/>
          <w:sz w:val="26"/>
        </w:rPr>
        <w:t>DOM_OUTBOX.md</w:t>
      </w:r>
    </w:p>
    <w:p>
      <w:pPr>
        <w:spacing w:after="160" w:line="360" w:lineRule="auto"/>
      </w:pPr>
      <w:r>
        <w:rPr>
          <w:rFonts w:ascii="Times New Roman" w:hAnsi="Times New Roman" w:eastAsia="Times New Roman"/>
          <w:b w:val="0"/>
          <w:i w:val="0"/>
          <w:sz w:val="18"/>
        </w:rPr>
        <w:t># DOM OUTBOX — 2026-07-13 17:53:20</w:t>
        <w:br/>
        <w:t xml:space="preserve">"The watchdog cannot drive Chrome. COWORK fires these on the DOM rail (free, ~2 s, autonomous via the Submit button). Reply body goes to GDX, NOT to chat — a DOM echo dumps every byte into Cowork's context, and Cowork is the fan-in choke point. --- ## ⚖ DISPOSITION — 2026-07-14 00:25–01:00 (Cowork). </w:t>
      </w:r>
      <w:r>
        <w:rPr>
          <w:rFonts w:ascii="Times New Roman" w:hAnsi="Times New Roman" w:eastAsia="Times New Roman"/>
          <w:b/>
          <w:i w:val="0"/>
          <w:sz w:val="18"/>
        </w:rPr>
        <w:t>NOTHING WAS FIRED AT A NODE.</w:t>
      </w:r>
      <w:r>
        <w:rPr>
          <w:rFonts w:ascii="Times New Roman" w:hAnsi="Times New Roman" w:eastAsia="Times New Roman"/>
          <w:b w:val="0"/>
          <w:i w:val="0"/>
          <w:sz w:val="18"/>
        </w:rPr>
        <w:t xml:space="preserve"> </w:t>
      </w:r>
      <w:r>
        <w:rPr>
          <w:rFonts w:ascii="Times New Roman" w:hAnsi="Times New Roman" w:eastAsia="Times New Roman"/>
          <w:b/>
          <w:i w:val="0"/>
          <w:sz w:val="18"/>
        </w:rPr>
        <w:t>6 of the 9 SGH tasks were CITATION/DOI work and should never have been queued to a node at all.</w:t>
      </w:r>
      <w:r>
        <w:rPr>
          <w:rFonts w:ascii="Times New Roman" w:hAnsi="Times New Roman" w:eastAsia="Times New Roman"/>
          <w:b w:val="0"/>
          <w:i w:val="0"/>
          <w:sz w:val="18"/>
        </w:rPr>
        <w:t xml:space="preserve"> Crossref is free, ~310 ms, and **cannot fabrica…"</w:t>
      </w:r>
    </w:p>
    <w:p>
      <w:pPr>
        <w:pStyle w:val="Heading3"/>
      </w:pPr>
      <w:r>
        <w:rPr>
          <w:rFonts w:ascii="Times New Roman" w:hAnsi="Times New Roman" w:eastAsia="Times New Roman"/>
          <w:b/>
          <w:i w:val="0"/>
          <w:sz w:val="26"/>
        </w:rPr>
        <w:t>BTS_SOP.md</w:t>
      </w:r>
    </w:p>
    <w:p>
      <w:pPr>
        <w:spacing w:after="160" w:line="360" w:lineRule="auto"/>
      </w:pPr>
      <w:r>
        <w:rPr>
          <w:rFonts w:ascii="Times New Roman" w:hAnsi="Times New Roman" w:eastAsia="Times New Roman"/>
          <w:b w:val="0"/>
          <w:i w:val="0"/>
          <w:sz w:val="18"/>
        </w:rPr>
        <w:t>&lt;!-- HANDOFF HEADER --&gt;</w:t>
        <w:br/>
        <w:t>"</w:t>
      </w:r>
      <w:r>
        <w:rPr>
          <w:rFonts w:ascii="Times New Roman" w:hAnsi="Times New Roman" w:eastAsia="Times New Roman"/>
          <w:b/>
          <w:i w:val="0"/>
          <w:sz w:val="18"/>
        </w:rPr>
        <w:t>SUMMARY:</w:t>
      </w:r>
      <w:r>
        <w:rPr>
          <w:rFonts w:ascii="Times New Roman" w:hAnsi="Times New Roman" w:eastAsia="Times New Roman"/>
          <w:b w:val="0"/>
          <w:i w:val="0"/>
          <w:sz w:val="18"/>
        </w:rPr>
        <w:t xml:space="preserve"> The standing procedure for driving the BTS browser rail (SGH / GBW on grok.com). It existed only in my head until 2026-07-13, so it got re-improvised every session — including once where the GDX return path was bolted on as an afterthought *after* the request had already gone out. Keith: *"I thought you had an SOP for running the BTS and this was part of it?"* He was right. This is it. </w:t>
      </w:r>
      <w:r>
        <w:rPr>
          <w:rFonts w:ascii="Times New Roman" w:hAnsi="Times New Roman" w:eastAsia="Times New Roman"/>
          <w:b/>
          <w:i w:val="0"/>
          <w:sz w:val="18"/>
        </w:rPr>
        <w:t>CONFIDENCE:</w:t>
      </w:r>
      <w:r>
        <w:rPr>
          <w:rFonts w:ascii="Times New Roman" w:hAnsi="Times New Roman" w:eastAsia="Times New Roman"/>
          <w:b w:val="0"/>
          <w:i w:val="0"/>
          <w:sz w:val="18"/>
        </w:rPr>
        <w:t xml:space="preserve"> [V] every step below has been executed and verified at least o…"</w:t>
      </w:r>
    </w:p>
    <w:p>
      <w:pPr>
        <w:pStyle w:val="Heading3"/>
      </w:pPr>
      <w:r>
        <w:rPr>
          <w:rFonts w:ascii="Times New Roman" w:hAnsi="Times New Roman" w:eastAsia="Times New Roman"/>
          <w:b/>
          <w:i w:val="0"/>
          <w:sz w:val="26"/>
        </w:rPr>
        <w:t>BTS_STATE_2026-07-14.md</w:t>
      </w:r>
    </w:p>
    <w:p>
      <w:pPr>
        <w:spacing w:after="160" w:line="360" w:lineRule="auto"/>
      </w:pPr>
      <w:r>
        <w:rPr>
          <w:rFonts w:ascii="Times New Roman" w:hAnsi="Times New Roman" w:eastAsia="Times New Roman"/>
          <w:b w:val="0"/>
          <w:i w:val="0"/>
          <w:sz w:val="18"/>
        </w:rPr>
        <w:t># BTS_STATE — the mesh's passive, event-sourced state feed (2026-07-14)</w:t>
        <w:br/>
        <w:t xml:space="preserve">"Keith's ask: *"a scheduler that is NOT a forcing function — it just updates and does the book-keeping, like the Registry. ROLD writes to a current_state file every time a command is sent and received, and the Dashboard reads that file every 10 s."* This is that. It is the OPPOSITE of the killed watchdog. The watchdog was a </w:t>
      </w:r>
      <w:r>
        <w:rPr>
          <w:rFonts w:ascii="Times New Roman" w:hAnsi="Times New Roman" w:eastAsia="Times New Roman"/>
          <w:b/>
          <w:i w:val="0"/>
          <w:sz w:val="18"/>
        </w:rPr>
        <w:t>doer</w:t>
      </w:r>
      <w:r>
        <w:rPr>
          <w:rFonts w:ascii="Times New Roman" w:hAnsi="Times New Roman" w:eastAsia="Times New Roman"/>
          <w:b w:val="0"/>
          <w:i w:val="0"/>
          <w:sz w:val="18"/>
        </w:rPr>
        <w:t xml:space="preserve"> — it polled and handed tasks to nodes. This is a </w:t>
      </w:r>
      <w:r>
        <w:rPr>
          <w:rFonts w:ascii="Times New Roman" w:hAnsi="Times New Roman" w:eastAsia="Times New Roman"/>
          <w:b/>
          <w:i w:val="0"/>
          <w:sz w:val="18"/>
        </w:rPr>
        <w:t>recorder</w:t>
      </w:r>
      <w:r>
        <w:rPr>
          <w:rFonts w:ascii="Times New Roman" w:hAnsi="Times New Roman" w:eastAsia="Times New Roman"/>
          <w:b w:val="0"/>
          <w:i w:val="0"/>
          <w:sz w:val="18"/>
        </w:rPr>
        <w:t xml:space="preserve"> — an actor calls `emit()` to say "this already happened" and one line gets written.…"</w:t>
      </w:r>
    </w:p>
    <w:p>
      <w:pPr>
        <w:pStyle w:val="Heading3"/>
      </w:pPr>
      <w:r>
        <w:rPr>
          <w:rFonts w:ascii="Times New Roman" w:hAnsi="Times New Roman" w:eastAsia="Times New Roman"/>
          <w:b/>
          <w:i w:val="0"/>
          <w:sz w:val="26"/>
        </w:rPr>
        <w:t>BTS_POLLER_2026-07-14.md</w:t>
      </w:r>
    </w:p>
    <w:p>
      <w:pPr>
        <w:spacing w:after="160" w:line="360" w:lineRule="auto"/>
      </w:pPr>
      <w:r>
        <w:rPr>
          <w:rFonts w:ascii="Times New Roman" w:hAnsi="Times New Roman" w:eastAsia="Times New Roman"/>
          <w:b w:val="0"/>
          <w:i w:val="0"/>
          <w:sz w:val="18"/>
        </w:rPr>
        <w:t># BTS PolleR — the active meter reader (2026-07-14)</w:t>
        <w:br/>
        <w:t xml:space="preserve">"PolleR (`bts_poller.py`) is the ACTIVE monitor that complements the PASSIVE state ledger. It reads external gauges on a schedule and records the numbers. That is the whole job. ## The three-role split — do not blur it | Role | File | Nature | What it does | What it must NEVER do | |------|------|--------|--------------|-----------------------| | </w:t>
      </w:r>
      <w:r>
        <w:rPr>
          <w:rFonts w:ascii="Times New Roman" w:hAnsi="Times New Roman" w:eastAsia="Times New Roman"/>
          <w:b/>
          <w:i w:val="0"/>
          <w:sz w:val="18"/>
        </w:rPr>
        <w:t>STATE</w:t>
      </w:r>
      <w:r>
        <w:rPr>
          <w:rFonts w:ascii="Times New Roman" w:hAnsi="Times New Roman" w:eastAsia="Times New Roman"/>
          <w:b w:val="0"/>
          <w:i w:val="0"/>
          <w:sz w:val="18"/>
        </w:rPr>
        <w:t xml:space="preserve"> | `bts_state.py` | PASSIVE | Records events the mesh EMITS (`emit()`), one line per call. | Loop, poll, dispatch, spend. |"</w:t>
      </w:r>
    </w:p>
    <w:p>
      <w:pPr>
        <w:pStyle w:val="Heading3"/>
      </w:pPr>
      <w:r>
        <w:rPr>
          <w:rFonts w:ascii="Times New Roman" w:hAnsi="Times New Roman" w:eastAsia="Times New Roman"/>
          <w:b/>
          <w:i w:val="0"/>
          <w:sz w:val="26"/>
        </w:rPr>
        <w:t>BTS_PUBLISH_WATCH_2026-07-14.md</w:t>
      </w:r>
    </w:p>
    <w:p>
      <w:pPr>
        <w:spacing w:after="160" w:line="360" w:lineRule="auto"/>
      </w:pPr>
      <w:r>
        <w:rPr>
          <w:rFonts w:ascii="Times New Roman" w:hAnsi="Times New Roman" w:eastAsia="Times New Roman"/>
          <w:b w:val="0"/>
          <w:i w:val="0"/>
          <w:sz w:val="18"/>
        </w:rPr>
        <w:t># BTS Publish Watch — silent, no-window ITC (R2) publish  (2026-07-14)</w:t>
        <w:br/>
        <w:t xml:space="preserve">"Keith approved, verbatim: *"silent background publish: a scheduled task (PolleR-style, no window) that watches a flag file — I stage files + drop the flag, and the task publishes in the background without touching your screen. — YES."* ## The problem it solves Today an ITC publish runs `D:\R2Cloner\Publish-to-R2_KEYED.bat` through the GUI (a console window, driven by desktop control), which </w:t>
      </w:r>
      <w:r>
        <w:rPr>
          <w:rFonts w:ascii="Times New Roman" w:hAnsi="Times New Roman" w:eastAsia="Times New Roman"/>
          <w:b/>
          <w:i w:val="0"/>
          <w:sz w:val="18"/>
        </w:rPr>
        <w:t>interrupts Keith's desktop</w:t>
      </w:r>
      <w:r>
        <w:rPr>
          <w:rFonts w:ascii="Times New Roman" w:hAnsi="Times New Roman" w:eastAsia="Times New Roman"/>
          <w:b w:val="0"/>
          <w:i w:val="0"/>
          <w:sz w:val="18"/>
        </w:rPr>
        <w:t xml:space="preserve"> — so ITC writes are intermittent. GDX/ODX are instant l…"</w:t>
      </w:r>
    </w:p>
    <w:p>
      <w:pPr>
        <w:pStyle w:val="Heading3"/>
      </w:pPr>
      <w:r>
        <w:rPr>
          <w:rFonts w:ascii="Times New Roman" w:hAnsi="Times New Roman" w:eastAsia="Times New Roman"/>
          <w:b/>
          <w:i w:val="0"/>
          <w:sz w:val="26"/>
        </w:rPr>
        <w:t>WIRING.md</w:t>
      </w:r>
    </w:p>
    <w:p>
      <w:pPr>
        <w:spacing w:after="160" w:line="360" w:lineRule="auto"/>
      </w:pPr>
      <w:r>
        <w:rPr>
          <w:rFonts w:ascii="Times New Roman" w:hAnsi="Times New Roman" w:eastAsia="Times New Roman"/>
          <w:b w:val="0"/>
          <w:i w:val="0"/>
          <w:sz w:val="18"/>
        </w:rPr>
        <w:t># WIRING.md — where the mesh emits into the passive state feed</w:t>
        <w:br/>
        <w:t>"`bts_state.py` is a passive observer. It only records; it never dispatches, spends, or touches a rail. Every emitter below is ONE call at a REAL event site, wrapped in `try/except` so telemetry can never break a live call. Edits were made HOST-SIDE (Read/Edit) — the bash mount serves these rail files truncated (proven again 2026-07-14: `bts_sgh.py`, `bts_gem.py`, `bts_state.py` all came back corrupt through the mount while compiling fine host-side), so they must never be edit…"</w:t>
      </w:r>
    </w:p>
    <w:p>
      <w:pPr>
        <w:pStyle w:val="Heading3"/>
      </w:pPr>
      <w:r>
        <w:rPr>
          <w:rFonts w:ascii="Times New Roman" w:hAnsi="Times New Roman" w:eastAsia="Times New Roman"/>
          <w:b/>
          <w:i w:val="0"/>
          <w:sz w:val="26"/>
        </w:rPr>
        <w:t>GEMINI_TOPOLOGY_CORRECTION_2026-07-15.md</w:t>
      </w:r>
    </w:p>
    <w:p>
      <w:pPr>
        <w:spacing w:after="160" w:line="360" w:lineRule="auto"/>
      </w:pPr>
      <w:r>
        <w:rPr>
          <w:rFonts w:ascii="Times New Roman" w:hAnsi="Times New Roman" w:eastAsia="Times New Roman"/>
          <w:b w:val="0"/>
          <w:i w:val="0"/>
          <w:sz w:val="18"/>
        </w:rPr>
        <w:t>&lt;!-- HANDOFF HEADER --&gt;</w:t>
        <w:br/>
        <w:t>"</w:t>
      </w:r>
      <w:r>
        <w:rPr>
          <w:rFonts w:ascii="Times New Roman" w:hAnsi="Times New Roman" w:eastAsia="Times New Roman"/>
          <w:b/>
          <w:i w:val="0"/>
          <w:sz w:val="18"/>
        </w:rPr>
        <w:t>SUMMARY:</w:t>
      </w:r>
      <w:r>
        <w:rPr>
          <w:rFonts w:ascii="Times New Roman" w:hAnsi="Times New Roman" w:eastAsia="Times New Roman"/>
          <w:b w:val="0"/>
          <w:i w:val="0"/>
          <w:sz w:val="18"/>
        </w:rPr>
        <w:t xml:space="preserve"> Read from Google's docs + a 4-way parallel doc sweep, 2026-07-15. </w:t>
      </w:r>
      <w:r>
        <w:rPr>
          <w:rFonts w:ascii="Times New Roman" w:hAnsi="Times New Roman" w:eastAsia="Times New Roman"/>
          <w:b/>
          <w:i w:val="0"/>
          <w:sz w:val="18"/>
        </w:rPr>
        <w:t>The $300 is real, expires at 90 days, and can NEVER pay for the Gemini API</w:t>
      </w:r>
      <w:r>
        <w:rPr>
          <w:rFonts w:ascii="Times New Roman" w:hAnsi="Times New Roman" w:eastAsia="Times New Roman"/>
          <w:b w:val="0"/>
          <w:i w:val="0"/>
          <w:sz w:val="18"/>
        </w:rPr>
        <w:t xml:space="preserve"> (post-2026-03-02 account) — there is no Cloud workload here for it to buy anything else, so </w:t>
      </w:r>
      <w:r>
        <w:rPr>
          <w:rFonts w:ascii="Times New Roman" w:hAnsi="Times New Roman" w:eastAsia="Times New Roman"/>
          <w:b/>
          <w:i w:val="0"/>
          <w:sz w:val="18"/>
        </w:rPr>
        <w:t>nothing is being lost. Stop guarding it.</w:t>
      </w:r>
      <w:r>
        <w:rPr>
          <w:rFonts w:ascii="Times New Roman" w:hAnsi="Times New Roman" w:eastAsia="Times New Roman"/>
          <w:b w:val="0"/>
          <w:i w:val="0"/>
          <w:sz w:val="18"/>
        </w:rPr>
        <w:t xml:space="preserve"> The free tier is </w:t>
      </w:r>
      <w:r>
        <w:rPr>
          <w:rFonts w:ascii="Times New Roman" w:hAnsi="Times New Roman" w:eastAsia="Times New Roman"/>
          <w:b/>
          <w:i w:val="0"/>
          <w:sz w:val="18"/>
        </w:rPr>
        <w:t>"Unpaid Services"</w:t>
      </w:r>
      <w:r>
        <w:rPr>
          <w:rFonts w:ascii="Times New Roman" w:hAnsi="Times New Roman" w:eastAsia="Times New Roman"/>
          <w:b w:val="0"/>
          <w:i w:val="0"/>
          <w:sz w:val="18"/>
        </w:rPr>
        <w:t xml:space="preserve"> (Google trains on it; reviewers may read fragments) — </w:t>
      </w:r>
      <w:r>
        <w:rPr>
          <w:rFonts w:ascii="Times New Roman" w:hAnsi="Times New Roman" w:eastAsia="Times New Roman"/>
          <w:b/>
          <w:i w:val="0"/>
          <w:sz w:val="18"/>
        </w:rPr>
        <w:t>KEITH'S RULING: this is fine, use it.</w:t>
      </w:r>
      <w:r>
        <w:rPr>
          <w:rFonts w:ascii="Times New Roman" w:hAnsi="Times New Roman" w:eastAsia="Times New Roman"/>
          <w:b w:val="0"/>
          <w:i w:val="0"/>
          <w:sz w:val="18"/>
        </w:rPr>
        <w:t xml:space="preserve"> See §1 for why the alarm I raised about it was ove…"</w:t>
      </w:r>
    </w:p>
    <w:p>
      <w:pPr>
        <w:pStyle w:val="Heading3"/>
      </w:pPr>
      <w:r>
        <w:rPr>
          <w:rFonts w:ascii="Times New Roman" w:hAnsi="Times New Roman" w:eastAsia="Times New Roman"/>
          <w:b/>
          <w:i w:val="0"/>
          <w:sz w:val="26"/>
        </w:rPr>
        <w:t>MESH_TEST_2026-07-15.md</w:t>
      </w:r>
    </w:p>
    <w:p>
      <w:pPr>
        <w:spacing w:after="160" w:line="360" w:lineRule="auto"/>
      </w:pPr>
      <w:r>
        <w:rPr>
          <w:rFonts w:ascii="Times New Roman" w:hAnsi="Times New Roman" w:eastAsia="Times New Roman"/>
          <w:b w:val="0"/>
          <w:i w:val="0"/>
          <w:sz w:val="18"/>
        </w:rPr>
        <w:t>&lt;!-- HANDOFF HEADER --&gt;</w:t>
        <w:br/>
        <w:t>"</w:t>
      </w:r>
      <w:r>
        <w:rPr>
          <w:rFonts w:ascii="Times New Roman" w:hAnsi="Times New Roman" w:eastAsia="Times New Roman"/>
          <w:b/>
          <w:i w:val="0"/>
          <w:sz w:val="18"/>
        </w:rPr>
        <w:t>SUMMARY:</w:t>
      </w:r>
      <w:r>
        <w:rPr>
          <w:rFonts w:ascii="Times New Roman" w:hAnsi="Times New Roman" w:eastAsia="Times New Roman"/>
          <w:b w:val="0"/>
          <w:i w:val="0"/>
          <w:sz w:val="18"/>
        </w:rPr>
        <w:t xml:space="preserve"> Full MESH-Test, 2026-07-15, Keith-ordered. </w:t>
      </w:r>
      <w:r>
        <w:rPr>
          <w:rFonts w:ascii="Times New Roman" w:hAnsi="Times New Roman" w:eastAsia="Times New Roman"/>
          <w:b/>
          <w:i w:val="0"/>
          <w:sz w:val="18"/>
        </w:rPr>
        <w:t>Every row below is a MEASURED result</w:t>
      </w:r>
      <w:r>
        <w:rPr>
          <w:rFonts w:ascii="Times New Roman" w:hAnsi="Times New Roman" w:eastAsia="Times New Roman"/>
          <w:b w:val="0"/>
          <w:i w:val="0"/>
          <w:sz w:val="18"/>
        </w:rPr>
        <w:t xml:space="preserve"> — an HTTP code, a server-side Drive check, or a screenshot. Nothing is inferred. </w:t>
      </w:r>
      <w:r>
        <w:rPr>
          <w:rFonts w:ascii="Times New Roman" w:hAnsi="Times New Roman" w:eastAsia="Times New Roman"/>
          <w:b/>
          <w:i w:val="0"/>
          <w:sz w:val="18"/>
        </w:rPr>
        <w:t>9 PASS · 2 DOWN · 1 DYING · 2 NOT TESTED.</w:t>
      </w:r>
      <w:r>
        <w:rPr>
          <w:rFonts w:ascii="Times New Roman" w:hAnsi="Times New Roman" w:eastAsia="Times New Roman"/>
          <w:b w:val="0"/>
          <w:i w:val="0"/>
          <w:sz w:val="18"/>
        </w:rPr>
        <w:t xml:space="preserve"> Headline: </w:t>
      </w:r>
      <w:r>
        <w:rPr>
          <w:rFonts w:ascii="Times New Roman" w:hAnsi="Times New Roman" w:eastAsia="Times New Roman"/>
          <w:b/>
          <w:i w:val="0"/>
          <w:sz w:val="18"/>
        </w:rPr>
        <w:t>SGH is fully live (DOM + API + GDX write, server-verified)</w:t>
      </w:r>
      <w:r>
        <w:rPr>
          <w:rFonts w:ascii="Times New Roman" w:hAnsi="Times New Roman" w:eastAsia="Times New Roman"/>
          <w:b w:val="0"/>
          <w:i w:val="0"/>
          <w:sz w:val="18"/>
        </w:rPr>
        <w:t xml:space="preserve">; </w:t>
      </w:r>
      <w:r>
        <w:rPr>
          <w:rFonts w:ascii="Times New Roman" w:hAnsi="Times New Roman" w:eastAsia="Times New Roman"/>
          <w:b/>
          <w:i w:val="0"/>
          <w:sz w:val="18"/>
        </w:rPr>
        <w:t>GEM's Workspace/Drive connector HANGS</w:t>
      </w:r>
      <w:r>
        <w:rPr>
          <w:rFonts w:ascii="Times New Roman" w:hAnsi="Times New Roman" w:eastAsia="Times New Roman"/>
          <w:b w:val="0"/>
          <w:i w:val="0"/>
          <w:sz w:val="18"/>
        </w:rPr>
        <w:t xml:space="preserve"> (breaking SGH→GDX→GEM at the read end); </w:t>
      </w:r>
      <w:r>
        <w:rPr>
          <w:rFonts w:ascii="Times New Roman" w:hAnsi="Times New Roman" w:eastAsia="Times New Roman"/>
          <w:b/>
          <w:i w:val="0"/>
          <w:sz w:val="18"/>
        </w:rPr>
        <w:t>the GDX OAuth client is on a DELETED project and dies ~2026-08-14</w:t>
      </w:r>
      <w:r>
        <w:rPr>
          <w:rFonts w:ascii="Times New Roman" w:hAnsi="Times New Roman" w:eastAsia="Times New Roman"/>
          <w:b w:val="0"/>
          <w:i w:val="0"/>
          <w:sz w:val="18"/>
        </w:rPr>
        <w:t xml:space="preserve"> — proven by a live refresh tha…"</w:t>
      </w:r>
    </w:p>
    <w:p>
      <w:pPr>
        <w:pStyle w:val="Heading2"/>
      </w:pPr>
      <w:r>
        <w:rPr>
          <w:rFonts w:ascii="Times New Roman" w:hAnsi="Times New Roman" w:eastAsia="Times New Roman"/>
          <w:b/>
          <w:i w:val="0"/>
          <w:sz w:val="28"/>
        </w:rPr>
        <w:t>8.4 Live proof JSON + work-order samples</w:t>
      </w:r>
    </w:p>
    <w:p>
      <w:pPr>
        <w:spacing w:after="160" w:line="360" w:lineRule="auto"/>
      </w:pPr>
      <w:r>
        <w:rPr>
          <w:rFonts w:ascii="Times New Roman" w:hAnsi="Times New Roman" w:eastAsia="Times New Roman"/>
          <w:b w:val="0"/>
          <w:i w:val="0"/>
          <w:sz w:val="20"/>
        </w:rPr>
        <w:t>Filenames under evidence/proof/ (runtime-binding / adversarial occupancy evidence). Short samples only.</w:t>
      </w:r>
    </w:p>
    <w:p>
      <w:pPr>
        <w:spacing w:after="160" w:line="360" w:lineRule="auto"/>
      </w:pPr>
      <w:r>
        <w:rPr>
          <w:rFonts w:ascii="Times New Roman" w:hAnsi="Times New Roman" w:eastAsia="Times New Roman"/>
          <w:b w:val="0"/>
          <w:i w:val="0"/>
          <w:sz w:val="20"/>
        </w:rPr>
        <w:t>Proof JSON files present: LIVE_VALUE.json (1658 bytes); gem_heartbeat.json (1173 bytes); gem_result.json (1605 bytes); grok_heartbeat.json (1923 bytes); grok_result.json (1491 bytes)</w:t>
      </w:r>
    </w:p>
    <w:p>
      <w:pPr>
        <w:pStyle w:val="Heading3"/>
      </w:pPr>
      <w:r>
        <w:rPr>
          <w:rFonts w:ascii="Times New Roman" w:hAnsi="Times New Roman" w:eastAsia="Times New Roman"/>
          <w:b/>
          <w:i w:val="0"/>
          <w:sz w:val="26"/>
        </w:rPr>
        <w:t>LIVE_VALUE.json — short sample</w:t>
      </w:r>
    </w:p>
    <w:p>
      <w:pPr>
        <w:spacing w:after="160" w:line="360" w:lineRule="auto"/>
      </w:pPr>
      <w:r>
        <w:rPr>
          <w:rFonts w:ascii="Times New Roman" w:hAnsi="Times New Roman" w:eastAsia="Times New Roman"/>
          <w:b w:val="0"/>
          <w:i w:val="0"/>
          <w:sz w:val="16"/>
        </w:rPr>
        <w:t>{</w:t>
        <w:br/>
        <w:t xml:space="preserve"> "result_path": "C:\\Users\\Papa\\AppData\\Local\\Temp\\cosmos_bucket_bind_9cnjmgnr\\live\\returns\\gem\\gem_bind-gem-pong_20260905T111002-0500_result.json",</w:t>
        <w:br/>
        <w:t xml:space="preserve"> "result_text": "GEM-PONG-BODY nonempty rail answer for runtime binding.",</w:t>
        <w:br/>
        <w:t xml:space="preserve"> "result_bytes": 1605,</w:t>
        <w:br/>
        <w:t xml:space="preserve"> "worker_id": "gem-bind-wid",</w:t>
        <w:br/>
        <w:t xml:space="preserve"> "heartbeat_path": "C:\\Users\\Papa\\AppData\\Local\\Temp\\cosmos_bucket_bind_9cnjmgnr\\live\\logs\\cosmos_gem_bucket_worker_heartbeat.json",</w:t>
        <w:br/>
        <w:t xml:space="preserve"> "poll1_epoch": 1788624602,</w:t>
        <w:br/>
        <w:t xml:space="preserve"> "v_returns": "C:\\Users\\Papa\\AppData\\Local\\Temp\\cosmos_bucket_bind_9cnjmgnr\\live\\returns\\gem",</w:t>
        <w:br/>
        <w:t xml:space="preserve"> "sim_root": "C:\\Users\\Papa\\AppData\\Local\\Temp\\cosmos_bucket_bind_9cnjmgnr\\live",</w:t>
        <w:br/>
        <w:t xml:space="preserve"> "poll2_epoch": 1788624603,</w:t>
        <w:br/>
        <w:t xml:space="preserve"> "epochs": [</w:t>
        <w:br/>
        <w:t xml:space="preserve">  1788624602,</w:t>
        <w:br/>
        <w:t xml:space="preserve">  1788624603</w:t>
        <w:br/>
        <w:t xml:space="preserve"> ],</w:t>
        <w:br/>
        <w:t xml:space="preserve"> "epoch_advanced": true,</w:t>
        <w:br/>
        <w:t xml:space="preserve"> "heartbeat": {</w:t>
        <w:br/>
        <w:t xml:space="preserve">  "path": "C:\\Users\\Papa\\AppData\\Local\\Temp\\cosmos_bucket_bind_9cnjmgnr\\live\\logs\\cosmos_gem_bucket_worker_heartbeat.json",</w:t>
        <w:br/>
        <w:t xml:space="preserve">  "…</w:t>
      </w:r>
    </w:p>
    <w:p>
      <w:pPr>
        <w:pStyle w:val="Heading3"/>
      </w:pPr>
      <w:r>
        <w:rPr>
          <w:rFonts w:ascii="Times New Roman" w:hAnsi="Times New Roman" w:eastAsia="Times New Roman"/>
          <w:b/>
          <w:i w:val="0"/>
          <w:sz w:val="26"/>
        </w:rPr>
        <w:t>Work-order run.log / out summary excerpts</w:t>
      </w:r>
    </w:p>
    <w:p>
      <w:pPr>
        <w:spacing w:after="160" w:line="360" w:lineRule="auto"/>
      </w:pPr>
      <w:r>
        <w:rPr>
          <w:rFonts w:ascii="Times New Roman" w:hAnsi="Times New Roman" w:eastAsia="Times New Roman"/>
          <w:b/>
          <w:i w:val="0"/>
          <w:sz w:val="20"/>
        </w:rPr>
        <w:t>WO folder: wo-20260905T223700</w:t>
      </w:r>
    </w:p>
    <w:p>
      <w:pPr>
        <w:spacing w:after="160" w:line="360" w:lineRule="auto"/>
      </w:pPr>
      <w:r>
        <w:rPr>
          <w:rFonts w:ascii="Times New Roman" w:hAnsi="Times New Roman" w:eastAsia="Times New Roman"/>
          <w:b w:val="0"/>
          <w:i w:val="0"/>
          <w:sz w:val="18"/>
        </w:rPr>
        <w:t>run.log excerpt (3070 bytes):</w:t>
      </w:r>
    </w:p>
    <w:p>
      <w:pPr>
        <w:spacing w:after="160" w:line="360" w:lineRule="auto"/>
      </w:pPr>
      <w:r>
        <w:rPr>
          <w:rFonts w:ascii="Times New Roman" w:hAnsi="Times New Roman" w:eastAsia="Times New Roman"/>
          <w:b w:val="0"/>
          <w:i w:val="0"/>
          <w:sz w:val="16"/>
        </w:rPr>
        <w:t>I'll start by reading the agent brief, boundaries, and the work-order context so the proposal stays inside P10 (propose only, no live-tree writes).The brief and boundaries are under `context/`, not `context/docs/`. I'll read those plus the wishlist next.Brief and boundaries are loaded. Next I’ll inventory the maker catalog, existing rails, and the actual capability gaps so WAVE A is grounded, not guessed.Wishlist still says there is no `tools/` dir; the tree has one. I’ll measure that plus the maker catalog and live rails before ranking WAVE A.Existing maker-hands ranking is already on disk. I’ll read the shortlist, STAGE3, makers.toml, and the live rails so WAVE A isn’t a second catalog.Ori</w:t>
        <w:br/>
        <w:t>…</w:t>
        <w:br/>
        <w:t>e`, seq 7760, `ready=true`</w:t>
        <w:br/>
        <w:t>- xAI `tools/list` → `list_doc_pages`, `get_doc_page`, `search_docs`, `get_llms_txt`</w:t>
        <w:br/>
        <w:t>- xAI `search_docs "structured outputs"` → slug `/developers/model-capabilities/text/structured-outputs`</w:t>
        <w:br/>
        <w:t>- OpenAI docs MCP → HTTP 403 this pass (typed hole; keep declared, fail-closed)</w:t>
        <w:br/>
        <w:br/>
        <w:t>CCr applies on branch `ccr/missing-tools` via Gitur. Pin Claude Opus 5 on Cursor. Refuse Composer 2.5.</w:t>
      </w:r>
    </w:p>
    <w:p>
      <w:pPr>
        <w:spacing w:after="160" w:line="360" w:lineRule="auto"/>
      </w:pPr>
      <w:r>
        <w:rPr>
          <w:rFonts w:ascii="Times New Roman" w:hAnsi="Times New Roman" w:eastAsia="Times New Roman"/>
          <w:b w:val="0"/>
          <w:i w:val="0"/>
          <w:sz w:val="18"/>
        </w:rPr>
        <w:t>out summary excerpt — out/proposals/missing-tools.md (51310 bytes):</w:t>
      </w:r>
    </w:p>
    <w:p>
      <w:pPr>
        <w:spacing w:after="160" w:line="360" w:lineRule="auto"/>
      </w:pPr>
      <w:r>
        <w:rPr>
          <w:rFonts w:ascii="Times New Roman" w:hAnsi="Times New Roman" w:eastAsia="Times New Roman"/>
          <w:b w:val="0"/>
          <w:i w:val="0"/>
          <w:sz w:val="16"/>
        </w:rPr>
        <w:t># P10 PROPOSAL — WRITE THE MISSING TOOLS (WAVE A + one starter)</w:t>
        <w:br/>
      </w:r>
      <w:r>
        <w:rPr>
          <w:rFonts w:ascii="Times New Roman" w:hAnsi="Times New Roman" w:eastAsia="Times New Roman"/>
          <w:b/>
          <w:i w:val="0"/>
          <w:sz w:val="16"/>
        </w:rPr>
        <w:t>Work order:</w:t>
      </w:r>
      <w:r>
        <w:rPr>
          <w:rFonts w:ascii="Times New Roman" w:hAnsi="Times New Roman" w:eastAsia="Times New Roman"/>
          <w:b w:val="0"/>
          <w:i w:val="0"/>
          <w:sz w:val="16"/>
        </w:rPr>
        <w:t xml:space="preserve"> `wo-20260905T223700`  </w:t>
        <w:br/>
      </w:r>
      <w:r>
        <w:rPr>
          <w:rFonts w:ascii="Times New Roman" w:hAnsi="Times New Roman" w:eastAsia="Times New Roman"/>
          <w:b/>
          <w:i w:val="0"/>
          <w:sz w:val="16"/>
        </w:rPr>
        <w:t>MOTIF:</w:t>
      </w:r>
      <w:r>
        <w:rPr>
          <w:rFonts w:ascii="Times New Roman" w:hAnsi="Times New Roman" w:eastAsia="Times New Roman"/>
          <w:b w:val="0"/>
          <w:i w:val="0"/>
          <w:sz w:val="16"/>
        </w:rPr>
        <w:t xml:space="preserve"> WRITE THE MISSING TOOLS  </w:t>
        <w:br/>
      </w:r>
      <w:r>
        <w:rPr>
          <w:rFonts w:ascii="Times New Roman" w:hAnsi="Times New Roman" w:eastAsia="Times New Roman"/>
          <w:b/>
          <w:i w:val="0"/>
          <w:sz w:val="16"/>
        </w:rPr>
        <w:t>Route:</w:t>
      </w:r>
      <w:r>
        <w:rPr>
          <w:rFonts w:ascii="Times New Roman" w:hAnsi="Times New Roman" w:eastAsia="Times New Roman"/>
          <w:b w:val="0"/>
          <w:i w:val="0"/>
          <w:sz w:val="16"/>
        </w:rPr>
        <w:t xml:space="preserve"> GITUR (GitHub + GitLab + Cursor). Pin </w:t>
      </w:r>
      <w:r>
        <w:rPr>
          <w:rFonts w:ascii="Times New Roman" w:hAnsi="Times New Roman" w:eastAsia="Times New Roman"/>
          <w:b/>
          <w:i w:val="0"/>
          <w:sz w:val="16"/>
        </w:rPr>
        <w:t>Claude Opus 5</w:t>
      </w:r>
      <w:r>
        <w:rPr>
          <w:rFonts w:ascii="Times New Roman" w:hAnsi="Times New Roman" w:eastAsia="Times New Roman"/>
          <w:b w:val="0"/>
          <w:i w:val="0"/>
          <w:sz w:val="16"/>
        </w:rPr>
        <w:t xml:space="preserve"> on Cursor. </w:t>
      </w:r>
      <w:r>
        <w:rPr>
          <w:rFonts w:ascii="Times New Roman" w:hAnsi="Times New Roman" w:eastAsia="Times New Roman"/>
          <w:b/>
          <w:i w:val="0"/>
          <w:sz w:val="16"/>
        </w:rPr>
        <w:t>Refuse Composer 2.5.</w:t>
      </w:r>
      <w:r>
        <w:rPr>
          <w:rFonts w:ascii="Times New Roman" w:hAnsi="Times New Roman" w:eastAsia="Times New Roman"/>
          <w:b w:val="0"/>
          <w:i w:val="0"/>
          <w:sz w:val="16"/>
        </w:rPr>
        <w:t xml:space="preserve">  </w:t>
        <w:br/>
      </w:r>
      <w:r>
        <w:rPr>
          <w:rFonts w:ascii="Times New Roman" w:hAnsi="Times New Roman" w:eastAsia="Times New Roman"/>
          <w:b/>
          <w:i w:val="0"/>
          <w:sz w:val="16"/>
        </w:rPr>
        <w:t>Branch (CCr, later):</w:t>
      </w:r>
      <w:r>
        <w:rPr>
          <w:rFonts w:ascii="Times New Roman" w:hAnsi="Times New Roman" w:eastAsia="Times New Roman"/>
          <w:b w:val="0"/>
          <w:i w:val="0"/>
          <w:sz w:val="16"/>
        </w:rPr>
        <w:t xml:space="preserve"> `ccr/missing-tools` — one job, one branch, one PR.  </w:t>
        <w:br/>
      </w:r>
      <w:r>
        <w:rPr>
          <w:rFonts w:ascii="Times New Roman" w:hAnsi="Times New Roman" w:eastAsia="Times New Roman"/>
          <w:b/>
          <w:i w:val="0"/>
          <w:sz w:val="16"/>
        </w:rPr>
        <w:t>This agent:</w:t>
      </w:r>
      <w:r>
        <w:rPr>
          <w:rFonts w:ascii="Times New Roman" w:hAnsi="Times New Roman" w:eastAsia="Times New Roman"/>
          <w:b w:val="0"/>
          <w:i w:val="0"/>
          <w:sz w:val="16"/>
        </w:rPr>
        <w:t xml:space="preserve"> PROPOSE only. Did not write the live tree. Did not `git push`. Did not open a PR. Did not merge PRs </w:t>
      </w:r>
      <w:r>
        <w:rPr>
          <w:rFonts w:ascii="Times New Roman" w:hAnsi="Times New Roman" w:eastAsia="Times New Roman"/>
          <w:b/>
          <w:i w:val="0"/>
          <w:sz w:val="16"/>
        </w:rPr>
        <w:t>#30 #32 #36 #37 #38</w:t>
      </w:r>
      <w:r>
        <w:rPr>
          <w:rFonts w:ascii="Times New Roman" w:hAnsi="Times New Roman" w:eastAsia="Times New Roman"/>
          <w:b w:val="0"/>
          <w:i w:val="0"/>
          <w:sz w:val="16"/>
        </w:rPr>
        <w:t>. Did not iframe OpenWork. Did not sit Legal. Did not lift `ANTHROPIC_OFF`. Did not re-ingest 666. Did not take Core `:8770` down.</w:t>
        <w:br/>
      </w:r>
      <w:r>
        <w:rPr>
          <w:rFonts w:ascii="Times New Roman" w:hAnsi="Times New Roman" w:eastAsia="Times New Roman"/>
          <w:b/>
          <w:i w:val="0"/>
          <w:sz w:val="16"/>
        </w:rPr>
        <w:t>Consumer:</w:t>
      </w:r>
      <w:r>
        <w:rPr>
          <w:rFonts w:ascii="Times New Roman" w:hAnsi="Times New Roman" w:eastAsia="Times New Roman"/>
          <w:b w:val="0"/>
          <w:i w:val="0"/>
          <w:sz w:val="16"/>
        </w:rPr>
        <w:t xml:space="preserve"> CCr (fenced commit gateway). Orch/OW queue. Agents never write `cosmos/`, `docs/`, `tools/` on main.</w:t>
        <w:br/>
        <w:t>---</w:t>
        <w:br/>
        <w:t>## 0. Bounds this pass honored</w:t>
        <w:br/>
        <w:t>| bound | action this pass |</w:t>
        <w:br/>
        <w:t>|---|---|</w:t>
        <w:br/>
        <w:t>| P10 propose only | this file is the only write |</w:t>
        <w:br/>
        <w:t>| no live-tree write | no edit under `V:\A\Ai\COSMOS\{cosmos,docs,tools,tests,kdash,builds}` |</w:t>
        <w:br/>
        <w:t>| no git push / no PR | none |</w:t>
        <w:br/>
        <w:t>| do not merge #30 #32 #36 #37 #38 | not touched |</w:t>
        <w:br/>
        <w:t>| do not iframe OpenWork | not in WAVE A |</w:t>
        <w:br/>
        <w:t>| do not sit Legal | not in WAVE A |</w:t>
        <w:br/>
        <w:t>| do not l…</w:t>
      </w:r>
    </w:p>
    <w:p>
      <w:pPr>
        <w:spacing w:after="160" w:line="360" w:lineRule="auto"/>
      </w:pPr>
      <w:r>
        <w:rPr>
          <w:rFonts w:ascii="Times New Roman" w:hAnsi="Times New Roman" w:eastAsia="Times New Roman"/>
          <w:b/>
          <w:i w:val="0"/>
          <w:sz w:val="20"/>
        </w:rPr>
        <w:t>WO folder: wo-20260906T164700</w:t>
      </w:r>
    </w:p>
    <w:p>
      <w:pPr>
        <w:spacing w:after="160" w:line="360" w:lineRule="auto"/>
      </w:pPr>
      <w:r>
        <w:rPr>
          <w:rFonts w:ascii="Times New Roman" w:hAnsi="Times New Roman" w:eastAsia="Times New Roman"/>
          <w:b w:val="0"/>
          <w:i w:val="0"/>
          <w:sz w:val="18"/>
        </w:rPr>
        <w:t>run.log excerpt (2656 bytes):</w:t>
      </w:r>
    </w:p>
    <w:p>
      <w:pPr>
        <w:spacing w:after="160" w:line="360" w:lineRule="auto"/>
      </w:pPr>
      <w:r>
        <w:rPr>
          <w:rFonts w:ascii="Times New Roman" w:hAnsi="Times New Roman" w:eastAsia="Times New Roman"/>
          <w:b w:val="0"/>
          <w:i w:val="0"/>
          <w:sz w:val="16"/>
        </w:rPr>
        <w:t>I'll start by reading the agent brief, boundaries, and the work-order context so the proposal stays in scope and write-only to the output file.Next I’ll read the work-order spec and the current public repo layout so the split proposal maps real files, not guesses.I’ll inventory what’s actually on `keithbbf-gif/cosmos` versus the live tree so the public/private file lists are grounded.I’ll inspect git tracking, GitHub visibility, and the files that would actually let a stranger run the loop.I’ll list the tracked tree and hunt for dispatch, prompts, rail_check, and spend artifacts so the split lists are complete.I have the public repo shape; next I’ll inventory `work/`, prompts, rail_check, an</w:t>
        <w:br/>
        <w:t>…</w:t>
        <w:br/>
        <w:t xml:space="preserve">rn format, `COMPETENCY.toml` internals, `work/` bundles, anything a stranger can run. </w:t>
      </w:r>
      <w:r>
        <w:rPr>
          <w:rFonts w:ascii="Times New Roman" w:hAnsi="Times New Roman" w:eastAsia="Times New Roman"/>
          <w:b/>
          <w:i w:val="0"/>
          <w:sz w:val="16"/>
        </w:rPr>
        <w:t>Never public:</w:t>
      </w:r>
      <w:r>
        <w:rPr>
          <w:rFonts w:ascii="Times New Roman" w:hAnsi="Times New Roman" w:eastAsia="Times New Roman"/>
          <w:b w:val="0"/>
          <w:i w:val="0"/>
          <w:sz w:val="16"/>
        </w:rPr>
        <w:t xml:space="preserve"> API keys, live process state, accumulated findings JSON, `authority.jsonl`.</w:t>
        <w:br/>
        <w:br/>
        <w:t>Keith creates the private repo (credentials). CCr pushes and retargets after `--accept`. The split is not done until an anonymous clone of public lacks `cosmos/` at HEAD and Core still emits `tree_id=KMesh-COSMOS-live`.</w:t>
      </w:r>
    </w:p>
    <w:p>
      <w:pPr>
        <w:spacing w:after="160" w:line="360" w:lineRule="auto"/>
      </w:pPr>
      <w:r>
        <w:rPr>
          <w:rFonts w:ascii="Times New Roman" w:hAnsi="Times New Roman" w:eastAsia="Times New Roman"/>
          <w:b w:val="0"/>
          <w:i w:val="0"/>
          <w:sz w:val="18"/>
        </w:rPr>
        <w:t>out summary excerpt — out/proposals/WO-SPLIT-PUBLIC-PRIVATE.md (33441 bytes):</w:t>
      </w:r>
    </w:p>
    <w:p>
      <w:pPr>
        <w:spacing w:after="160" w:line="360" w:lineRule="auto"/>
      </w:pPr>
      <w:r>
        <w:rPr>
          <w:rFonts w:ascii="Times New Roman" w:hAnsi="Times New Roman" w:eastAsia="Times New Roman"/>
          <w:b w:val="0"/>
          <w:i w:val="0"/>
          <w:sz w:val="16"/>
        </w:rPr>
        <w:t># WO-SPLIT-PUBLIC-PRIVATE — P10 proposal</w:t>
        <w:br/>
      </w:r>
      <w:r>
        <w:rPr>
          <w:rFonts w:ascii="Times New Roman" w:hAnsi="Times New Roman" w:eastAsia="Times New Roman"/>
          <w:b/>
          <w:i w:val="0"/>
          <w:sz w:val="16"/>
        </w:rPr>
        <w:t>Status:</w:t>
      </w:r>
      <w:r>
        <w:rPr>
          <w:rFonts w:ascii="Times New Roman" w:hAnsi="Times New Roman" w:eastAsia="Times New Roman"/>
          <w:b w:val="0"/>
          <w:i w:val="0"/>
          <w:sz w:val="16"/>
        </w:rPr>
        <w:t xml:space="preserve"> PROPOSE only. Not applied. Not pushed. Not a PR.</w:t>
        <w:br/>
      </w:r>
      <w:r>
        <w:rPr>
          <w:rFonts w:ascii="Times New Roman" w:hAnsi="Times New Roman" w:eastAsia="Times New Roman"/>
          <w:b/>
          <w:i w:val="0"/>
          <w:sz w:val="16"/>
        </w:rPr>
        <w:t>Author:</w:t>
      </w:r>
      <w:r>
        <w:rPr>
          <w:rFonts w:ascii="Times New Roman" w:hAnsi="Times New Roman" w:eastAsia="Times New Roman"/>
          <w:b w:val="0"/>
          <w:i w:val="0"/>
          <w:sz w:val="16"/>
        </w:rPr>
        <w:t xml:space="preserve"> Grok 4.6 (Lane A), work order `wo-20260906T164700`.</w:t>
        <w:br/>
      </w:r>
      <w:r>
        <w:rPr>
          <w:rFonts w:ascii="Times New Roman" w:hAnsi="Times New Roman" w:eastAsia="Times New Roman"/>
          <w:b/>
          <w:i w:val="0"/>
          <w:sz w:val="16"/>
        </w:rPr>
        <w:t>Date:</w:t>
      </w:r>
      <w:r>
        <w:rPr>
          <w:rFonts w:ascii="Times New Roman" w:hAnsi="Times New Roman" w:eastAsia="Times New Roman"/>
          <w:b w:val="0"/>
          <w:i w:val="0"/>
          <w:sz w:val="16"/>
        </w:rPr>
        <w:t xml:space="preserve"> 2026-09-06.</w:t>
        <w:br/>
      </w:r>
      <w:r>
        <w:rPr>
          <w:rFonts w:ascii="Times New Roman" w:hAnsi="Times New Roman" w:eastAsia="Times New Roman"/>
          <w:b/>
          <w:i w:val="0"/>
          <w:sz w:val="16"/>
        </w:rPr>
        <w:t>Scope fence:</w:t>
      </w:r>
      <w:r>
        <w:rPr>
          <w:rFonts w:ascii="Times New Roman" w:hAnsi="Times New Roman" w:eastAsia="Times New Roman"/>
          <w:b w:val="0"/>
          <w:i w:val="0"/>
          <w:sz w:val="16"/>
        </w:rPr>
        <w:t xml:space="preserve"> proposals under this Output only. Never kernel / ledger / sched / service. No secrets. No live-tree writes. No `git push`. No PR. CCr disposes through the fenced commit gateway.</w:t>
        <w:br/>
        <w:t>This document is the migration plan. CCr executes it, or it waits. Nothing in here is authority until `--accept`.</w:t>
        <w:br/>
        <w:t>---</w:t>
        <w:br/>
        <w:t>## 1. Why this split</w:t>
        <w:br/>
        <w:t xml:space="preserve">`https://github.com/keithbbf-gif/cosmos` is </w:t>
      </w:r>
      <w:r>
        <w:rPr>
          <w:rFonts w:ascii="Times New Roman" w:hAnsi="Times New Roman" w:eastAsia="Times New Roman"/>
          <w:b/>
          <w:i w:val="0"/>
          <w:sz w:val="16"/>
        </w:rPr>
        <w:t>Public</w:t>
      </w:r>
      <w:r>
        <w:rPr>
          <w:rFonts w:ascii="Times New Roman" w:hAnsi="Times New Roman" w:eastAsia="Times New Roman"/>
          <w:b w:val="0"/>
          <w:i w:val="0"/>
          <w:sz w:val="16"/>
        </w:rPr>
        <w:t xml:space="preserve">. Anonymous clone today returns the </w:t>
      </w:r>
      <w:r>
        <w:rPr>
          <w:rFonts w:ascii="Times New Roman" w:hAnsi="Times New Roman" w:eastAsia="Times New Roman"/>
          <w:b/>
          <w:i w:val="0"/>
          <w:sz w:val="16"/>
        </w:rPr>
        <w:t>full runtime</w:t>
      </w:r>
      <w:r>
        <w:rPr>
          <w:rFonts w:ascii="Times New Roman" w:hAnsi="Times New Roman" w:eastAsia="Times New Roman"/>
          <w:b w:val="0"/>
          <w:i w:val="0"/>
          <w:sz w:val="16"/>
        </w:rPr>
        <w:t>: dispatch, critic inlining, competency matrix, MOTIF/adversarial-loop docs, prompt templates, `work/` bundles, work-order desk, tests, and `serve.bat`. A stranger can read the loop. That is the opposite of a proof surface.</w:t>
        <w:br/>
        <w:t xml:space="preserve">The public repo still has a second, legitimate job: </w:t>
      </w:r>
      <w:r>
        <w:rPr>
          <w:rFonts w:ascii="Times New Roman" w:hAnsi="Times New Roman" w:eastAsia="Times New Roman"/>
          <w:b/>
          <w:i w:val="0"/>
          <w:sz w:val="16"/>
        </w:rPr>
        <w:t>dated evidence that the method existed and ran</w:t>
      </w:r>
      <w:r>
        <w:rPr>
          <w:rFonts w:ascii="Times New Roman" w:hAnsi="Times New Roman" w:eastAsia="Times New Roman"/>
          <w:b w:val="0"/>
          <w:i w:val="0"/>
          <w:sz w:val="16"/>
        </w:rPr>
        <w:t>. GitHub commit timestamps, rail-check extracts, spend extracts, findings *covers*, and runtime-binding outputs prove priority and execution. They…</w:t>
      </w:r>
    </w:p>
    <w:p>
      <w:pPr>
        <w:pStyle w:val="Heading2"/>
      </w:pPr>
      <w:r>
        <w:rPr>
          <w:rFonts w:ascii="Times New Roman" w:hAnsi="Times New Roman" w:eastAsia="Times New Roman"/>
          <w:b/>
          <w:i w:val="0"/>
          <w:sz w:val="28"/>
        </w:rPr>
        <w:t>8.5 Commit log excerpt (log80 / git_log_100)</w:t>
      </w:r>
    </w:p>
    <w:p>
      <w:pPr>
        <w:pStyle w:val="Heading3"/>
      </w:pPr>
      <w:r>
        <w:rPr>
          <w:rFonts w:ascii="Times New Roman" w:hAnsi="Times New Roman" w:eastAsia="Times New Roman"/>
          <w:b/>
          <w:i w:val="0"/>
          <w:sz w:val="26"/>
        </w:rPr>
        <w:t>log80.txt — first 40 lines</w:t>
      </w:r>
    </w:p>
    <w:p>
      <w:pPr>
        <w:spacing w:after="160" w:line="360" w:lineRule="auto"/>
      </w:pPr>
      <w:r>
        <w:rPr>
          <w:rFonts w:ascii="Times New Roman" w:hAnsi="Times New Roman" w:eastAsia="Times New Roman"/>
          <w:b w:val="0"/>
          <w:i w:val="0"/>
          <w:sz w:val="16"/>
        </w:rPr>
        <w:t>8b5ad84ee9928f696fc9d97d36869eb9e926e05d 2026-09-06T03:32:53-05:00 occupancy: keep GitHub synced; cDeck is native window not Chrome.</w:t>
        <w:br/>
        <w:t>80a4c39510e6499ac67f95588474696c0cc0869d 2026-09-06T03:29:49-05:00 CCr: merge GitHub main 3ae8470 (keep synced). Unique apk 172MB stays local.</w:t>
        <w:br/>
        <w:t>3ae847031cf64af3f1e108254689bd0782ace17a 2026-09-05T22:14:49-05:00 canon: research uses existing BTS-MESH/COSMOS DOM; do not rebuild</w:t>
        <w:br/>
        <w:t>a091e6d5cf04779c6d9a7b37fd3ea00ff7c6da57 2026-09-05T22:10:57-05:00 canon: DOM research uses existing Google Chrome CLI; no window, no rebuild</w:t>
        <w:br/>
        <w:t>72b5a1d09240a703f31f792ae6ad8ea10a630de3 2026-09-05T22:08:30-05:00 canon: DOM research rails include free Gemini/Google search, ChatGPT, Perplexity, Bing</w:t>
        <w:br/>
        <w:t>17f8967f263e4616a809fa7d166138cf3fee497e 2026-09-05T22:06:44-05:00 canon: research goes on the DOM rails (SGH + GEMINI)</w:t>
        <w:br/>
        <w:t>f4f63b9c56f50683f143d67e65ccd07f9608d5f4 2026-09-05T22:04:21-05:00 canon: research does not go on Gitur; Gitur is BUILD only</w:t>
        <w:br/>
        <w:t>82494486378ad669916bd8ce675c9ad101889585 2026-09-05T22:00:17-05:00 desk: Context source as JSON lists so runner can resolve paths</w:t>
        <w:br/>
        <w:t>bc9103706f67c1752fecf1d26ef97fc36f4bb94a 2026-09-05T21:57:35-05:00 desk: wishlist and needed features as six-field MOTIF work orders</w:t>
        <w:br/>
        <w:t>2d07c07f87595ad5c92596dea9b16ee77188b824 2026-09-05T21:57:25-05:00 Gitur occupancy: cycle is clock+Gitur; this TUI reviews and applies</w:t>
        <w:br/>
        <w:t>67f2dae14a6283549b8c4fe78edb6478d202f98f 2026-09-05T20:01:05-05:00 CCr: ours-join published 223a7dd (stop this pass). Keep local unique history; apk blob stays local-only.</w:t>
        <w:br/>
        <w:t>223a7dd249831862ee481573ef9532d127d86c42 2026-09-05T20:00:50-05:00 CCr: COSMOS 2 recents live; untrack debug apk; stop this pass.</w:t>
        <w:br/>
        <w:t>b8624da1fe9d7348d97c09f7a4a8b5fb29cf6e9d 2026-09-05T20:00:27-05:00 CCr: COSMOS 2 recents live; untrack debug apk; stop this pass.</w:t>
        <w:br/>
        <w:t>21598ea8660e2389752d60985c3cd5dce7ee7f92 2026-09-05T19:01:26-05:00 CCr: join GitHub Open Sessions</w:t>
        <w:br/>
        <w:t>4b33a63f51bda2b154682ee5ca48409ea4c4949b 2026-09-05T19:01:20-05:00 Open Sessions: first COSMOS product (list/open)  builds/open_sessions/Open_sessions.py. OS is COSMOS; this ships on it. Legal omitted. No guessed root. Tests 4/4. Live list n=200 tree_id bound.</w:t>
        <w:br/>
        <w:t>8580132a87a906706a10adec904c73ba03c306e7 2026-09-05T19:01:19-05:00 Open Sessions: first COSMOS product (list/open)</w:t>
        <w:br/>
        <w:t>34b6f6706d28063bf7ee7798d152d9361c0f2018 2026-09-05T18:59:20-05:00 CCr: join GitHub open-sessions</w:t>
        <w:br/>
        <w:t>81a575c97a2fee05b444ab51b1e8793490c453e9 2026-09-05T18:59:12-05:00 CCr: GET recents?open=1 wires cowork_to_openwork into DISPLAY</w:t>
        <w:br/>
        <w:t>b9c10b819cb738d5738e7594660489913b5e8b7b 2026-09-05T18:59:11-05:00 CCr: GET recents?open=1 wires cowork_to_openwork into DISPLAY</w:t>
        <w:br/>
        <w:t>fdc023227a480d699fa2bee9695081eb7bf12a48 2026-09-05T18:54:50-05:00 CCr: join GitHub recents route</w:t>
        <w:br/>
        <w:t>41b0309d2fd7f391124907785e5d83c9f0ba1195 2026-09-05T18:54:45-05:00 CCr: wire GET /api/v1/recents; pin cdeck d2ef4d5  cowork_to_openwork paints leftmost RECENTS. Legal omitted. Bounce Core.</w:t>
        <w:br/>
        <w:t>2716f52e7fcd9f6d14542b07ee8418681e543105 2026-09-05T18:54:44-05:00 CCr: wire GET /api/v1/recents; pin cdeck d2ef4d5</w:t>
        <w:br/>
        <w:t>690f405a20a9979abaad38850acd02162c769f1e 2026-09-05T18:54:09-05:00 CCr: join GitHub cDeck recents</w:t>
        <w:br/>
        <w:t>00179dcab32152f4250c706cd8258468f3bbbee1 2026-09-05T18:54:03-05:00 CCr: join GitHub backup mode-000 refuse</w:t>
        <w:br/>
        <w:t>c45df2bf719a1cb9e83454579ec17dd83fb6e3e3 2026-09-05T18:45:56-05:00 CCr: join GitHub backup mode-000 refuse</w:t>
        <w:br/>
        <w:t>501a10fa41f0257915fb61d6fd82b65aee2a3244 2026-09-05T18:45:50-05:00 CCr: backup REFUSES mode 000 even as root  GitLab python image is root; chmod 0 is still openable. iter_files now REFUSES SOURCE_UNREADABLE when a regular in-scope file has no read bits. Fail-closed: VERIFIED must not cover an operator-unreadable hole.</w:t>
        <w:br/>
        <w:t>c67cbba472473c8419a0170ee14286730dc0b7e5 2026-09-05T18:45:49-05:00 CCr: backup REFUSES mode 000 even as root</w:t>
        <w:br/>
        <w:t>c51c5e656df9e2350acc7047ad6515cb0a3140ba 2026-09-05T18:43:59-05:00 CCr: join GitHub session-tools + backup CI</w:t>
        <w:br/>
        <w:t>23d9273f84de014d58eb1adb110b8f30dc80d4ab 2026-09-05T18:43:53-05:00 CCr: session-tools suite MOTIF-1; GitLab backup unreadable as root  Keith: full suite (crash, all AIs/installs, load/convert/migrate/diff/check/anonymize). Migrator rebind is seed, not the product. Research docs/research/SESSION_TOOLS.md. POSIX hold: dangling symlink when chmod 0 still readable (CI root).</w:t>
        <w:br/>
        <w:t>3d936cf1196379cd42c31202fcdd838d48bfe3a9 2026-09-05T18:43:52-05:00 CCr: session-tools suite MOTIF-1; GitLab backup unreadable as root</w:t>
        <w:br/>
        <w:t>42bab009070a8575e0eabb28f6ade6dc9bd7089a 2026-09-05T18:40:44-05:00 CCr: join GitHub askmine tempfile fix</w:t>
        <w:br/>
        <w:t>0e6a567b11c4645a65a7c4d841dec7851ef3c80d 2026-09-05T18:40:38-05:00 CCr: askmine sandbox is /tmp/file only, not CI tempdirs  Shallow /tmp|/root (two components) stays UNKNOWN. Linux GitLab TemporaryDirectory under /tmp/tmpXXXX must still disk_check. Fixture comment no longer contains the bite needle.</w:t>
        <w:br/>
        <w:t>90929bc71d684dc5ed009eb6371fb7a38f0698b5 2026-09-05T18:40:37-05:00 CCr: askmine sandbox is /tmp/file only, not CI tempdirs</w:t>
        <w:br/>
        <w:t>d11768c85a8f54dadf8a43e8d215005dab84d63f 2026-09-05T18:38:11-05:00 CCr: join GitHub askmine squash; local history kept</w:t>
        <w:br/>
        <w:t>e31337787e97171126b2cca08e6b1e009bac78a4 2026-09-05T18:37:58-05:00 CCr: squash GitLab askmine 64/66; restart MOTIF 1-8</w:t>
        <w:br/>
        <w:t>ac44107f0958477e20c584936526ee1c59fbe1ea 2026-09-05T18:37:50-05:00 CCr: squash GitLab askmine 64/66; restart MOTIF 1-8</w:t>
        <w:br/>
        <w:t>69e35b3225dfd7923d5b5d1f4a3cf5df8a2ae0e5 2026-09-05T18:27:49-05:00 CCr: join GitHub live-tree sync; local history kept</w:t>
        <w:br/>
        <w:t>59e2711728f687c2e97b9e649ab3df815c1b78c1 2026-09-05T18:26:35-05:00 CCr: publish live tree to GitHub (apk draft untracked)</w:t>
        <w:br/>
        <w:t>56cf49acee6e81fb575cf9e195f3c1f411e5e8f8 2026-09-05T17:59:30-05:00 CCr: park APK draft; close origin-47 hitch; restore occupancy</w:t>
        <w:br/>
        <w:t>087a3b55b8f422f8c3110e744fb24ff7e54461b4 2026-09-05T17:02:01-05:00 CCr: join GitHub main history; live tree stays engine room + harvested drops</w:t>
      </w:r>
    </w:p>
    <w:p>
      <w:pPr>
        <w:pStyle w:val="Heading3"/>
      </w:pPr>
      <w:r>
        <w:rPr>
          <w:rFonts w:ascii="Times New Roman" w:hAnsi="Times New Roman" w:eastAsia="Times New Roman"/>
          <w:b/>
          <w:i w:val="0"/>
          <w:sz w:val="26"/>
        </w:rPr>
        <w:t>log80.txt — last 10 lines</w:t>
      </w:r>
    </w:p>
    <w:p>
      <w:pPr>
        <w:spacing w:after="160" w:line="360" w:lineRule="auto"/>
      </w:pPr>
      <w:r>
        <w:rPr>
          <w:rFonts w:ascii="Times New Roman" w:hAnsi="Times New Roman" w:eastAsia="Times New Roman"/>
          <w:b w:val="0"/>
          <w:i w:val="0"/>
          <w:sz w:val="16"/>
        </w:rPr>
        <w:t>14acde93cbe8625a9c508d20b5584b461064280e 2026-09-02T13:29:50-05:00 Implement dual-lane adversarial work-order loop: Grok Code 4.6 vs Cursor Composer 2.5 race, compare PRs, verdict with objection.</w:t>
        <w:br/>
        <w:t>48c2e64729f748bf340fb6575c3bb3b68be5b914 2026-09-02T13:27:16-05:00 Add Cursor work-order execution spec</w:t>
        <w:br/>
        <w:t>31b6b4675f612387d9177bbea40e3d2e7395e41a 2026-09-02T13:24:42-05:00 Document the native AI agent landscape for GitHub and GitLab code review</w:t>
        <w:br/>
        <w:t>e36c41e2d3bad8b6d80eef705a3102f8d295d2e3 2026-09-02T13:24:37-05:00 Add AGENTS.md so native GitHub agents (Copilot, Cursor Bugbot) read Cosmos conventions on every PR</w:t>
        <w:br/>
        <w:t>3763a43f768c9201232dc9018890197ae1352a6c 2026-09-02T12:50:49-05:00 SOP: GitHub/Cursor/GitLab checks after DONE, before COW</w:t>
        <w:br/>
        <w:t>9268323f709501d9749598aa08b5b938bc31cf15 2026-09-02T12:45:14-05:00 Verdict: resize WO done; extra handles not disposed</w:t>
        <w:br/>
        <w:t>397092042395f39e4588bc8d626260bd613a8f71 2026-09-02T11:48:06-05:00 Add work order: D-deck panel drag-to-move with grid snap</w:t>
        <w:br/>
        <w:t>e64a567ee529ab62ed8faf78a1e9b2761378db34 2026-09-02T11:43:30-05:00 Verdict pending on first work order (claimed, executing)</w:t>
        <w:br/>
        <w:t>3a9cd2dfa8fcdfe9f5fd4df5ebb8da8521393555 2026-09-02T11:41:42-05:00 Add fourth work order: federation blockers</w:t>
        <w:br/>
        <w:t>49b31414d622fec3efd6a75937b816fa1ba481dd 2026-09-02T11:40:53-05:00 SOP: daemon ingests GitHub drops; COW only applies to tree</w:t>
      </w:r>
    </w:p>
    <w:p>
      <w:pPr>
        <w:spacing w:after="160" w:line="360" w:lineRule="auto"/>
      </w:pPr>
      <w:r>
        <w:rPr>
          <w:rFonts w:ascii="Times New Roman" w:hAnsi="Times New Roman" w:eastAsia="Times New Roman"/>
          <w:b w:val="0"/>
          <w:i w:val="0"/>
          <w:sz w:val="18"/>
        </w:rPr>
        <w:t>(log80.txt total lines: 80; UTF-16 sources normalized via read_text.)</w:t>
      </w:r>
    </w:p>
    <w:p>
      <w:pPr>
        <w:pStyle w:val="Heading2"/>
      </w:pPr>
      <w:r>
        <w:rPr>
          <w:rFonts w:ascii="Times New Roman" w:hAnsi="Times New Roman" w:eastAsia="Times New Roman"/>
          <w:b/>
          <w:i w:val="0"/>
          <w:sz w:val="28"/>
        </w:rPr>
        <w:t>8.6 ADVERSARIAL_LOOP.md</w:t>
      </w:r>
    </w:p>
    <w:p>
      <w:pPr>
        <w:pStyle w:val="Heading1"/>
      </w:pPr>
      <w:r>
        <w:rPr>
          <w:rFonts w:ascii="Times New Roman" w:hAnsi="Times New Roman" w:eastAsia="Times New Roman"/>
          <w:b/>
          <w:i w:val="0"/>
          <w:sz w:val="32"/>
        </w:rPr>
        <w:t>Adversarial Loop — Dual-Lane Work Order Execution</w:t>
      </w:r>
    </w:p>
    <w:p>
      <w:pPr>
        <w:spacing w:after="160" w:line="360" w:lineRule="auto"/>
      </w:pPr>
      <w:r>
        <w:rPr>
          <w:rFonts w:ascii="Times New Roman" w:hAnsi="Times New Roman" w:eastAsia="Times New Roman"/>
          <w:b w:val="0"/>
          <w:i w:val="0"/>
          <w:sz w:val="24"/>
        </w:rPr>
        <w:t>Written by Ara on 2026-09-02. GitHub `keithbbf-gif/cosmos` HEAD 14acde93.</w:t>
      </w:r>
    </w:p>
    <w:p>
      <w:pPr>
        <w:pStyle w:val="Heading2"/>
      </w:pPr>
      <w:r>
        <w:rPr>
          <w:rFonts w:ascii="Times New Roman" w:hAnsi="Times New Roman" w:eastAsia="Times New Roman"/>
          <w:b/>
          <w:i w:val="0"/>
          <w:sz w:val="28"/>
        </w:rPr>
        <w:t>Goal</w:t>
      </w:r>
    </w:p>
    <w:p>
      <w:pPr>
        <w:spacing w:after="160" w:line="360" w:lineRule="auto"/>
      </w:pPr>
      <w:r>
        <w:rPr>
          <w:rFonts w:ascii="Times New Roman" w:hAnsi="Times New Roman" w:eastAsia="Times New Roman"/>
          <w:b w:val="0"/>
          <w:i w:val="0"/>
          <w:sz w:val="24"/>
        </w:rPr>
        <w:t xml:space="preserve">Every work order is executed by two independent builders from different model families, racing on the same task with no shared context. </w:t>
      </w:r>
      <w:r>
        <w:rPr>
          <w:rFonts w:ascii="Times New Roman" w:hAnsi="Times New Roman" w:eastAsia="Times New Roman"/>
          <w:b/>
          <w:i w:val="0"/>
          <w:sz w:val="24"/>
        </w:rPr>
        <w:t>Two unbiased takes, not one take plus a review.</w:t>
      </w:r>
      <w:r>
        <w:rPr>
          <w:rFonts w:ascii="Times New Roman" w:hAnsi="Times New Roman" w:eastAsia="Times New Roman"/>
          <w:b w:val="0"/>
          <w:i w:val="0"/>
          <w:sz w:val="24"/>
        </w:rPr>
        <w:t xml:space="preserve"> SGH + Keith 2026-09-02: that is better. Disagreement is the signal. COW reads both and decides. A third-family reviewer is optional, not the loop.</w:t>
      </w:r>
    </w:p>
    <w:p>
      <w:pPr>
        <w:pStyle w:val="Heading2"/>
      </w:pPr>
      <w:r>
        <w:rPr>
          <w:rFonts w:ascii="Times New Roman" w:hAnsi="Times New Roman" w:eastAsia="Times New Roman"/>
          <w:b/>
          <w:i w:val="0"/>
          <w:sz w:val="28"/>
        </w:rPr>
        <w:t>Why two builders, not builder-checker</w:t>
      </w:r>
    </w:p>
    <w:p>
      <w:pPr>
        <w:spacing w:after="160" w:line="360" w:lineRule="auto"/>
      </w:pPr>
      <w:r>
        <w:rPr>
          <w:rFonts w:ascii="Times New Roman" w:hAnsi="Times New Roman" w:eastAsia="Times New Roman"/>
          <w:b w:val="0"/>
          <w:i w:val="0"/>
          <w:sz w:val="24"/>
        </w:rPr>
        <w:t>• Builder-checker lets one model's blind spots become the other's. Two copies of the same mistake.</w:t>
      </w:r>
    </w:p>
    <w:p>
      <w:pPr>
        <w:spacing w:after="160" w:line="360" w:lineRule="auto"/>
      </w:pPr>
      <w:r>
        <w:rPr>
          <w:rFonts w:ascii="Times New Roman" w:hAnsi="Times New Roman" w:eastAsia="Times New Roman"/>
          <w:b w:val="0"/>
          <w:i w:val="0"/>
          <w:sz w:val="24"/>
        </w:rPr>
        <w:t>• A “check” that sees Grok’s Output is not independent — it is a review of one take.</w:t>
      </w:r>
    </w:p>
    <w:p>
      <w:pPr>
        <w:spacing w:after="160" w:line="360" w:lineRule="auto"/>
      </w:pPr>
      <w:r>
        <w:rPr>
          <w:rFonts w:ascii="Times New Roman" w:hAnsi="Times New Roman" w:eastAsia="Times New Roman"/>
          <w:b w:val="0"/>
          <w:i w:val="0"/>
          <w:sz w:val="24"/>
        </w:rPr>
        <w:t>• Racing forces the disagreement into the open. The two artifacts are the review.</w:t>
      </w:r>
    </w:p>
    <w:p>
      <w:pPr>
        <w:spacing w:after="160" w:line="360" w:lineRule="auto"/>
      </w:pPr>
      <w:r>
        <w:rPr>
          <w:rFonts w:ascii="Times New Roman" w:hAnsi="Times New Roman" w:eastAsia="Times New Roman"/>
          <w:b w:val="0"/>
          <w:i w:val="0"/>
          <w:sz w:val="24"/>
        </w:rPr>
        <w:t>• Independence is the whole point: neither builder sees the other's input, branch, or reasoning.</w:t>
      </w:r>
    </w:p>
    <w:p>
      <w:pPr>
        <w:pStyle w:val="Heading2"/>
      </w:pPr>
      <w:r>
        <w:rPr>
          <w:rFonts w:ascii="Times New Roman" w:hAnsi="Times New Roman" w:eastAsia="Times New Roman"/>
          <w:b/>
          <w:i w:val="0"/>
          <w:sz w:val="28"/>
        </w:rPr>
        <w:t>The two lanes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i w:val="0"/>
                <w:sz w:val="18"/>
              </w:rPr>
              <w:t>Lane</w:t>
            </w:r>
          </w:p>
        </w:tc>
        <w:tc>
          <w:tcPr>
            <w:tcW w:type="dxa" w:w="2340"/>
          </w:tcPr>
          <w:p>
            <w:r/>
            <w:r>
              <w:rPr>
                <w:rFonts w:ascii="Times New Roman" w:hAnsi="Times New Roman" w:eastAsia="Times New Roman"/>
                <w:b/>
                <w:i w:val="0"/>
                <w:sz w:val="18"/>
              </w:rPr>
              <w:t>Family</w:t>
            </w:r>
          </w:p>
        </w:tc>
        <w:tc>
          <w:tcPr>
            <w:tcW w:type="dxa" w:w="2340"/>
          </w:tcPr>
          <w:p>
            <w:r/>
            <w:r>
              <w:rPr>
                <w:rFonts w:ascii="Times New Roman" w:hAnsi="Times New Roman" w:eastAsia="Times New Roman"/>
                <w:b/>
                <w:i w:val="0"/>
                <w:sz w:val="18"/>
              </w:rPr>
              <w:t>Model</w:t>
            </w:r>
          </w:p>
        </w:tc>
        <w:tc>
          <w:tcPr>
            <w:tcW w:type="dxa" w:w="2340"/>
          </w:tcPr>
          <w:p>
            <w:r/>
            <w:r>
              <w:rPr>
                <w:rFonts w:ascii="Times New Roman" w:hAnsi="Times New Roman" w:eastAsia="Times New Roman"/>
                <w:b/>
                <w:i w:val="0"/>
                <w:sz w:val="18"/>
              </w:rPr>
              <w:t>Role</w:t>
            </w:r>
          </w:p>
        </w:tc>
      </w:tr>
      <w:tr>
        <w:tc>
          <w:tcPr>
            <w:tcW w:type="dxa" w:w="2340"/>
          </w:tcPr>
          <w:p>
            <w:r/>
            <w:r>
              <w:rPr>
                <w:rFonts w:ascii="Times New Roman" w:hAnsi="Times New Roman" w:eastAsia="Times New Roman"/>
                <w:b w:val="0"/>
                <w:i w:val="0"/>
                <w:sz w:val="18"/>
              </w:rPr>
              <w:t>**Grok**</w:t>
            </w:r>
          </w:p>
        </w:tc>
        <w:tc>
          <w:tcPr>
            <w:tcW w:type="dxa" w:w="2340"/>
          </w:tcPr>
          <w:p>
            <w:r/>
            <w:r>
              <w:rPr>
                <w:rFonts w:ascii="Times New Roman" w:hAnsi="Times New Roman" w:eastAsia="Times New Roman"/>
                <w:b w:val="0"/>
                <w:i w:val="0"/>
                <w:sz w:val="18"/>
              </w:rPr>
              <w:t>xAI</w:t>
            </w:r>
          </w:p>
        </w:tc>
        <w:tc>
          <w:tcPr>
            <w:tcW w:type="dxa" w:w="2340"/>
          </w:tcPr>
          <w:p>
            <w:r/>
            <w:r>
              <w:rPr>
                <w:rFonts w:ascii="Times New Roman" w:hAnsi="Times New Roman" w:eastAsia="Times New Roman"/>
                <w:b w:val="0"/>
                <w:i w:val="0"/>
                <w:sz w:val="18"/>
              </w:rPr>
              <w:t>Grok Code 4.6</w:t>
            </w:r>
          </w:p>
        </w:tc>
        <w:tc>
          <w:tcPr>
            <w:tcW w:type="dxa" w:w="2340"/>
          </w:tcPr>
          <w:p>
            <w:r/>
            <w:r>
              <w:rPr>
                <w:rFonts w:ascii="Times New Roman" w:hAnsi="Times New Roman" w:eastAsia="Times New Roman"/>
                <w:b w:val="0"/>
                <w:i w:val="0"/>
                <w:sz w:val="18"/>
              </w:rPr>
              <w:t>Primary builder. Writes proposal to `proposals/`, verdict to the work order.</w:t>
            </w:r>
          </w:p>
        </w:tc>
      </w:tr>
      <w:tr>
        <w:tc>
          <w:tcPr>
            <w:tcW w:type="dxa" w:w="2340"/>
          </w:tcPr>
          <w:p>
            <w:r/>
            <w:r>
              <w:rPr>
                <w:rFonts w:ascii="Times New Roman" w:hAnsi="Times New Roman" w:eastAsia="Times New Roman"/>
                <w:b w:val="0"/>
                <w:i w:val="0"/>
                <w:sz w:val="18"/>
              </w:rPr>
              <w:t>**Cursor**</w:t>
            </w:r>
          </w:p>
        </w:tc>
        <w:tc>
          <w:tcPr>
            <w:tcW w:type="dxa" w:w="2340"/>
          </w:tcPr>
          <w:p>
            <w:r/>
            <w:r>
              <w:rPr>
                <w:rFonts w:ascii="Times New Roman" w:hAnsi="Times New Roman" w:eastAsia="Times New Roman"/>
                <w:b w:val="0"/>
                <w:i w:val="0"/>
                <w:sz w:val="18"/>
              </w:rPr>
              <w:t>Cursor Cloud Agent</w:t>
            </w:r>
          </w:p>
        </w:tc>
        <w:tc>
          <w:tcPr>
            <w:tcW w:type="dxa" w:w="2340"/>
          </w:tcPr>
          <w:p>
            <w:r/>
            <w:r>
              <w:rPr>
                <w:rFonts w:ascii="Times New Roman" w:hAnsi="Times New Roman" w:eastAsia="Times New Roman"/>
                <w:b w:val="0"/>
                <w:i w:val="0"/>
                <w:sz w:val="18"/>
              </w:rPr>
              <w:t>**Composer 2.5** (`composer-2.5`, pinned) — Cursor Models pool (Grok + Composer). Other Models (Opus/Sonnet) are a separate Ultra quota.</w:t>
            </w:r>
          </w:p>
        </w:tc>
        <w:tc>
          <w:tcPr>
            <w:tcW w:type="dxa" w:w="2340"/>
          </w:tcPr>
          <w:p>
            <w:r/>
            <w:r>
              <w:rPr>
                <w:rFonts w:ascii="Times New Roman" w:hAnsi="Times New Roman" w:eastAsia="Times New Roman"/>
                <w:b w:val="0"/>
                <w:i w:val="0"/>
                <w:sz w:val="18"/>
              </w:rPr>
              <w:t>Parallel builder. Opens a PR against main. Auto / Other Models coerce to Composer. Wallet = Cursor Ultra Cursor Models, **not** the Other Models bar, **not** COSMOS `claude -p`.</w:t>
            </w:r>
          </w:p>
        </w:tc>
      </w:tr>
    </w:tbl>
    <w:p/>
    <w:p>
      <w:pPr>
        <w:spacing w:after="160" w:line="360" w:lineRule="auto"/>
      </w:pPr>
      <w:r>
        <w:rPr>
          <w:rFonts w:ascii="Times New Roman" w:hAnsi="Times New Roman" w:eastAsia="Times New Roman"/>
          <w:b w:val="0"/>
          <w:i w:val="0"/>
          <w:sz w:val="24"/>
        </w:rPr>
        <w:t>Neither lane may read the other's branch, PR, or output before submitting its own.</w:t>
      </w:r>
    </w:p>
    <w:p>
      <w:pPr>
        <w:pStyle w:val="Heading2"/>
      </w:pPr>
      <w:r>
        <w:rPr>
          <w:rFonts w:ascii="Times New Roman" w:hAnsi="Times New Roman" w:eastAsia="Times New Roman"/>
          <w:b/>
          <w:i w:val="0"/>
          <w:sz w:val="28"/>
        </w:rPr>
        <w:t>DEFINE first (Keith 2026-09-07)</w:t>
      </w:r>
    </w:p>
    <w:p>
      <w:pPr>
        <w:spacing w:after="160" w:line="360" w:lineRule="auto"/>
      </w:pPr>
      <w:r>
        <w:rPr>
          <w:rFonts w:ascii="Times New Roman" w:hAnsi="Times New Roman" w:eastAsia="Times New Roman"/>
          <w:b w:val="0"/>
          <w:i w:val="0"/>
          <w:sz w:val="24"/>
        </w:rPr>
        <w:t xml:space="preserve">MOTIF stage 1. Freeze the feature as </w:t>
      </w:r>
      <w:r>
        <w:rPr>
          <w:rFonts w:ascii="Times New Roman" w:hAnsi="Times New Roman" w:eastAsia="Times New Roman"/>
          <w:b/>
          <w:i w:val="0"/>
          <w:sz w:val="24"/>
        </w:rPr>
        <w:t>one clean prompt</w:t>
      </w:r>
      <w:r>
        <w:rPr>
          <w:rFonts w:ascii="Times New Roman" w:hAnsi="Times New Roman" w:eastAsia="Times New Roman"/>
          <w:b w:val="0"/>
          <w:i w:val="0"/>
          <w:sz w:val="24"/>
        </w:rPr>
        <w:t xml:space="preserve"> on disk. That text is</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verbatim</w:t>
      </w:r>
      <w:r>
        <w:rPr>
          <w:rFonts w:ascii="Times New Roman" w:hAnsi="Times New Roman" w:eastAsia="Times New Roman"/>
          <w:b w:val="0"/>
          <w:i w:val="0"/>
          <w:sz w:val="24"/>
        </w:rPr>
        <w:t xml:space="preserve"> across models. Research / arch / build / critics do not rewrite it</w:t>
      </w:r>
    </w:p>
    <w:p>
      <w:pPr>
        <w:spacing w:after="160" w:line="360" w:lineRule="auto"/>
      </w:pPr>
      <w:r>
        <w:rPr>
          <w:rFonts w:ascii="Times New Roman" w:hAnsi="Times New Roman" w:eastAsia="Times New Roman"/>
          <w:b w:val="0"/>
          <w:i w:val="0"/>
          <w:sz w:val="24"/>
        </w:rPr>
        <w:t>per lane. Missing DEFINE is a process scar.</w:t>
      </w:r>
    </w:p>
    <w:p>
      <w:pPr>
        <w:spacing w:after="160" w:line="360" w:lineRule="auto"/>
      </w:pPr>
      <w:r>
        <w:rPr>
          <w:rFonts w:ascii="Times New Roman" w:hAnsi="Times New Roman" w:eastAsia="Times New Roman"/>
          <w:b w:val="0"/>
          <w:i w:val="0"/>
          <w:sz w:val="24"/>
        </w:rPr>
        <w:t>Then: RESEARCH → ARCH → CONSENSUS (comparison + discussion) → BUILD → CRITICS</w:t>
      </w:r>
    </w:p>
    <w:p>
      <w:pPr>
        <w:spacing w:after="160" w:line="360" w:lineRule="auto"/>
      </w:pPr>
      <w:r>
        <w:rPr>
          <w:rFonts w:ascii="Times New Roman" w:hAnsi="Times New Roman" w:eastAsia="Times New Roman"/>
          <w:b w:val="0"/>
          <w:i w:val="0"/>
          <w:sz w:val="24"/>
        </w:rPr>
        <w:t>(output comparison) → CONSENSUS (adjudication) → IMPROVE (accept + apply) →</w:t>
      </w:r>
    </w:p>
    <w:p>
      <w:pPr>
        <w:spacing w:after="160" w:line="360" w:lineRule="auto"/>
      </w:pPr>
      <w:r>
        <w:rPr>
          <w:rFonts w:ascii="Times New Roman" w:hAnsi="Times New Roman" w:eastAsia="Times New Roman"/>
          <w:b w:val="0"/>
          <w:i w:val="0"/>
          <w:sz w:val="24"/>
        </w:rPr>
        <w:t>ITERATE back to DEFINE.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Orthogonal porosity (Keith 2026-09-07).</w:t>
      </w:r>
      <w:r>
        <w:rPr>
          <w:rFonts w:ascii="Times New Roman" w:hAnsi="Times New Roman" w:eastAsia="Times New Roman"/>
          <w:b w:val="0"/>
          <w:i w:val="0"/>
          <w:sz w:val="24"/>
        </w:rPr>
        <w:t xml:space="preserve"> Every dual-lane / critic trial</w:t>
      </w:r>
    </w:p>
    <w:p>
      <w:pPr>
        <w:spacing w:after="160" w:line="360" w:lineRule="auto"/>
      </w:pPr>
      <w:r>
        <w:rPr>
          <w:rFonts w:ascii="Times New Roman" w:hAnsi="Times New Roman" w:eastAsia="Times New Roman"/>
          <w:b w:val="0"/>
          <w:i w:val="0"/>
          <w:sz w:val="24"/>
        </w:rPr>
        <w:t>writes pair observations into the porosity tensor (disagreement frequency ×</w:t>
      </w:r>
    </w:p>
    <w:p>
      <w:pPr>
        <w:spacing w:after="160" w:line="360" w:lineRule="auto"/>
      </w:pPr>
      <w:r>
        <w:rPr>
          <w:rFonts w:ascii="Times New Roman" w:hAnsi="Times New Roman" w:eastAsia="Times New Roman"/>
          <w:b w:val="0"/>
          <w:i w:val="0"/>
          <w:sz w:val="24"/>
        </w:rPr>
        <w:t>error magnitude on named axes). More disagreement → more orthogonal. Used to</w:t>
      </w:r>
    </w:p>
    <w:p>
      <w:pPr>
        <w:spacing w:after="160" w:line="360" w:lineRule="auto"/>
      </w:pPr>
      <w:r>
        <w:rPr>
          <w:rFonts w:ascii="Times New Roman" w:hAnsi="Times New Roman" w:eastAsia="Times New Roman"/>
          <w:b w:val="0"/>
          <w:i w:val="0"/>
          <w:sz w:val="24"/>
        </w:rPr>
        <w:t>seat the next models. UNMEASURED until observed. DEFINE</w:t>
      </w:r>
    </w:p>
    <w:p>
      <w:pPr>
        <w:spacing w:after="160" w:line="360" w:lineRule="auto"/>
      </w:pPr>
      <w:r>
        <w:rPr>
          <w:rFonts w:ascii="Times New Roman" w:hAnsi="Times New Roman" w:eastAsia="Times New Roman"/>
          <w:b w:val="0"/>
          <w:i w:val="0"/>
          <w:sz w:val="24"/>
        </w:rPr>
        <w:t>`DEFINE_ORTHOGONAL_POROSITY.md`.</w:t>
      </w:r>
    </w:p>
    <w:p>
      <w:pPr>
        <w:pStyle w:val="Heading2"/>
      </w:pPr>
      <w:r>
        <w:rPr>
          <w:rFonts w:ascii="Times New Roman" w:hAnsi="Times New Roman" w:eastAsia="Times New Roman"/>
          <w:b/>
          <w:i w:val="0"/>
          <w:sz w:val="28"/>
        </w:rPr>
        <w:t>Flow</w:t>
      </w:r>
    </w:p>
    <w:p>
      <w:pPr>
        <w:spacing w:after="160" w:line="360" w:lineRule="auto"/>
      </w:pPr>
      <w:r>
        <w:rPr>
          <w:rFonts w:ascii="Times New Roman" w:hAnsi="Times New Roman" w:eastAsia="Times New Roman"/>
          <w:b w:val="0"/>
          <w:i w:val="0"/>
          <w:sz w:val="24"/>
        </w:rPr>
        <w:t xml:space="preserve">1. Ara drops the work order JSON in `work_orders/drop/` (six fields per WORK_ORDER_SOP.md). The Task field </w:t>
      </w:r>
      <w:r>
        <w:rPr>
          <w:rFonts w:ascii="Times New Roman" w:hAnsi="Times New Roman" w:eastAsia="Times New Roman"/>
          <w:b/>
          <w:i w:val="0"/>
          <w:sz w:val="24"/>
        </w:rPr>
        <w:t>is</w:t>
      </w:r>
      <w:r>
        <w:rPr>
          <w:rFonts w:ascii="Times New Roman" w:hAnsi="Times New Roman" w:eastAsia="Times New Roman"/>
          <w:b w:val="0"/>
          <w:i w:val="0"/>
          <w:sz w:val="24"/>
        </w:rPr>
        <w:t xml:space="preserve"> the DEFINE file.</w:t>
      </w:r>
    </w:p>
    <w:p>
      <w:pPr>
        <w:spacing w:after="160" w:line="360" w:lineRule="auto"/>
      </w:pPr>
      <w:r>
        <w:rPr>
          <w:rFonts w:ascii="Times New Roman" w:hAnsi="Times New Roman" w:eastAsia="Times New Roman"/>
          <w:b w:val="0"/>
          <w:i w:val="0"/>
          <w:sz w:val="24"/>
        </w:rPr>
        <w:t>2. Windows runner files it into the live bucket.</w:t>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Lane A — Grok Code 4.6</w:t>
      </w:r>
      <w:r>
        <w:rPr>
          <w:rFonts w:ascii="Times New Roman" w:hAnsi="Times New Roman" w:eastAsia="Times New Roman"/>
          <w:b w:val="0"/>
          <w:i w:val="0"/>
          <w:sz w:val="24"/>
        </w:rPr>
        <w:t xml:space="preserve"> claims the order, executes the Task, writes Output to `proposals/&lt;name&gt;.json`, writes a `Verdict` object into the same work order file (status, reason, objection with file+line+fix, timestamp) per VERDICT_SPEC.md.</w:t>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Lane B — Cursor Cloud Agent (Composer 2.5, Cursor Models)</w:t>
      </w:r>
      <w:r>
        <w:rPr>
          <w:rFonts w:ascii="Times New Roman" w:hAnsi="Times New Roman" w:eastAsia="Times New Roman"/>
          <w:b w:val="0"/>
          <w:i w:val="0"/>
          <w:sz w:val="24"/>
        </w:rPr>
        <w:t xml:space="preserve"> is triggered on the </w:t>
      </w:r>
      <w:r>
        <w:rPr>
          <w:rFonts w:ascii="Times New Roman" w:hAnsi="Times New Roman" w:eastAsia="Times New Roman"/>
          <w:b/>
          <w:i w:val="0"/>
          <w:sz w:val="24"/>
        </w:rPr>
        <w:t>same</w:t>
      </w:r>
      <w:r>
        <w:rPr>
          <w:rFonts w:ascii="Times New Roman" w:hAnsi="Times New Roman" w:eastAsia="Times New Roman"/>
          <w:b w:val="0"/>
          <w:i w:val="0"/>
          <w:sz w:val="24"/>
        </w:rPr>
        <w:t xml:space="preserve"> work order at pickup (not after DONE). Independent clone, same Task text, PR titled `WO: &lt;task&gt;`.</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COW</w:t>
      </w:r>
      <w:r>
        <w:rPr>
          <w:rFonts w:ascii="Times New Roman" w:hAnsi="Times New Roman" w:eastAsia="Times New Roman"/>
          <w:b w:val="0"/>
          <w:i w:val="0"/>
          <w:sz w:val="24"/>
        </w:rPr>
        <w:t xml:space="preserve"> reads Lane A Output and Lane B PR (two takes), `--accept` or `--reject`, applies the accepted proposal to the live tree. Optional: a third-family reviewer (Bugbot / Copilot) may add `Comparison`; the loop does not wait on it.</w:t>
      </w:r>
    </w:p>
    <w:p>
      <w:pPr>
        <w:spacing w:after="160" w:line="360" w:lineRule="auto"/>
      </w:pPr>
      <w:r>
        <w:rPr>
          <w:rFonts w:ascii="Times New Roman" w:hAnsi="Times New Roman" w:eastAsia="Times New Roman"/>
          <w:b w:val="0"/>
          <w:i w:val="0"/>
          <w:sz w:val="24"/>
        </w:rPr>
        <w:t>6. Ara polls `Verdict` (and `Comparison` if present) and reports to the user.</w:t>
      </w:r>
    </w:p>
    <w:p>
      <w:pPr>
        <w:pStyle w:val="Heading2"/>
      </w:pPr>
      <w:r>
        <w:rPr>
          <w:rFonts w:ascii="Times New Roman" w:hAnsi="Times New Roman" w:eastAsia="Times New Roman"/>
          <w:b/>
          <w:i w:val="0"/>
          <w:sz w:val="28"/>
        </w:rPr>
        <w:t>Verdict + Comparison schema</w:t>
      </w:r>
    </w:p>
    <w:p>
      <w:pPr>
        <w:spacing w:after="160" w:line="360" w:lineRule="auto"/>
      </w:pPr>
      <w:r>
        <w:rPr>
          <w:rFonts w:ascii="Times New Roman" w:hAnsi="Times New Roman" w:eastAsia="Times New Roman"/>
          <w:b w:val="0"/>
          <w:i w:val="0"/>
          <w:sz w:val="24"/>
        </w:rPr>
        <w:t>See `docs/VERDICT_SPEC.md` (Verdict) plus:</w:t>
      </w:r>
    </w:p>
    <w:p>
      <w:pPr>
        <w:spacing w:after="160" w:line="360" w:lineRule="auto"/>
      </w:pPr>
      <w:r>
        <w:rPr>
          <w:rFonts w:ascii="Times New Roman" w:hAnsi="Times New Roman" w:eastAsia="Times New Roman"/>
          <w:b w:val="0"/>
          <w:i w:val="0"/>
          <w:sz w:val="18"/>
        </w:rPr>
        <w:t>"Comparison": {</w:t>
        <w:br/>
        <w:t xml:space="preserve">  "agreements": ["..."],</w:t>
        <w:br/>
        <w:t xml:space="preserve">  "disagreements": [{"file": "...", "line": 0, "grok": "...", "cursor": "...", "resolution": "..."}],</w:t>
        <w:br/>
        <w:t xml:space="preserve">  "reviewer": "copilot-opus5 | bugbot",</w:t>
        <w:br/>
        <w:t xml:space="preserve">  "timestamp": "ISO-8601"</w:t>
        <w:br/>
        <w:t>}</w:t>
      </w:r>
    </w:p>
    <w:p>
      <w:pPr>
        <w:pStyle w:val="Heading2"/>
      </w:pPr>
      <w:r>
        <w:rPr>
          <w:rFonts w:ascii="Times New Roman" w:hAnsi="Times New Roman" w:eastAsia="Times New Roman"/>
          <w:b/>
          <w:i w:val="0"/>
          <w:sz w:val="28"/>
        </w:rPr>
        <w:t>Rules</w:t>
      </w:r>
    </w:p>
    <w:p>
      <w:pPr>
        <w:spacing w:after="160" w:line="360" w:lineRule="auto"/>
      </w:pPr>
      <w:r>
        <w:rPr>
          <w:rFonts w:ascii="Times New Roman" w:hAnsi="Times New Roman" w:eastAsia="Times New Roman"/>
          <w:b w:val="0"/>
          <w:i w:val="0"/>
          <w:sz w:val="24"/>
        </w:rPr>
        <w:t xml:space="preserve">1. </w:t>
      </w:r>
      <w:r>
        <w:rPr>
          <w:rFonts w:ascii="Times New Roman" w:hAnsi="Times New Roman" w:eastAsia="Times New Roman"/>
          <w:b/>
          <w:i w:val="0"/>
          <w:sz w:val="24"/>
        </w:rPr>
        <w:t>No cross-lane peeking.</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2. </w:t>
      </w:r>
      <w:r>
        <w:rPr>
          <w:rFonts w:ascii="Times New Roman" w:hAnsi="Times New Roman" w:eastAsia="Times New Roman"/>
          <w:b/>
          <w:i w:val="0"/>
          <w:sz w:val="24"/>
        </w:rPr>
        <w:t>Same work order, same Task text.</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3. </w:t>
      </w:r>
      <w:r>
        <w:rPr>
          <w:rFonts w:ascii="Times New Roman" w:hAnsi="Times New Roman" w:eastAsia="Times New Roman"/>
          <w:b/>
          <w:i w:val="0"/>
          <w:sz w:val="24"/>
        </w:rPr>
        <w:t>Objections are self-contained.</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 xml:space="preserve">4. </w:t>
      </w:r>
      <w:r>
        <w:rPr>
          <w:rFonts w:ascii="Times New Roman" w:hAnsi="Times New Roman" w:eastAsia="Times New Roman"/>
          <w:b/>
          <w:i w:val="0"/>
          <w:sz w:val="24"/>
        </w:rPr>
        <w:t>Disagreements are the deliverable.</w:t>
      </w:r>
      <w:r>
        <w:rPr>
          <w:rFonts w:ascii="Times New Roman" w:hAnsi="Times New Roman" w:eastAsia="Times New Roman"/>
          <w:b w:val="0"/>
          <w:i w:val="0"/>
          <w:sz w:val="24"/>
        </w:rPr>
        <w:t xml:space="preserve"> Perfect agreement on a hard task is suspicious — flag it.</w:t>
      </w:r>
    </w:p>
    <w:p>
      <w:pPr>
        <w:spacing w:after="160" w:line="360" w:lineRule="auto"/>
      </w:pPr>
      <w:r>
        <w:rPr>
          <w:rFonts w:ascii="Times New Roman" w:hAnsi="Times New Roman" w:eastAsia="Times New Roman"/>
          <w:b w:val="0"/>
          <w:i w:val="0"/>
          <w:sz w:val="24"/>
        </w:rPr>
        <w:t xml:space="preserve">5. </w:t>
      </w:r>
      <w:r>
        <w:rPr>
          <w:rFonts w:ascii="Times New Roman" w:hAnsi="Times New Roman" w:eastAsia="Times New Roman"/>
          <w:b/>
          <w:i w:val="0"/>
          <w:sz w:val="24"/>
        </w:rPr>
        <w:t>One verdict, one comparison per work order.</w:t>
      </w:r>
      <w:r>
        <w:rPr>
          <w:rFonts w:ascii="Times New Roman" w:hAnsi="Times New Roman" w:eastAsia="Times New Roman"/>
          <w:b w:val="0"/>
          <w:i w:val="0"/>
          <w:sz w:val="24"/>
        </w:rPr>
        <w:t xml:space="preserve"> Overwrite, don't append.</w:t>
      </w:r>
    </w:p>
    <w:p>
      <w:pPr>
        <w:spacing w:after="160" w:line="360" w:lineRule="auto"/>
      </w:pPr>
      <w:r>
        <w:rPr>
          <w:rFonts w:ascii="Times New Roman" w:hAnsi="Times New Roman" w:eastAsia="Times New Roman"/>
          <w:b w:val="0"/>
          <w:i w:val="0"/>
          <w:sz w:val="24"/>
        </w:rPr>
        <w:t xml:space="preserve">6. </w:t>
      </w:r>
      <w:r>
        <w:rPr>
          <w:rFonts w:ascii="Times New Roman" w:hAnsi="Times New Roman" w:eastAsia="Times New Roman"/>
          <w:b/>
          <w:i w:val="0"/>
          <w:sz w:val="24"/>
        </w:rPr>
        <w:t>No required reviewer.</w:t>
      </w:r>
      <w:r>
        <w:rPr>
          <w:rFonts w:ascii="Times New Roman" w:hAnsi="Times New Roman" w:eastAsia="Times New Roman"/>
          <w:b w:val="0"/>
          <w:i w:val="0"/>
          <w:sz w:val="24"/>
        </w:rPr>
        <w:t xml:space="preserve"> Bugbot/Copilot may comment on the Cursor PR; they are not Lane B and not a substitute for the second take.</w:t>
      </w:r>
    </w:p>
    <w:p>
      <w:pPr>
        <w:pStyle w:val="Heading2"/>
      </w:pPr>
      <w:r>
        <w:rPr>
          <w:rFonts w:ascii="Times New Roman" w:hAnsi="Times New Roman" w:eastAsia="Times New Roman"/>
          <w:b/>
          <w:i w:val="0"/>
          <w:sz w:val="28"/>
        </w:rPr>
        <w:t>Pointers</w:t>
      </w:r>
    </w:p>
    <w:p>
      <w:pPr>
        <w:spacing w:after="160" w:line="360" w:lineRule="auto"/>
      </w:pPr>
      <w:r>
        <w:rPr>
          <w:rFonts w:ascii="Times New Roman" w:hAnsi="Times New Roman" w:eastAsia="Times New Roman"/>
          <w:b w:val="0"/>
          <w:i w:val="0"/>
          <w:sz w:val="24"/>
        </w:rPr>
        <w:t>• Work order format: `docs/WORK_ORDER_SOP.md`</w:t>
      </w:r>
    </w:p>
    <w:p>
      <w:pPr>
        <w:spacing w:after="160" w:line="360" w:lineRule="auto"/>
      </w:pPr>
      <w:r>
        <w:rPr>
          <w:rFonts w:ascii="Times New Roman" w:hAnsi="Times New Roman" w:eastAsia="Times New Roman"/>
          <w:b w:val="0"/>
          <w:i w:val="0"/>
          <w:sz w:val="24"/>
        </w:rPr>
        <w:t>• Verdict contract: `docs/VERDICT_SPEC.md`</w:t>
      </w:r>
    </w:p>
    <w:p>
      <w:pPr>
        <w:spacing w:after="160" w:line="360" w:lineRule="auto"/>
      </w:pPr>
      <w:r>
        <w:rPr>
          <w:rFonts w:ascii="Times New Roman" w:hAnsi="Times New Roman" w:eastAsia="Times New Roman"/>
          <w:b w:val="0"/>
          <w:i w:val="0"/>
          <w:sz w:val="24"/>
        </w:rPr>
        <w:t>• Cursor lane setup: `docs/CURSOR_EXEC.md`</w:t>
      </w:r>
    </w:p>
    <w:p>
      <w:pPr>
        <w:spacing w:after="160" w:line="360" w:lineRule="auto"/>
      </w:pPr>
      <w:r>
        <w:rPr>
          <w:rFonts w:ascii="Times New Roman" w:hAnsi="Times New Roman" w:eastAsia="Times New Roman"/>
          <w:b w:val="0"/>
          <w:i w:val="0"/>
          <w:sz w:val="24"/>
        </w:rPr>
        <w:t>• Agent conventions: `docs/AGENTS.md`</w:t>
      </w:r>
    </w:p>
    <w:p>
      <w:r>
        <w:br w:type="page"/>
      </w:r>
    </w:p>
    <w:p>
      <w:pPr>
        <w:pStyle w:val="Heading1"/>
      </w:pPr>
      <w:r>
        <w:rPr>
          <w:rFonts w:ascii="Times New Roman" w:hAnsi="Times New Roman" w:eastAsia="Times New Roman"/>
          <w:b/>
          <w:i w:val="0"/>
          <w:sz w:val="32"/>
        </w:rPr>
        <w:t>Part 9 — P12 Crucible HOLD packet (appendix only)</w:t>
      </w:r>
    </w:p>
    <w:p>
      <w:pPr>
        <w:spacing w:after="160" w:line="360" w:lineRule="auto"/>
      </w:pPr>
      <w:r>
        <w:rPr>
          <w:rFonts w:ascii="Times New Roman" w:hAnsi="Times New Roman" w:eastAsia="Times New Roman"/>
          <w:b w:val="0"/>
          <w:i w:val="0"/>
          <w:sz w:val="24"/>
        </w:rPr>
        <w:t>NO INDEPENDENT FILE RECOMMENDATION. Reproduced for counsel context and optional P05 skin language only. Public PDJ courtroom multi-agent sims abound. Re-verify alleged CN grant + US app number on Patent Public Search.</w:t>
      </w:r>
    </w:p>
    <w:p>
      <w:pPr>
        <w:pStyle w:val="Heading1"/>
      </w:pPr>
      <w:r>
        <w:rPr>
          <w:rFonts w:ascii="Times New Roman" w:hAnsi="Times New Roman" w:eastAsia="Times New Roman"/>
          <w:b/>
          <w:i w:val="0"/>
          <w:sz w:val="32"/>
        </w:rPr>
        <w:t>COSMOS-P12 — Crucible legal seats — HOLD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Title:</w:t>
      </w:r>
      <w:r>
        <w:rPr>
          <w:rFonts w:ascii="Times New Roman" w:hAnsi="Times New Roman" w:eastAsia="Times New Roman"/>
          <w:b w:val="0"/>
          <w:i w:val="0"/>
          <w:sz w:val="24"/>
        </w:rPr>
        <w:t xml:space="preserve"> Crucible as a skin of occupancy applied to a legal packet (HOLD — do not file as plaintiff-defense-judge)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Kind:</w:t>
      </w:r>
      <w:r>
        <w:rPr>
          <w:rFonts w:ascii="Times New Roman" w:hAnsi="Times New Roman" w:eastAsia="Times New Roman"/>
          <w:b w:val="0"/>
          <w:i w:val="0"/>
          <w:sz w:val="24"/>
        </w:rPr>
        <w:t xml:space="preserve"> Method / application of COSMOS-P05</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Status:</w:t>
      </w:r>
      <w:r>
        <w:rPr>
          <w:rFonts w:ascii="Times New Roman" w:hAnsi="Times New Roman" w:eastAsia="Times New Roman"/>
          <w:b w:val="0"/>
          <w:i w:val="0"/>
          <w:sz w:val="24"/>
        </w:rPr>
        <w:t xml:space="preserve"> HOLD</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Fee:</w:t>
      </w:r>
      <w:r>
        <w:rPr>
          <w:rFonts w:ascii="Times New Roman" w:hAnsi="Times New Roman" w:eastAsia="Times New Roman"/>
          <w:b w:val="0"/>
          <w:i w:val="0"/>
          <w:sz w:val="24"/>
        </w:rPr>
        <w:t xml:space="preserve"> $65 only if counsel files occupancy-not-roles as extra</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Date:</w:t>
      </w:r>
      <w:r>
        <w:rPr>
          <w:rFonts w:ascii="Times New Roman" w:hAnsi="Times New Roman" w:eastAsia="Times New Roman"/>
          <w:b w:val="0"/>
          <w:i w:val="0"/>
          <w:sz w:val="24"/>
        </w:rPr>
        <w:t xml:space="preserve"> 2026-09-09 (refined HOLD note)</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Legend:</w:t>
      </w:r>
      <w:r>
        <w:rPr>
          <w:rFonts w:ascii="Times New Roman" w:hAnsi="Times New Roman" w:eastAsia="Times New Roman"/>
          <w:b w:val="0"/>
          <w:i w:val="0"/>
          <w:sz w:val="24"/>
        </w:rPr>
        <w:t xml:space="preserve"> ATTORNEY WORK PRODUCT — NOT A FILED PATENT APPLICATION — FOR COUNSEL ONLY</w:t>
      </w:r>
    </w:p>
    <w:p>
      <w:pPr>
        <w:spacing w:after="160" w:line="360" w:lineRule="auto"/>
      </w:pPr>
      <w:r>
        <w:rPr>
          <w:rFonts w:ascii="Times New Roman" w:hAnsi="Times New Roman" w:eastAsia="Times New Roman"/>
          <w:b w:val="0"/>
          <w:i w:val="0"/>
          <w:sz w:val="24"/>
        </w:rPr>
      </w:r>
      <w:r>
        <w:rPr>
          <w:rFonts w:ascii="Times New Roman" w:hAnsi="Times New Roman" w:eastAsia="Times New Roman"/>
          <w:b/>
          <w:i w:val="0"/>
          <w:sz w:val="24"/>
        </w:rPr>
        <w:t>Inventor:</w:t>
      </w:r>
      <w:r>
        <w:rPr>
          <w:rFonts w:ascii="Times New Roman" w:hAnsi="Times New Roman" w:eastAsia="Times New Roman"/>
          <w:b w:val="0"/>
          <w:i w:val="0"/>
          <w:sz w:val="24"/>
        </w:rPr>
        <w:t xml:space="preserve"> Name of inventor: ________________________________ (counsel to complete). The source tree discloses the operator as Keith. This preparer does not sign as inventor.</w:t>
      </w:r>
    </w:p>
    <w:p>
      <w:pPr>
        <w:spacing w:after="160" w:line="360" w:lineRule="auto"/>
      </w:pPr>
      <w:r>
        <w:rPr>
          <w:rFonts w:ascii="Times New Roman" w:hAnsi="Times New Roman" w:eastAsia="Times New Roman"/>
          <w:b w:val="0"/>
          <w:i w:val="0"/>
          <w:sz w:val="24"/>
        </w:rPr>
        <w:t>Standalone written description for a US provisional. Not a filed application. Not claims. Not a novelty opinion. Counsel files. Duplicate HOW_IT_WORKS.pdf at filing.</w:t>
      </w:r>
    </w:p>
    <w:p>
      <w:pPr>
        <w:pStyle w:val="Heading2"/>
      </w:pPr>
      <w:r>
        <w:rPr>
          <w:rFonts w:ascii="Times New Roman" w:hAnsi="Times New Roman" w:eastAsia="Times New Roman"/>
          <w:b/>
          <w:i w:val="0"/>
          <w:sz w:val="28"/>
        </w:rPr>
        <w:t>Cross-reference</w:t>
      </w:r>
    </w:p>
    <w:p>
      <w:pPr>
        <w:spacing w:after="160" w:line="360" w:lineRule="auto"/>
      </w:pPr>
      <w:r>
        <w:rPr>
          <w:rFonts w:ascii="Times New Roman" w:hAnsi="Times New Roman" w:eastAsia="Times New Roman"/>
          <w:b w:val="0"/>
          <w:i w:val="0"/>
          <w:sz w:val="24"/>
        </w:rPr>
        <w:t>Sisters COSMOS-P01 through COSMOS-P14. No claim of benefit of a sister. 37 CFR 1.53(c): no technical add-after.</w:t>
      </w:r>
    </w:p>
    <w:p>
      <w:pPr>
        <w:pStyle w:val="Heading2"/>
      </w:pPr>
      <w:r>
        <w:rPr>
          <w:rFonts w:ascii="Times New Roman" w:hAnsi="Times New Roman" w:eastAsia="Times New Roman"/>
          <w:b/>
          <w:i w:val="0"/>
          <w:sz w:val="28"/>
        </w:rPr>
        <w:t>Field of the invention</w:t>
      </w:r>
    </w:p>
    <w:p>
      <w:pPr>
        <w:spacing w:after="160" w:line="360" w:lineRule="auto"/>
      </w:pPr>
      <w:r>
        <w:rPr>
          <w:rFonts w:ascii="Times New Roman" w:hAnsi="Times New Roman" w:eastAsia="Times New Roman"/>
          <w:b w:val="0"/>
          <w:i w:val="0"/>
          <w:sz w:val="24"/>
        </w:rPr>
        <w:t xml:space="preserve">[0001] The present disclosure, if filed, relates to applying the occupancy engine of COSMOS-P05 to a legal packet. It does </w:t>
      </w:r>
      <w:r>
        <w:rPr>
          <w:rFonts w:ascii="Times New Roman" w:hAnsi="Times New Roman" w:eastAsia="Times New Roman"/>
          <w:b/>
          <w:i w:val="0"/>
          <w:sz w:val="24"/>
        </w:rPr>
        <w:t>not</w:t>
      </w:r>
      <w:r>
        <w:rPr>
          <w:rFonts w:ascii="Times New Roman" w:hAnsi="Times New Roman" w:eastAsia="Times New Roman"/>
          <w:b w:val="0"/>
          <w:i w:val="0"/>
          <w:sz w:val="24"/>
        </w:rPr>
        <w:t xml:space="preserve"> relate to inventing an AI plaintiff, defense, and judge.</w:t>
      </w:r>
    </w:p>
    <w:p>
      <w:pPr>
        <w:pStyle w:val="Heading2"/>
      </w:pPr>
      <w:r>
        <w:rPr>
          <w:rFonts w:ascii="Times New Roman" w:hAnsi="Times New Roman" w:eastAsia="Times New Roman"/>
          <w:b/>
          <w:i w:val="0"/>
          <w:sz w:val="28"/>
        </w:rPr>
        <w:t>Background of the invention</w:t>
      </w:r>
    </w:p>
    <w:p>
      <w:pPr>
        <w:spacing w:after="160" w:line="360" w:lineRule="auto"/>
      </w:pPr>
      <w:r>
        <w:rPr>
          <w:rFonts w:ascii="Times New Roman" w:hAnsi="Times New Roman" w:eastAsia="Times New Roman"/>
          <w:b w:val="0"/>
          <w:i w:val="0"/>
          <w:sz w:val="24"/>
        </w:rPr>
        <w:t xml:space="preserve">[0002] The plaintiff-defense-judge triad is </w:t>
      </w:r>
      <w:r>
        <w:rPr>
          <w:rFonts w:ascii="Times New Roman" w:hAnsi="Times New Roman" w:eastAsia="Times New Roman"/>
          <w:b/>
          <w:i w:val="0"/>
          <w:sz w:val="24"/>
        </w:rPr>
        <w:t>crowded and blocking for role claims</w:t>
      </w:r>
      <w:r>
        <w:rPr>
          <w:rFonts w:ascii="Times New Roman" w:hAnsi="Times New Roman" w:eastAsia="Times New Roman"/>
          <w:b w:val="0"/>
          <w:i w:val="0"/>
          <w:sz w:val="24"/>
        </w:rPr>
        <w:t>:</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CN119168059B</w:t>
      </w:r>
      <w:r>
        <w:rPr>
          <w:rFonts w:ascii="Times New Roman" w:hAnsi="Times New Roman" w:eastAsia="Times New Roman"/>
          <w:b w:val="0"/>
          <w:i w:val="0"/>
          <w:sz w:val="24"/>
        </w:rPr>
        <w:t xml:space="preserve"> Beijing Facewall — </w:t>
      </w:r>
      <w:r>
        <w:rPr>
          <w:rFonts w:ascii="Times New Roman" w:hAnsi="Times New Roman" w:eastAsia="Times New Roman"/>
          <w:b/>
          <w:i w:val="0"/>
          <w:sz w:val="24"/>
        </w:rPr>
        <w:t>VERIFIED GRANTED 2025-07-15</w:t>
      </w:r>
      <w:r>
        <w:rPr>
          <w:rFonts w:ascii="Times New Roman" w:hAnsi="Times New Roman" w:eastAsia="Times New Roman"/>
          <w:b w:val="0"/>
          <w:i w:val="0"/>
          <w:sz w:val="24"/>
        </w:rPr>
        <w:t xml:space="preserve"> (agent-based moot court; judge + plaintiff + defendant roles).</w:t>
      </w:r>
    </w:p>
    <w:p>
      <w:pPr>
        <w:spacing w:after="160" w:line="360" w:lineRule="auto"/>
      </w:pPr>
      <w:r>
        <w:rPr>
          <w:rFonts w:ascii="Times New Roman" w:hAnsi="Times New Roman" w:eastAsia="Times New Roman"/>
          <w:b w:val="0"/>
          <w:i w:val="0"/>
          <w:sz w:val="24"/>
        </w:rPr>
        <w:t xml:space="preserve">• </w:t>
      </w:r>
      <w:r>
        <w:rPr>
          <w:rFonts w:ascii="Times New Roman" w:hAnsi="Times New Roman" w:eastAsia="Times New Roman"/>
          <w:b/>
          <w:i w:val="0"/>
          <w:sz w:val="24"/>
        </w:rPr>
        <w:t>US20260037351A1</w:t>
      </w:r>
      <w:r>
        <w:rPr>
          <w:rFonts w:ascii="Times New Roman" w:hAnsi="Times New Roman" w:eastAsia="Times New Roman"/>
          <w:b w:val="0"/>
          <w:i w:val="0"/>
          <w:sz w:val="24"/>
        </w:rPr>
        <w:t xml:space="preserve"> Relevaince LLC — verified published application; agent roster includes prosecution/plaintiff, defense, judge; mock-trial / deposition simulation.</w:t>
      </w:r>
    </w:p>
    <w:p>
      <w:pPr>
        <w:spacing w:after="160" w:line="360" w:lineRule="auto"/>
      </w:pPr>
      <w:r>
        <w:rPr>
          <w:rFonts w:ascii="Times New Roman" w:hAnsi="Times New Roman" w:eastAsia="Times New Roman"/>
          <w:b w:val="0"/>
          <w:i w:val="0"/>
          <w:sz w:val="24"/>
        </w:rPr>
        <w:t>• SimuCourt/AgentsCourt arXiv:2403.02959; AgentCourt arXiv:2408.08089; PROClaim; 3-Ply; US20250148558A1 (jury-side); US20260059074A1 (virtual court adjacent).</w:t>
      </w:r>
    </w:p>
    <w:p>
      <w:pPr>
        <w:spacing w:after="160" w:line="360" w:lineRule="auto"/>
      </w:pPr>
      <w:r>
        <w:rPr>
          <w:rFonts w:ascii="Times New Roman" w:hAnsi="Times New Roman" w:eastAsia="Times New Roman"/>
          <w:b w:val="0"/>
          <w:i w:val="0"/>
          <w:sz w:val="24"/>
        </w:rPr>
        <w:t>• Products: Jury Simulator, Juries.ai, Trial AI; Crucible Discovery (eDiscovery name collision).</w:t>
      </w:r>
    </w:p>
    <w:p>
      <w:pPr>
        <w:spacing w:after="160" w:line="360" w:lineRule="auto"/>
      </w:pPr>
      <w:r>
        <w:rPr>
          <w:rFonts w:ascii="Times New Roman" w:hAnsi="Times New Roman" w:eastAsia="Times New Roman"/>
          <w:b w:val="0"/>
          <w:i w:val="0"/>
          <w:sz w:val="24"/>
        </w:rPr>
        <w:t xml:space="preserve">[0003] Public bts-mesh About (2026-08-16) says “CRUCIBLE method” (name disclosure; tracked CRUCIBLE code hits: 0). Twelfth $65 slot is </w:t>
      </w:r>
      <w:r>
        <w:rPr>
          <w:rFonts w:ascii="Times New Roman" w:hAnsi="Times New Roman" w:eastAsia="Times New Roman"/>
          <w:b/>
          <w:i w:val="0"/>
          <w:sz w:val="24"/>
        </w:rPr>
        <w:t>P13</w:t>
      </w:r>
      <w:r>
        <w:rPr>
          <w:rFonts w:ascii="Times New Roman" w:hAnsi="Times New Roman" w:eastAsia="Times New Roman"/>
          <w:b w:val="0"/>
          <w:i w:val="0"/>
          <w:sz w:val="24"/>
        </w:rPr>
        <w:t xml:space="preserve">. This packet stays </w:t>
      </w:r>
      <w:r>
        <w:rPr>
          <w:rFonts w:ascii="Times New Roman" w:hAnsi="Times New Roman" w:eastAsia="Times New Roman"/>
          <w:b/>
          <w:i w:val="0"/>
          <w:sz w:val="24"/>
        </w:rPr>
        <w:t>HOLD</w:t>
      </w: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Brief summary of the invention</w:t>
      </w:r>
    </w:p>
    <w:p>
      <w:pPr>
        <w:spacing w:after="160" w:line="360" w:lineRule="auto"/>
      </w:pPr>
      <w:r>
        <w:rPr>
          <w:rFonts w:ascii="Times New Roman" w:hAnsi="Times New Roman" w:eastAsia="Times New Roman"/>
          <w:b w:val="0"/>
          <w:i w:val="0"/>
          <w:sz w:val="24"/>
        </w:rPr>
        <w:t xml:space="preserve">[0004] </w:t>
      </w:r>
      <w:r>
        <w:rPr>
          <w:rFonts w:ascii="Times New Roman" w:hAnsi="Times New Roman" w:eastAsia="Times New Roman"/>
          <w:b/>
          <w:i w:val="0"/>
          <w:sz w:val="24"/>
        </w:rPr>
        <w:t>HOLD.</w:t>
      </w:r>
      <w:r>
        <w:rPr>
          <w:rFonts w:ascii="Times New Roman" w:hAnsi="Times New Roman" w:eastAsia="Times New Roman"/>
          <w:b w:val="0"/>
          <w:i w:val="0"/>
          <w:sz w:val="24"/>
        </w:rPr>
        <w:t xml:space="preserve"> Do not claim AI plaintiff, defense, and judge. If counsel ever files: specification is P05 occupancy applied to a legal packet (isolate, different-family, one disposer, runtime-bind, ledger). Role names are </w:t>
      </w:r>
      <w:r>
        <w:rPr>
          <w:rFonts w:ascii="Times New Roman" w:hAnsi="Times New Roman" w:eastAsia="Times New Roman"/>
          <w:b/>
          <w:i w:val="0"/>
          <w:sz w:val="24"/>
        </w:rPr>
        <w:t>embodiments only</w:t>
      </w:r>
      <w:r>
        <w:rPr>
          <w:rFonts w:ascii="Times New Roman" w:hAnsi="Times New Roman" w:eastAsia="Times New Roman"/>
          <w:b w:val="0"/>
          <w:i w:val="0"/>
          <w:sz w:val="24"/>
        </w:rPr>
        <w:t>.</w:t>
      </w:r>
    </w:p>
    <w:p>
      <w:pPr>
        <w:pStyle w:val="Heading2"/>
      </w:pPr>
      <w:r>
        <w:rPr>
          <w:rFonts w:ascii="Times New Roman" w:hAnsi="Times New Roman" w:eastAsia="Times New Roman"/>
          <w:b/>
          <w:i w:val="0"/>
          <w:sz w:val="28"/>
        </w:rPr>
        <w:t>Definitions</w:t>
      </w:r>
    </w:p>
    <w:p>
      <w:pPr>
        <w:spacing w:after="160" w:line="360" w:lineRule="auto"/>
      </w:pPr>
      <w:r>
        <w:rPr>
          <w:rFonts w:ascii="Times New Roman" w:hAnsi="Times New Roman" w:eastAsia="Times New Roman"/>
          <w:b w:val="0"/>
          <w:i w:val="0"/>
          <w:sz w:val="24"/>
        </w:rPr>
        <w:t>[0005] "Crucible" — product skin of COSMOS-P05 applied to a legal packet. Not a TM clearance.</w:t>
      </w:r>
    </w:p>
    <w:p>
      <w:pPr>
        <w:pStyle w:val="Heading2"/>
      </w:pPr>
      <w:r>
        <w:rPr>
          <w:rFonts w:ascii="Times New Roman" w:hAnsi="Times New Roman" w:eastAsia="Times New Roman"/>
          <w:b/>
          <w:i w:val="0"/>
          <w:sz w:val="28"/>
        </w:rPr>
        <w:t>Brief description of the drawings</w:t>
      </w:r>
    </w:p>
    <w:p>
      <w:pPr>
        <w:spacing w:after="160" w:line="360" w:lineRule="auto"/>
      </w:pPr>
      <w:r>
        <w:rPr>
          <w:rFonts w:ascii="Times New Roman" w:hAnsi="Times New Roman" w:eastAsia="Times New Roman"/>
          <w:b w:val="0"/>
          <w:i w:val="0"/>
          <w:sz w:val="24"/>
        </w:rPr>
        <w:t>[0006] FIG. 1 (if filed) — P05 occupancy on legal packet; role names labeled EMBODIMENT; HOLD legend — not for filing as role-triad.</w:t>
      </w:r>
    </w:p>
    <w:p>
      <w:pPr>
        <w:pStyle w:val="Heading2"/>
      </w:pPr>
      <w:r>
        <w:rPr>
          <w:rFonts w:ascii="Times New Roman" w:hAnsi="Times New Roman" w:eastAsia="Times New Roman"/>
          <w:b/>
          <w:i w:val="0"/>
          <w:sz w:val="28"/>
        </w:rPr>
        <w:t>Detailed description</w:t>
      </w:r>
    </w:p>
    <w:p>
      <w:pPr>
        <w:spacing w:after="160" w:line="360" w:lineRule="auto"/>
      </w:pPr>
      <w:r>
        <w:rPr>
          <w:rFonts w:ascii="Times New Roman" w:hAnsi="Times New Roman" w:eastAsia="Times New Roman"/>
          <w:b w:val="0"/>
          <w:i w:val="0"/>
          <w:sz w:val="24"/>
        </w:rPr>
        <w:t>[0007] Do not claim AI plaintiff, defense, and judge as the invention.</w:t>
      </w:r>
    </w:p>
    <w:p>
      <w:pPr>
        <w:spacing w:after="160" w:line="360" w:lineRule="auto"/>
      </w:pPr>
      <w:r>
        <w:rPr>
          <w:rFonts w:ascii="Times New Roman" w:hAnsi="Times New Roman" w:eastAsia="Times New Roman"/>
          <w:b w:val="0"/>
          <w:i w:val="0"/>
          <w:sz w:val="24"/>
        </w:rPr>
        <w:t>[0008] If filed: apply P05 — isolated proposers, different-family critics, one disposer, P04 gate, P07 ledger. POST /api/v1/crucible; 501 CRUCIBLE_NOT_RUNNABLE if no critics.</w:t>
      </w:r>
    </w:p>
    <w:p>
      <w:pPr>
        <w:spacing w:after="160" w:line="360" w:lineRule="auto"/>
      </w:pPr>
      <w:r>
        <w:rPr>
          <w:rFonts w:ascii="Times New Roman" w:hAnsi="Times New Roman" w:eastAsia="Times New Roman"/>
          <w:b w:val="0"/>
          <w:i w:val="0"/>
          <w:sz w:val="24"/>
        </w:rPr>
        <w:t>[0009] Role names (plaintiff, defense, judge) = embodiments of seats, not independent claims.</w:t>
      </w:r>
    </w:p>
    <w:p>
      <w:pPr>
        <w:spacing w:after="160" w:line="360" w:lineRule="auto"/>
      </w:pPr>
      <w:r>
        <w:rPr>
          <w:rFonts w:ascii="Times New Roman" w:hAnsi="Times New Roman" w:eastAsia="Times New Roman"/>
          <w:b w:val="0"/>
          <w:i w:val="0"/>
          <w:sz w:val="24"/>
        </w:rPr>
        <w:t>[0010] Marks crowded (CrucibleTech, Star Lab CRUCIBLE, Destiny PvP, Crucible Discovery). TESS still owed. Not a clearance.</w:t>
      </w:r>
    </w:p>
    <w:p>
      <w:pPr>
        <w:pStyle w:val="Heading2"/>
      </w:pPr>
      <w:r>
        <w:rPr>
          <w:rFonts w:ascii="Times New Roman" w:hAnsi="Times New Roman" w:eastAsia="Times New Roman"/>
          <w:b/>
          <w:i w:val="0"/>
          <w:sz w:val="28"/>
        </w:rPr>
        <w:t>Best mode</w:t>
      </w:r>
    </w:p>
    <w:p>
      <w:pPr>
        <w:spacing w:after="160" w:line="360" w:lineRule="auto"/>
      </w:pPr>
      <w:r>
        <w:rPr>
          <w:rFonts w:ascii="Times New Roman" w:hAnsi="Times New Roman" w:eastAsia="Times New Roman"/>
          <w:b w:val="0"/>
          <w:i w:val="0"/>
          <w:sz w:val="24"/>
        </w:rPr>
        <w:t xml:space="preserve">[0011] In-tree POST /api/v1/crucible as </w:t>
      </w:r>
      <w:r>
        <w:rPr>
          <w:rFonts w:ascii="Times New Roman" w:hAnsi="Times New Roman" w:eastAsia="Times New Roman"/>
          <w:b/>
          <w:i w:val="0"/>
          <w:sz w:val="24"/>
        </w:rPr>
        <w:t>skin</w:t>
      </w:r>
      <w:r>
        <w:rPr>
          <w:rFonts w:ascii="Times New Roman" w:hAnsi="Times New Roman" w:eastAsia="Times New Roman"/>
          <w:b w:val="0"/>
          <w:i w:val="0"/>
          <w:sz w:val="24"/>
        </w:rPr>
        <w:t>; docs/PROFILES.md. Do not mix with Differentiator/Diligence packets.</w:t>
      </w:r>
    </w:p>
    <w:p>
      <w:pPr>
        <w:pStyle w:val="Heading2"/>
      </w:pPr>
      <w:r>
        <w:rPr>
          <w:rFonts w:ascii="Times New Roman" w:hAnsi="Times New Roman" w:eastAsia="Times New Roman"/>
          <w:b/>
          <w:i w:val="0"/>
          <w:sz w:val="28"/>
        </w:rPr>
        <w:t>Further embodiments</w:t>
      </w:r>
    </w:p>
    <w:p>
      <w:pPr>
        <w:spacing w:after="160" w:line="360" w:lineRule="auto"/>
      </w:pPr>
      <w:r>
        <w:rPr>
          <w:rFonts w:ascii="Times New Roman" w:hAnsi="Times New Roman" w:eastAsia="Times New Roman"/>
          <w:b w:val="0"/>
          <w:i w:val="0"/>
          <w:sz w:val="24"/>
        </w:rPr>
        <w:t>[0012] Federated sit: Crucible window on peer Core when host named; else NO_HOST.</w:t>
      </w:r>
    </w:p>
    <w:p>
      <w:pPr>
        <w:pStyle w:val="Heading2"/>
      </w:pPr>
      <w:r>
        <w:rPr>
          <w:rFonts w:ascii="Times New Roman" w:hAnsi="Times New Roman" w:eastAsia="Times New Roman"/>
          <w:b/>
          <w:i w:val="0"/>
          <w:sz w:val="28"/>
        </w:rPr>
        <w:t>Disclosure clock (already public)</w:t>
      </w:r>
    </w:p>
    <w:p>
      <w:pPr>
        <w:spacing w:after="160" w:line="360" w:lineRule="auto"/>
      </w:pPr>
      <w:r>
        <w:rPr>
          <w:rFonts w:ascii="Times New Roman" w:hAnsi="Times New Roman" w:eastAsia="Times New Roman"/>
          <w:b w:val="0"/>
          <w:i w:val="0"/>
          <w:sz w:val="24"/>
        </w:rPr>
        <w:t>[0013] Name on GitHub About 2026-08-16T10:21:14Z — thin method enablement.</w:t>
      </w:r>
    </w:p>
    <w:p>
      <w:pPr>
        <w:pStyle w:val="Heading2"/>
      </w:pPr>
      <w:r>
        <w:rPr>
          <w:rFonts w:ascii="Times New Roman" w:hAnsi="Times New Roman" w:eastAsia="Times New Roman"/>
          <w:b/>
          <w:i w:val="0"/>
          <w:sz w:val="28"/>
        </w:rPr>
        <w:t>Information concerning related art (not an IDS; not a novelty opinion)</w:t>
      </w:r>
    </w:p>
    <w:p>
      <w:pPr>
        <w:spacing w:after="160" w:line="360" w:lineRule="auto"/>
      </w:pPr>
      <w:r>
        <w:rPr>
          <w:rFonts w:ascii="Times New Roman" w:hAnsi="Times New Roman" w:eastAsia="Times New Roman"/>
          <w:b w:val="0"/>
          <w:i w:val="0"/>
          <w:sz w:val="24"/>
        </w:rPr>
        <w:t xml:space="preserve">[0014] </w:t>
      </w:r>
      <w:r>
        <w:rPr>
          <w:rFonts w:ascii="Times New Roman" w:hAnsi="Times New Roman" w:eastAsia="Times New Roman"/>
          <w:b/>
          <w:i w:val="0"/>
          <w:sz w:val="24"/>
        </w:rPr>
        <w:t>BLOCKING for PDJ:</w:t>
      </w:r>
      <w:r>
        <w:rPr>
          <w:rFonts w:ascii="Times New Roman" w:hAnsi="Times New Roman" w:eastAsia="Times New Roman"/>
          <w:b w:val="0"/>
          <w:i w:val="0"/>
          <w:sz w:val="24"/>
        </w:rPr>
        <w:t xml:space="preserve"> CN119168059B </w:t>
      </w:r>
      <w:r>
        <w:rPr>
          <w:rFonts w:ascii="Times New Roman" w:hAnsi="Times New Roman" w:eastAsia="Times New Roman"/>
          <w:b/>
          <w:i w:val="0"/>
          <w:sz w:val="24"/>
        </w:rPr>
        <w:t>GRANTED</w:t>
      </w:r>
      <w:r>
        <w:rPr>
          <w:rFonts w:ascii="Times New Roman" w:hAnsi="Times New Roman" w:eastAsia="Times New Roman"/>
          <w:b w:val="0"/>
          <w:i w:val="0"/>
          <w:sz w:val="24"/>
        </w:rPr>
        <w:t>; US20260037351A1; SimuCourt; AgentCourt; US20250148558A1; US20260059074A1. Do not file PDJ claims.</w:t>
      </w:r>
    </w:p>
    <w:p>
      <w:pPr>
        <w:pStyle w:val="Heading2"/>
      </w:pPr>
      <w:r>
        <w:rPr>
          <w:rFonts w:ascii="Times New Roman" w:hAnsi="Times New Roman" w:eastAsia="Times New Roman"/>
          <w:b/>
          <w:i w:val="0"/>
          <w:sz w:val="28"/>
        </w:rPr>
        <w:t>What this disclosure is not</w:t>
      </w:r>
    </w:p>
    <w:p>
      <w:pPr>
        <w:spacing w:after="160" w:line="360" w:lineRule="auto"/>
      </w:pPr>
      <w:r>
        <w:rPr>
          <w:rFonts w:ascii="Times New Roman" w:hAnsi="Times New Roman" w:eastAsia="Times New Roman"/>
          <w:b w:val="0"/>
          <w:i w:val="0"/>
          <w:sz w:val="24"/>
        </w:rPr>
        <w:t>[0015] Not we invented mock trial AI. Not a TM clearance. Not a twelfth slot while P13 is FILE. Not convertible to FILE PDJ by this refine.</w:t>
      </w:r>
    </w:p>
    <w:p>
      <w:pPr>
        <w:pStyle w:val="Heading2"/>
      </w:pPr>
      <w:r>
        <w:rPr>
          <w:rFonts w:ascii="Times New Roman" w:hAnsi="Times New Roman" w:eastAsia="Times New Roman"/>
          <w:b/>
          <w:i w:val="0"/>
          <w:sz w:val="28"/>
        </w:rPr>
        <w:t>Statement of invention (not claims)</w:t>
      </w:r>
    </w:p>
    <w:p>
      <w:pPr>
        <w:spacing w:after="160" w:line="360" w:lineRule="auto"/>
      </w:pPr>
      <w:r>
        <w:rPr>
          <w:rFonts w:ascii="Times New Roman" w:hAnsi="Times New Roman" w:eastAsia="Times New Roman"/>
          <w:b w:val="0"/>
          <w:i w:val="0"/>
          <w:sz w:val="24"/>
        </w:rPr>
        <w:t xml:space="preserve">[0016] If filed: Crucible as a skin of P05, not a PDJ patent. Else fold into P05. </w:t>
      </w:r>
      <w:r>
        <w:rPr>
          <w:rFonts w:ascii="Times New Roman" w:hAnsi="Times New Roman" w:eastAsia="Times New Roman"/>
          <w:b/>
          <w:i w:val="0"/>
          <w:sz w:val="24"/>
        </w:rPr>
        <w:t>Status remains HOLD.</w:t>
      </w:r>
      <w:r>
        <w:rPr>
          <w:rFonts w:ascii="Times New Roman" w:hAnsi="Times New Roman" w:eastAsia="Times New Roman"/>
          <w:b w:val="0"/>
          <w:i w:val="0"/>
          <w:sz w:val="24"/>
        </w:rPr>
      </w:r>
    </w:p>
    <w:p>
      <w:pPr>
        <w:spacing w:after="160" w:line="360" w:lineRule="auto"/>
      </w:pPr>
      <w:r>
        <w:rPr>
          <w:rFonts w:ascii="Times New Roman" w:hAnsi="Times New Roman" w:eastAsia="Times New Roman"/>
          <w:b w:val="0"/>
          <w:i w:val="0"/>
          <w:sz w:val="24"/>
        </w:rPr>
        <w:t>[0017] Counsel may draft claims. The foregoing is a statement of invention, not a claim set under 35 U.S.C. 112(b). Nested fallback lists are Markush-ready support in prose, not formal claims.</w:t>
      </w:r>
    </w:p>
    <w:p>
      <w:pPr>
        <w:pStyle w:val="Heading2"/>
      </w:pPr>
      <w:r>
        <w:rPr>
          <w:rFonts w:ascii="Times New Roman" w:hAnsi="Times New Roman" w:eastAsia="Times New Roman"/>
          <w:b/>
          <w:i w:val="0"/>
          <w:sz w:val="28"/>
        </w:rPr>
        <w:t>Appendix to attach at filing</w:t>
      </w:r>
    </w:p>
    <w:p>
      <w:pPr>
        <w:spacing w:after="160" w:line="360" w:lineRule="auto"/>
      </w:pPr>
      <w:r>
        <w:rPr>
          <w:rFonts w:ascii="Times New Roman" w:hAnsi="Times New Roman" w:eastAsia="Times New Roman"/>
          <w:b w:val="0"/>
          <w:i w:val="0"/>
          <w:sz w:val="24"/>
        </w:rPr>
        <w:t xml:space="preserve">HOW_IT_WORKS.pdf (APP_OS; APP_COSMOS; APP_CRUCIBLE as P05 skin only; APP_BTS_MESH). Duplicate at filing. No sister benefit. </w:t>
      </w:r>
      <w:r>
        <w:rPr>
          <w:rFonts w:ascii="Times New Roman" w:hAnsi="Times New Roman" w:eastAsia="Times New Roman"/>
          <w:b/>
          <w:i w:val="0"/>
          <w:sz w:val="24"/>
        </w:rPr>
        <w:t>P12 HOLD</w:t>
      </w:r>
      <w:r>
        <w:rPr>
          <w:rFonts w:ascii="Times New Roman" w:hAnsi="Times New Roman" w:eastAsia="Times New Roman"/>
          <w:b w:val="0"/>
          <w:i w:val="0"/>
          <w:sz w:val="24"/>
        </w:rPr>
        <w:t xml:space="preserve"> — CN119168059B GRANTED; US20260037351A1 verified; no PDJ filing.</w:t>
      </w:r>
    </w:p>
    <w:p>
      <w:r>
        <w:br w:type="page"/>
      </w:r>
    </w:p>
    <w:p>
      <w:pPr>
        <w:pStyle w:val="Heading1"/>
      </w:pPr>
      <w:r>
        <w:rPr>
          <w:rFonts w:ascii="Times New Roman" w:hAnsi="Times New Roman" w:eastAsia="Times New Roman"/>
          <w:b/>
          <w:i w:val="0"/>
          <w:sz w:val="32"/>
        </w:rPr>
        <w:t>Part 10 — Filing checklist for counsel</w:t>
      </w:r>
    </w:p>
    <w:p>
      <w:pPr>
        <w:pStyle w:val="Heading2"/>
      </w:pPr>
      <w:r>
        <w:rPr>
          <w:rFonts w:ascii="Times New Roman" w:hAnsi="Times New Roman" w:eastAsia="Times New Roman"/>
          <w:b/>
          <w:i w:val="0"/>
          <w:sz w:val="28"/>
        </w:rPr>
        <w:t>Filing checklist for counsel</w:t>
      </w:r>
    </w:p>
    <w:p>
      <w:pPr>
        <w:spacing w:after="160" w:line="360" w:lineRule="auto"/>
      </w:pPr>
      <w:r>
        <w:rPr>
          <w:rFonts w:ascii="Times New Roman" w:hAnsi="Times New Roman" w:eastAsia="Times New Roman"/>
          <w:b w:val="0"/>
          <w:i w:val="0"/>
          <w:sz w:val="24"/>
        </w:rPr>
        <w:t>1. Confirm inventor legal name(s) and citizenship; complete inventor oath/declaration at nonprovisional — leave blank here.</w:t>
      </w:r>
    </w:p>
    <w:p>
      <w:pPr>
        <w:spacing w:after="160" w:line="360" w:lineRule="auto"/>
      </w:pPr>
      <w:r>
        <w:rPr>
          <w:rFonts w:ascii="Times New Roman" w:hAnsi="Times New Roman" w:eastAsia="Times New Roman"/>
          <w:b w:val="0"/>
          <w:i w:val="0"/>
          <w:sz w:val="24"/>
        </w:rPr>
        <w:t>2. Confirm micro-entity certification eligibility (Keith); fee $65 × 13 = $845 if all FILE (P01–P11, P13, P14).</w:t>
      </w:r>
    </w:p>
    <w:p>
      <w:pPr>
        <w:spacing w:after="160" w:line="360" w:lineRule="auto"/>
      </w:pPr>
      <w:r>
        <w:rPr>
          <w:rFonts w:ascii="Times New Roman" w:hAnsi="Times New Roman" w:eastAsia="Times New Roman"/>
          <w:b w:val="0"/>
          <w:i w:val="0"/>
          <w:sz w:val="24"/>
        </w:rPr>
        <w:t>3. For each of P01–P11, P13, and P14: create a separate provisional application; paste that packet's written description; duplicate How-It-Works + relevant APP_*.md into EACH filing (no sister benefit).</w:t>
      </w:r>
    </w:p>
    <w:p>
      <w:pPr>
        <w:spacing w:after="160" w:line="360" w:lineRule="auto"/>
      </w:pPr>
      <w:r>
        <w:rPr>
          <w:rFonts w:ascii="Times New Roman" w:hAnsi="Times New Roman" w:eastAsia="Times New Roman"/>
          <w:b w:val="0"/>
          <w:i w:val="0"/>
          <w:sz w:val="24"/>
        </w:rPr>
        <w:t>4. Do not file P12 as an independent provisional. Optional: mention Crucible only as P05 embodiment/skin language counsel approves.</w:t>
      </w:r>
    </w:p>
    <w:p>
      <w:pPr>
        <w:spacing w:after="160" w:line="360" w:lineRule="auto"/>
      </w:pPr>
      <w:r>
        <w:rPr>
          <w:rFonts w:ascii="Times New Roman" w:hAnsi="Times New Roman" w:eastAsia="Times New Roman"/>
          <w:b w:val="0"/>
          <w:i w:val="0"/>
          <w:sz w:val="24"/>
        </w:rPr>
        <w:t>5. Attach or reference supporting figures counsel redraws as formal drawings (MESH_MAP, BTS_MESH plates, REFERENCE). PNGs herein are evidence, not substitute formal drawings.</w:t>
      </w:r>
    </w:p>
    <w:p>
      <w:pPr>
        <w:spacing w:after="160" w:line="360" w:lineRule="auto"/>
      </w:pPr>
      <w:r>
        <w:rPr>
          <w:rFonts w:ascii="Times New Roman" w:hAnsi="Times New Roman" w:eastAsia="Times New Roman"/>
          <w:b w:val="0"/>
          <w:i w:val="0"/>
          <w:sz w:val="24"/>
        </w:rPr>
        <w:t>6. Do not add new technical matter after a filing date (37 CFR 1.53(c)).</w:t>
      </w:r>
    </w:p>
    <w:p>
      <w:pPr>
        <w:spacing w:after="160" w:line="360" w:lineRule="auto"/>
      </w:pPr>
      <w:r>
        <w:rPr>
          <w:rFonts w:ascii="Times New Roman" w:hAnsi="Times New Roman" w:eastAsia="Times New Roman"/>
          <w:b w:val="0"/>
          <w:i w:val="0"/>
          <w:sz w:val="24"/>
        </w:rPr>
        <w:t>7. No IDS required on a provisional; still run Patent Public Search + TESS before nonprovisional / mark spend.</w:t>
      </w:r>
    </w:p>
    <w:p>
      <w:pPr>
        <w:spacing w:after="160" w:line="360" w:lineRule="auto"/>
      </w:pPr>
      <w:r>
        <w:rPr>
          <w:rFonts w:ascii="Times New Roman" w:hAnsi="Times New Roman" w:eastAsia="Times New Roman"/>
          <w:b w:val="0"/>
          <w:i w:val="0"/>
          <w:sz w:val="24"/>
        </w:rPr>
        <w:t>8. Re-run counsel queries listed in PRIOR_ART_MEMO.md on official Patent Public Search.</w:t>
      </w:r>
    </w:p>
    <w:p>
      <w:pPr>
        <w:spacing w:after="160" w:line="360" w:lineRule="auto"/>
      </w:pPr>
      <w:r>
        <w:rPr>
          <w:rFonts w:ascii="Times New Roman" w:hAnsi="Times New Roman" w:eastAsia="Times New Roman"/>
          <w:b w:val="0"/>
          <w:i w:val="0"/>
          <w:sz w:val="24"/>
        </w:rPr>
        <w:t>9. Chart at least: US12,405,822 B1 (P02 anti-shape); US12524210B2 (P06); SpendGuard/AgentBudget (P09); CONTINUITY arXiv:2609.05269 (P11); US12596764B1 (P14 anti-shape — engine KV); alleged US20260037351A1 / CN PDJ (P12 HOLD).</w:t>
      </w:r>
    </w:p>
    <w:p>
      <w:pPr>
        <w:spacing w:after="160" w:line="360" w:lineRule="auto"/>
      </w:pPr>
      <w:r>
        <w:rPr>
          <w:rFonts w:ascii="Times New Roman" w:hAnsi="Times New Roman" w:eastAsia="Times New Roman"/>
          <w:b w:val="0"/>
          <w:i w:val="0"/>
          <w:sz w:val="24"/>
        </w:rPr>
        <w:t>10. Preserve disclosure clock: no whitepaper / X / LinkedIn / arXiv / extra public dumps until provisionals are filed.</w:t>
      </w:r>
    </w:p>
    <w:p>
      <w:pPr>
        <w:spacing w:after="160" w:line="360" w:lineRule="auto"/>
      </w:pPr>
      <w:r>
        <w:rPr>
          <w:rFonts w:ascii="Times New Roman" w:hAnsi="Times New Roman" w:eastAsia="Times New Roman"/>
          <w:b w:val="0"/>
          <w:i w:val="0"/>
          <w:sz w:val="24"/>
        </w:rPr>
        <w:t>11. Best mode pointer for counsel: live tree_id KMesh-COSMOS-live, Core loopback :8770; provenance in Part provenance appendix.</w:t>
      </w:r>
    </w:p>
    <w:p>
      <w:pPr>
        <w:spacing w:after="160" w:line="360" w:lineRule="auto"/>
      </w:pPr>
      <w:r>
        <w:rPr>
          <w:rFonts w:ascii="Times New Roman" w:hAnsi="Times New Roman" w:eastAsia="Times New Roman"/>
          <w:b w:val="0"/>
          <w:i w:val="0"/>
          <w:sz w:val="24"/>
        </w:rPr>
        <w:t>12. This preparer does not click USPTO. Counsel + Keith file.</w:t>
      </w:r>
    </w:p>
    <w:p>
      <w:r>
        <w:br w:type="page"/>
      </w:r>
    </w:p>
    <w:p>
      <w:pPr>
        <w:pStyle w:val="Heading1"/>
      </w:pPr>
      <w:r>
        <w:rPr>
          <w:rFonts w:ascii="Times New Roman" w:hAnsi="Times New Roman" w:eastAsia="Times New Roman"/>
          <w:b/>
          <w:i w:val="0"/>
          <w:sz w:val="32"/>
        </w:rPr>
        <w:t>Part 11 — What this volume is not</w:t>
      </w:r>
    </w:p>
    <w:p>
      <w:pPr>
        <w:spacing w:after="160" w:line="360" w:lineRule="auto"/>
      </w:pPr>
      <w:r>
        <w:rPr>
          <w:rFonts w:ascii="Times New Roman" w:hAnsi="Times New Roman" w:eastAsia="Times New Roman"/>
          <w:b w:val="0"/>
          <w:i w:val="0"/>
          <w:sz w:val="24"/>
        </w:rPr>
        <w:t>This volume does not file anything. It does not complete inventor oath. It does not draft claims. It does not certify micro-entity. It does not run TESS. It does not post. It does not claim novelty. Counsel and Keith file. This preparer does not click USPTO.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Counsel copy · inventor name blank · do not click USPTO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sz w:val="18"/>
      </w:rPr>
      <w:t>COSMOS docket  ·  ATTORNEY WORK PRODUCT — NOT A FILED APPLICATION  ·  NOT A NOVELTY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