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5</w:t>
      </w:r>
    </w:p>
    <w:p>
      <w:pPr>
        <w:pStyle w:val="Author"/>
      </w:pPr>
      <w:r>
        <w:t xml:space="preserve">Keith</w:t>
      </w:r>
      <w:r>
        <w:t xml:space="preserve"> </w:t>
      </w:r>
      <w:r>
        <w:t xml:space="preserve">Hickman</w:t>
      </w:r>
    </w:p>
    <w:p>
      <w:pPr>
        <w:pStyle w:val="Date"/>
      </w:pPr>
      <w:r>
        <w:t xml:space="preserve">September</w:t>
      </w:r>
      <w:r>
        <w:t xml:space="preserve"> </w:t>
      </w:r>
      <w:r>
        <w:t xml:space="preserve">24,</w:t>
      </w:r>
      <w:r>
        <w:t xml:space="preserve"> </w:t>
      </w:r>
      <w:r>
        <w:t xml:space="preserve">2017</w:t>
      </w:r>
    </w:p>
    <w:p>
      <w:pPr>
        <w:pStyle w:val="Heading2"/>
      </w:pPr>
      <w:bookmarkStart w:id="21" w:name="r-markdown"/>
      <w:bookmarkEnd w:id="21"/>
      <w:r>
        <w:t xml:space="preserve">R Markdown</w:t>
      </w:r>
    </w:p>
    <w:p>
      <w:pPr>
        <w:pStyle w:val="Compact"/>
        <w:numPr>
          <w:numId w:val="1001"/>
          <w:ilvl w:val="0"/>
        </w:numPr>
      </w:pPr>
      <w:r>
        <w:t xml:space="preserve">Find the Median and Expected Value of the following pdf:</w:t>
      </w:r>
    </w:p>
    <w:p>
      <w:pPr>
        <w:pStyle w:val="FirstParagraph"/>
      </w:pPr>
      <w:r>
        <w:t xml:space="preserve">$f(x) = \begin{Bmatrix}$</w:t>
      </w:r>
      <w:r>
        <w:t xml:space="preserve"> </w:t>
      </w:r>
      <w:r>
        <w:t xml:space="preserve">$0.3 &amp; 0 &lt; x &lt; 1\\$</w:t>
      </w:r>
      <w:r>
        <w:t xml:space="preserve"> </w:t>
      </w:r>
      <w:r>
        <w:t xml:space="preserve">$0.7 &amp; 1 \leq x &lt; 2\\$</w:t>
      </w:r>
      <w:r>
        <w:t xml:space="preserve"> </w:t>
      </w:r>
      <w:r>
        <w:t xml:space="preserve">$0 &amp; otherwise$</w:t>
      </w:r>
      <w:r>
        <w:t xml:space="preserve"> </w:t>
      </w:r>
      <w:r>
        <w:t xml:space="preserve">$\end{Bmatrix}$</w:t>
      </w:r>
    </w:p>
    <w:p>
      <w:pPr>
        <w:numPr>
          <w:numId w:val="1002"/>
          <w:ilvl w:val="0"/>
        </w:numPr>
      </w:pPr>
      <w:r>
        <w:rPr>
          <w:i/>
        </w:rPr>
        <w:t xml:space="preserve">MEDIAN</w:t>
      </w:r>
      <w:r>
        <w:t xml:space="preserve">. The median of the pdf is the .5 quantile of the pdf. The area from [0,1] = .3 (H*W). The area between 1 and q2 is a rectangle with area .2 and HT .7 and base qt. This gives us the equation of</w:t>
      </w:r>
      <w:r>
        <w:t xml:space="preserve"> </w:t>
      </w:r>
      <m:oMath>
        <m:r>
          <m:t>.7</m:t>
        </m:r>
        <m:r>
          <m:t>q</m:t>
        </m:r>
        <m:r>
          <m:t>t</m:t>
        </m:r>
        <m:r>
          <m:t>=</m:t>
        </m:r>
        <m:r>
          <m:t>.2</m:t>
        </m:r>
      </m:oMath>
      <w:r>
        <w:t xml:space="preserve">,</w:t>
      </w:r>
      <w:r>
        <w:t xml:space="preserve"> </w:t>
      </w:r>
      <m:oMath>
        <m:r>
          <m:t>q</m:t>
        </m:r>
        <m:r>
          <m:t>t</m:t>
        </m:r>
        <m:r>
          <m:t>=</m:t>
        </m:r>
        <m:r>
          <m:t>.2</m:t>
        </m:r>
        <m:r>
          <m:t>/</m:t>
        </m:r>
        <m:r>
          <m:t>.7</m:t>
        </m:r>
      </m:oMath>
      <w:r>
        <w:t xml:space="preserve">, therefore</w:t>
      </w:r>
      <w:r>
        <w:t xml:space="preserve"> </w:t>
      </w:r>
      <m:oMath>
        <m:r>
          <m:t>q</m:t>
        </m:r>
        <m:r>
          <m:t>t</m:t>
        </m:r>
        <m:r>
          <m:t>=</m:t>
        </m:r>
        <m:r>
          <m:t>.28</m:t>
        </m:r>
      </m:oMath>
    </w:p>
    <w:p>
      <w:pPr>
        <w:numPr>
          <w:numId w:val="1002"/>
          <w:ilvl w:val="0"/>
        </w:numPr>
      </w:pPr>
      <w:r>
        <w:rPr>
          <w:i/>
        </w:rPr>
        <w:t xml:space="preserve">EXPECTED VALUE.</w:t>
      </w:r>
      <w:r>
        <w:t xml:space="preserve"> </w:t>
      </w:r>
      <w:r>
        <w:t xml:space="preserve">The expected value of the pdf =</w:t>
      </w:r>
      <w:r>
        <w:t xml:space="preserve"> </w:t>
      </w:r>
      <m:oMath>
        <m:f>
          <m:fPr>
            <m:type m:val="bar"/>
          </m:fPr>
          <m:num>
            <m:r>
              <m:t>a</m:t>
            </m:r>
            <m:r>
              <m:t>+</m:t>
            </m:r>
            <m:r>
              <m:t>b</m:t>
            </m:r>
          </m:num>
          <m:den>
            <m:r>
              <m:t>2</m:t>
            </m:r>
          </m:den>
        </m:f>
      </m:oMath>
      <w:r>
        <w:t xml:space="preserve">,</w:t>
      </w:r>
      <w:r>
        <w:t xml:space="preserve"> </w:t>
      </w:r>
      <m:oMath>
        <m:f>
          <m:fPr>
            <m:type m:val="bar"/>
          </m:fPr>
          <m:num>
            <m:r>
              <m:t>.3</m:t>
            </m:r>
            <m:r>
              <m:t>*</m:t>
            </m:r>
            <m:r>
              <m:t>1</m:t>
            </m:r>
            <m:r>
              <m:t>+</m:t>
            </m:r>
            <m:r>
              <m:t>.7</m:t>
            </m:r>
            <m:r>
              <m:t>*</m:t>
            </m:r>
            <m:r>
              <m:t>1</m:t>
            </m:r>
          </m:num>
          <m:den>
            <m:r>
              <m:t>2</m:t>
            </m:r>
          </m:den>
        </m:f>
      </m:oMath>
      <w:r>
        <w:t xml:space="preserve"> </w:t>
      </w:r>
      <w:r>
        <w:t xml:space="preserve">=</w:t>
      </w:r>
      <w:r>
        <w:t xml:space="preserve"> </w:t>
      </w:r>
      <m:oMath>
        <m:f>
          <m:fPr>
            <m:type m:val="bar"/>
          </m:fPr>
          <m:num>
            <m:r>
              <m:t>1</m:t>
            </m:r>
          </m:num>
          <m:den>
            <m:r>
              <m:t>2</m:t>
            </m:r>
          </m:den>
        </m:f>
        <m:r>
          <m:t>=</m:t>
        </m:r>
        <m:r>
          <m:t>.5</m:t>
        </m:r>
      </m:oMath>
    </w:p>
    <w:p>
      <w:pPr>
        <w:pStyle w:val="FigureWithCaption"/>
      </w:pPr>
      <w:r>
        <w:drawing>
          <wp:inline>
            <wp:extent cx="5334000" cy="3250932"/>
            <wp:effectExtent b="0" l="0" r="0" t="0"/>
            <wp:docPr descr="Plot of PDF Problem 1" id="1" name="Picture"/>
            <a:graphic>
              <a:graphicData uri="http://schemas.openxmlformats.org/drawingml/2006/picture">
                <pic:pic>
                  <pic:nvPicPr>
                    <pic:cNvPr descr="plot_problem1.png" id="0" name="Picture"/>
                    <pic:cNvPicPr>
                      <a:picLocks noChangeArrowheads="1" noChangeAspect="1"/>
                    </pic:cNvPicPr>
                  </pic:nvPicPr>
                  <pic:blipFill>
                    <a:blip r:embed="rId22"/>
                    <a:stretch>
                      <a:fillRect/>
                    </a:stretch>
                  </pic:blipFill>
                  <pic:spPr bwMode="auto">
                    <a:xfrm>
                      <a:off x="0" y="0"/>
                      <a:ext cx="5334000" cy="3250932"/>
                    </a:xfrm>
                    <a:prstGeom prst="rect">
                      <a:avLst/>
                    </a:prstGeom>
                    <a:noFill/>
                    <a:ln w="9525">
                      <a:noFill/>
                      <a:headEnd/>
                      <a:tailEnd/>
                    </a:ln>
                  </pic:spPr>
                </pic:pic>
              </a:graphicData>
            </a:graphic>
          </wp:inline>
        </w:drawing>
      </w:r>
    </w:p>
    <w:p>
      <w:pPr>
        <w:pStyle w:val="ImageCaption"/>
      </w:pPr>
      <w:r>
        <w:t xml:space="preserve">Plot of PDF Problem 1</w:t>
      </w:r>
    </w:p>
    <w:p>
      <w:pPr>
        <w:pStyle w:val="BodyText"/>
      </w:pPr>
      <w:r>
        <w:t xml:space="preserve">2.Trosset 6.4 Ex. 1. Refer to the random variable X defined in Exercise 5.6.2. Compute the following two quantities:</w:t>
      </w:r>
      <w:r>
        <w:t xml:space="preserve"> </w:t>
      </w:r>
      <m:oMath>
        <m:r>
          <m:t>q</m:t>
        </m:r>
        <m:r>
          <m:t>2</m:t>
        </m:r>
        <m:r>
          <m:t>(</m:t>
        </m:r>
        <m:r>
          <m:t>X</m:t>
        </m:r>
        <m:r>
          <m:t>)</m:t>
        </m:r>
      </m:oMath>
      <w:r>
        <w:t xml:space="preserve">, the population median; and</w:t>
      </w:r>
      <w:r>
        <w:t xml:space="preserve"> </w:t>
      </w:r>
      <m:oMath>
        <m:r>
          <m:t>i</m:t>
        </m:r>
        <m:r>
          <m:t>q</m:t>
        </m:r>
        <m:r>
          <m:t>r</m:t>
        </m:r>
        <m:r>
          <m:t>(</m:t>
        </m:r>
        <m:r>
          <m:t>X</m:t>
        </m:r>
        <m:r>
          <m:t>)</m:t>
        </m:r>
      </m:oMath>
      <w:r>
        <w:t xml:space="preserve">, the population interquartile range.</w:t>
      </w:r>
    </w:p>
    <w:p>
      <w:pPr>
        <w:pStyle w:val="BodyText"/>
      </w:pPr>
      <w:r>
        <w:t xml:space="preserve">$f(x) = \begin{Bmatrix}$</w:t>
      </w:r>
      <w:r>
        <w:t xml:space="preserve"> </w:t>
      </w:r>
      <w:r>
        <w:t xml:space="preserve">$0 &amp; if x &lt; 1\\$</w:t>
      </w:r>
      <w:r>
        <w:t xml:space="preserve"> </w:t>
      </w:r>
      <w:r>
        <w:t xml:space="preserve">$2(x-1) &amp; if 1 \leq x \leq 2\\$</w:t>
      </w:r>
      <w:r>
        <w:t xml:space="preserve"> </w:t>
      </w:r>
      <w:r>
        <w:t xml:space="preserve">$0 &amp; if x &gt; 2$</w:t>
      </w:r>
      <w:r>
        <w:t xml:space="preserve"> </w:t>
      </w:r>
      <w:r>
        <w:t xml:space="preserve">$\end{Bmatrix}$</w:t>
      </w:r>
    </w:p>
    <w:p>
      <w:pPr>
        <w:pStyle w:val="Compact"/>
        <w:numPr>
          <w:numId w:val="1003"/>
          <w:ilvl w:val="0"/>
        </w:numPr>
      </w:pPr>
      <w:r>
        <w:rPr>
          <w:i/>
        </w:rPr>
        <w:t xml:space="preserve">MEDIAN.</w:t>
      </w:r>
      <w:r>
        <w:t xml:space="preserve"> </w:t>
      </w:r>
      <w:r>
        <w:t xml:space="preserve">Because this is a uniform random variable, we can use the property of symmetry. Because the pdf is symmetrical, the Median and Expected Value are the same value. The Median (and</w:t>
      </w:r>
      <w:r>
        <w:t xml:space="preserve"> </w:t>
      </w:r>
      <m:oMath>
        <m:r>
          <m:t>E</m:t>
        </m:r>
        <m:r>
          <m:t>(</m:t>
        </m:r>
        <m:r>
          <m:t>X</m:t>
        </m:r>
        <m:r>
          <m:t>)</m:t>
        </m:r>
      </m:oMath>
      <w:r>
        <w:t xml:space="preserve">) =</w:t>
      </w:r>
      <w:r>
        <w:t xml:space="preserve"> </w:t>
      </w:r>
      <m:oMath>
        <m:f>
          <m:fPr>
            <m:type m:val="bar"/>
          </m:fPr>
          <m:num>
            <m:r>
              <m:t>1</m:t>
            </m:r>
            <m:r>
              <m:t>+</m:t>
            </m:r>
            <m:r>
              <m:t>2</m:t>
            </m:r>
          </m:num>
          <m:den>
            <m:r>
              <m:t>2</m:t>
            </m:r>
          </m:den>
        </m:f>
        <m:r>
          <m:t>=</m:t>
        </m:r>
        <m:r>
          <m:t>1.5</m:t>
        </m:r>
      </m:oMath>
    </w:p>
    <w:p>
      <w:pPr>
        <w:pStyle w:val="FirstParagraph"/>
      </w:pPr>
      <w:r>
        <w:t xml:space="preserve">B.</w:t>
      </w:r>
      <w:r>
        <w:t xml:space="preserve"> </w:t>
      </w:r>
      <w:r>
        <w:rPr>
          <w:i/>
        </w:rPr>
        <w:t xml:space="preserve">IQR.</w:t>
      </w:r>
      <w:r>
        <w:t xml:space="preserve"> </w:t>
      </w:r>
      <w:r>
        <w:t xml:space="preserve">The IQR =</w:t>
      </w:r>
      <w:r>
        <w:t xml:space="preserve"> </w:t>
      </w:r>
      <m:oMath>
        <m:r>
          <m:t>q</m:t>
        </m:r>
        <m:r>
          <m:t>3</m:t>
        </m:r>
        <m:r>
          <m:t>−</m:t>
        </m:r>
        <m:r>
          <m:t>q</m:t>
        </m:r>
        <m:r>
          <m:t>1</m:t>
        </m:r>
      </m:oMath>
      <w:r>
        <w:t xml:space="preserve">,</w:t>
      </w:r>
      <w:r>
        <w:t xml:space="preserve"> </w:t>
      </w:r>
      <m:oMath>
        <m:r>
          <m:t>1.75</m:t>
        </m:r>
        <m:r>
          <m:t>−</m:t>
        </m:r>
        <m:r>
          <m:t>1.25</m:t>
        </m:r>
        <m:r>
          <m:t>=</m:t>
        </m:r>
        <m:r>
          <m:t>0.5</m:t>
        </m:r>
      </m:oMath>
    </w:p>
    <w:p>
      <w:pPr>
        <w:pStyle w:val="FigureWithCaption"/>
      </w:pPr>
      <w:r>
        <w:drawing>
          <wp:inline>
            <wp:extent cx="5334000" cy="3137647"/>
            <wp:effectExtent b="0" l="0" r="0" t="0"/>
            <wp:docPr descr="Plot of PDF Problem 2" id="1" name="Picture"/>
            <a:graphic>
              <a:graphicData uri="http://schemas.openxmlformats.org/drawingml/2006/picture">
                <pic:pic>
                  <pic:nvPicPr>
                    <pic:cNvPr descr="plot_problem2.png" id="0" name="Picture"/>
                    <pic:cNvPicPr>
                      <a:picLocks noChangeArrowheads="1" noChangeAspect="1"/>
                    </pic:cNvPicPr>
                  </pic:nvPicPr>
                  <pic:blipFill>
                    <a:blip r:embed="rId23"/>
                    <a:stretch>
                      <a:fillRect/>
                    </a:stretch>
                  </pic:blipFill>
                  <pic:spPr bwMode="auto">
                    <a:xfrm>
                      <a:off x="0" y="0"/>
                      <a:ext cx="5334000" cy="3137647"/>
                    </a:xfrm>
                    <a:prstGeom prst="rect">
                      <a:avLst/>
                    </a:prstGeom>
                    <a:noFill/>
                    <a:ln w="9525">
                      <a:noFill/>
                      <a:headEnd/>
                      <a:tailEnd/>
                    </a:ln>
                  </pic:spPr>
                </pic:pic>
              </a:graphicData>
            </a:graphic>
          </wp:inline>
        </w:drawing>
      </w:r>
    </w:p>
    <w:p>
      <w:pPr>
        <w:pStyle w:val="ImageCaption"/>
      </w:pPr>
      <w:r>
        <w:t xml:space="preserve">Plot of PDF Problem 2</w:t>
      </w:r>
    </w:p>
    <w:p>
      <w:pPr>
        <w:pStyle w:val="Compact"/>
        <w:numPr>
          <w:numId w:val="1004"/>
          <w:ilvl w:val="0"/>
        </w:numPr>
      </w:pPr>
      <w:r>
        <w:t xml:space="preserve">Trosset 6.4 Ex 7:</w:t>
      </w:r>
    </w:p>
    <w:p>
      <w:pPr>
        <w:numPr>
          <w:numId w:val="1005"/>
          <w:ilvl w:val="0"/>
        </w:numPr>
      </w:pPr>
      <w:r>
        <w:rPr>
          <w:b/>
        </w:rPr>
        <w:t xml:space="preserve">TRUE</w:t>
      </w:r>
      <w:r>
        <w:t xml:space="preserve"> </w:t>
      </w:r>
      <w:r>
        <w:t xml:space="preserve">With symmetric variables, q1 and q3 are symmetric about 0</w:t>
      </w:r>
    </w:p>
    <w:p>
      <w:pPr>
        <w:numPr>
          <w:numId w:val="1005"/>
          <w:ilvl w:val="0"/>
        </w:numPr>
      </w:pPr>
      <w:r>
        <w:rPr>
          <w:b/>
        </w:rPr>
        <w:t xml:space="preserve">FALSE</w:t>
      </w:r>
      <w:r>
        <w:t xml:space="preserve"> </w:t>
      </w:r>
      <w:r>
        <w:t xml:space="preserve">The IQR contains roughly 50% of the values of the distribution. One SD contains approximately 67% of the values (for normal distributions).</w:t>
      </w:r>
    </w:p>
    <w:p>
      <w:pPr>
        <w:numPr>
          <w:numId w:val="1005"/>
          <w:ilvl w:val="0"/>
        </w:numPr>
      </w:pPr>
      <w:r>
        <w:rPr>
          <w:b/>
        </w:rPr>
        <w:t xml:space="preserve">FALSE</w:t>
      </w:r>
      <w:r>
        <w:t xml:space="preserve"> </w:t>
      </w:r>
      <w:r>
        <w:t xml:space="preserve">Because the IQR and median are not sensitive to outliers and the Mean is, in distributions that have extreme outliers, the q1 and q3 values will be less affected than the mean. It is possible for highly skewed distributions to have a mean outside the IQR.</w:t>
      </w:r>
    </w:p>
    <w:p>
      <w:pPr>
        <w:numPr>
          <w:numId w:val="1005"/>
          <w:ilvl w:val="0"/>
        </w:numPr>
      </w:pPr>
      <w:r>
        <w:rPr>
          <w:b/>
        </w:rPr>
        <w:t xml:space="preserve">TRUE</w:t>
      </w:r>
      <w:r>
        <w:t xml:space="preserve"> </w:t>
      </w:r>
      <w:r>
        <w:t xml:space="preserve">If there the standard deviation of a variable is equal to zero, then there is no deviation in the observations, and thus</w:t>
      </w:r>
      <w:r>
        <w:t xml:space="preserve"> </w:t>
      </w:r>
      <m:oMath>
        <m:r>
          <m:t>q</m:t>
        </m:r>
        <m:r>
          <m:t>1</m:t>
        </m:r>
      </m:oMath>
      <w:r>
        <w:t xml:space="preserve"> </w:t>
      </w:r>
      <w:r>
        <w:t xml:space="preserve">and</w:t>
      </w:r>
      <w:r>
        <w:t xml:space="preserve"> </w:t>
      </w:r>
      <m:oMath>
        <m:r>
          <m:t>q</m:t>
        </m:r>
        <m:r>
          <m:t>3</m:t>
        </m:r>
      </m:oMath>
      <w:r>
        <w:t xml:space="preserve"> </w:t>
      </w:r>
      <w:r>
        <w:t xml:space="preserve">will be the same, the difference of which will equal zero.</w:t>
      </w:r>
    </w:p>
    <w:p>
      <w:pPr>
        <w:numPr>
          <w:numId w:val="1005"/>
          <w:ilvl w:val="0"/>
        </w:numPr>
      </w:pPr>
      <w:r>
        <w:rPr>
          <w:b/>
        </w:rPr>
        <w:t xml:space="preserve">FALSE</w:t>
      </w:r>
      <w:r>
        <w:t xml:space="preserve"> </w:t>
      </w:r>
      <w:r>
        <w:t xml:space="preserve">While often true, having the same median and expected values does not always indicate symmetry. For instance, a distribution where the observations are</w:t>
      </w:r>
      <w:r>
        <w:t xml:space="preserve"> </w:t>
      </w:r>
      <m:oMath>
        <m:r>
          <m:t>(</m:t>
        </m:r>
        <m:r>
          <m:t>0</m:t>
        </m:r>
        <m:r>
          <m:t>,</m:t>
        </m:r>
        <m:r>
          <m:t>0</m:t>
        </m:r>
        <m:r>
          <m:t>,</m:t>
        </m:r>
        <m:r>
          <m:t>5</m:t>
        </m:r>
        <m:r>
          <m:t>,</m:t>
        </m:r>
        <m:r>
          <m:t>10</m:t>
        </m:r>
        <m:r>
          <m:t>,</m:t>
        </m:r>
        <m:r>
          <m:t>10</m:t>
        </m:r>
        <m:r>
          <m:t>)</m:t>
        </m:r>
      </m:oMath>
      <w:r>
        <w:t xml:space="preserve"> </w:t>
      </w:r>
      <w:r>
        <w:t xml:space="preserve">would have both a median and expected value of 5 while not being symmetric.</w:t>
      </w:r>
    </w:p>
    <w:p>
      <w:pPr>
        <w:pStyle w:val="Compact"/>
        <w:numPr>
          <w:numId w:val="1006"/>
          <w:ilvl w:val="0"/>
        </w:numPr>
      </w:pPr>
      <w:r>
        <w:t xml:space="preserve">Health Food Store Problem. Mean given as 85, Standard Deviation given as 5, and we're trying to find the amount of granola that would represent the lowest 2.5% of values in pounds. To find this, we can use the</w:t>
      </w:r>
      <w:r>
        <w:t xml:space="preserve"> </w:t>
      </w:r>
      <w:r>
        <w:rPr>
          <w:rStyle w:val="VerbatimChar"/>
        </w:rPr>
        <w:t xml:space="preserve">qnorm</w:t>
      </w:r>
      <w:r>
        <w:t xml:space="preserve"> </w:t>
      </w:r>
      <w:r>
        <w:t xml:space="preserve">function in R.</w:t>
      </w:r>
    </w:p>
    <w:p>
      <w:pPr>
        <w:pStyle w:val="SourceCode"/>
      </w:pPr>
      <w:r>
        <w:rPr>
          <w:rStyle w:val="KeywordTok"/>
        </w:rPr>
        <w:t xml:space="preserve">qnorm</w:t>
      </w:r>
      <w:r>
        <w:rPr>
          <w:rStyle w:val="NormalTok"/>
        </w:rPr>
        <w:t xml:space="preserve">(.</w:t>
      </w:r>
      <w:r>
        <w:rPr>
          <w:rStyle w:val="DecValTok"/>
        </w:rPr>
        <w:t xml:space="preserve">025</w:t>
      </w:r>
      <w:r>
        <w:rPr>
          <w:rStyle w:val="NormalTok"/>
        </w:rPr>
        <w:t xml:space="preserve">, </w:t>
      </w:r>
      <w:r>
        <w:rPr>
          <w:rStyle w:val="DecValTok"/>
        </w:rPr>
        <w:t xml:space="preserve">85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75.20018</w:t>
      </w:r>
    </w:p>
    <w:p>
      <w:pPr>
        <w:pStyle w:val="FirstParagraph"/>
      </w:pPr>
      <w:r>
        <w:t xml:space="preserve">If demand drops at or below 75.2 pounds of granola during the week, the manager will order less granola the following week.</w:t>
      </w:r>
    </w:p>
    <w:p>
      <w:pPr>
        <w:pStyle w:val="Compact"/>
        <w:numPr>
          <w:numId w:val="1007"/>
          <w:ilvl w:val="0"/>
        </w:numPr>
      </w:pPr>
      <w:r>
        <w:t xml:space="preserve">Lulu's CCQ Score. Here, we have the quantile value</w:t>
      </w:r>
      <w:r>
        <w:t xml:space="preserve"> </w:t>
      </w:r>
      <m:oMath>
        <m:r>
          <m:t>1</m:t>
        </m:r>
        <m:r>
          <m:t>/</m:t>
        </m:r>
        <m:r>
          <m:t>1</m:t>
        </m:r>
        <m:r>
          <m:t>,</m:t>
        </m:r>
        <m:r>
          <m:t>000</m:t>
        </m:r>
        <m:r>
          <m:t>,</m:t>
        </m:r>
        <m:r>
          <m:t>000</m:t>
        </m:r>
        <m:r>
          <m:t>=</m:t>
        </m:r>
        <m:r>
          <m:t>.99999</m:t>
        </m:r>
      </m:oMath>
      <w:r>
        <w:t xml:space="preserve"> </w:t>
      </w:r>
      <w:r>
        <w:t xml:space="preserve">and need to find the CCQ score of the top .999999 percentile, given a Mean of 100 and Standard Deviation of 400. We can again use the qnorm function by passing in the values:</w:t>
      </w:r>
    </w:p>
    <w:p>
      <w:pPr>
        <w:pStyle w:val="SourceCode"/>
      </w:pPr>
      <w:r>
        <w:rPr>
          <w:rStyle w:val="KeywordTok"/>
        </w:rPr>
        <w:t xml:space="preserve">qnorm</w:t>
      </w:r>
      <w:r>
        <w:rPr>
          <w:rStyle w:val="NormalTok"/>
        </w:rPr>
        <w:t xml:space="preserve">(.</w:t>
      </w:r>
      <w:r>
        <w:rPr>
          <w:rStyle w:val="DecValTok"/>
        </w:rPr>
        <w:t xml:space="preserve">999999</w:t>
      </w:r>
      <w:r>
        <w:rPr>
          <w:rStyle w:val="NormalTok"/>
        </w:rPr>
        <w:t xml:space="preserve">, </w:t>
      </w:r>
      <w:r>
        <w:rPr>
          <w:rStyle w:val="DecValTok"/>
        </w:rPr>
        <w:t xml:space="preserve">100</w:t>
      </w:r>
      <w:r>
        <w:rPr>
          <w:rStyle w:val="NormalTok"/>
        </w:rPr>
        <w:t xml:space="preserve">, </w:t>
      </w:r>
      <w:r>
        <w:rPr>
          <w:rStyle w:val="DecValTok"/>
        </w:rPr>
        <w:t xml:space="preserve">400</w:t>
      </w:r>
      <w:r>
        <w:rPr>
          <w:rStyle w:val="NormalTok"/>
        </w:rPr>
        <w:t xml:space="preserve">)</w:t>
      </w:r>
    </w:p>
    <w:p>
      <w:pPr>
        <w:pStyle w:val="SourceCode"/>
      </w:pPr>
      <w:r>
        <w:rPr>
          <w:rStyle w:val="VerbatimChar"/>
        </w:rPr>
        <w:t xml:space="preserve">## [1] 2001.37</w:t>
      </w:r>
    </w:p>
    <w:p>
      <w:pPr>
        <w:pStyle w:val="FirstParagraph"/>
      </w:pPr>
      <w:r>
        <w:t xml:space="preserve">Lulu's CCQ score is 2001.37.</w:t>
      </w:r>
      <w:r>
        <w:t xml:space="preserve"> </w:t>
      </w:r>
      <w:r>
        <w:rPr>
          <w:i/>
        </w:rPr>
        <w:t xml:space="preserve">I was confused by a normal distribution having a mean of 100 and SD of 400 - this seems like it would be very flat when graphed? The z-score here of 2001 seems high considering a mean of 400</w:t>
      </w:r>
    </w:p>
    <w:p>
      <w:pPr>
        <w:pStyle w:val="Compact"/>
        <w:numPr>
          <w:numId w:val="1008"/>
          <w:ilvl w:val="0"/>
        </w:numPr>
      </w:pPr>
      <w:r>
        <w:t xml:space="preserve">x is a standard normal distribution, and</w:t>
      </w:r>
      <w:r>
        <w:t xml:space="preserve"> </w:t>
      </w:r>
      <m:oMath>
        <m:r>
          <m:t>Y</m:t>
        </m:r>
        <m:r>
          <m:t>=</m:t>
        </m:r>
        <m:sSup>
          <m:e>
            <m:r>
              <m:t>x</m:t>
            </m:r>
          </m:e>
          <m:sup>
            <m:r>
              <m:t>2</m:t>
            </m:r>
          </m:sup>
        </m:sSup>
      </m:oMath>
      <w:r>
        <w:t xml:space="preserve"> </w:t>
      </w:r>
      <w:r>
        <w:t xml:space="preserve">Find the .9-quantile of Y, or</w:t>
      </w:r>
      <w:r>
        <w:t xml:space="preserve"> </w:t>
      </w:r>
      <m:oMath>
        <m:r>
          <m:t>P</m:t>
        </m:r>
        <m:r>
          <m:t>(</m:t>
        </m:r>
        <m:r>
          <m:t>y</m:t>
        </m:r>
        <m:r>
          <m:t>&lt;</m:t>
        </m:r>
        <m:r>
          <m:t>q</m:t>
        </m:r>
        <m:r>
          <m:t>)</m:t>
        </m:r>
        <m:r>
          <m:t>=</m:t>
        </m:r>
        <m:r>
          <m:t>0.9</m:t>
        </m:r>
      </m:oMath>
      <w:r>
        <w:t xml:space="preserve"> </w:t>
      </w:r>
      <w:r>
        <w:t xml:space="preserve">In the normal distribution, the quantile for the area under the graph we need initially = .9.</w:t>
      </w:r>
    </w:p>
    <w:p>
      <w:pPr>
        <w:pStyle w:val="FigureWithCaption"/>
      </w:pPr>
      <w:r>
        <w:drawing>
          <wp:inline>
            <wp:extent cx="4956048" cy="2822448"/>
            <wp:effectExtent b="0" l="0" r="0" t="0"/>
            <wp:docPr descr="Plot of PDF Problem 6" id="1" name="Picture"/>
            <a:graphic>
              <a:graphicData uri="http://schemas.openxmlformats.org/drawingml/2006/picture">
                <pic:pic>
                  <pic:nvPicPr>
                    <pic:cNvPr descr="plot_problem6.png" id="0" name="Picture"/>
                    <pic:cNvPicPr>
                      <a:picLocks noChangeArrowheads="1" noChangeAspect="1"/>
                    </pic:cNvPicPr>
                  </pic:nvPicPr>
                  <pic:blipFill>
                    <a:blip r:embed="rId24"/>
                    <a:stretch>
                      <a:fillRect/>
                    </a:stretch>
                  </pic:blipFill>
                  <pic:spPr bwMode="auto">
                    <a:xfrm>
                      <a:off x="0" y="0"/>
                      <a:ext cx="4956048" cy="2822448"/>
                    </a:xfrm>
                    <a:prstGeom prst="rect">
                      <a:avLst/>
                    </a:prstGeom>
                    <a:noFill/>
                    <a:ln w="9525">
                      <a:noFill/>
                      <a:headEnd/>
                      <a:tailEnd/>
                    </a:ln>
                  </pic:spPr>
                </pic:pic>
              </a:graphicData>
            </a:graphic>
          </wp:inline>
        </w:drawing>
      </w:r>
    </w:p>
    <w:p>
      <w:pPr>
        <w:pStyle w:val="ImageCaption"/>
      </w:pPr>
      <w:r>
        <w:t xml:space="preserve">Plot of PDF Problem 6</w:t>
      </w:r>
    </w:p>
    <w:p>
      <w:pPr>
        <w:pStyle w:val="BodyText"/>
      </w:pPr>
      <w:r>
        <w:t xml:space="preserve">Which gives the equation</w:t>
      </w:r>
      <w:r>
        <w:t xml:space="preserve"> </w:t>
      </w:r>
      <m:oMath>
        <m:r>
          <m:t>P</m:t>
        </m:r>
        <m:r>
          <m:t>(</m:t>
        </m:r>
        <m:rad>
          <m:radPr>
            <m:degHide m:val="1"/>
          </m:radPr>
          <m:deg/>
          <m:e>
            <m:r>
              <m:t>−</m:t>
            </m:r>
            <m:r>
              <m:t>q</m:t>
            </m:r>
          </m:e>
        </m:rad>
        <m:r>
          <m:t>&lt;</m:t>
        </m:r>
        <m:r>
          <m:t>x</m:t>
        </m:r>
        <m:r>
          <m:t>≤</m:t>
        </m:r>
        <m:rad>
          <m:radPr>
            <m:degHide m:val="1"/>
          </m:radPr>
          <m:deg/>
          <m:e>
            <m:r>
              <m:t>q</m:t>
            </m:r>
          </m:e>
        </m:rad>
        <m:r>
          <m:t>)</m:t>
        </m:r>
      </m:oMath>
      <w:r>
        <w:t xml:space="preserve">.</w:t>
      </w:r>
      <w:r>
        <w:br w:type="textWrapping"/>
      </w:r>
      <w:r>
        <w:t xml:space="preserve">Because the values less than zero or</w:t>
      </w:r>
      <w:r>
        <w:t xml:space="preserve"> </w:t>
      </w:r>
      <m:oMath>
        <m:r>
          <m:t>P</m:t>
        </m:r>
        <m:r>
          <m:t>(</m:t>
        </m:r>
        <m:rad>
          <m:radPr>
            <m:degHide m:val="1"/>
          </m:radPr>
          <m:deg/>
          <m:e>
            <m:r>
              <m:t>−</m:t>
            </m:r>
            <m:r>
              <m:t>q</m:t>
            </m:r>
          </m:e>
        </m:rad>
      </m:oMath>
      <w:r>
        <w:t xml:space="preserve"> </w:t>
      </w:r>
      <w:r>
        <w:t xml:space="preserve">are negative infinity, we can drop this from the equation and attempt to solve for</w:t>
      </w:r>
      <w:r>
        <w:t xml:space="preserve"> </w:t>
      </w:r>
      <m:oMath>
        <m:r>
          <m:t>P</m:t>
        </m:r>
        <m:r>
          <m:t>(</m:t>
        </m:r>
        <m:r>
          <m:t>x</m:t>
        </m:r>
        <m:r>
          <m:t>≤</m:t>
        </m:r>
        <m:rad>
          <m:radPr>
            <m:degHide m:val="1"/>
          </m:radPr>
          <m:deg/>
          <m:e>
            <m:r>
              <m:t>q</m:t>
            </m:r>
          </m:e>
        </m:rad>
        <m:r>
          <m:t>)</m:t>
        </m:r>
        <m:r>
          <m:t>=</m:t>
        </m:r>
        <m:r>
          <m:t>.95</m:t>
        </m:r>
      </m:oMath>
      <w:r>
        <w:t xml:space="preserve">, which we can find in R as</w:t>
      </w:r>
      <w:r>
        <w:t xml:space="preserve"> </w:t>
      </w:r>
      <w:r>
        <w:rPr>
          <w:rStyle w:val="VerbatimChar"/>
        </w:rPr>
        <w:t xml:space="preserve">pnorm(sqrt(q))</w:t>
      </w:r>
      <w:r>
        <w:t xml:space="preserve"> </w:t>
      </w:r>
      <w:r>
        <w:t xml:space="preserve">= .95. Because we know that the area under the graph is .95, we can use the inverse function</w:t>
      </w:r>
      <w:r>
        <w:t xml:space="preserve"> </w:t>
      </w:r>
      <w:r>
        <w:rPr>
          <w:rStyle w:val="VerbatimChar"/>
        </w:rPr>
        <w:t xml:space="preserve">qnorm(.95)</w:t>
      </w:r>
      <w:r>
        <w:t xml:space="preserve"> </w:t>
      </w:r>
      <w:r>
        <w:t xml:space="preserve">to find the square root of q.</w:t>
      </w:r>
    </w:p>
    <w:p>
      <w:pPr>
        <w:pStyle w:val="SourceCode"/>
      </w:pPr>
      <w:r>
        <w:rPr>
          <w:rStyle w:val="KeywordTok"/>
        </w:rPr>
        <w:t xml:space="preserve">qnorm</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[1] 1.644854</w:t>
      </w:r>
    </w:p>
    <w:p>
      <w:pPr>
        <w:pStyle w:val="FirstParagraph"/>
      </w:pPr>
      <w:r>
        <w:t xml:space="preserve">Thus the square root of</w:t>
      </w:r>
      <w:r>
        <w:t xml:space="preserve"> </w:t>
      </w:r>
      <m:oMath>
        <m:r>
          <m:t>q</m:t>
        </m:r>
        <m:r>
          <m:t>=</m:t>
        </m:r>
        <m:r>
          <m:t>1.644854</m:t>
        </m:r>
      </m:oMath>
      <w:r>
        <w:t xml:space="preserve">.</w:t>
      </w:r>
      <w:r>
        <w:br w:type="textWrapping"/>
      </w:r>
      <m:oMath>
        <m:r>
          <m:t>q</m:t>
        </m:r>
        <m:r>
          <m:t>=</m:t>
        </m:r>
        <m:sSup>
          <m:e>
            <m:r>
              <m:t>1.644854</m:t>
            </m:r>
          </m:e>
          <m:sup>
            <m:r>
              <m:t>2</m:t>
            </m:r>
          </m:sup>
        </m:sSup>
        <m:r>
          <m:t>=</m:t>
        </m:r>
        <m:r>
          <m:t>2.705543</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4a6e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f33f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bf53a0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295292b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5aa455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4b8a2c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078339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dc:title>
  <dc:creator>Keith Hickman</dc:creator>
  <dcterms:created xsi:type="dcterms:W3CDTF">2017-10-01T13:55:24Z</dcterms:created>
  <dcterms:modified xsi:type="dcterms:W3CDTF">2017-10-01T13:55:24Z</dcterms:modified>
</cp:coreProperties>
</file>