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35CD1" w14:textId="6ACB2645" w:rsidR="00B11B1A" w:rsidRDefault="00870FDD" w:rsidP="00870FDD">
      <w:pPr>
        <w:pStyle w:val="Heading1"/>
      </w:pPr>
      <w:r>
        <w:t>Lab 0</w:t>
      </w:r>
      <w:r w:rsidR="001E1D5C">
        <w:t>8</w:t>
      </w:r>
      <w:r w:rsidR="00643805">
        <w:t>B</w:t>
      </w:r>
      <w:r>
        <w:t xml:space="preserve">: </w:t>
      </w:r>
      <w:r w:rsidR="00643805">
        <w:t>Practice with Post-Hoc Tests</w:t>
      </w:r>
    </w:p>
    <w:p w14:paraId="327B4798" w14:textId="7E916B49" w:rsidR="00CE1AFD" w:rsidRDefault="00CE1AFD" w:rsidP="00D3282A">
      <w:r w:rsidRPr="00A579D6">
        <w:rPr>
          <w:highlight w:val="black"/>
        </w:rPr>
        <w:t xml:space="preserve">As always, indicate your answers using </w:t>
      </w:r>
      <w:r w:rsidRPr="00A579D6">
        <w:rPr>
          <w:color w:val="000000" w:themeColor="text1"/>
          <w:highlight w:val="black"/>
        </w:rPr>
        <w:t xml:space="preserve">a different color </w:t>
      </w:r>
      <w:r w:rsidRPr="00A579D6">
        <w:rPr>
          <w:highlight w:val="black"/>
        </w:rPr>
        <w:t xml:space="preserve">font or </w:t>
      </w:r>
      <w:r w:rsidRPr="00A579D6">
        <w:rPr>
          <w:highlight w:val="black"/>
          <w:shd w:val="clear" w:color="auto" w:fill="D9D9D9" w:themeFill="background1" w:themeFillShade="D9"/>
        </w:rPr>
        <w:t>shading</w:t>
      </w:r>
      <w:r w:rsidRPr="00A579D6">
        <w:rPr>
          <w:highlight w:val="black"/>
        </w:rPr>
        <w:t xml:space="preserve"> to clearly separate your answers from the questions. When you are finished, save the file as "lab0</w:t>
      </w:r>
      <w:r w:rsidR="001E1D5C" w:rsidRPr="00A579D6">
        <w:rPr>
          <w:highlight w:val="black"/>
        </w:rPr>
        <w:t>8</w:t>
      </w:r>
      <w:r w:rsidRPr="00A579D6">
        <w:rPr>
          <w:highlight w:val="black"/>
        </w:rPr>
        <w:t xml:space="preserve">_FIRST_LAST" using </w:t>
      </w:r>
      <w:r w:rsidRPr="00A579D6">
        <w:rPr>
          <w:b/>
          <w:bCs/>
          <w:highlight w:val="black"/>
        </w:rPr>
        <w:t>your</w:t>
      </w:r>
      <w:r w:rsidRPr="00A579D6">
        <w:rPr>
          <w:highlight w:val="black"/>
        </w:rPr>
        <w:t xml:space="preserve"> first name and </w:t>
      </w:r>
      <w:r w:rsidRPr="00A579D6">
        <w:rPr>
          <w:b/>
          <w:bCs/>
          <w:highlight w:val="black"/>
        </w:rPr>
        <w:t>your</w:t>
      </w:r>
      <w:r w:rsidRPr="00A579D6">
        <w:rPr>
          <w:highlight w:val="black"/>
        </w:rPr>
        <w:t xml:space="preserve"> last name, and then upload the file as a Word Document or .pdf on Canvas.</w:t>
      </w:r>
    </w:p>
    <w:p w14:paraId="27AC4BA3" w14:textId="28287F39" w:rsidR="00643805" w:rsidRDefault="00643805" w:rsidP="00D3282A">
      <w:r>
        <w:t xml:space="preserve">Below, you will be presented with a series of hypothetical ANOVAs. You will be shown a figure of the fully factorial design and a summary of a fictious analysis that indicates which main-effects and interactions were statistically significant. You will then be asked to design a strategy for post-hoc testing in each situation. </w:t>
      </w:r>
    </w:p>
    <w:p w14:paraId="18133981" w14:textId="77777777" w:rsidR="00643805" w:rsidRDefault="00643805" w:rsidP="00870FDD">
      <w:pPr>
        <w:pStyle w:val="Heading2"/>
      </w:pPr>
    </w:p>
    <w:p w14:paraId="700C9C1C" w14:textId="3D3BC597" w:rsidR="00870FDD" w:rsidRDefault="00870FDD" w:rsidP="00870FDD">
      <w:pPr>
        <w:pStyle w:val="Heading2"/>
      </w:pPr>
      <w:r>
        <w:t>Question 1</w:t>
      </w:r>
      <w:r w:rsidR="00643805">
        <w:t xml:space="preserve">: </w:t>
      </w:r>
      <w:r w:rsidR="00B1510F">
        <w:t>Time</w:t>
      </w:r>
      <w:r w:rsidR="00643805">
        <w:t xml:space="preserve"> x Sex Interaction in a </w:t>
      </w:r>
      <w:r w:rsidR="00B1510F">
        <w:t xml:space="preserve">Hormone </w:t>
      </w:r>
      <w:r w:rsidR="00643805">
        <w:t>Supplement Study</w:t>
      </w:r>
      <w:r>
        <w:t xml:space="preserve">. </w:t>
      </w:r>
    </w:p>
    <w:p w14:paraId="4D8754F2" w14:textId="50D8A171" w:rsidR="00643805" w:rsidRPr="00643805" w:rsidRDefault="00643805" w:rsidP="00643805">
      <w:pPr>
        <w:jc w:val="center"/>
      </w:pPr>
      <w:r>
        <w:rPr>
          <w:noProof/>
        </w:rPr>
        <w:drawing>
          <wp:inline distT="0" distB="0" distL="0" distR="0" wp14:anchorId="67A387FD" wp14:editId="7ED2CD4D">
            <wp:extent cx="3200400" cy="2233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33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CE363A" w14:textId="298BFDBF" w:rsidR="00643805" w:rsidRDefault="00643805" w:rsidP="00FB593B">
      <w:r>
        <w:t xml:space="preserve">In this study, </w:t>
      </w:r>
      <w:r w:rsidR="00771A6C">
        <w:t>participants received a hormone supplement. To see how much of the hormone was absorbed, the levels or the hormone circulating in the blood were measured several times following injection. T</w:t>
      </w:r>
      <w:r>
        <w:t xml:space="preserve">here was a main-effect of time, no statistically significant main-effect of </w:t>
      </w:r>
      <w:r w:rsidR="00B1510F">
        <w:t>sex</w:t>
      </w:r>
      <w:r>
        <w:t>, and a statistically si</w:t>
      </w:r>
      <w:r w:rsidR="00B1510F">
        <w:t xml:space="preserve">gnificant Time x Sex Interaction. </w:t>
      </w:r>
    </w:p>
    <w:p w14:paraId="090E1438" w14:textId="62DD4407" w:rsidR="00C10BDE" w:rsidRDefault="004A44C3" w:rsidP="00FB593B">
      <w:r>
        <w:t xml:space="preserve">1A. </w:t>
      </w:r>
      <w:r w:rsidR="00B1510F">
        <w:t>Describe the post-hoc tests you would conduct in this study (if any). Explain all post-hoc comparisons you would make</w:t>
      </w:r>
      <w:r w:rsidR="004A63AE">
        <w:t>:</w:t>
      </w:r>
    </w:p>
    <w:p w14:paraId="6D19341B" w14:textId="6653BF1C" w:rsidR="00CE1AFD" w:rsidRDefault="007551EA" w:rsidP="00FB593B">
      <w:r>
        <w:t>1</w:t>
      </w:r>
      <w:r w:rsidR="002C4069">
        <w:t>B</w:t>
      </w:r>
      <w:r w:rsidR="00CE1AFD">
        <w:t xml:space="preserve">. </w:t>
      </w:r>
      <w:r w:rsidR="00B1510F">
        <w:t xml:space="preserve">Assume that you are going to use a Bonferroni correction for multiple comparisons. Based on the number of post-hoc t-tests you describe in Part A, what would the corrected alpha level be? </w:t>
      </w:r>
    </w:p>
    <w:p w14:paraId="35D7899D" w14:textId="228E9BA7" w:rsidR="00B1510F" w:rsidRDefault="00B1510F" w:rsidP="00FB593B">
      <w:r>
        <w:t>1C. Note that some statistical programs apply the correction to the p-value rather than the alpha level. Assume the original p-value was 0.01, what is the equivalent Bonferroni corrected p-value in this scenario?</w:t>
      </w:r>
    </w:p>
    <w:p w14:paraId="34B01F6D" w14:textId="77777777" w:rsidR="00746A7D" w:rsidRDefault="00746A7D" w:rsidP="00CE1AFD">
      <w:pPr>
        <w:rPr>
          <w:rStyle w:val="Heading2Char"/>
        </w:rPr>
      </w:pPr>
    </w:p>
    <w:p w14:paraId="5B6FAD2F" w14:textId="77777777" w:rsidR="00B1510F" w:rsidRDefault="00B1510F">
      <w:pPr>
        <w:rPr>
          <w:rStyle w:val="Heading2Char"/>
        </w:rPr>
      </w:pPr>
      <w:r>
        <w:rPr>
          <w:rStyle w:val="Heading2Char"/>
        </w:rPr>
        <w:br w:type="page"/>
      </w:r>
    </w:p>
    <w:p w14:paraId="3B3D3C9F" w14:textId="3974DFB3" w:rsidR="00B1510F" w:rsidRDefault="00B1510F" w:rsidP="00B1510F">
      <w:pPr>
        <w:pStyle w:val="Heading2"/>
      </w:pPr>
      <w:r>
        <w:lastRenderedPageBreak/>
        <w:t xml:space="preserve">Question </w:t>
      </w:r>
      <w:r>
        <w:t>2</w:t>
      </w:r>
      <w:r>
        <w:t xml:space="preserve">: </w:t>
      </w:r>
      <w:r>
        <w:t xml:space="preserve">Camp Experiences and Recidivism in Juvenile Offenders </w:t>
      </w:r>
      <w:r>
        <w:t xml:space="preserve"> </w:t>
      </w:r>
    </w:p>
    <w:p w14:paraId="374B636C" w14:textId="3E254FC7" w:rsidR="00B1510F" w:rsidRPr="00643805" w:rsidRDefault="004D1763" w:rsidP="00B1510F">
      <w:pPr>
        <w:jc w:val="center"/>
      </w:pPr>
      <w:r>
        <w:rPr>
          <w:noProof/>
        </w:rPr>
        <w:drawing>
          <wp:inline distT="0" distB="0" distL="0" distR="0" wp14:anchorId="705512E2" wp14:editId="44535D41">
            <wp:extent cx="3200400" cy="2391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1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200E5" w14:textId="6EDC7A08" w:rsidR="00B1510F" w:rsidRDefault="00B1510F" w:rsidP="00B1510F">
      <w:r>
        <w:t xml:space="preserve">In this study, </w:t>
      </w:r>
      <w:r w:rsidR="00771A6C">
        <w:t>juvenile criminals were sentenced to either a traditional juvenile detention center or an experimental boot camp focused on building accountability, social connectedness, and life skills. T</w:t>
      </w:r>
      <w:r>
        <w:t xml:space="preserve">here </w:t>
      </w:r>
      <w:r w:rsidR="004D1763">
        <w:t>was</w:t>
      </w:r>
      <w:r>
        <w:t xml:space="preserve"> </w:t>
      </w:r>
      <w:r w:rsidR="004D1763">
        <w:t xml:space="preserve">a </w:t>
      </w:r>
      <w:r>
        <w:t xml:space="preserve">main-effect of </w:t>
      </w:r>
      <w:r w:rsidR="004D1763">
        <w:t xml:space="preserve">past criminal history, but no statistically significant main-effect of sentence type. There was, however, </w:t>
      </w:r>
      <w:r>
        <w:t xml:space="preserve">a statistically significant </w:t>
      </w:r>
      <w:r w:rsidR="004D1763">
        <w:t>History x Sentence Type interaction on the likelihood of recidivism</w:t>
      </w:r>
      <w:r w:rsidR="00771A6C">
        <w:t xml:space="preserve"> (i.e., committing another offense in the following year)</w:t>
      </w:r>
      <w:r w:rsidR="004D1763">
        <w:t xml:space="preserve">. </w:t>
      </w:r>
    </w:p>
    <w:p w14:paraId="33594927" w14:textId="77777777" w:rsidR="00B1510F" w:rsidRDefault="00B1510F" w:rsidP="00B1510F">
      <w:r>
        <w:t>1A. Describe the post-hoc tests you would conduct in this study (if any). Explain all post-hoc comparisons you would make:</w:t>
      </w:r>
    </w:p>
    <w:p w14:paraId="03582F98" w14:textId="77777777" w:rsidR="00B1510F" w:rsidRDefault="00B1510F" w:rsidP="00B1510F">
      <w:r>
        <w:t xml:space="preserve">1B. Assume that you are going to use a Bonferroni correction for multiple comparisons. Based on the number of post-hoc t-tests you describe in Part A, what would the corrected alpha level be? </w:t>
      </w:r>
    </w:p>
    <w:p w14:paraId="69268633" w14:textId="3AEBD38F" w:rsidR="00B1510F" w:rsidRDefault="00B1510F" w:rsidP="00B1510F">
      <w:r>
        <w:t>1C. Note that some statistical programs apply the correction to the p-value rather than the alpha level. Assume the original p-value was 0.0</w:t>
      </w:r>
      <w:r w:rsidR="007D739D">
        <w:t>3</w:t>
      </w:r>
      <w:r>
        <w:t>, what is the equivalent Bonferroni corrected p-value in this scenario?</w:t>
      </w:r>
    </w:p>
    <w:p w14:paraId="05F74446" w14:textId="77777777" w:rsidR="00B1510F" w:rsidRDefault="00B1510F" w:rsidP="00B1510F">
      <w:pPr>
        <w:rPr>
          <w:rStyle w:val="Heading2Char"/>
        </w:rPr>
      </w:pPr>
    </w:p>
    <w:p w14:paraId="05AE59B1" w14:textId="7F4A0D4B" w:rsidR="004D1763" w:rsidRDefault="004D1763">
      <w:r>
        <w:br w:type="page"/>
      </w:r>
    </w:p>
    <w:p w14:paraId="5A0F6E90" w14:textId="2013B1E4" w:rsidR="004D1763" w:rsidRDefault="004D1763" w:rsidP="004D1763">
      <w:pPr>
        <w:pStyle w:val="Heading2"/>
      </w:pPr>
      <w:r>
        <w:lastRenderedPageBreak/>
        <w:t xml:space="preserve">Question </w:t>
      </w:r>
      <w:r>
        <w:t>3</w:t>
      </w:r>
      <w:r>
        <w:t>:</w:t>
      </w:r>
      <w:r>
        <w:t xml:space="preserve"> Protein Synthesis Inhibitors affect Learning the Morris Water Maze </w:t>
      </w:r>
      <w:r w:rsidR="000341C6">
        <w:t xml:space="preserve">in </w:t>
      </w:r>
      <w:r>
        <w:t>Wild</w:t>
      </w:r>
      <w:r w:rsidR="000341C6">
        <w:t>-</w:t>
      </w:r>
      <w:r>
        <w:t xml:space="preserve"> Type </w:t>
      </w:r>
      <w:r w:rsidR="000341C6">
        <w:t>Rodents</w:t>
      </w:r>
      <w:r>
        <w:t xml:space="preserve">. </w:t>
      </w:r>
    </w:p>
    <w:p w14:paraId="1D11613B" w14:textId="4E8ACA5B" w:rsidR="004D1763" w:rsidRPr="00643805" w:rsidRDefault="000341C6" w:rsidP="004D1763">
      <w:pPr>
        <w:jc w:val="center"/>
      </w:pPr>
      <w:r>
        <w:rPr>
          <w:noProof/>
        </w:rPr>
        <w:drawing>
          <wp:inline distT="0" distB="0" distL="0" distR="0" wp14:anchorId="2A5CB91E" wp14:editId="5D057B96">
            <wp:extent cx="3657600" cy="2567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67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BE2E2" w14:textId="5CFEC51A" w:rsidR="004D1763" w:rsidRDefault="004D1763" w:rsidP="004D1763">
      <w:r>
        <w:t xml:space="preserve">In this study, there was a main-effect of </w:t>
      </w:r>
      <w:r w:rsidR="000341C6">
        <w:t>Time</w:t>
      </w:r>
      <w:r>
        <w:t xml:space="preserve">, </w:t>
      </w:r>
      <w:r w:rsidR="000341C6">
        <w:t>a main-effect of Treatment, and a statistically significant Time x Treatment Interaction</w:t>
      </w:r>
      <w:r>
        <w:t>.</w:t>
      </w:r>
      <w:r w:rsidR="000341C6">
        <w:t xml:space="preserve"> (Note that faster/lower times indicate better performance in this task.)</w:t>
      </w:r>
      <w:r>
        <w:t xml:space="preserve"> </w:t>
      </w:r>
    </w:p>
    <w:p w14:paraId="2ECBD8C3" w14:textId="77777777" w:rsidR="004D1763" w:rsidRDefault="004D1763" w:rsidP="004D1763">
      <w:r>
        <w:t>1A. Describe the post-hoc tests you would conduct in this study (if any). Explain all post-hoc comparisons you would make:</w:t>
      </w:r>
    </w:p>
    <w:p w14:paraId="5D477074" w14:textId="77777777" w:rsidR="004D1763" w:rsidRDefault="004D1763" w:rsidP="004D1763">
      <w:r>
        <w:t xml:space="preserve">1B. Assume that you are going to use a Bonferroni correction for multiple comparisons. Based on the number of post-hoc t-tests you describe in Part A, what would the corrected alpha level be? </w:t>
      </w:r>
    </w:p>
    <w:p w14:paraId="18B1F426" w14:textId="4E1AE047" w:rsidR="004D1763" w:rsidRDefault="004D1763" w:rsidP="004D1763">
      <w:r>
        <w:t>1C. Note that some statistical programs apply the correction to the p-value rather than the alpha level. Assume the original p-value was 0.0</w:t>
      </w:r>
      <w:r w:rsidR="007D739D">
        <w:t>02</w:t>
      </w:r>
      <w:r>
        <w:t>, what is the equivalent Bonferroni corrected p-value in this scenario?</w:t>
      </w:r>
    </w:p>
    <w:p w14:paraId="56ECEB65" w14:textId="5C72BE32" w:rsidR="00061988" w:rsidRDefault="00061988">
      <w:r>
        <w:br w:type="page"/>
      </w:r>
    </w:p>
    <w:p w14:paraId="06D80747" w14:textId="780380B4" w:rsidR="00061988" w:rsidRDefault="00061988" w:rsidP="00061988">
      <w:pPr>
        <w:pStyle w:val="Heading2"/>
      </w:pPr>
      <w:r>
        <w:lastRenderedPageBreak/>
        <w:t xml:space="preserve">Question </w:t>
      </w:r>
      <w:r>
        <w:t>4</w:t>
      </w:r>
      <w:r>
        <w:t xml:space="preserve">: </w:t>
      </w:r>
      <w:r w:rsidR="007D739D">
        <w:t xml:space="preserve">Effects of a commercial “brain supplement” on cognitive performance. </w:t>
      </w:r>
    </w:p>
    <w:p w14:paraId="289BE56B" w14:textId="7DDE6B87" w:rsidR="00061988" w:rsidRPr="00643805" w:rsidRDefault="007D739D" w:rsidP="00061988">
      <w:pPr>
        <w:jc w:val="center"/>
      </w:pPr>
      <w:r>
        <w:rPr>
          <w:noProof/>
        </w:rPr>
        <w:drawing>
          <wp:inline distT="0" distB="0" distL="0" distR="0" wp14:anchorId="6BAFDA71" wp14:editId="3B75D742">
            <wp:extent cx="3657600" cy="28178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17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CFD4E" w14:textId="1A6C645C" w:rsidR="00061988" w:rsidRDefault="00061988" w:rsidP="00061988">
      <w:r>
        <w:t xml:space="preserve">In this study, there was a main-effect of </w:t>
      </w:r>
      <w:r w:rsidR="007D739D">
        <w:t>Cognitive Load, but no statistically significant main-effect of Supplement nor a Load x Supplement Interaction.</w:t>
      </w:r>
      <w:r>
        <w:t xml:space="preserve"> </w:t>
      </w:r>
    </w:p>
    <w:p w14:paraId="104E8576" w14:textId="77777777" w:rsidR="00061988" w:rsidRDefault="00061988" w:rsidP="00061988">
      <w:r>
        <w:t>1A. Describe the post-hoc tests you would conduct in this study (if any). Explain all post-hoc comparisons you would make:</w:t>
      </w:r>
    </w:p>
    <w:p w14:paraId="2F62B78A" w14:textId="77777777" w:rsidR="00061988" w:rsidRDefault="00061988" w:rsidP="00061988">
      <w:r>
        <w:t xml:space="preserve">1B. Assume that you are going to use a Bonferroni correction for multiple comparisons. Based on the number of post-hoc t-tests you describe in Part A, what would the corrected alpha level be? </w:t>
      </w:r>
    </w:p>
    <w:p w14:paraId="79280165" w14:textId="49CB4143" w:rsidR="00061988" w:rsidRDefault="00061988" w:rsidP="00061988">
      <w:r>
        <w:t>1C. Note that some statistical programs apply the correction to the p-value rather than the alpha level. Assume the original p-value was 0.0</w:t>
      </w:r>
      <w:r w:rsidR="006E3BD0">
        <w:t>25</w:t>
      </w:r>
      <w:r>
        <w:t>, what is the equivalent Bonferroni corrected p-value in this scenario?</w:t>
      </w:r>
    </w:p>
    <w:p w14:paraId="38F76B31" w14:textId="77777777" w:rsidR="002C4069" w:rsidRDefault="002C4069" w:rsidP="00B1510F"/>
    <w:sectPr w:rsidR="002C406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02CD1" w14:textId="77777777" w:rsidR="00142E8C" w:rsidRDefault="00142E8C" w:rsidP="00870FDD">
      <w:pPr>
        <w:spacing w:after="0" w:line="240" w:lineRule="auto"/>
      </w:pPr>
      <w:r>
        <w:separator/>
      </w:r>
    </w:p>
  </w:endnote>
  <w:endnote w:type="continuationSeparator" w:id="0">
    <w:p w14:paraId="0ABC1138" w14:textId="77777777" w:rsidR="00142E8C" w:rsidRDefault="00142E8C" w:rsidP="0087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30207" w14:textId="77777777" w:rsidR="00142E8C" w:rsidRDefault="00142E8C" w:rsidP="00870FDD">
      <w:pPr>
        <w:spacing w:after="0" w:line="240" w:lineRule="auto"/>
      </w:pPr>
      <w:r>
        <w:separator/>
      </w:r>
    </w:p>
  </w:footnote>
  <w:footnote w:type="continuationSeparator" w:id="0">
    <w:p w14:paraId="75DD4D5B" w14:textId="77777777" w:rsidR="00142E8C" w:rsidRDefault="00142E8C" w:rsidP="00870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D552A" w14:textId="10F1EC89" w:rsidR="00870FDD" w:rsidRDefault="00870FDD">
    <w:pPr>
      <w:pStyle w:val="Header"/>
    </w:pPr>
    <w:r>
      <w:t>KINES 7103</w:t>
    </w:r>
    <w:r>
      <w:ptab w:relativeTo="margin" w:alignment="center" w:leader="none"/>
    </w:r>
    <w:r>
      <w:t>Lab Assignment 0</w:t>
    </w:r>
    <w:r w:rsidR="001E1D5C">
      <w:t>8</w:t>
    </w:r>
    <w:r>
      <w:ptab w:relativeTo="margin" w:alignment="right" w:leader="none"/>
    </w:r>
    <w:r w:rsidR="00B01A34">
      <w:fldChar w:fldCharType="begin"/>
    </w:r>
    <w:r w:rsidR="00B01A34">
      <w:instrText xml:space="preserve"> DATE \@ "yyyy-MM-dd" </w:instrText>
    </w:r>
    <w:r w:rsidR="00B01A34">
      <w:fldChar w:fldCharType="separate"/>
    </w:r>
    <w:r w:rsidR="00643805">
      <w:rPr>
        <w:noProof/>
      </w:rPr>
      <w:t>2021-03-23</w:t>
    </w:r>
    <w:r w:rsidR="00B01A3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95D4F"/>
    <w:multiLevelType w:val="hybridMultilevel"/>
    <w:tmpl w:val="AE486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E5B74"/>
    <w:multiLevelType w:val="hybridMultilevel"/>
    <w:tmpl w:val="5486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DD"/>
    <w:rsid w:val="000341C6"/>
    <w:rsid w:val="00061988"/>
    <w:rsid w:val="00075A14"/>
    <w:rsid w:val="001051DD"/>
    <w:rsid w:val="00117BE3"/>
    <w:rsid w:val="00122D84"/>
    <w:rsid w:val="00142E8C"/>
    <w:rsid w:val="001B1589"/>
    <w:rsid w:val="001C5DD0"/>
    <w:rsid w:val="001D5FCA"/>
    <w:rsid w:val="001E1D5C"/>
    <w:rsid w:val="001F6437"/>
    <w:rsid w:val="00212EFA"/>
    <w:rsid w:val="002560EB"/>
    <w:rsid w:val="002562E5"/>
    <w:rsid w:val="00266A01"/>
    <w:rsid w:val="00274B90"/>
    <w:rsid w:val="002824F6"/>
    <w:rsid w:val="0029322F"/>
    <w:rsid w:val="002A09AF"/>
    <w:rsid w:val="002A79F7"/>
    <w:rsid w:val="002A7FA9"/>
    <w:rsid w:val="002B6ED5"/>
    <w:rsid w:val="002C4069"/>
    <w:rsid w:val="002D7B83"/>
    <w:rsid w:val="0030239F"/>
    <w:rsid w:val="0035050A"/>
    <w:rsid w:val="003B7070"/>
    <w:rsid w:val="003B7ACF"/>
    <w:rsid w:val="003D795F"/>
    <w:rsid w:val="00434D16"/>
    <w:rsid w:val="004A44C3"/>
    <w:rsid w:val="004A63AE"/>
    <w:rsid w:val="004D1763"/>
    <w:rsid w:val="005107EC"/>
    <w:rsid w:val="005514B9"/>
    <w:rsid w:val="00592E76"/>
    <w:rsid w:val="005B71BB"/>
    <w:rsid w:val="005D7B78"/>
    <w:rsid w:val="005E4A24"/>
    <w:rsid w:val="00613CE6"/>
    <w:rsid w:val="00643805"/>
    <w:rsid w:val="00690424"/>
    <w:rsid w:val="006C4EC4"/>
    <w:rsid w:val="006C7ECB"/>
    <w:rsid w:val="006E3BD0"/>
    <w:rsid w:val="006F0344"/>
    <w:rsid w:val="00723451"/>
    <w:rsid w:val="00746A7D"/>
    <w:rsid w:val="007551EA"/>
    <w:rsid w:val="0075576B"/>
    <w:rsid w:val="00771A6C"/>
    <w:rsid w:val="0078440C"/>
    <w:rsid w:val="007B4EE8"/>
    <w:rsid w:val="007C3701"/>
    <w:rsid w:val="007D739D"/>
    <w:rsid w:val="007E5CB4"/>
    <w:rsid w:val="007F7D55"/>
    <w:rsid w:val="0082487C"/>
    <w:rsid w:val="00832380"/>
    <w:rsid w:val="008331C7"/>
    <w:rsid w:val="00844765"/>
    <w:rsid w:val="0086787F"/>
    <w:rsid w:val="00870FDD"/>
    <w:rsid w:val="008831EE"/>
    <w:rsid w:val="00886CB0"/>
    <w:rsid w:val="008C341C"/>
    <w:rsid w:val="008E4C08"/>
    <w:rsid w:val="008F1527"/>
    <w:rsid w:val="009068C8"/>
    <w:rsid w:val="00945462"/>
    <w:rsid w:val="00950259"/>
    <w:rsid w:val="00951AB3"/>
    <w:rsid w:val="00954B67"/>
    <w:rsid w:val="009833CE"/>
    <w:rsid w:val="00983E94"/>
    <w:rsid w:val="00986541"/>
    <w:rsid w:val="009D6AB9"/>
    <w:rsid w:val="009F344B"/>
    <w:rsid w:val="00A45530"/>
    <w:rsid w:val="00A579D6"/>
    <w:rsid w:val="00A76BD7"/>
    <w:rsid w:val="00A76CE0"/>
    <w:rsid w:val="00AB30A0"/>
    <w:rsid w:val="00AE4CA2"/>
    <w:rsid w:val="00AF22F1"/>
    <w:rsid w:val="00B01A34"/>
    <w:rsid w:val="00B11B1A"/>
    <w:rsid w:val="00B1376F"/>
    <w:rsid w:val="00B1510F"/>
    <w:rsid w:val="00B2528E"/>
    <w:rsid w:val="00B35BAA"/>
    <w:rsid w:val="00B41E06"/>
    <w:rsid w:val="00B561F3"/>
    <w:rsid w:val="00B7052C"/>
    <w:rsid w:val="00BB61EB"/>
    <w:rsid w:val="00C10BDE"/>
    <w:rsid w:val="00C15953"/>
    <w:rsid w:val="00C41A75"/>
    <w:rsid w:val="00C61952"/>
    <w:rsid w:val="00CA00EC"/>
    <w:rsid w:val="00CA55BB"/>
    <w:rsid w:val="00CB45A1"/>
    <w:rsid w:val="00CE1AFD"/>
    <w:rsid w:val="00D05851"/>
    <w:rsid w:val="00D3282A"/>
    <w:rsid w:val="00D459D9"/>
    <w:rsid w:val="00D61EC3"/>
    <w:rsid w:val="00DA2EC8"/>
    <w:rsid w:val="00DD3048"/>
    <w:rsid w:val="00DD3204"/>
    <w:rsid w:val="00DF3B67"/>
    <w:rsid w:val="00E22702"/>
    <w:rsid w:val="00E44CB9"/>
    <w:rsid w:val="00E5145A"/>
    <w:rsid w:val="00E57C86"/>
    <w:rsid w:val="00E72158"/>
    <w:rsid w:val="00E749EE"/>
    <w:rsid w:val="00EA6A81"/>
    <w:rsid w:val="00EC4C90"/>
    <w:rsid w:val="00F17A70"/>
    <w:rsid w:val="00F53754"/>
    <w:rsid w:val="00F63AF9"/>
    <w:rsid w:val="00F64049"/>
    <w:rsid w:val="00F655D7"/>
    <w:rsid w:val="00F7169D"/>
    <w:rsid w:val="00F72EF8"/>
    <w:rsid w:val="00F80FC5"/>
    <w:rsid w:val="00FA2121"/>
    <w:rsid w:val="00FA4E3D"/>
    <w:rsid w:val="00FB347C"/>
    <w:rsid w:val="00FB593B"/>
    <w:rsid w:val="00FD1D83"/>
    <w:rsid w:val="00FD2095"/>
    <w:rsid w:val="00FD4B7E"/>
    <w:rsid w:val="00F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AFD6"/>
  <w15:chartTrackingRefBased/>
  <w15:docId w15:val="{DE0954AB-9647-45FE-B6DE-40272785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FDD"/>
  </w:style>
  <w:style w:type="paragraph" w:styleId="Footer">
    <w:name w:val="footer"/>
    <w:basedOn w:val="Normal"/>
    <w:link w:val="FooterChar"/>
    <w:uiPriority w:val="99"/>
    <w:unhideWhenUsed/>
    <w:rsid w:val="0087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FDD"/>
  </w:style>
  <w:style w:type="character" w:customStyle="1" w:styleId="Heading1Char">
    <w:name w:val="Heading 1 Char"/>
    <w:basedOn w:val="DefaultParagraphFont"/>
    <w:link w:val="Heading1"/>
    <w:uiPriority w:val="9"/>
    <w:rsid w:val="00870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F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C37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528E"/>
    <w:pPr>
      <w:ind w:left="720"/>
      <w:contextualSpacing/>
    </w:pPr>
  </w:style>
  <w:style w:type="table" w:styleId="TableGrid">
    <w:name w:val="Table Grid"/>
    <w:basedOn w:val="TableNormal"/>
    <w:uiPriority w:val="39"/>
    <w:rsid w:val="00A76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678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59109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06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College of Health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Lohse</dc:creator>
  <cp:keywords/>
  <dc:description/>
  <cp:lastModifiedBy>Keith Lohse</cp:lastModifiedBy>
  <cp:revision>7</cp:revision>
  <dcterms:created xsi:type="dcterms:W3CDTF">2021-03-23T21:01:00Z</dcterms:created>
  <dcterms:modified xsi:type="dcterms:W3CDTF">2021-03-23T21:08:00Z</dcterms:modified>
</cp:coreProperties>
</file>