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left"/>
      </w:pPr>
      <w:r>
        <w:rPr>
          <w:rFonts w:ascii="Quicksand" w:cs="Quicksand" w:eastAsia="Quicksand" w:hAnsi="Quicksand"/>
          <w:b/>
          <w:bCs/>
          <w:color w:val="004156"/>
          <w:sz w:val="52"/>
          <w:szCs w:val="52"/>
        </w:rPr>
        <w:t xml:space="preserve">Angsana Exchange</w:t>
      </w:r>
    </w:p>
    <w:p>
      <w:pPr>
        <w:spacing w:after="60"/>
        <w:jc w:val="left"/>
      </w:pPr>
      <w:r>
        <w:rPr>
          <w:rFonts w:ascii="Quicksand" w:cs="Quicksand" w:eastAsia="Quicksand" w:hAnsi="Quicksand"/>
          <w:color w:val="3B7584"/>
          <w:sz w:val="32"/>
          <w:szCs w:val="32"/>
        </w:rPr>
        <w:t xml:space="preserve">Slice 6B — User &amp; Client Lifecycle, Team Page, Admin Users</w:t>
      </w:r>
    </w:p>
    <w:p>
      <w:pPr>
        <w:spacing w:after="240"/>
        <w:jc w:val="left"/>
      </w:pPr>
      <w:r>
        <w:rPr>
          <w:rFonts w:ascii="Quicksand" w:cs="Quicksand" w:eastAsia="Quicksand" w:hAnsi="Quicksand"/>
          <w:color w:val="827786"/>
          <w:sz w:val="26"/>
          <w:szCs w:val="26"/>
        </w:rPr>
        <w:t xml:space="preserve">Implementation Specification</w:t>
      </w:r>
    </w:p>
    <w:p>
      <w:pPr>
        <w:pBdr>
          <w:top w:val="single" w:color="FCB242" w:sz="4"/>
        </w:pBdr>
        <w:spacing w:after="120" w:before="240"/>
        <w:jc w:val="left"/>
      </w:pPr>
      <w:r>
        <w:rPr>
          <w:rFonts w:ascii="Quicksand" w:cs="Quicksand" w:eastAsia="Quicksand" w:hAnsi="Quicksand"/>
          <w:color w:val="3B4A55"/>
          <w:sz w:val="20"/>
          <w:szCs w:val="20"/>
        </w:rPr>
        <w:t xml:space="preserve">Prepared by: Keith &amp; Claude  |  Date: 6 April 2026  |  Status: Implementation Ready</w:t>
      </w:r>
    </w:p>
    <w:p>
      <w:pPr>
        <w:spacing w:after="120"/>
      </w:pPr>
      <w:r>
        <w:rPr>
          <w:rFonts w:ascii="Quicksand" w:cs="Quicksand" w:eastAsia="Quicksand" w:hAnsi="Quicksand"/>
          <w:color w:val="3B4A55"/>
          <w:sz w:val="20"/>
          <w:szCs w:val="20"/>
        </w:rPr>
        <w:t xml:space="preserve">Depends on: Slice 6A (Exchange API Layer &amp; Auth Infrastructure) — complete</w:t>
      </w:r>
    </w:p>
    <w:p>
      <w:r>
        <w:rPr>
          <w:rFonts w:ascii="Quicksand" w:cs="Quicksand" w:eastAsia="Quicksand" w:hAnsi="Quicksand"/>
          <w:color w:val="3B4A55"/>
          <w:sz w:val="20"/>
          <w:szCs w:val="20"/>
        </w:rPr>
        <w:t xml:space="preserve">Builds on: Firestore users collection (seeded in 6A), ApiAuthContext, multi-method auth middleware</w:t>
      </w:r>
    </w:p>
    <w:p>
      <w:pPr>
        <w:sectPr>
          <w:pgSz w:w="11906" w:h="16838" w:orient="portrait"/>
          <w:pgMar w:top="1440" w:right="1440" w:bottom="1440" w:left="1440" w:header="708" w:footer="708" w:gutter="0"/>
          <w:pgNumType/>
          <w:docGrid w:linePitch="360"/>
        </w:sectPr>
      </w:pPr>
    </w:p>
    <w:p>
      <w:pPr>
        <w:pStyle w:val="Heading1"/>
        <w:spacing w:after="120" w:before="360"/>
      </w:pPr>
      <w:r>
        <w:rPr>
          <w:rFonts w:ascii="Quicksand" w:cs="Quicksand" w:eastAsia="Quicksand" w:hAnsi="Quicksand"/>
          <w:b/>
          <w:bCs/>
          <w:color w:val="004156"/>
          <w:sz w:val="32"/>
          <w:szCs w:val="32"/>
        </w:rPr>
        <w:t xml:space="preserve">1. Purpose &amp; Scope</w:t>
      </w:r>
    </w:p>
    <w:p>
      <w:pPr>
        <w:spacing w:after="120"/>
      </w:pPr>
      <w:r>
        <w:rPr>
          <w:rFonts w:ascii="Quicksand" w:cs="Quicksand" w:eastAsia="Quicksand" w:hAnsi="Quicksand"/>
          <w:b w:val="false"/>
          <w:bCs w:val="false"/>
          <w:i w:val="false"/>
          <w:iCs w:val="false"/>
          <w:color w:val="333333"/>
          <w:sz w:val="21"/>
          <w:szCs w:val="21"/>
        </w:rPr>
        <w:t xml:space="preserve">This slice completes the user management story started in Slice 6A. It delivers the purpose-built lifecycle endpoints for creating and managing users and clients, the internal-admin Users page (replacing the “Coming soon” placeholder), and a new client-scoped Team page where client-approvers can invite and manage their own users.</w:t>
      </w:r>
    </w:p>
    <w:p>
      <w:pPr>
        <w:spacing w:after="120"/>
      </w:pPr>
      <w:r>
        <w:rPr>
          <w:rFonts w:ascii="Quicksand" w:cs="Quicksand" w:eastAsia="Quicksand" w:hAnsi="Quicksand"/>
          <w:b w:val="false"/>
          <w:bCs w:val="false"/>
          <w:i w:val="false"/>
          <w:iCs w:val="false"/>
          <w:color w:val="333333"/>
          <w:sz w:val="21"/>
          <w:szCs w:val="21"/>
        </w:rPr>
        <w:t xml:space="preserve">After this slice, Angsana can onboard new clients and users entirely through Exchange — either from the UI or via Make.com automation triggered by Salesforce. No manual Firebase console interaction required.</w:t>
      </w:r>
    </w:p>
    <w:p>
      <w:pPr>
        <w:pStyle w:val="Heading2"/>
        <w:spacing w:after="120" w:before="240"/>
      </w:pPr>
      <w:r>
        <w:rPr>
          <w:rFonts w:ascii="Quicksand" w:cs="Quicksand" w:eastAsia="Quicksand" w:hAnsi="Quicksand"/>
          <w:b/>
          <w:bCs/>
          <w:color w:val="004156"/>
          <w:sz w:val="26"/>
          <w:szCs w:val="26"/>
        </w:rPr>
        <w:t xml:space="preserve">1.1 What This Slice Delivers</w:t>
      </w:r>
    </w:p>
    <w:p>
      <w:pPr>
        <w:pStyle w:val="ListParagraph"/>
        <w:numPr>
          <w:ilvl w:val="0"/>
          <w:numId w:val="2"/>
        </w:numPr>
        <w:spacing w:after="60"/>
      </w:pPr>
      <w:r>
        <w:rPr>
          <w:rFonts w:ascii="Quicksand" w:cs="Quicksand" w:eastAsia="Quicksand" w:hAnsi="Quicksand"/>
          <w:b/>
          <w:bCs/>
          <w:color w:val="333333"/>
          <w:sz w:val="21"/>
          <w:szCs w:val="21"/>
        </w:rPr>
        <w:t xml:space="preserve">Client provisioning endpoint </w:t>
      </w:r>
      <w:r>
        <w:rPr>
          <w:rFonts w:ascii="Quicksand" w:cs="Quicksand" w:eastAsia="Quicksand" w:hAnsi="Quicksand"/>
          <w:color w:val="333333"/>
          <w:sz w:val="21"/>
          <w:szCs w:val="21"/>
        </w:rPr>
        <w:t xml:space="preserve">— creates a new client config doc in Firestore, creates the first user with Firebase Auth, sets JWT custom claims, sends password reset link. Single API call from Make.com or admin UI.</w:t>
      </w:r>
    </w:p>
    <w:p>
      <w:pPr>
        <w:pStyle w:val="ListParagraph"/>
        <w:numPr>
          <w:ilvl w:val="0"/>
          <w:numId w:val="2"/>
        </w:numPr>
        <w:spacing w:after="60"/>
      </w:pPr>
      <w:r>
        <w:rPr>
          <w:rFonts w:ascii="Quicksand" w:cs="Quicksand" w:eastAsia="Quicksand" w:hAnsi="Quicksand"/>
          <w:b/>
          <w:bCs/>
          <w:color w:val="333333"/>
          <w:sz w:val="21"/>
          <w:szCs w:val="21"/>
        </w:rPr>
        <w:t xml:space="preserve">Client deprovisioning endpoint </w:t>
      </w:r>
      <w:r>
        <w:rPr>
          <w:rFonts w:ascii="Quicksand" w:cs="Quicksand" w:eastAsia="Quicksand" w:hAnsi="Quicksand"/>
          <w:color w:val="333333"/>
          <w:sz w:val="21"/>
          <w:szCs w:val="21"/>
        </w:rPr>
        <w:t xml:space="preserve">— marks a client as lapsed, immediately disables all their users in Firebase Auth, updates Firestore status.</w:t>
      </w:r>
    </w:p>
    <w:p>
      <w:pPr>
        <w:pStyle w:val="ListParagraph"/>
        <w:numPr>
          <w:ilvl w:val="0"/>
          <w:numId w:val="2"/>
        </w:numPr>
        <w:spacing w:after="60"/>
      </w:pPr>
      <w:r>
        <w:rPr>
          <w:rFonts w:ascii="Quicksand" w:cs="Quicksand" w:eastAsia="Quicksand" w:hAnsi="Quicksand"/>
          <w:b/>
          <w:bCs/>
          <w:color w:val="333333"/>
          <w:sz w:val="21"/>
          <w:szCs w:val="21"/>
        </w:rPr>
        <w:t xml:space="preserve">User provisioning endpoint </w:t>
      </w:r>
      <w:r>
        <w:rPr>
          <w:rFonts w:ascii="Quicksand" w:cs="Quicksand" w:eastAsia="Quicksand" w:hAnsi="Quicksand"/>
          <w:color w:val="333333"/>
          <w:sz w:val="21"/>
          <w:szCs w:val="21"/>
        </w:rPr>
        <w:t xml:space="preserve">— creates a Firebase Auth user, sets custom claims, creates Firestore user doc, sends password reset link. Used by both admin UI and client Team page.</w:t>
      </w:r>
    </w:p>
    <w:p>
      <w:pPr>
        <w:pStyle w:val="ListParagraph"/>
        <w:numPr>
          <w:ilvl w:val="0"/>
          <w:numId w:val="2"/>
        </w:numPr>
        <w:spacing w:after="60"/>
      </w:pPr>
      <w:r>
        <w:rPr>
          <w:rFonts w:ascii="Quicksand" w:cs="Quicksand" w:eastAsia="Quicksand" w:hAnsi="Quicksand"/>
          <w:b/>
          <w:bCs/>
          <w:color w:val="333333"/>
          <w:sz w:val="21"/>
          <w:szCs w:val="21"/>
        </w:rPr>
        <w:t xml:space="preserve">User disable/enable/resend-invite endpoints </w:t>
      </w:r>
      <w:r>
        <w:rPr>
          <w:rFonts w:ascii="Quicksand" w:cs="Quicksand" w:eastAsia="Quicksand" w:hAnsi="Quicksand"/>
          <w:color w:val="333333"/>
          <w:sz w:val="21"/>
          <w:szCs w:val="21"/>
        </w:rPr>
        <w:t xml:space="preserve">— manage user lifecycle state.</w:t>
      </w:r>
    </w:p>
    <w:p>
      <w:pPr>
        <w:pStyle w:val="ListParagraph"/>
        <w:numPr>
          <w:ilvl w:val="0"/>
          <w:numId w:val="2"/>
        </w:numPr>
        <w:spacing w:after="60"/>
      </w:pPr>
      <w:r>
        <w:rPr>
          <w:rFonts w:ascii="Quicksand" w:cs="Quicksand" w:eastAsia="Quicksand" w:hAnsi="Quicksand"/>
          <w:b/>
          <w:bCs/>
          <w:color w:val="333333"/>
          <w:sz w:val="21"/>
          <w:szCs w:val="21"/>
        </w:rPr>
        <w:t xml:space="preserve">Internal-admin Users page </w:t>
      </w:r>
      <w:r>
        <w:rPr>
          <w:rFonts w:ascii="Quicksand" w:cs="Quicksand" w:eastAsia="Quicksand" w:hAnsi="Quicksand"/>
          <w:color w:val="333333"/>
          <w:sz w:val="21"/>
          <w:szCs w:val="21"/>
        </w:rPr>
        <w:t xml:space="preserve">— replaces placeholder. Full user management with create, edit, disable, enable, resend invite. Flat table with role and status filters.</w:t>
      </w:r>
    </w:p>
    <w:p>
      <w:pPr>
        <w:pStyle w:val="ListParagraph"/>
        <w:numPr>
          <w:ilvl w:val="0"/>
          <w:numId w:val="2"/>
        </w:numPr>
        <w:spacing w:after="60"/>
      </w:pPr>
      <w:r>
        <w:rPr>
          <w:rFonts w:ascii="Quicksand" w:cs="Quicksand" w:eastAsia="Quicksand" w:hAnsi="Quicksand"/>
          <w:b/>
          <w:bCs/>
          <w:color w:val="333333"/>
          <w:sz w:val="21"/>
          <w:szCs w:val="21"/>
        </w:rPr>
        <w:t xml:space="preserve">Client Team page </w:t>
      </w:r>
      <w:r>
        <w:rPr>
          <w:rFonts w:ascii="Quicksand" w:cs="Quicksand" w:eastAsia="Quicksand" w:hAnsi="Quicksand"/>
          <w:color w:val="333333"/>
          <w:sz w:val="21"/>
          <w:szCs w:val="21"/>
        </w:rPr>
        <w:t xml:space="preserve">— new page at /clients/{clientId}/team. Client-approvers can invite users, deactivate users, resend invites. “Pending” badge for users who haven’t logged in.</w:t>
      </w:r>
    </w:p>
    <w:p>
      <w:pPr>
        <w:pStyle w:val="ListParagraph"/>
        <w:numPr>
          <w:ilvl w:val="0"/>
          <w:numId w:val="2"/>
        </w:numPr>
        <w:spacing w:after="60"/>
      </w:pPr>
      <w:r>
        <w:rPr>
          <w:rFonts w:ascii="Quicksand" w:cs="Quicksand" w:eastAsia="Quicksand" w:hAnsi="Quicksand"/>
          <w:b/>
          <w:bCs/>
          <w:color w:val="333333"/>
          <w:sz w:val="21"/>
          <w:szCs w:val="21"/>
        </w:rPr>
        <w:t xml:space="preserve">Login tracking </w:t>
      </w:r>
      <w:r>
        <w:rPr>
          <w:rFonts w:ascii="Quicksand" w:cs="Quicksand" w:eastAsia="Quicksand" w:hAnsi="Quicksand"/>
          <w:color w:val="333333"/>
          <w:sz w:val="21"/>
          <w:szCs w:val="21"/>
        </w:rPr>
        <w:t xml:space="preserve">— on first login, user status flips from invited to active. lastLoginAt updated on every login.</w:t>
      </w:r>
    </w:p>
    <w:p>
      <w:pPr>
        <w:pStyle w:val="ListParagraph"/>
        <w:numPr>
          <w:ilvl w:val="0"/>
          <w:numId w:val="2"/>
        </w:numPr>
        <w:spacing w:after="60"/>
      </w:pPr>
      <w:r>
        <w:rPr>
          <w:rFonts w:ascii="Quicksand" w:cs="Quicksand" w:eastAsia="Quicksand" w:hAnsi="Quicksand"/>
          <w:b/>
          <w:bCs/>
          <w:color w:val="333333"/>
          <w:sz w:val="21"/>
          <w:szCs w:val="21"/>
        </w:rPr>
        <w:t xml:space="preserve">Navigation update </w:t>
      </w:r>
      <w:r>
        <w:rPr>
          <w:rFonts w:ascii="Quicksand" w:cs="Quicksand" w:eastAsia="Quicksand" w:hAnsi="Quicksand"/>
          <w:color w:val="333333"/>
          <w:sz w:val="21"/>
          <w:szCs w:val="21"/>
        </w:rPr>
        <w:t xml:space="preserve">— “Team” added to CLIENT section of sidebar for client-approver and client-viewer roles, above Settings.</w:t>
      </w:r>
    </w:p>
    <w:p>
      <w:pPr>
        <w:pStyle w:val="Heading2"/>
        <w:spacing w:after="120" w:before="240"/>
      </w:pPr>
      <w:r>
        <w:rPr>
          <w:rFonts w:ascii="Quicksand" w:cs="Quicksand" w:eastAsia="Quicksand" w:hAnsi="Quicksand"/>
          <w:b/>
          <w:bCs/>
          <w:color w:val="004156"/>
          <w:sz w:val="26"/>
          <w:szCs w:val="26"/>
        </w:rPr>
        <w:t xml:space="preserve">1.2 What This Slice Does Not Deliver</w:t>
      </w:r>
    </w:p>
    <w:p>
      <w:pPr>
        <w:pStyle w:val="ListParagraph"/>
        <w:numPr>
          <w:ilvl w:val="0"/>
          <w:numId w:val="3"/>
        </w:numPr>
        <w:spacing w:after="60"/>
      </w:pPr>
      <w:r>
        <w:rPr>
          <w:rFonts w:ascii="Quicksand" w:cs="Quicksand" w:eastAsia="Quicksand" w:hAnsi="Quicksand"/>
          <w:color w:val="333333"/>
          <w:sz w:val="21"/>
          <w:szCs w:val="21"/>
        </w:rPr>
        <w:t xml:space="preserve">No SF AccountTeamMember sync for assignedClients (manual for now, automated later)</w:t>
      </w:r>
    </w:p>
    <w:p>
      <w:pPr>
        <w:pStyle w:val="ListParagraph"/>
        <w:numPr>
          <w:ilvl w:val="0"/>
          <w:numId w:val="3"/>
        </w:numPr>
        <w:spacing w:after="60"/>
      </w:pPr>
      <w:r>
        <w:rPr>
          <w:rFonts w:ascii="Quicksand" w:cs="Quicksand" w:eastAsia="Quicksand" w:hAnsi="Quicksand"/>
          <w:color w:val="333333"/>
          <w:sz w:val="21"/>
          <w:szCs w:val="21"/>
        </w:rPr>
        <w:t xml:space="preserve">No client JWT issuance for external system access (slot ready from 6A)</w:t>
      </w:r>
    </w:p>
    <w:p>
      <w:pPr>
        <w:pStyle w:val="ListParagraph"/>
        <w:numPr>
          <w:ilvl w:val="0"/>
          <w:numId w:val="3"/>
        </w:numPr>
        <w:spacing w:after="60"/>
      </w:pPr>
      <w:r>
        <w:rPr>
          <w:rFonts w:ascii="Quicksand" w:cs="Quicksand" w:eastAsia="Quicksand" w:hAnsi="Quicksand"/>
          <w:color w:val="333333"/>
          <w:sz w:val="21"/>
          <w:szCs w:val="21"/>
        </w:rPr>
        <w:t xml:space="preserve">No bulk user import (individual creation only)</w:t>
      </w:r>
    </w:p>
    <w:p>
      <w:pPr>
        <w:pStyle w:val="ListParagraph"/>
        <w:numPr>
          <w:ilvl w:val="0"/>
          <w:numId w:val="3"/>
        </w:numPr>
        <w:spacing w:after="60"/>
      </w:pPr>
      <w:r>
        <w:rPr>
          <w:rFonts w:ascii="Quicksand" w:cs="Quicksand" w:eastAsia="Quicksand" w:hAnsi="Quicksand"/>
          <w:color w:val="333333"/>
          <w:sz w:val="21"/>
          <w:szCs w:val="21"/>
        </w:rPr>
        <w:t xml:space="preserve">No email customisation for password reset links (uses Firebase default template)</w:t>
      </w:r>
    </w:p>
    <w:p>
      <w:pPr>
        <w:pStyle w:val="Heading1"/>
        <w:spacing w:after="120" w:before="360"/>
      </w:pPr>
      <w:r>
        <w:rPr>
          <w:rFonts w:ascii="Quicksand" w:cs="Quicksand" w:eastAsia="Quicksand" w:hAnsi="Quicksand"/>
          <w:b/>
          <w:bCs/>
          <w:color w:val="004156"/>
          <w:sz w:val="32"/>
          <w:szCs w:val="32"/>
        </w:rPr>
        <w:t xml:space="preserve">2. Lifecycle Endpoints</w:t>
      </w:r>
    </w:p>
    <w:p>
      <w:pPr>
        <w:spacing w:after="120"/>
      </w:pPr>
      <w:r>
        <w:rPr>
          <w:rFonts w:ascii="Quicksand" w:cs="Quicksand" w:eastAsia="Quicksand" w:hAnsi="Quicksand"/>
          <w:b w:val="false"/>
          <w:bCs w:val="false"/>
          <w:i w:val="false"/>
          <w:iCs w:val="false"/>
          <w:color w:val="333333"/>
          <w:sz w:val="21"/>
          <w:szCs w:val="21"/>
        </w:rPr>
        <w:t xml:space="preserve">These are purpose-built endpoints that orchestrate across Firebase Auth and Firestore. They sit alongside the 6A generic collection API under the same URL prefix and use the same auth middleware (ApiAuthContext).</w:t>
      </w:r>
    </w:p>
    <w:p>
      <w:pPr>
        <w:pStyle w:val="Heading2"/>
        <w:spacing w:after="120" w:before="240"/>
      </w:pPr>
      <w:r>
        <w:rPr>
          <w:rFonts w:ascii="Quicksand" w:cs="Quicksand" w:eastAsia="Quicksand" w:hAnsi="Quicksand"/>
          <w:b/>
          <w:bCs/>
          <w:color w:val="004156"/>
          <w:sz w:val="26"/>
          <w:szCs w:val="26"/>
        </w:rPr>
        <w:t xml:space="preserve">2.1 Client Provisioning</w:t>
      </w:r>
    </w:p>
    <w:p>
      <w:pPr>
        <w:spacing w:after="60" w:before="60"/>
        <w:ind w:left="360"/>
      </w:pPr>
      <w:r>
        <w:rPr>
          <w:rFonts w:ascii="Consolas" w:cs="Consolas" w:eastAsia="Consolas" w:hAnsi="Consolas"/>
          <w:color w:val="3B4A55"/>
          <w:sz w:val="18"/>
          <w:szCs w:val="18"/>
        </w:rPr>
        <w:t xml:space="preserve">POST /api/v1/exchange/{env}/api/clients/provision</w:t>
      </w:r>
    </w:p>
    <w:p>
      <w:pPr>
        <w:spacing w:after="120"/>
      </w:pPr>
      <w:r>
        <w:rPr>
          <w:rFonts w:ascii="Quicksand" w:cs="Quicksand" w:eastAsia="Quicksand" w:hAnsi="Quicksand"/>
          <w:b w:val="false"/>
          <w:bCs w:val="false"/>
          <w:i w:val="false"/>
          <w:iCs w:val="false"/>
          <w:color w:val="333333"/>
          <w:sz w:val="21"/>
          <w:szCs w:val="21"/>
        </w:rPr>
        <w:t xml:space="preserve">Creates a complete new client setup in a single call. Idempotent — if the client config doc already exists, skips to user creation.</w:t>
      </w:r>
    </w:p>
    <w:p>
      <w:pPr>
        <w:spacing w:after="120"/>
      </w:pPr>
      <w:r>
        <w:rPr>
          <w:rFonts w:ascii="Quicksand" w:cs="Quicksand" w:eastAsia="Quicksand" w:hAnsi="Quicksand"/>
          <w:b/>
          <w:bCs/>
          <w:i w:val="false"/>
          <w:iCs w:val="false"/>
          <w:color w:val="333333"/>
          <w:sz w:val="21"/>
          <w:szCs w:val="21"/>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000"/>
        <w:gridCol w:w="4726"/>
      </w:tblGrid>
      <w:tr>
        <w:tc>
          <w:tcPr>
            <w:tcW w:type="dxa" w:w="20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Field</w:t>
            </w:r>
          </w:p>
        </w:tc>
        <w:tc>
          <w:tcPr>
            <w:tcW w:type="dxa" w:w="13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Required</w:t>
            </w:r>
          </w:p>
        </w:tc>
        <w:tc>
          <w:tcPr>
            <w:tcW w:type="dxa" w:w="4726"/>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clientId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URL-safe slug (e.g. ‘acme-corp’). Used as Firestore document 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clientName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Display name (e.g. ‘Acme Corporation’)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sfAccountId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No</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Salesforce Account ID for cross-referencing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tier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No</w:t>
            </w:r>
          </w:p>
        </w:tc>
        <w:tc>
          <w:tcPr>
            <w:tcW w:type="dxa" w:w="4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Client tier (e.g. ‘standard’, ‘premium’). Defaults to ‘standard’.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capabilities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No</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Initial capabilities array. Defaults to empty.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firstUser.email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Email address for the first client 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firstUser.displayName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Full name of the first client user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firstUser.role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No</w:t>
            </w:r>
          </w:p>
        </w:tc>
        <w:tc>
          <w:tcPr>
            <w:tcW w:type="dxa" w:w="4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Role for first user. Defaults to ‘client-approver’.</w:t>
            </w:r>
          </w:p>
        </w:tc>
      </w:tr>
    </w:tbl>
    <w:p>
      <w:pPr>
        <w:spacing w:after="120"/>
      </w:pPr>
      <w:r>
        <w:rPr>
          <w:rFonts w:ascii="Quicksand" w:cs="Quicksand" w:eastAsia="Quicksand" w:hAnsi="Quicksand"/>
          <w:b w:val="false"/>
          <w:bCs w:val="false"/>
          <w:i w:val="false"/>
          <w:iCs w:val="false"/>
          <w:color w:val="333333"/>
          <w:sz w:val="21"/>
          <w:szCs w:val="21"/>
        </w:rPr>
        <w:t xml:space="preserve">Auth: internal-admin or API key with internal-admin role.</w:t>
      </w:r>
    </w:p>
    <w:p>
      <w:pPr>
        <w:spacing w:after="120"/>
      </w:pPr>
      <w:r>
        <w:rPr>
          <w:rFonts w:ascii="Quicksand" w:cs="Quicksand" w:eastAsia="Quicksand" w:hAnsi="Quicksand"/>
          <w:b/>
          <w:bCs/>
          <w:i w:val="false"/>
          <w:iCs w:val="false"/>
          <w:color w:val="333333"/>
          <w:sz w:val="21"/>
          <w:szCs w:val="21"/>
        </w:rPr>
        <w:t xml:space="preserve">Processing steps:</w:t>
      </w:r>
    </w:p>
    <w:p>
      <w:pPr>
        <w:pStyle w:val="ListParagraph"/>
        <w:numPr>
          <w:ilvl w:val="0"/>
          <w:numId w:val="4"/>
        </w:numPr>
        <w:spacing w:after="80"/>
      </w:pPr>
      <w:r>
        <w:rPr>
          <w:rFonts w:ascii="Quicksand" w:cs="Quicksand" w:eastAsia="Quicksand" w:hAnsi="Quicksand"/>
          <w:b/>
          <w:bCs/>
          <w:color w:val="333333"/>
          <w:sz w:val="21"/>
          <w:szCs w:val="21"/>
        </w:rPr>
        <w:t xml:space="preserve">Validate request body </w:t>
      </w:r>
      <w:r>
        <w:rPr>
          <w:rFonts w:ascii="Quicksand" w:cs="Quicksand" w:eastAsia="Quicksand" w:hAnsi="Quicksand"/>
          <w:color w:val="333333"/>
          <w:sz w:val="21"/>
          <w:szCs w:val="21"/>
        </w:rPr>
        <w:t xml:space="preserve">— clientId is URL-safe (lowercase alphanumeric + hyphens), email is valid format, role is client-approver or client-viewer.</w:t>
      </w:r>
    </w:p>
    <w:p>
      <w:pPr>
        <w:pStyle w:val="ListParagraph"/>
        <w:numPr>
          <w:ilvl w:val="0"/>
          <w:numId w:val="4"/>
        </w:numPr>
        <w:spacing w:after="80"/>
      </w:pPr>
      <w:r>
        <w:rPr>
          <w:rFonts w:ascii="Quicksand" w:cs="Quicksand" w:eastAsia="Quicksand" w:hAnsi="Quicksand"/>
          <w:b/>
          <w:bCs/>
          <w:color w:val="333333"/>
          <w:sz w:val="21"/>
          <w:szCs w:val="21"/>
        </w:rPr>
        <w:t xml:space="preserve">Check if client exists </w:t>
      </w:r>
      <w:r>
        <w:rPr>
          <w:rFonts w:ascii="Quicksand" w:cs="Quicksand" w:eastAsia="Quicksand" w:hAnsi="Quicksand"/>
          <w:color w:val="333333"/>
          <w:sz w:val="21"/>
          <w:szCs w:val="21"/>
        </w:rPr>
        <w:t xml:space="preserve">— read tenants/{tenantId}/clients/{clientId}. If exists, skip to step 4.</w:t>
      </w:r>
    </w:p>
    <w:p>
      <w:pPr>
        <w:pStyle w:val="ListParagraph"/>
        <w:numPr>
          <w:ilvl w:val="0"/>
          <w:numId w:val="4"/>
        </w:numPr>
        <w:spacing w:after="80"/>
      </w:pPr>
      <w:r>
        <w:rPr>
          <w:rFonts w:ascii="Quicksand" w:cs="Quicksand" w:eastAsia="Quicksand" w:hAnsi="Quicksand"/>
          <w:b/>
          <w:bCs/>
          <w:color w:val="333333"/>
          <w:sz w:val="21"/>
          <w:szCs w:val="21"/>
        </w:rPr>
        <w:t xml:space="preserve">Create client config doc </w:t>
      </w:r>
      <w:r>
        <w:rPr>
          <w:rFonts w:ascii="Quicksand" w:cs="Quicksand" w:eastAsia="Quicksand" w:hAnsi="Quicksand"/>
          <w:color w:val="333333"/>
          <w:sz w:val="21"/>
          <w:szCs w:val="21"/>
        </w:rPr>
        <w:t xml:space="preserve">— write to tenants/{tenantId}/clients/{clientId} with fields: name, sfAccountId, tier, capabilities, status: ‘active’, createdAt, competitors: [], therapyAreas: [], conflictedTherapyAreas: [].</w:t>
      </w:r>
    </w:p>
    <w:p>
      <w:pPr>
        <w:pStyle w:val="ListParagraph"/>
        <w:numPr>
          <w:ilvl w:val="0"/>
          <w:numId w:val="4"/>
        </w:numPr>
        <w:spacing w:after="80"/>
      </w:pPr>
      <w:r>
        <w:rPr>
          <w:rFonts w:ascii="Quicksand" w:cs="Quicksand" w:eastAsia="Quicksand" w:hAnsi="Quicksand"/>
          <w:b/>
          <w:bCs/>
          <w:color w:val="333333"/>
          <w:sz w:val="21"/>
          <w:szCs w:val="21"/>
        </w:rPr>
        <w:t xml:space="preserve">Create Firebase Auth user </w:t>
      </w:r>
      <w:r>
        <w:rPr>
          <w:rFonts w:ascii="Quicksand" w:cs="Quicksand" w:eastAsia="Quicksand" w:hAnsi="Quicksand"/>
          <w:color w:val="333333"/>
          <w:sz w:val="21"/>
          <w:szCs w:val="21"/>
        </w:rPr>
        <w:t xml:space="preserve">— call Firebase Admin createUser() with email and displayName. If user already exists in Firebase Auth (by email), skip creation and use existing UID.</w:t>
      </w:r>
    </w:p>
    <w:p>
      <w:pPr>
        <w:pStyle w:val="ListParagraph"/>
        <w:numPr>
          <w:ilvl w:val="0"/>
          <w:numId w:val="4"/>
        </w:numPr>
        <w:spacing w:after="80"/>
      </w:pPr>
      <w:r>
        <w:rPr>
          <w:rFonts w:ascii="Quicksand" w:cs="Quicksand" w:eastAsia="Quicksand" w:hAnsi="Quicksand"/>
          <w:b/>
          <w:bCs/>
          <w:color w:val="333333"/>
          <w:sz w:val="21"/>
          <w:szCs w:val="21"/>
        </w:rPr>
        <w:t xml:space="preserve">Set JWT custom claims </w:t>
      </w:r>
      <w:r>
        <w:rPr>
          <w:rFonts w:ascii="Quicksand" w:cs="Quicksand" w:eastAsia="Quicksand" w:hAnsi="Quicksand"/>
          <w:color w:val="333333"/>
          <w:sz w:val="21"/>
          <w:szCs w:val="21"/>
        </w:rPr>
        <w:t xml:space="preserve">— call Firebase Admin setCustomUserClaims() with tenantId, role, clientId, permittedModules (default all client modules).</w:t>
      </w:r>
    </w:p>
    <w:p>
      <w:pPr>
        <w:pStyle w:val="ListParagraph"/>
        <w:numPr>
          <w:ilvl w:val="0"/>
          <w:numId w:val="4"/>
        </w:numPr>
        <w:spacing w:after="80"/>
      </w:pPr>
      <w:r>
        <w:rPr>
          <w:rFonts w:ascii="Quicksand" w:cs="Quicksand" w:eastAsia="Quicksand" w:hAnsi="Quicksand"/>
          <w:b/>
          <w:bCs/>
          <w:color w:val="333333"/>
          <w:sz w:val="21"/>
          <w:szCs w:val="21"/>
        </w:rPr>
        <w:t xml:space="preserve">Create Firestore user doc </w:t>
      </w:r>
      <w:r>
        <w:rPr>
          <w:rFonts w:ascii="Quicksand" w:cs="Quicksand" w:eastAsia="Quicksand" w:hAnsi="Quicksand"/>
          <w:color w:val="333333"/>
          <w:sz w:val="21"/>
          <w:szCs w:val="21"/>
        </w:rPr>
        <w:t xml:space="preserve">— write to tenants/{tenantId}/users/{uid} with full schema (status: ‘invited’, lastLoginAt: null).</w:t>
      </w:r>
    </w:p>
    <w:p>
      <w:pPr>
        <w:pStyle w:val="ListParagraph"/>
        <w:numPr>
          <w:ilvl w:val="0"/>
          <w:numId w:val="4"/>
        </w:numPr>
        <w:spacing w:after="80"/>
      </w:pPr>
      <w:r>
        <w:rPr>
          <w:rFonts w:ascii="Quicksand" w:cs="Quicksand" w:eastAsia="Quicksand" w:hAnsi="Quicksand"/>
          <w:b/>
          <w:bCs/>
          <w:color w:val="333333"/>
          <w:sz w:val="21"/>
          <w:szCs w:val="21"/>
        </w:rPr>
        <w:t xml:space="preserve">Send password reset link </w:t>
      </w:r>
      <w:r>
        <w:rPr>
          <w:rFonts w:ascii="Quicksand" w:cs="Quicksand" w:eastAsia="Quicksand" w:hAnsi="Quicksand"/>
          <w:color w:val="333333"/>
          <w:sz w:val="21"/>
          <w:szCs w:val="21"/>
        </w:rPr>
        <w:t xml:space="preserve">— call Firebase Admin generatePasswordResetLink() and send via the configured email action. The user’s first interaction with Exchange is setting their own password.</w:t>
      </w:r>
    </w:p>
    <w:p>
      <w:pPr>
        <w:pStyle w:val="ListParagraph"/>
        <w:numPr>
          <w:ilvl w:val="0"/>
          <w:numId w:val="4"/>
        </w:numPr>
        <w:spacing w:after="80"/>
      </w:pPr>
      <w:r>
        <w:rPr>
          <w:rFonts w:ascii="Quicksand" w:cs="Quicksand" w:eastAsia="Quicksand" w:hAnsi="Quicksand"/>
          <w:b/>
          <w:bCs/>
          <w:color w:val="333333"/>
          <w:sz w:val="21"/>
          <w:szCs w:val="21"/>
        </w:rPr>
        <w:t xml:space="preserve">Return response </w:t>
      </w:r>
      <w:r>
        <w:rPr>
          <w:rFonts w:ascii="Quicksand" w:cs="Quicksand" w:eastAsia="Quicksand" w:hAnsi="Quicksand"/>
          <w:color w:val="333333"/>
          <w:sz w:val="21"/>
          <w:szCs w:val="21"/>
        </w:rPr>
        <w:t xml:space="preserve">— { success: true, clientId, userId: uid, passwordResetSent: true }.</w:t>
      </w:r>
    </w:p>
    <w:p>
      <w:pPr>
        <w:pBdr>
          <w:left w:val="single" w:color="FCB242" w:sz="6"/>
        </w:pBdr>
        <w:spacing w:after="120" w:before="120"/>
        <w:ind w:left="360" w:right="360"/>
      </w:pPr>
      <w:r>
        <w:rPr>
          <w:rFonts w:ascii="Quicksand" w:cs="Quicksand" w:eastAsia="Quicksand" w:hAnsi="Quicksand"/>
          <w:i/>
          <w:iCs/>
          <w:color w:val="827786"/>
          <w:sz w:val="20"/>
          <w:szCs w:val="20"/>
        </w:rPr>
        <w:t xml:space="preserve">Angsana never handles plaintext credentials. The password reset link flow means the first user sets their own password. This is a deliberate security decision, not a convenience shortcut.</w:t>
      </w:r>
    </w:p>
    <w:p>
      <w:pPr>
        <w:pStyle w:val="Heading2"/>
        <w:spacing w:after="120" w:before="240"/>
      </w:pPr>
      <w:r>
        <w:rPr>
          <w:rFonts w:ascii="Quicksand" w:cs="Quicksand" w:eastAsia="Quicksand" w:hAnsi="Quicksand"/>
          <w:b/>
          <w:bCs/>
          <w:color w:val="004156"/>
          <w:sz w:val="26"/>
          <w:szCs w:val="26"/>
        </w:rPr>
        <w:t xml:space="preserve">2.2 Client Deprovisioning</w:t>
      </w:r>
    </w:p>
    <w:p>
      <w:pPr>
        <w:spacing w:after="60" w:before="60"/>
        <w:ind w:left="360"/>
      </w:pPr>
      <w:r>
        <w:rPr>
          <w:rFonts w:ascii="Consolas" w:cs="Consolas" w:eastAsia="Consolas" w:hAnsi="Consolas"/>
          <w:color w:val="3B4A55"/>
          <w:sz w:val="18"/>
          <w:szCs w:val="18"/>
        </w:rPr>
        <w:t xml:space="preserve">POST /api/v1/exchange/{env}/api/clients/{clientId}/deprovision</w:t>
      </w:r>
    </w:p>
    <w:p>
      <w:pPr>
        <w:spacing w:after="120"/>
      </w:pPr>
      <w:r>
        <w:rPr>
          <w:rFonts w:ascii="Quicksand" w:cs="Quicksand" w:eastAsia="Quicksand" w:hAnsi="Quicksand"/>
          <w:b w:val="false"/>
          <w:bCs w:val="false"/>
          <w:i w:val="false"/>
          <w:iCs w:val="false"/>
          <w:color w:val="333333"/>
          <w:sz w:val="21"/>
          <w:szCs w:val="21"/>
        </w:rPr>
        <w:t xml:space="preserve">Marks a client as lapsed and immediately disables all their users. Does not delete any data — the client’s entire data tree is preserved for historical reference and potential reactivation. Data deletion is a separate cleanup process.</w:t>
      </w:r>
    </w:p>
    <w:p>
      <w:pPr>
        <w:spacing w:after="120"/>
      </w:pPr>
      <w:r>
        <w:rPr>
          <w:rFonts w:ascii="Quicksand" w:cs="Quicksand" w:eastAsia="Quicksand" w:hAnsi="Quicksand"/>
          <w:b w:val="false"/>
          <w:bCs w:val="false"/>
          <w:i w:val="false"/>
          <w:iCs w:val="false"/>
          <w:color w:val="333333"/>
          <w:sz w:val="21"/>
          <w:szCs w:val="21"/>
        </w:rPr>
        <w:t xml:space="preserve">Auth: internal-admin only.</w:t>
      </w:r>
    </w:p>
    <w:p>
      <w:pPr>
        <w:spacing w:after="120"/>
      </w:pPr>
      <w:r>
        <w:rPr>
          <w:rFonts w:ascii="Quicksand" w:cs="Quicksand" w:eastAsia="Quicksand" w:hAnsi="Quicksand"/>
          <w:b/>
          <w:bCs/>
          <w:i w:val="false"/>
          <w:iCs w:val="false"/>
          <w:color w:val="333333"/>
          <w:sz w:val="21"/>
          <w:szCs w:val="21"/>
        </w:rPr>
        <w:t xml:space="preserve">Processing steps:</w:t>
      </w:r>
    </w:p>
    <w:p>
      <w:pPr>
        <w:pStyle w:val="ListParagraph"/>
        <w:numPr>
          <w:ilvl w:val="0"/>
          <w:numId w:val="5"/>
        </w:numPr>
        <w:spacing w:after="80"/>
      </w:pPr>
      <w:r>
        <w:rPr>
          <w:rFonts w:ascii="Quicksand" w:cs="Quicksand" w:eastAsia="Quicksand" w:hAnsi="Quicksand"/>
          <w:b/>
          <w:bCs/>
          <w:color w:val="333333"/>
          <w:sz w:val="21"/>
          <w:szCs w:val="21"/>
        </w:rPr>
        <w:t xml:space="preserve">Validate client exists </w:t>
      </w:r>
      <w:r>
        <w:rPr>
          <w:rFonts w:ascii="Quicksand" w:cs="Quicksand" w:eastAsia="Quicksand" w:hAnsi="Quicksand"/>
          <w:color w:val="333333"/>
          <w:sz w:val="21"/>
          <w:szCs w:val="21"/>
        </w:rPr>
        <w:t xml:space="preserve">— read client config doc. Return 404 if not found.</w:t>
      </w:r>
    </w:p>
    <w:p>
      <w:pPr>
        <w:pStyle w:val="ListParagraph"/>
        <w:numPr>
          <w:ilvl w:val="0"/>
          <w:numId w:val="5"/>
        </w:numPr>
        <w:spacing w:after="80"/>
      </w:pPr>
      <w:r>
        <w:rPr>
          <w:rFonts w:ascii="Quicksand" w:cs="Quicksand" w:eastAsia="Quicksand" w:hAnsi="Quicksand"/>
          <w:b/>
          <w:bCs/>
          <w:color w:val="333333"/>
          <w:sz w:val="21"/>
          <w:szCs w:val="21"/>
        </w:rPr>
        <w:t xml:space="preserve">Update client config </w:t>
      </w:r>
      <w:r>
        <w:rPr>
          <w:rFonts w:ascii="Quicksand" w:cs="Quicksand" w:eastAsia="Quicksand" w:hAnsi="Quicksand"/>
          <w:color w:val="333333"/>
          <w:sz w:val="21"/>
          <w:szCs w:val="21"/>
        </w:rPr>
        <w:t xml:space="preserve">— set status: ‘lapsed’, lapsedAt: serverTimestamp(), lapsedBy: caller UID.</w:t>
      </w:r>
    </w:p>
    <w:p>
      <w:pPr>
        <w:pStyle w:val="ListParagraph"/>
        <w:numPr>
          <w:ilvl w:val="0"/>
          <w:numId w:val="5"/>
        </w:numPr>
        <w:spacing w:after="80"/>
      </w:pPr>
      <w:r>
        <w:rPr>
          <w:rFonts w:ascii="Quicksand" w:cs="Quicksand" w:eastAsia="Quicksand" w:hAnsi="Quicksand"/>
          <w:b/>
          <w:bCs/>
          <w:color w:val="333333"/>
          <w:sz w:val="21"/>
          <w:szCs w:val="21"/>
        </w:rPr>
        <w:t xml:space="preserve">Query all client users </w:t>
      </w:r>
      <w:r>
        <w:rPr>
          <w:rFonts w:ascii="Quicksand" w:cs="Quicksand" w:eastAsia="Quicksand" w:hAnsi="Quicksand"/>
          <w:color w:val="333333"/>
          <w:sz w:val="21"/>
          <w:szCs w:val="21"/>
        </w:rPr>
        <w:t xml:space="preserve">— read all user docs where clientId == {clientId} and status != ‘disabled’.</w:t>
      </w:r>
    </w:p>
    <w:p>
      <w:pPr>
        <w:pStyle w:val="ListParagraph"/>
        <w:numPr>
          <w:ilvl w:val="0"/>
          <w:numId w:val="5"/>
        </w:numPr>
        <w:spacing w:after="80"/>
      </w:pPr>
      <w:r>
        <w:rPr>
          <w:rFonts w:ascii="Quicksand" w:cs="Quicksand" w:eastAsia="Quicksand" w:hAnsi="Quicksand"/>
          <w:b/>
          <w:bCs/>
          <w:color w:val="333333"/>
          <w:sz w:val="21"/>
          <w:szCs w:val="21"/>
        </w:rPr>
        <w:t xml:space="preserve">Disable each user </w:t>
      </w:r>
      <w:r>
        <w:rPr>
          <w:rFonts w:ascii="Quicksand" w:cs="Quicksand" w:eastAsia="Quicksand" w:hAnsi="Quicksand"/>
          <w:color w:val="333333"/>
          <w:sz w:val="21"/>
          <w:szCs w:val="21"/>
        </w:rPr>
        <w:t xml:space="preserve">— for each active/invited user: disable in Firebase Auth (updateUser({ disabled: true })), update Firestore user doc (status: ‘disabled’, disabledAt, disabledBy).</w:t>
      </w:r>
    </w:p>
    <w:p>
      <w:pPr>
        <w:pStyle w:val="ListParagraph"/>
        <w:numPr>
          <w:ilvl w:val="0"/>
          <w:numId w:val="5"/>
        </w:numPr>
        <w:spacing w:after="80"/>
      </w:pPr>
      <w:r>
        <w:rPr>
          <w:rFonts w:ascii="Quicksand" w:cs="Quicksand" w:eastAsia="Quicksand" w:hAnsi="Quicksand"/>
          <w:b/>
          <w:bCs/>
          <w:color w:val="333333"/>
          <w:sz w:val="21"/>
          <w:szCs w:val="21"/>
        </w:rPr>
        <w:t xml:space="preserve">Return response </w:t>
      </w:r>
      <w:r>
        <w:rPr>
          <w:rFonts w:ascii="Quicksand" w:cs="Quicksand" w:eastAsia="Quicksand" w:hAnsi="Quicksand"/>
          <w:color w:val="333333"/>
          <w:sz w:val="21"/>
          <w:szCs w:val="21"/>
        </w:rPr>
        <w:t xml:space="preserve">— { success: true, clientId, usersDisabled: count }.</w:t>
      </w:r>
    </w:p>
    <w:p>
      <w:pPr>
        <w:pStyle w:val="Heading2"/>
        <w:spacing w:after="120" w:before="240"/>
      </w:pPr>
      <w:r>
        <w:rPr>
          <w:rFonts w:ascii="Quicksand" w:cs="Quicksand" w:eastAsia="Quicksand" w:hAnsi="Quicksand"/>
          <w:b/>
          <w:bCs/>
          <w:color w:val="004156"/>
          <w:sz w:val="26"/>
          <w:szCs w:val="26"/>
        </w:rPr>
        <w:t xml:space="preserve">2.3 User Provisioning</w:t>
      </w:r>
    </w:p>
    <w:p>
      <w:pPr>
        <w:spacing w:after="60" w:before="60"/>
        <w:ind w:left="360"/>
      </w:pPr>
      <w:r>
        <w:rPr>
          <w:rFonts w:ascii="Consolas" w:cs="Consolas" w:eastAsia="Consolas" w:hAnsi="Consolas"/>
          <w:color w:val="3B4A55"/>
          <w:sz w:val="18"/>
          <w:szCs w:val="18"/>
        </w:rPr>
        <w:t xml:space="preserve">POST /api/v1/exchange/{env}/api/users/provision</w:t>
      </w:r>
    </w:p>
    <w:p>
      <w:pPr>
        <w:spacing w:after="120"/>
      </w:pPr>
      <w:r>
        <w:rPr>
          <w:rFonts w:ascii="Quicksand" w:cs="Quicksand" w:eastAsia="Quicksand" w:hAnsi="Quicksand"/>
          <w:b w:val="false"/>
          <w:bCs w:val="false"/>
          <w:i w:val="false"/>
          <w:iCs w:val="false"/>
          <w:color w:val="333333"/>
          <w:sz w:val="21"/>
          <w:szCs w:val="21"/>
        </w:rPr>
        <w:t xml:space="preserve">Creates a single user. Used by the admin Users page, the client Team page, and by the client provisioning endpoint internally for the first user.</w:t>
      </w:r>
    </w:p>
    <w:p>
      <w:pPr>
        <w:spacing w:after="120"/>
      </w:pPr>
      <w:r>
        <w:rPr>
          <w:rFonts w:ascii="Quicksand" w:cs="Quicksand" w:eastAsia="Quicksand" w:hAnsi="Quicksand"/>
          <w:b/>
          <w:bCs/>
          <w:i w:val="false"/>
          <w:iCs w:val="false"/>
          <w:color w:val="333333"/>
          <w:sz w:val="21"/>
          <w:szCs w:val="21"/>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4326"/>
      </w:tblGrid>
      <w:tr>
        <w:tc>
          <w:tcPr>
            <w:tcW w:type="dxa" w:w="22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Field</w:t>
            </w:r>
          </w:p>
        </w:tc>
        <w:tc>
          <w:tcPr>
            <w:tcW w:type="dxa" w:w="13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Required</w:t>
            </w:r>
          </w:p>
        </w:tc>
        <w:tc>
          <w:tcPr>
            <w:tcW w:type="dxa" w:w="4326"/>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email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Email address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displayName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Full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role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UserRole enum value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clientId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Conditional</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Required for client-viewer and client-approver roles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assignedClients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Conditional</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Required for internal-user. Not used for internal-admin (‘*’ assigned automatically).</w:t>
            </w:r>
          </w:p>
        </w:tc>
      </w:tr>
    </w:tbl>
    <w:p>
      <w:pPr>
        <w:spacing w:after="120"/>
      </w:pPr>
      <w:r>
        <w:rPr>
          <w:rFonts w:ascii="Quicksand" w:cs="Quicksand" w:eastAsia="Quicksand" w:hAnsi="Quicksand"/>
          <w:b/>
          <w:bCs/>
          <w:i w:val="false"/>
          <w:iCs w:val="false"/>
          <w:color w:val="333333"/>
          <w:sz w:val="21"/>
          <w:szCs w:val="21"/>
        </w:rPr>
        <w:t xml:space="preserve">Auth and role constraints:</w:t>
      </w:r>
    </w:p>
    <w:p>
      <w:pPr>
        <w:pStyle w:val="ListParagraph"/>
        <w:numPr>
          <w:ilvl w:val="0"/>
          <w:numId w:val="6"/>
        </w:numPr>
        <w:spacing w:after="60"/>
      </w:pPr>
      <w:r>
        <w:rPr>
          <w:rFonts w:ascii="Quicksand" w:cs="Quicksand" w:eastAsia="Quicksand" w:hAnsi="Quicksand"/>
          <w:b/>
          <w:bCs/>
          <w:color w:val="333333"/>
          <w:sz w:val="21"/>
          <w:szCs w:val="21"/>
        </w:rPr>
        <w:t xml:space="preserve">internal-admin </w:t>
      </w:r>
      <w:r>
        <w:rPr>
          <w:rFonts w:ascii="Quicksand" w:cs="Quicksand" w:eastAsia="Quicksand" w:hAnsi="Quicksand"/>
          <w:color w:val="333333"/>
          <w:sz w:val="21"/>
          <w:szCs w:val="21"/>
        </w:rPr>
        <w:t xml:space="preserve">— can create any role.</w:t>
      </w:r>
    </w:p>
    <w:p>
      <w:pPr>
        <w:pStyle w:val="ListParagraph"/>
        <w:numPr>
          <w:ilvl w:val="0"/>
          <w:numId w:val="6"/>
        </w:numPr>
        <w:spacing w:after="60"/>
      </w:pPr>
      <w:r>
        <w:rPr>
          <w:rFonts w:ascii="Quicksand" w:cs="Quicksand" w:eastAsia="Quicksand" w:hAnsi="Quicksand"/>
          <w:b/>
          <w:bCs/>
          <w:color w:val="333333"/>
          <w:sz w:val="21"/>
          <w:szCs w:val="21"/>
        </w:rPr>
        <w:t xml:space="preserve">client-approver </w:t>
      </w:r>
      <w:r>
        <w:rPr>
          <w:rFonts w:ascii="Quicksand" w:cs="Quicksand" w:eastAsia="Quicksand" w:hAnsi="Quicksand"/>
          <w:color w:val="333333"/>
          <w:sz w:val="21"/>
          <w:szCs w:val="21"/>
        </w:rPr>
        <w:t xml:space="preserve">— can create client-viewer or client-approver only, scoped to their own clientId. Cannot create internal users.</w:t>
      </w:r>
    </w:p>
    <w:p>
      <w:pPr>
        <w:pStyle w:val="ListParagraph"/>
        <w:numPr>
          <w:ilvl w:val="0"/>
          <w:numId w:val="6"/>
        </w:numPr>
        <w:spacing w:after="60"/>
      </w:pPr>
      <w:r>
        <w:rPr>
          <w:rFonts w:ascii="Quicksand" w:cs="Quicksand" w:eastAsia="Quicksand" w:hAnsi="Quicksand"/>
          <w:color w:val="333333"/>
          <w:sz w:val="21"/>
          <w:szCs w:val="21"/>
        </w:rPr>
        <w:t xml:space="preserve">client-viewer and internal-user cannot create users.</w:t>
      </w:r>
    </w:p>
    <w:p>
      <w:pPr>
        <w:spacing w:after="120"/>
      </w:pPr>
      <w:r>
        <w:rPr>
          <w:rFonts w:ascii="Quicksand" w:cs="Quicksand" w:eastAsia="Quicksand" w:hAnsi="Quicksand"/>
          <w:b/>
          <w:bCs/>
          <w:i w:val="false"/>
          <w:iCs w:val="false"/>
          <w:color w:val="333333"/>
          <w:sz w:val="21"/>
          <w:szCs w:val="21"/>
        </w:rPr>
        <w:t xml:space="preserve">Processing steps:</w:t>
      </w:r>
    </w:p>
    <w:p>
      <w:pPr>
        <w:pStyle w:val="ListParagraph"/>
        <w:numPr>
          <w:ilvl w:val="0"/>
          <w:numId w:val="7"/>
        </w:numPr>
        <w:spacing w:after="80"/>
      </w:pPr>
      <w:r>
        <w:rPr>
          <w:rFonts w:ascii="Quicksand" w:cs="Quicksand" w:eastAsia="Quicksand" w:hAnsi="Quicksand"/>
          <w:b/>
          <w:bCs/>
          <w:color w:val="333333"/>
          <w:sz w:val="21"/>
          <w:szCs w:val="21"/>
        </w:rPr>
        <w:t xml:space="preserve">Validate request body </w:t>
      </w:r>
      <w:r>
        <w:rPr>
          <w:rFonts w:ascii="Quicksand" w:cs="Quicksand" w:eastAsia="Quicksand" w:hAnsi="Quicksand"/>
          <w:color w:val="333333"/>
          <w:sz w:val="21"/>
          <w:szCs w:val="21"/>
        </w:rPr>
        <w:t xml:space="preserve">— email format, role is valid, clientId provided for client roles, assignedClients provided for internal-user.</w:t>
      </w:r>
    </w:p>
    <w:p>
      <w:pPr>
        <w:pStyle w:val="ListParagraph"/>
        <w:numPr>
          <w:ilvl w:val="0"/>
          <w:numId w:val="7"/>
        </w:numPr>
        <w:spacing w:after="80"/>
      </w:pPr>
      <w:r>
        <w:rPr>
          <w:rFonts w:ascii="Quicksand" w:cs="Quicksand" w:eastAsia="Quicksand" w:hAnsi="Quicksand"/>
          <w:b/>
          <w:bCs/>
          <w:color w:val="333333"/>
          <w:sz w:val="21"/>
          <w:szCs w:val="21"/>
        </w:rPr>
        <w:t xml:space="preserve">Enforce role constraints </w:t>
      </w:r>
      <w:r>
        <w:rPr>
          <w:rFonts w:ascii="Quicksand" w:cs="Quicksand" w:eastAsia="Quicksand" w:hAnsi="Quicksand"/>
          <w:color w:val="333333"/>
          <w:sz w:val="21"/>
          <w:szCs w:val="21"/>
        </w:rPr>
        <w:t xml:space="preserve">— check caller’s role permits creating the requested role. Client-approver can only create within their own client.</w:t>
      </w:r>
    </w:p>
    <w:p>
      <w:pPr>
        <w:pStyle w:val="ListParagraph"/>
        <w:numPr>
          <w:ilvl w:val="0"/>
          <w:numId w:val="7"/>
        </w:numPr>
        <w:spacing w:after="80"/>
      </w:pPr>
      <w:r>
        <w:rPr>
          <w:rFonts w:ascii="Quicksand" w:cs="Quicksand" w:eastAsia="Quicksand" w:hAnsi="Quicksand"/>
          <w:b/>
          <w:bCs/>
          <w:color w:val="333333"/>
          <w:sz w:val="21"/>
          <w:szCs w:val="21"/>
        </w:rPr>
        <w:t xml:space="preserve">Check for existing user </w:t>
      </w:r>
      <w:r>
        <w:rPr>
          <w:rFonts w:ascii="Quicksand" w:cs="Quicksand" w:eastAsia="Quicksand" w:hAnsi="Quicksand"/>
          <w:color w:val="333333"/>
          <w:sz w:val="21"/>
          <w:szCs w:val="21"/>
        </w:rPr>
        <w:t xml:space="preserve">— look up email in Firebase Auth. If exists, return 409 with error code USER_ALREADY_EXISTS.</w:t>
      </w:r>
    </w:p>
    <w:p>
      <w:pPr>
        <w:pStyle w:val="ListParagraph"/>
        <w:numPr>
          <w:ilvl w:val="0"/>
          <w:numId w:val="7"/>
        </w:numPr>
        <w:spacing w:after="80"/>
      </w:pPr>
      <w:r>
        <w:rPr>
          <w:rFonts w:ascii="Quicksand" w:cs="Quicksand" w:eastAsia="Quicksand" w:hAnsi="Quicksand"/>
          <w:b/>
          <w:bCs/>
          <w:color w:val="333333"/>
          <w:sz w:val="21"/>
          <w:szCs w:val="21"/>
        </w:rPr>
        <w:t xml:space="preserve">Create Firebase Auth user </w:t>
      </w:r>
      <w:r>
        <w:rPr>
          <w:rFonts w:ascii="Quicksand" w:cs="Quicksand" w:eastAsia="Quicksand" w:hAnsi="Quicksand"/>
          <w:color w:val="333333"/>
          <w:sz w:val="21"/>
          <w:szCs w:val="21"/>
        </w:rPr>
        <w:t xml:space="preserve">— createUser() with email, displayName, and a randomly generated temporary password (user will reset immediately).</w:t>
      </w:r>
    </w:p>
    <w:p>
      <w:pPr>
        <w:pStyle w:val="ListParagraph"/>
        <w:numPr>
          <w:ilvl w:val="0"/>
          <w:numId w:val="7"/>
        </w:numPr>
        <w:spacing w:after="80"/>
      </w:pPr>
      <w:r>
        <w:rPr>
          <w:rFonts w:ascii="Quicksand" w:cs="Quicksand" w:eastAsia="Quicksand" w:hAnsi="Quicksand"/>
          <w:b/>
          <w:bCs/>
          <w:color w:val="333333"/>
          <w:sz w:val="21"/>
          <w:szCs w:val="21"/>
        </w:rPr>
        <w:t xml:space="preserve">Set JWT custom claims </w:t>
      </w:r>
      <w:r>
        <w:rPr>
          <w:rFonts w:ascii="Quicksand" w:cs="Quicksand" w:eastAsia="Quicksand" w:hAnsi="Quicksand"/>
          <w:color w:val="333333"/>
          <w:sz w:val="21"/>
          <w:szCs w:val="21"/>
        </w:rPr>
        <w:t xml:space="preserve">— tenantId, role, clientId (for client users), assignedClients (for internal-user), permittedModules. For internal-admin, set assignedClients: [‘*’].</w:t>
      </w:r>
    </w:p>
    <w:p>
      <w:pPr>
        <w:pStyle w:val="ListParagraph"/>
        <w:numPr>
          <w:ilvl w:val="0"/>
          <w:numId w:val="7"/>
        </w:numPr>
        <w:spacing w:after="80"/>
      </w:pPr>
      <w:r>
        <w:rPr>
          <w:rFonts w:ascii="Quicksand" w:cs="Quicksand" w:eastAsia="Quicksand" w:hAnsi="Quicksand"/>
          <w:b/>
          <w:bCs/>
          <w:color w:val="333333"/>
          <w:sz w:val="21"/>
          <w:szCs w:val="21"/>
        </w:rPr>
        <w:t xml:space="preserve">Create Firestore user doc </w:t>
      </w:r>
      <w:r>
        <w:rPr>
          <w:rFonts w:ascii="Quicksand" w:cs="Quicksand" w:eastAsia="Quicksand" w:hAnsi="Quicksand"/>
          <w:color w:val="333333"/>
          <w:sz w:val="21"/>
          <w:szCs w:val="21"/>
        </w:rPr>
        <w:t xml:space="preserve">— write to tenants/{tenantId}/users/{uid}. Status: ‘invited’, lastLoginAt: null, createdBy: caller UID.</w:t>
      </w:r>
    </w:p>
    <w:p>
      <w:pPr>
        <w:pStyle w:val="ListParagraph"/>
        <w:numPr>
          <w:ilvl w:val="0"/>
          <w:numId w:val="7"/>
        </w:numPr>
        <w:spacing w:after="80"/>
      </w:pPr>
      <w:r>
        <w:rPr>
          <w:rFonts w:ascii="Quicksand" w:cs="Quicksand" w:eastAsia="Quicksand" w:hAnsi="Quicksand"/>
          <w:b/>
          <w:bCs/>
          <w:color w:val="333333"/>
          <w:sz w:val="21"/>
          <w:szCs w:val="21"/>
        </w:rPr>
        <w:t xml:space="preserve">Send password reset link </w:t>
      </w:r>
      <w:r>
        <w:rPr>
          <w:rFonts w:ascii="Quicksand" w:cs="Quicksand" w:eastAsia="Quicksand" w:hAnsi="Quicksand"/>
          <w:color w:val="333333"/>
          <w:sz w:val="21"/>
          <w:szCs w:val="21"/>
        </w:rPr>
        <w:t xml:space="preserve">— generatePasswordResetLink(). User sets their own password.</w:t>
      </w:r>
    </w:p>
    <w:p>
      <w:pPr>
        <w:pStyle w:val="ListParagraph"/>
        <w:numPr>
          <w:ilvl w:val="0"/>
          <w:numId w:val="7"/>
        </w:numPr>
        <w:spacing w:after="80"/>
      </w:pPr>
      <w:r>
        <w:rPr>
          <w:rFonts w:ascii="Quicksand" w:cs="Quicksand" w:eastAsia="Quicksand" w:hAnsi="Quicksand"/>
          <w:b/>
          <w:bCs/>
          <w:color w:val="333333"/>
          <w:sz w:val="21"/>
          <w:szCs w:val="21"/>
        </w:rPr>
        <w:t xml:space="preserve">Return response </w:t>
      </w:r>
      <w:r>
        <w:rPr>
          <w:rFonts w:ascii="Quicksand" w:cs="Quicksand" w:eastAsia="Quicksand" w:hAnsi="Quicksand"/>
          <w:color w:val="333333"/>
          <w:sz w:val="21"/>
          <w:szCs w:val="21"/>
        </w:rPr>
        <w:t xml:space="preserve">— { success: true, userId: uid, email, role, passwordResetSent: true }.</w:t>
      </w:r>
    </w:p>
    <w:p>
      <w:pPr>
        <w:pStyle w:val="Heading2"/>
        <w:spacing w:after="120" w:before="240"/>
      </w:pPr>
      <w:r>
        <w:rPr>
          <w:rFonts w:ascii="Quicksand" w:cs="Quicksand" w:eastAsia="Quicksand" w:hAnsi="Quicksand"/>
          <w:b/>
          <w:bCs/>
          <w:color w:val="004156"/>
          <w:sz w:val="26"/>
          <w:szCs w:val="26"/>
        </w:rPr>
        <w:t xml:space="preserve">2.4 User Disable</w:t>
      </w:r>
    </w:p>
    <w:p>
      <w:pPr>
        <w:spacing w:after="60" w:before="60"/>
        <w:ind w:left="360"/>
      </w:pPr>
      <w:r>
        <w:rPr>
          <w:rFonts w:ascii="Consolas" w:cs="Consolas" w:eastAsia="Consolas" w:hAnsi="Consolas"/>
          <w:color w:val="3B4A55"/>
          <w:sz w:val="18"/>
          <w:szCs w:val="18"/>
        </w:rPr>
        <w:t xml:space="preserve">POST /api/v1/exchange/{env}/api/users/{uid}/disable</w:t>
      </w:r>
    </w:p>
    <w:p>
      <w:pPr>
        <w:spacing w:after="120"/>
      </w:pPr>
      <w:r>
        <w:rPr>
          <w:rFonts w:ascii="Quicksand" w:cs="Quicksand" w:eastAsia="Quicksand" w:hAnsi="Quicksand"/>
          <w:b w:val="false"/>
          <w:bCs w:val="false"/>
          <w:i w:val="false"/>
          <w:iCs w:val="false"/>
          <w:color w:val="333333"/>
          <w:sz w:val="21"/>
          <w:szCs w:val="21"/>
        </w:rPr>
        <w:t xml:space="preserve">Immediately disables a user. They cannot log in after this call completes.</w:t>
      </w:r>
    </w:p>
    <w:p>
      <w:pPr>
        <w:spacing w:after="120"/>
      </w:pPr>
      <w:r>
        <w:rPr>
          <w:rFonts w:ascii="Quicksand" w:cs="Quicksand" w:eastAsia="Quicksand" w:hAnsi="Quicksand"/>
          <w:b w:val="false"/>
          <w:bCs w:val="false"/>
          <w:i w:val="false"/>
          <w:iCs w:val="false"/>
          <w:color w:val="333333"/>
          <w:sz w:val="21"/>
          <w:szCs w:val="21"/>
        </w:rPr>
        <w:t xml:space="preserve">Auth: internal-admin (any user) or client-approver (users within their own client only).</w:t>
      </w:r>
    </w:p>
    <w:p>
      <w:pPr>
        <w:pStyle w:val="ListParagraph"/>
        <w:numPr>
          <w:ilvl w:val="0"/>
          <w:numId w:val="8"/>
        </w:numPr>
        <w:spacing w:after="60"/>
      </w:pPr>
      <w:r>
        <w:rPr>
          <w:rFonts w:ascii="Quicksand" w:cs="Quicksand" w:eastAsia="Quicksand" w:hAnsi="Quicksand"/>
          <w:color w:val="333333"/>
          <w:sz w:val="21"/>
          <w:szCs w:val="21"/>
        </w:rPr>
        <w:t xml:space="preserve">Disable in Firebase Auth: updateUser({ disabled: true })</w:t>
      </w:r>
    </w:p>
    <w:p>
      <w:pPr>
        <w:pStyle w:val="ListParagraph"/>
        <w:numPr>
          <w:ilvl w:val="0"/>
          <w:numId w:val="8"/>
        </w:numPr>
        <w:spacing w:after="60"/>
      </w:pPr>
      <w:r>
        <w:rPr>
          <w:rFonts w:ascii="Quicksand" w:cs="Quicksand" w:eastAsia="Quicksand" w:hAnsi="Quicksand"/>
          <w:color w:val="333333"/>
          <w:sz w:val="21"/>
          <w:szCs w:val="21"/>
        </w:rPr>
        <w:t xml:space="preserve">Update Firestore user doc: status → ‘disabled’, disabledAt: serverTimestamp(), disabledBy: caller UID</w:t>
      </w:r>
    </w:p>
    <w:p>
      <w:pPr>
        <w:pStyle w:val="ListParagraph"/>
        <w:numPr>
          <w:ilvl w:val="0"/>
          <w:numId w:val="8"/>
        </w:numPr>
        <w:spacing w:after="60"/>
      </w:pPr>
      <w:r>
        <w:rPr>
          <w:rFonts w:ascii="Quicksand" w:cs="Quicksand" w:eastAsia="Quicksand" w:hAnsi="Quicksand"/>
          <w:color w:val="333333"/>
          <w:sz w:val="21"/>
          <w:szCs w:val="21"/>
        </w:rPr>
        <w:t xml:space="preserve">Cannot disable yourself (return 400 CANNOT_DISABLE_SELF)</w:t>
      </w:r>
    </w:p>
    <w:p>
      <w:pPr>
        <w:pStyle w:val="ListParagraph"/>
        <w:numPr>
          <w:ilvl w:val="0"/>
          <w:numId w:val="8"/>
        </w:numPr>
        <w:spacing w:after="60"/>
      </w:pPr>
      <w:r>
        <w:rPr>
          <w:rFonts w:ascii="Quicksand" w:cs="Quicksand" w:eastAsia="Quicksand" w:hAnsi="Quicksand"/>
          <w:color w:val="333333"/>
          <w:sz w:val="21"/>
          <w:szCs w:val="21"/>
        </w:rPr>
        <w:t xml:space="preserve">Return { success: true, userId: uid }</w:t>
      </w:r>
    </w:p>
    <w:p>
      <w:pPr>
        <w:pStyle w:val="Heading2"/>
        <w:spacing w:after="120" w:before="240"/>
      </w:pPr>
      <w:r>
        <w:rPr>
          <w:rFonts w:ascii="Quicksand" w:cs="Quicksand" w:eastAsia="Quicksand" w:hAnsi="Quicksand"/>
          <w:b/>
          <w:bCs/>
          <w:color w:val="004156"/>
          <w:sz w:val="26"/>
          <w:szCs w:val="26"/>
        </w:rPr>
        <w:t xml:space="preserve">2.5 User Enable</w:t>
      </w:r>
    </w:p>
    <w:p>
      <w:pPr>
        <w:spacing w:after="60" w:before="60"/>
        <w:ind w:left="360"/>
      </w:pPr>
      <w:r>
        <w:rPr>
          <w:rFonts w:ascii="Consolas" w:cs="Consolas" w:eastAsia="Consolas" w:hAnsi="Consolas"/>
          <w:color w:val="3B4A55"/>
          <w:sz w:val="18"/>
          <w:szCs w:val="18"/>
        </w:rPr>
        <w:t xml:space="preserve">POST /api/v1/exchange/{env}/api/users/{uid}/enable</w:t>
      </w:r>
    </w:p>
    <w:p>
      <w:pPr>
        <w:spacing w:after="120"/>
      </w:pPr>
      <w:r>
        <w:rPr>
          <w:rFonts w:ascii="Quicksand" w:cs="Quicksand" w:eastAsia="Quicksand" w:hAnsi="Quicksand"/>
          <w:b w:val="false"/>
          <w:bCs w:val="false"/>
          <w:i w:val="false"/>
          <w:iCs w:val="false"/>
          <w:color w:val="333333"/>
          <w:sz w:val="21"/>
          <w:szCs w:val="21"/>
        </w:rPr>
        <w:t xml:space="preserve">Re-enables a disabled user. Auth: internal-admin only.</w:t>
      </w:r>
    </w:p>
    <w:p>
      <w:pPr>
        <w:pStyle w:val="ListParagraph"/>
        <w:numPr>
          <w:ilvl w:val="0"/>
          <w:numId w:val="9"/>
        </w:numPr>
        <w:spacing w:after="60"/>
      </w:pPr>
      <w:r>
        <w:rPr>
          <w:rFonts w:ascii="Quicksand" w:cs="Quicksand" w:eastAsia="Quicksand" w:hAnsi="Quicksand"/>
          <w:color w:val="333333"/>
          <w:sz w:val="21"/>
          <w:szCs w:val="21"/>
        </w:rPr>
        <w:t xml:space="preserve">Enable in Firebase Auth: updateUser({ disabled: false })</w:t>
      </w:r>
    </w:p>
    <w:p>
      <w:pPr>
        <w:pStyle w:val="ListParagraph"/>
        <w:numPr>
          <w:ilvl w:val="0"/>
          <w:numId w:val="9"/>
        </w:numPr>
        <w:spacing w:after="60"/>
      </w:pPr>
      <w:r>
        <w:rPr>
          <w:rFonts w:ascii="Quicksand" w:cs="Quicksand" w:eastAsia="Quicksand" w:hAnsi="Quicksand"/>
          <w:color w:val="333333"/>
          <w:sz w:val="21"/>
          <w:szCs w:val="21"/>
        </w:rPr>
        <w:t xml:space="preserve">Update Firestore user doc: status → ‘active’ (not ‘invited’ — they had an account before), clear disabledAt/disabledBy</w:t>
      </w:r>
    </w:p>
    <w:p>
      <w:pPr>
        <w:pStyle w:val="ListParagraph"/>
        <w:numPr>
          <w:ilvl w:val="0"/>
          <w:numId w:val="9"/>
        </w:numPr>
        <w:spacing w:after="60"/>
      </w:pPr>
      <w:r>
        <w:rPr>
          <w:rFonts w:ascii="Quicksand" w:cs="Quicksand" w:eastAsia="Quicksand" w:hAnsi="Quicksand"/>
          <w:color w:val="333333"/>
          <w:sz w:val="21"/>
          <w:szCs w:val="21"/>
        </w:rPr>
        <w:t xml:space="preserve">Return { success: true, userId: uid }</w:t>
      </w:r>
    </w:p>
    <w:p>
      <w:pPr>
        <w:pStyle w:val="Heading2"/>
        <w:spacing w:after="120" w:before="240"/>
      </w:pPr>
      <w:r>
        <w:rPr>
          <w:rFonts w:ascii="Quicksand" w:cs="Quicksand" w:eastAsia="Quicksand" w:hAnsi="Quicksand"/>
          <w:b/>
          <w:bCs/>
          <w:color w:val="004156"/>
          <w:sz w:val="26"/>
          <w:szCs w:val="26"/>
        </w:rPr>
        <w:t xml:space="preserve">2.6 Resend Invite</w:t>
      </w:r>
    </w:p>
    <w:p>
      <w:pPr>
        <w:spacing w:after="60" w:before="60"/>
        <w:ind w:left="360"/>
      </w:pPr>
      <w:r>
        <w:rPr>
          <w:rFonts w:ascii="Consolas" w:cs="Consolas" w:eastAsia="Consolas" w:hAnsi="Consolas"/>
          <w:color w:val="3B4A55"/>
          <w:sz w:val="18"/>
          <w:szCs w:val="18"/>
        </w:rPr>
        <w:t xml:space="preserve">POST /api/v1/exchange/{env}/api/users/{uid}/resend-invite</w:t>
      </w:r>
    </w:p>
    <w:p>
      <w:pPr>
        <w:spacing w:after="120"/>
      </w:pPr>
      <w:r>
        <w:rPr>
          <w:rFonts w:ascii="Quicksand" w:cs="Quicksand" w:eastAsia="Quicksand" w:hAnsi="Quicksand"/>
          <w:b w:val="false"/>
          <w:bCs w:val="false"/>
          <w:i w:val="false"/>
          <w:iCs w:val="false"/>
          <w:color w:val="333333"/>
          <w:sz w:val="21"/>
          <w:szCs w:val="21"/>
        </w:rPr>
        <w:t xml:space="preserve">Sends a fresh password reset link to a user. Useful for users in ‘invited’ state who didn’t receive or lost the original email.</w:t>
      </w:r>
    </w:p>
    <w:p>
      <w:pPr>
        <w:spacing w:after="120"/>
      </w:pPr>
      <w:r>
        <w:rPr>
          <w:rFonts w:ascii="Quicksand" w:cs="Quicksand" w:eastAsia="Quicksand" w:hAnsi="Quicksand"/>
          <w:b w:val="false"/>
          <w:bCs w:val="false"/>
          <w:i w:val="false"/>
          <w:iCs w:val="false"/>
          <w:color w:val="333333"/>
          <w:sz w:val="21"/>
          <w:szCs w:val="21"/>
        </w:rPr>
        <w:t xml:space="preserve">Auth: internal-admin (any user) or client-approver (users within their own client only).</w:t>
      </w:r>
    </w:p>
    <w:p>
      <w:pPr>
        <w:pStyle w:val="ListParagraph"/>
        <w:numPr>
          <w:ilvl w:val="0"/>
          <w:numId w:val="10"/>
        </w:numPr>
        <w:spacing w:after="60"/>
      </w:pPr>
      <w:r>
        <w:rPr>
          <w:rFonts w:ascii="Quicksand" w:cs="Quicksand" w:eastAsia="Quicksand" w:hAnsi="Quicksand"/>
          <w:color w:val="333333"/>
          <w:sz w:val="21"/>
          <w:szCs w:val="21"/>
        </w:rPr>
        <w:t xml:space="preserve">Verify user exists and is not disabled (return 400 if disabled — enable first)</w:t>
      </w:r>
    </w:p>
    <w:p>
      <w:pPr>
        <w:pStyle w:val="ListParagraph"/>
        <w:numPr>
          <w:ilvl w:val="0"/>
          <w:numId w:val="10"/>
        </w:numPr>
        <w:spacing w:after="60"/>
      </w:pPr>
      <w:r>
        <w:rPr>
          <w:rFonts w:ascii="Quicksand" w:cs="Quicksand" w:eastAsia="Quicksand" w:hAnsi="Quicksand"/>
          <w:color w:val="333333"/>
          <w:sz w:val="21"/>
          <w:szCs w:val="21"/>
        </w:rPr>
        <w:t xml:space="preserve">Generate new password reset link via Firebase Admin</w:t>
      </w:r>
    </w:p>
    <w:p>
      <w:pPr>
        <w:pStyle w:val="ListParagraph"/>
        <w:numPr>
          <w:ilvl w:val="0"/>
          <w:numId w:val="10"/>
        </w:numPr>
        <w:spacing w:after="60"/>
      </w:pPr>
      <w:r>
        <w:rPr>
          <w:rFonts w:ascii="Quicksand" w:cs="Quicksand" w:eastAsia="Quicksand" w:hAnsi="Quicksand"/>
          <w:color w:val="333333"/>
          <w:sz w:val="21"/>
          <w:szCs w:val="21"/>
        </w:rPr>
        <w:t xml:space="preserve">Return { success: true, userId: uid, passwordResetSent: true }</w:t>
      </w:r>
    </w:p>
    <w:p>
      <w:pPr>
        <w:pStyle w:val="Heading2"/>
        <w:spacing w:after="120" w:before="240"/>
      </w:pPr>
      <w:r>
        <w:rPr>
          <w:rFonts w:ascii="Quicksand" w:cs="Quicksand" w:eastAsia="Quicksand" w:hAnsi="Quicksand"/>
          <w:b/>
          <w:bCs/>
          <w:color w:val="004156"/>
          <w:sz w:val="26"/>
          <w:szCs w:val="26"/>
        </w:rPr>
        <w:t xml:space="preserve">2.7 Endpoint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3526"/>
      </w:tblGrid>
      <w:tr>
        <w:tc>
          <w:tcPr>
            <w:tcW w:type="dxa" w:w="45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Method</w:t>
            </w:r>
          </w:p>
        </w:tc>
        <w:tc>
          <w:tcPr>
            <w:tcW w:type="dxa" w:w="3526"/>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Auth Required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/api/v1/exchange/{env}/api/clients/provision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POST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internal-admin, API key (internal-admin)</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/api/v1/exchange/{env}/api/clients/{clientId}/deprovision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POST</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internal-admin only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/api/v1/exchange/{env}/api/users/provision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POST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internal-admin, client-approver (scoped)</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/api/v1/exchange/{env}/api/users/{uid}/disable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POST</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internal-admin, client-approver (scoped)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/api/v1/exchange/{env}/api/users/{uid}/enable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POST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internal-admin only</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/api/v1/exchange/{env}/api/users/{uid}/resend-invite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POST</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internal-admin, client-approver (scoped)</w:t>
            </w:r>
          </w:p>
        </w:tc>
      </w:tr>
    </w:tbl>
    <w:p>
      <w:pPr>
        <w:pBdr>
          <w:left w:val="single" w:color="FCB242" w:sz="6"/>
        </w:pBdr>
        <w:spacing w:after="120" w:before="120"/>
        <w:ind w:left="360" w:right="360"/>
      </w:pPr>
      <w:r>
        <w:rPr>
          <w:rFonts w:ascii="Quicksand" w:cs="Quicksand" w:eastAsia="Quicksand" w:hAnsi="Quicksand"/>
          <w:i/>
          <w:iCs/>
          <w:color w:val="827786"/>
          <w:sz w:val="20"/>
          <w:szCs w:val="20"/>
        </w:rPr>
        <w:t xml:space="preserve">All lifecycle endpoints use the same auth middleware as the 6A generic collection API. They authenticate via Firebase ID token (UI callers) or API key (Make.com, automations). The ApiAuthContext determines what the caller can do.</w:t>
      </w:r>
    </w:p>
    <w:p>
      <w:pPr>
        <w:pStyle w:val="Heading1"/>
        <w:spacing w:after="120" w:before="360"/>
      </w:pPr>
      <w:r>
        <w:rPr>
          <w:rFonts w:ascii="Quicksand" w:cs="Quicksand" w:eastAsia="Quicksand" w:hAnsi="Quicksand"/>
          <w:b/>
          <w:bCs/>
          <w:color w:val="004156"/>
          <w:sz w:val="32"/>
          <w:szCs w:val="32"/>
        </w:rPr>
        <w:t xml:space="preserve">3. Make.com Integration</w:t>
      </w:r>
    </w:p>
    <w:p>
      <w:pPr>
        <w:spacing w:after="120"/>
      </w:pPr>
      <w:r>
        <w:rPr>
          <w:rFonts w:ascii="Quicksand" w:cs="Quicksand" w:eastAsia="Quicksand" w:hAnsi="Quicksand"/>
          <w:b w:val="false"/>
          <w:bCs w:val="false"/>
          <w:i w:val="false"/>
          <w:iCs w:val="false"/>
          <w:color w:val="333333"/>
          <w:sz w:val="21"/>
          <w:szCs w:val="21"/>
        </w:rPr>
        <w:t xml:space="preserve">Make.com’s role is thin: Salesforce fires a trigger, Make.com extracts fields and calls Exchange’s API. All business logic lives in Exchange. If Make.com is replaced with Zapier, n8n, or a direct Salesforce outbound message, only the webhook configuration changes.</w:t>
      </w:r>
    </w:p>
    <w:p>
      <w:pPr>
        <w:pStyle w:val="Heading2"/>
        <w:spacing w:after="120" w:before="240"/>
      </w:pPr>
      <w:r>
        <w:rPr>
          <w:rFonts w:ascii="Quicksand" w:cs="Quicksand" w:eastAsia="Quicksand" w:hAnsi="Quicksand"/>
          <w:b/>
          <w:bCs/>
          <w:color w:val="004156"/>
          <w:sz w:val="26"/>
          <w:szCs w:val="26"/>
        </w:rPr>
        <w:t xml:space="preserve">3.1 Salesforce Closed Won Flow</w:t>
      </w:r>
    </w:p>
    <w:p>
      <w:pPr>
        <w:pStyle w:val="ListParagraph"/>
        <w:numPr>
          <w:ilvl w:val="0"/>
          <w:numId w:val="11"/>
        </w:numPr>
        <w:spacing w:after="60"/>
      </w:pPr>
      <w:r>
        <w:rPr>
          <w:rFonts w:ascii="Quicksand" w:cs="Quicksand" w:eastAsia="Quicksand" w:hAnsi="Quicksand"/>
          <w:b/>
          <w:bCs/>
          <w:color w:val="333333"/>
          <w:sz w:val="21"/>
          <w:szCs w:val="21"/>
        </w:rPr>
        <w:t xml:space="preserve">Trigger: </w:t>
      </w:r>
      <w:r>
        <w:rPr>
          <w:rFonts w:ascii="Quicksand" w:cs="Quicksand" w:eastAsia="Quicksand" w:hAnsi="Quicksand"/>
          <w:color w:val="333333"/>
          <w:sz w:val="21"/>
          <w:szCs w:val="21"/>
        </w:rPr>
        <w:t xml:space="preserve">Salesforce Opportunity moves to Closed Won.</w:t>
      </w:r>
    </w:p>
    <w:p>
      <w:pPr>
        <w:pStyle w:val="ListParagraph"/>
        <w:numPr>
          <w:ilvl w:val="0"/>
          <w:numId w:val="11"/>
        </w:numPr>
        <w:spacing w:after="60"/>
      </w:pPr>
      <w:r>
        <w:rPr>
          <w:rFonts w:ascii="Quicksand" w:cs="Quicksand" w:eastAsia="Quicksand" w:hAnsi="Quicksand"/>
          <w:b/>
          <w:bCs/>
          <w:color w:val="333333"/>
          <w:sz w:val="21"/>
          <w:szCs w:val="21"/>
        </w:rPr>
        <w:t xml:space="preserve">Make.com extracts: </w:t>
      </w:r>
      <w:r>
        <w:rPr>
          <w:rFonts w:ascii="Quicksand" w:cs="Quicksand" w:eastAsia="Quicksand" w:hAnsi="Quicksand"/>
          <w:color w:val="333333"/>
          <w:sz w:val="21"/>
          <w:szCs w:val="21"/>
        </w:rPr>
        <w:t xml:space="preserve">Account Name, Account ID, primary contact email, primary contact name, tier (from a custom field or default to ‘standard’).</w:t>
      </w:r>
    </w:p>
    <w:p>
      <w:pPr>
        <w:pStyle w:val="ListParagraph"/>
        <w:numPr>
          <w:ilvl w:val="0"/>
          <w:numId w:val="11"/>
        </w:numPr>
        <w:spacing w:after="60"/>
      </w:pPr>
      <w:r>
        <w:rPr>
          <w:rFonts w:ascii="Quicksand" w:cs="Quicksand" w:eastAsia="Quicksand" w:hAnsi="Quicksand"/>
          <w:b/>
          <w:bCs/>
          <w:color w:val="333333"/>
          <w:sz w:val="21"/>
          <w:szCs w:val="21"/>
        </w:rPr>
        <w:t xml:space="preserve">Make.com derives clientId: </w:t>
      </w:r>
      <w:r>
        <w:rPr>
          <w:rFonts w:ascii="Quicksand" w:cs="Quicksand" w:eastAsia="Quicksand" w:hAnsi="Quicksand"/>
          <w:color w:val="333333"/>
          <w:sz w:val="21"/>
          <w:szCs w:val="21"/>
        </w:rPr>
        <w:t xml:space="preserve">URL-safe slug from Account Name (lowercase, spaces to hyphens, strip special chars).</w:t>
      </w:r>
    </w:p>
    <w:p>
      <w:pPr>
        <w:pStyle w:val="ListParagraph"/>
        <w:numPr>
          <w:ilvl w:val="0"/>
          <w:numId w:val="11"/>
        </w:numPr>
        <w:spacing w:after="60"/>
      </w:pPr>
      <w:r>
        <w:rPr>
          <w:rFonts w:ascii="Quicksand" w:cs="Quicksand" w:eastAsia="Quicksand" w:hAnsi="Quicksand"/>
          <w:b/>
          <w:bCs/>
          <w:color w:val="333333"/>
          <w:sz w:val="21"/>
          <w:szCs w:val="21"/>
        </w:rPr>
        <w:t xml:space="preserve">Make.com calls: </w:t>
      </w:r>
      <w:r>
        <w:rPr>
          <w:rFonts w:ascii="Quicksand" w:cs="Quicksand" w:eastAsia="Quicksand" w:hAnsi="Quicksand"/>
          <w:color w:val="333333"/>
          <w:sz w:val="21"/>
          <w:szCs w:val="21"/>
        </w:rPr>
        <w:t xml:space="preserve">POST /api/v1/exchange/prod/api/clients/provision with x-api-key header (the Make.com Production key) and the extracted fields as JSON body.</w:t>
      </w:r>
    </w:p>
    <w:p>
      <w:pPr>
        <w:pStyle w:val="ListParagraph"/>
        <w:numPr>
          <w:ilvl w:val="0"/>
          <w:numId w:val="11"/>
        </w:numPr>
        <w:spacing w:after="60"/>
      </w:pPr>
      <w:r>
        <w:rPr>
          <w:rFonts w:ascii="Quicksand" w:cs="Quicksand" w:eastAsia="Quicksand" w:hAnsi="Quicksand"/>
          <w:b/>
          <w:bCs/>
          <w:color w:val="333333"/>
          <w:sz w:val="21"/>
          <w:szCs w:val="21"/>
        </w:rPr>
        <w:t xml:space="preserve">Result: </w:t>
      </w:r>
      <w:r>
        <w:rPr>
          <w:rFonts w:ascii="Quicksand" w:cs="Quicksand" w:eastAsia="Quicksand" w:hAnsi="Quicksand"/>
          <w:color w:val="333333"/>
          <w:sz w:val="21"/>
          <w:szCs w:val="21"/>
        </w:rPr>
        <w:t xml:space="preserve">Client config created, first user created with password reset link sent. Client can log into Exchange immediately after setting their password.</w:t>
      </w:r>
    </w:p>
    <w:p>
      <w:pPr>
        <w:pStyle w:val="Heading2"/>
        <w:spacing w:after="120" w:before="240"/>
      </w:pPr>
      <w:r>
        <w:rPr>
          <w:rFonts w:ascii="Quicksand" w:cs="Quicksand" w:eastAsia="Quicksand" w:hAnsi="Quicksand"/>
          <w:b/>
          <w:bCs/>
          <w:color w:val="004156"/>
          <w:sz w:val="26"/>
          <w:szCs w:val="26"/>
        </w:rPr>
        <w:t xml:space="preserve">3.2 Client Lapse Flow</w:t>
      </w:r>
    </w:p>
    <w:p>
      <w:pPr>
        <w:spacing w:after="120"/>
      </w:pPr>
      <w:r>
        <w:rPr>
          <w:rFonts w:ascii="Quicksand" w:cs="Quicksand" w:eastAsia="Quicksand" w:hAnsi="Quicksand"/>
          <w:b w:val="false"/>
          <w:bCs w:val="false"/>
          <w:i w:val="false"/>
          <w:iCs w:val="false"/>
          <w:color w:val="333333"/>
          <w:sz w:val="21"/>
          <w:szCs w:val="21"/>
        </w:rPr>
        <w:t xml:space="preserve">When a client contract ends (trigger TBD — could be contract end date, manual SF status change, or scheduled review):</w:t>
      </w:r>
    </w:p>
    <w:p>
      <w:pPr>
        <w:pStyle w:val="ListParagraph"/>
        <w:numPr>
          <w:ilvl w:val="0"/>
          <w:numId w:val="11"/>
        </w:numPr>
        <w:spacing w:after="60"/>
      </w:pPr>
      <w:r>
        <w:rPr>
          <w:rFonts w:ascii="Quicksand" w:cs="Quicksand" w:eastAsia="Quicksand" w:hAnsi="Quicksand"/>
          <w:color w:val="333333"/>
          <w:sz w:val="21"/>
          <w:szCs w:val="21"/>
        </w:rPr>
        <w:t xml:space="preserve">Make.com calls POST /api/v1/exchange/prod/api/clients/{clientId}/deprovision</w:t>
      </w:r>
    </w:p>
    <w:p>
      <w:pPr>
        <w:pStyle w:val="ListParagraph"/>
        <w:numPr>
          <w:ilvl w:val="0"/>
          <w:numId w:val="11"/>
        </w:numPr>
        <w:spacing w:after="60"/>
      </w:pPr>
      <w:r>
        <w:rPr>
          <w:rFonts w:ascii="Quicksand" w:cs="Quicksand" w:eastAsia="Quicksand" w:hAnsi="Quicksand"/>
          <w:color w:val="333333"/>
          <w:sz w:val="21"/>
          <w:szCs w:val="21"/>
        </w:rPr>
        <w:t xml:space="preserve">All client users immediately disabled. Client data preserved.</w:t>
      </w:r>
    </w:p>
    <w:p>
      <w:pPr>
        <w:pBdr>
          <w:left w:val="single" w:color="FCB242" w:sz="6"/>
        </w:pBdr>
        <w:spacing w:after="120" w:before="120"/>
        <w:ind w:left="360" w:right="360"/>
      </w:pPr>
      <w:r>
        <w:rPr>
          <w:rFonts w:ascii="Quicksand" w:cs="Quicksand" w:eastAsia="Quicksand" w:hAnsi="Quicksand"/>
          <w:i/>
          <w:iCs/>
          <w:color w:val="827786"/>
          <w:sz w:val="20"/>
          <w:szCs w:val="20"/>
        </w:rPr>
        <w:t xml:space="preserve">The exact Make.com scenario configuration (which SF fields, which triggers, error handling) is configured in Make.com, not specified here. This spec defines the API contract that Make.com calls.</w:t>
      </w:r>
    </w:p>
    <w:p>
      <w:pPr>
        <w:pStyle w:val="Heading1"/>
        <w:spacing w:after="120" w:before="360"/>
      </w:pPr>
      <w:r>
        <w:rPr>
          <w:rFonts w:ascii="Quicksand" w:cs="Quicksand" w:eastAsia="Quicksand" w:hAnsi="Quicksand"/>
          <w:b/>
          <w:bCs/>
          <w:color w:val="004156"/>
          <w:sz w:val="32"/>
          <w:szCs w:val="32"/>
        </w:rPr>
        <w:t xml:space="preserve">4. Internal-Admin Users Page</w:t>
      </w:r>
    </w:p>
    <w:p>
      <w:pPr>
        <w:spacing w:after="120"/>
      </w:pPr>
      <w:r>
        <w:rPr>
          <w:rFonts w:ascii="Quicksand" w:cs="Quicksand" w:eastAsia="Quicksand" w:hAnsi="Quicksand"/>
          <w:b w:val="false"/>
          <w:bCs w:val="false"/>
          <w:i w:val="false"/>
          <w:iCs w:val="false"/>
          <w:color w:val="333333"/>
          <w:sz w:val="21"/>
          <w:szCs w:val="21"/>
        </w:rPr>
        <w:t xml:space="preserve">Replaces the “Coming soon” placeholder at /admin/users. Visible to internal-admin only.</w:t>
      </w:r>
    </w:p>
    <w:p>
      <w:pPr>
        <w:pStyle w:val="Heading2"/>
        <w:spacing w:after="120" w:before="240"/>
      </w:pPr>
      <w:r>
        <w:rPr>
          <w:rFonts w:ascii="Quicksand" w:cs="Quicksand" w:eastAsia="Quicksand" w:hAnsi="Quicksand"/>
          <w:b/>
          <w:bCs/>
          <w:color w:val="004156"/>
          <w:sz w:val="26"/>
          <w:szCs w:val="26"/>
        </w:rPr>
        <w:t xml:space="preserve">4.1 Layout</w:t>
      </w:r>
    </w:p>
    <w:p>
      <w:pPr>
        <w:spacing w:after="120"/>
      </w:pPr>
      <w:r>
        <w:rPr>
          <w:rFonts w:ascii="Quicksand" w:cs="Quicksand" w:eastAsia="Quicksand" w:hAnsi="Quicksand"/>
          <w:b w:val="false"/>
          <w:bCs w:val="false"/>
          <w:i w:val="false"/>
          <w:iCs w:val="false"/>
          <w:color w:val="333333"/>
          <w:sz w:val="21"/>
          <w:szCs w:val="21"/>
        </w:rPr>
        <w:t xml:space="preserve">Follows the portfolio pattern: summary section at the top, filterable table below.</w:t>
      </w:r>
    </w:p>
    <w:p>
      <w:pPr>
        <w:spacing w:after="120"/>
      </w:pPr>
      <w:r>
        <w:rPr>
          <w:rFonts w:ascii="Quicksand" w:cs="Quicksand" w:eastAsia="Quicksand" w:hAnsi="Quicksand"/>
          <w:b/>
          <w:bCs/>
          <w:i w:val="false"/>
          <w:iCs w:val="false"/>
          <w:color w:val="333333"/>
          <w:sz w:val="21"/>
          <w:szCs w:val="21"/>
        </w:rPr>
        <w:t xml:space="preserve">Summary cards:</w:t>
      </w:r>
    </w:p>
    <w:p>
      <w:pPr>
        <w:pStyle w:val="ListParagraph"/>
        <w:numPr>
          <w:ilvl w:val="0"/>
          <w:numId w:val="12"/>
        </w:numPr>
        <w:spacing w:after="60"/>
      </w:pPr>
      <w:r>
        <w:rPr>
          <w:rFonts w:ascii="Quicksand" w:cs="Quicksand" w:eastAsia="Quicksand" w:hAnsi="Quicksand"/>
          <w:color w:val="333333"/>
          <w:sz w:val="21"/>
          <w:szCs w:val="21"/>
        </w:rPr>
        <w:t xml:space="preserve">Total Users (count of all non-deleted user docs)</w:t>
      </w:r>
    </w:p>
    <w:p>
      <w:pPr>
        <w:pStyle w:val="ListParagraph"/>
        <w:numPr>
          <w:ilvl w:val="0"/>
          <w:numId w:val="12"/>
        </w:numPr>
        <w:spacing w:after="60"/>
      </w:pPr>
      <w:r>
        <w:rPr>
          <w:rFonts w:ascii="Quicksand" w:cs="Quicksand" w:eastAsia="Quicksand" w:hAnsi="Quicksand"/>
          <w:color w:val="333333"/>
          <w:sz w:val="21"/>
          <w:szCs w:val="21"/>
        </w:rPr>
        <w:t xml:space="preserve">Active (status == ‘active’)</w:t>
      </w:r>
    </w:p>
    <w:p>
      <w:pPr>
        <w:pStyle w:val="ListParagraph"/>
        <w:numPr>
          <w:ilvl w:val="0"/>
          <w:numId w:val="12"/>
        </w:numPr>
        <w:spacing w:after="60"/>
      </w:pPr>
      <w:r>
        <w:rPr>
          <w:rFonts w:ascii="Quicksand" w:cs="Quicksand" w:eastAsia="Quicksand" w:hAnsi="Quicksand"/>
          <w:color w:val="333333"/>
          <w:sz w:val="21"/>
          <w:szCs w:val="21"/>
        </w:rPr>
        <w:t xml:space="preserve">Pending (status == ‘invited’, amber) — clicking filters table to invited users</w:t>
      </w:r>
    </w:p>
    <w:p>
      <w:pPr>
        <w:pStyle w:val="ListParagraph"/>
        <w:numPr>
          <w:ilvl w:val="0"/>
          <w:numId w:val="12"/>
        </w:numPr>
        <w:spacing w:after="60"/>
      </w:pPr>
      <w:r>
        <w:rPr>
          <w:rFonts w:ascii="Quicksand" w:cs="Quicksand" w:eastAsia="Quicksand" w:hAnsi="Quicksand"/>
          <w:color w:val="333333"/>
          <w:sz w:val="21"/>
          <w:szCs w:val="21"/>
        </w:rPr>
        <w:t xml:space="preserve">Disabled (status == ‘disabled’, grey) — clicking filters table to disabled users</w:t>
      </w:r>
    </w:p>
    <w:p>
      <w:pPr>
        <w:spacing w:after="120"/>
      </w:pPr>
      <w:r>
        <w:rPr>
          <w:rFonts w:ascii="Quicksand" w:cs="Quicksand" w:eastAsia="Quicksand" w:hAnsi="Quicksand"/>
          <w:b/>
          <w:bCs/>
          <w:i w:val="false"/>
          <w:iCs w:val="false"/>
          <w:color w:val="333333"/>
          <w:sz w:val="21"/>
          <w:szCs w:val="21"/>
        </w:rPr>
        <w:t xml:space="preserve">Table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800"/>
        <w:gridCol w:w="4426"/>
      </w:tblGrid>
      <w:tr>
        <w:tc>
          <w:tcPr>
            <w:tcW w:type="dxa" w:w="14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Content</w:t>
            </w:r>
          </w:p>
        </w:tc>
        <w:tc>
          <w:tcPr>
            <w:tcW w:type="dxa" w:w="8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Sort</w:t>
            </w:r>
          </w:p>
        </w:tc>
        <w:tc>
          <w:tcPr>
            <w:tcW w:type="dxa" w:w="4426"/>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displayName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Primary text, email as secondary line below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Role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Role badge (colour-coded)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internal-admin: dark teal, internal-user: mid teal, client-approver: gold, client-viewer: mauve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clientName or ‘All Clients’ for internal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For internal users, shows assigned client count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Status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Status badge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Active: green, Pending: amber, Disabled: grey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Last Login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Relative date or ‘Never’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Never shown in amber for invited users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Actions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Dropdown menu</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No</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Edit, Disable/Enable, Resend Invite, Delete</w:t>
            </w:r>
          </w:p>
        </w:tc>
      </w:tr>
    </w:tbl>
    <w:p>
      <w:pPr>
        <w:spacing w:after="120"/>
      </w:pPr>
      <w:r>
        <w:rPr>
          <w:rFonts w:ascii="Quicksand" w:cs="Quicksand" w:eastAsia="Quicksand" w:hAnsi="Quicksand"/>
          <w:b/>
          <w:bCs/>
          <w:i w:val="false"/>
          <w:iCs w:val="false"/>
          <w:color w:val="333333"/>
          <w:sz w:val="21"/>
          <w:szCs w:val="21"/>
        </w:rPr>
        <w:t xml:space="preserve">Filters:</w:t>
      </w:r>
    </w:p>
    <w:p>
      <w:pPr>
        <w:pStyle w:val="ListParagraph"/>
        <w:numPr>
          <w:ilvl w:val="0"/>
          <w:numId w:val="12"/>
        </w:numPr>
        <w:spacing w:after="60"/>
      </w:pPr>
      <w:r>
        <w:rPr>
          <w:rFonts w:ascii="Quicksand" w:cs="Quicksand" w:eastAsia="Quicksand" w:hAnsi="Quicksand"/>
          <w:color w:val="333333"/>
          <w:sz w:val="21"/>
          <w:szCs w:val="21"/>
        </w:rPr>
        <w:t xml:space="preserve">Role dropdown (All, internal-admin, internal-user, client-approver, client-viewer)</w:t>
      </w:r>
    </w:p>
    <w:p>
      <w:pPr>
        <w:pStyle w:val="ListParagraph"/>
        <w:numPr>
          <w:ilvl w:val="0"/>
          <w:numId w:val="12"/>
        </w:numPr>
        <w:spacing w:after="60"/>
      </w:pPr>
      <w:r>
        <w:rPr>
          <w:rFonts w:ascii="Quicksand" w:cs="Quicksand" w:eastAsia="Quicksand" w:hAnsi="Quicksand"/>
          <w:color w:val="333333"/>
          <w:sz w:val="21"/>
          <w:szCs w:val="21"/>
        </w:rPr>
        <w:t xml:space="preserve">Status dropdown (All, Active, Pending, Disabled) — default hides Disabled</w:t>
      </w:r>
    </w:p>
    <w:p>
      <w:pPr>
        <w:pStyle w:val="ListParagraph"/>
        <w:numPr>
          <w:ilvl w:val="0"/>
          <w:numId w:val="12"/>
        </w:numPr>
        <w:spacing w:after="60"/>
      </w:pPr>
      <w:r>
        <w:rPr>
          <w:rFonts w:ascii="Quicksand" w:cs="Quicksand" w:eastAsia="Quicksand" w:hAnsi="Quicksand"/>
          <w:color w:val="333333"/>
          <w:sz w:val="21"/>
          <w:szCs w:val="21"/>
        </w:rPr>
        <w:t xml:space="preserve">Search by name or email (client-side filter on loaded data)</w:t>
      </w:r>
    </w:p>
    <w:p>
      <w:pPr>
        <w:pStyle w:val="Heading2"/>
        <w:spacing w:after="120" w:before="240"/>
      </w:pPr>
      <w:r>
        <w:rPr>
          <w:rFonts w:ascii="Quicksand" w:cs="Quicksand" w:eastAsia="Quicksand" w:hAnsi="Quicksand"/>
          <w:b/>
          <w:bCs/>
          <w:color w:val="004156"/>
          <w:sz w:val="26"/>
          <w:szCs w:val="26"/>
        </w:rPr>
        <w:t xml:space="preserve">4.2 Create User Dialog</w:t>
      </w:r>
    </w:p>
    <w:p>
      <w:pPr>
        <w:spacing w:after="120"/>
      </w:pPr>
      <w:r>
        <w:rPr>
          <w:rFonts w:ascii="Quicksand" w:cs="Quicksand" w:eastAsia="Quicksand" w:hAnsi="Quicksand"/>
          <w:b w:val="false"/>
          <w:bCs w:val="false"/>
          <w:i w:val="false"/>
          <w:iCs w:val="false"/>
          <w:color w:val="333333"/>
          <w:sz w:val="21"/>
          <w:szCs w:val="21"/>
        </w:rPr>
        <w:t xml:space="preserve">Opened via “+ Add User” button at top right. A modal/slide-out form, not a full page.</w:t>
      </w:r>
    </w:p>
    <w:p>
      <w:pPr>
        <w:spacing w:after="120"/>
      </w:pPr>
      <w:r>
        <w:rPr>
          <w:rFonts w:ascii="Quicksand" w:cs="Quicksand" w:eastAsia="Quicksand" w:hAnsi="Quicksand"/>
          <w:b/>
          <w:bCs/>
          <w:i w:val="false"/>
          <w:iCs w:val="false"/>
          <w:color w:val="333333"/>
          <w:sz w:val="21"/>
          <w:szCs w:val="21"/>
        </w:rPr>
        <w:t xml:space="preserve">Form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026"/>
      </w:tblGrid>
      <w:tr>
        <w:tc>
          <w:tcPr>
            <w:tcW w:type="dxa" w:w="20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Validation</w:t>
            </w:r>
          </w:p>
        </w:tc>
        <w:tc>
          <w:tcPr>
            <w:tcW w:type="dxa" w:w="3026"/>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email input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Required, valid email format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Checked for uniqueness on submit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Full 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text input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Required</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Role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dropdown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Required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All 4 roles available to internal-admin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dropdown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Required if client role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Shows active clients. Hidden for internal 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Assigned Clients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multi-select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Required if internal-user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Shows active clients. Hidden for other roles. Not shown for internal-admin (auto-assigned ‘*’).</w:t>
            </w:r>
          </w:p>
        </w:tc>
      </w:tr>
    </w:tbl>
    <w:p>
      <w:pPr>
        <w:spacing w:after="120"/>
      </w:pPr>
      <w:r>
        <w:rPr>
          <w:rFonts w:ascii="Quicksand" w:cs="Quicksand" w:eastAsia="Quicksand" w:hAnsi="Quicksand"/>
          <w:b w:val="false"/>
          <w:bCs w:val="false"/>
          <w:i w:val="false"/>
          <w:iCs w:val="false"/>
          <w:color w:val="333333"/>
          <w:sz w:val="21"/>
          <w:szCs w:val="21"/>
        </w:rPr>
        <w:t xml:space="preserve">The form adapts dynamically: selecting a client role shows the Client dropdown and hides Assigned Clients. Selecting internal-user shows Assigned Clients and hides Client. Selecting internal-admin hides both (cross-client access is automatic).</w:t>
      </w:r>
    </w:p>
    <w:p>
      <w:pPr>
        <w:spacing w:after="120"/>
      </w:pPr>
      <w:r>
        <w:rPr>
          <w:rFonts w:ascii="Quicksand" w:cs="Quicksand" w:eastAsia="Quicksand" w:hAnsi="Quicksand"/>
          <w:b w:val="false"/>
          <w:bCs w:val="false"/>
          <w:i w:val="false"/>
          <w:iCs w:val="false"/>
          <w:color w:val="333333"/>
          <w:sz w:val="21"/>
          <w:szCs w:val="21"/>
        </w:rPr>
        <w:t xml:space="preserve">On submit: calls POST /api/v1/exchange/{env}/api/users/provision. On success, shows confirmation with “Password reset link sent to {email}” message and refreshes the table.</w:t>
      </w:r>
    </w:p>
    <w:p>
      <w:pPr>
        <w:pStyle w:val="Heading2"/>
        <w:spacing w:after="120" w:before="240"/>
      </w:pPr>
      <w:r>
        <w:rPr>
          <w:rFonts w:ascii="Quicksand" w:cs="Quicksand" w:eastAsia="Quicksand" w:hAnsi="Quicksand"/>
          <w:b/>
          <w:bCs/>
          <w:color w:val="004156"/>
          <w:sz w:val="26"/>
          <w:szCs w:val="26"/>
        </w:rPr>
        <w:t xml:space="preserve">4.3 Edit User</w:t>
      </w:r>
    </w:p>
    <w:p>
      <w:pPr>
        <w:spacing w:after="120"/>
      </w:pPr>
      <w:r>
        <w:rPr>
          <w:rFonts w:ascii="Quicksand" w:cs="Quicksand" w:eastAsia="Quicksand" w:hAnsi="Quicksand"/>
          <w:b w:val="false"/>
          <w:bCs w:val="false"/>
          <w:i w:val="false"/>
          <w:iCs w:val="false"/>
          <w:color w:val="333333"/>
          <w:sz w:val="21"/>
          <w:szCs w:val="21"/>
        </w:rPr>
        <w:t xml:space="preserve">Click on a user row or select “Edit” from the actions dropdown. Same form as create, but email is read-only (cannot change a user’s email). Role and client assignment can be changed.</w:t>
      </w:r>
    </w:p>
    <w:p>
      <w:pPr>
        <w:spacing w:after="120"/>
      </w:pPr>
      <w:r>
        <w:rPr>
          <w:rFonts w:ascii="Quicksand" w:cs="Quicksand" w:eastAsia="Quicksand" w:hAnsi="Quicksand"/>
          <w:b w:val="false"/>
          <w:bCs w:val="false"/>
          <w:i w:val="false"/>
          <w:iCs w:val="false"/>
          <w:color w:val="333333"/>
          <w:sz w:val="21"/>
          <w:szCs w:val="21"/>
        </w:rPr>
        <w:t xml:space="preserve">On role or assignedClients change: calls PATCH /api/v1/exchange/{env}/api/users/{uid} to update the Firestore user doc, then calls a new purpose-built endpoint to update JWT custom claims:</w:t>
      </w:r>
    </w:p>
    <w:p>
      <w:pPr>
        <w:spacing w:after="60" w:before="60"/>
        <w:ind w:left="360"/>
      </w:pPr>
      <w:r>
        <w:rPr>
          <w:rFonts w:ascii="Consolas" w:cs="Consolas" w:eastAsia="Consolas" w:hAnsi="Consolas"/>
          <w:color w:val="3B4A55"/>
          <w:sz w:val="18"/>
          <w:szCs w:val="18"/>
        </w:rPr>
        <w:t xml:space="preserve">POST /api/v1/exchange/{env}/api/users/{uid}/update-claims</w:t>
      </w:r>
    </w:p>
    <w:p>
      <w:pPr>
        <w:spacing w:after="120"/>
      </w:pPr>
      <w:r>
        <w:rPr>
          <w:rFonts w:ascii="Quicksand" w:cs="Quicksand" w:eastAsia="Quicksand" w:hAnsi="Quicksand"/>
          <w:b w:val="false"/>
          <w:bCs w:val="false"/>
          <w:i w:val="false"/>
          <w:iCs w:val="false"/>
          <w:color w:val="333333"/>
          <w:sz w:val="21"/>
          <w:szCs w:val="21"/>
        </w:rPr>
        <w:t xml:space="preserve">This endpoint updates Firebase Auth custom claims to match the new role/clientId/assignedClients. Auth: internal-admin only.</w:t>
      </w:r>
    </w:p>
    <w:p>
      <w:pPr>
        <w:pBdr>
          <w:left w:val="single" w:color="EC1E65" w:sz="6"/>
        </w:pBdr>
        <w:spacing w:after="120" w:before="120"/>
        <w:ind w:left="360" w:right="360"/>
      </w:pPr>
      <w:r>
        <w:rPr>
          <w:rFonts w:ascii="Quicksand" w:cs="Quicksand" w:eastAsia="Quicksand" w:hAnsi="Quicksand"/>
          <w:i/>
          <w:iCs/>
          <w:color w:val="EC1E65"/>
          <w:sz w:val="20"/>
          <w:szCs w:val="20"/>
        </w:rPr>
        <w:t xml:space="preserve">Changing a user’s role or client assignment requires updating both the Firestore user doc AND the Firebase Auth custom claims. The claims update is essential — without it, the user’s existing JWT token will carry stale permissions until it naturally expires. The user may need to log out and back in for changes to take effect.</w:t>
      </w:r>
    </w:p>
    <w:p>
      <w:pPr>
        <w:pStyle w:val="Heading2"/>
        <w:spacing w:after="120" w:before="240"/>
      </w:pPr>
      <w:r>
        <w:rPr>
          <w:rFonts w:ascii="Quicksand" w:cs="Quicksand" w:eastAsia="Quicksand" w:hAnsi="Quicksand"/>
          <w:b/>
          <w:bCs/>
          <w:color w:val="004156"/>
          <w:sz w:val="26"/>
          <w:szCs w:val="26"/>
        </w:rPr>
        <w:t xml:space="preserve">4.4 Disable / Enable / Delete</w:t>
      </w:r>
    </w:p>
    <w:p>
      <w:pPr>
        <w:spacing w:after="120"/>
      </w:pPr>
      <w:r>
        <w:rPr>
          <w:rFonts w:ascii="Quicksand" w:cs="Quicksand" w:eastAsia="Quicksand" w:hAnsi="Quicksand"/>
          <w:b w:val="false"/>
          <w:bCs w:val="false"/>
          <w:i w:val="false"/>
          <w:iCs w:val="false"/>
          <w:color w:val="333333"/>
          <w:sz w:val="21"/>
          <w:szCs w:val="21"/>
        </w:rPr>
        <w:t xml:space="preserve">Available from the actions dropdown on each row:</w:t>
      </w:r>
    </w:p>
    <w:p>
      <w:pPr>
        <w:pStyle w:val="ListParagraph"/>
        <w:numPr>
          <w:ilvl w:val="0"/>
          <w:numId w:val="12"/>
        </w:numPr>
        <w:spacing w:after="60"/>
      </w:pPr>
      <w:r>
        <w:rPr>
          <w:rFonts w:ascii="Quicksand" w:cs="Quicksand" w:eastAsia="Quicksand" w:hAnsi="Quicksand"/>
          <w:b/>
          <w:bCs/>
          <w:color w:val="333333"/>
          <w:sz w:val="21"/>
          <w:szCs w:val="21"/>
        </w:rPr>
        <w:t xml:space="preserve">Disable </w:t>
      </w:r>
      <w:r>
        <w:rPr>
          <w:rFonts w:ascii="Quicksand" w:cs="Quicksand" w:eastAsia="Quicksand" w:hAnsi="Quicksand"/>
          <w:color w:val="333333"/>
          <w:sz w:val="21"/>
          <w:szCs w:val="21"/>
        </w:rPr>
        <w:t xml:space="preserve">— confirmation dialog (“Disable {name}? They will not be able to log in.”). Calls POST .../users/{uid}/disable. Row updates to show disabled status.</w:t>
      </w:r>
    </w:p>
    <w:p>
      <w:pPr>
        <w:pStyle w:val="ListParagraph"/>
        <w:numPr>
          <w:ilvl w:val="0"/>
          <w:numId w:val="12"/>
        </w:numPr>
        <w:spacing w:after="60"/>
      </w:pPr>
      <w:r>
        <w:rPr>
          <w:rFonts w:ascii="Quicksand" w:cs="Quicksand" w:eastAsia="Quicksand" w:hAnsi="Quicksand"/>
          <w:b/>
          <w:bCs/>
          <w:color w:val="333333"/>
          <w:sz w:val="21"/>
          <w:szCs w:val="21"/>
        </w:rPr>
        <w:t xml:space="preserve">Enable </w:t>
      </w:r>
      <w:r>
        <w:rPr>
          <w:rFonts w:ascii="Quicksand" w:cs="Quicksand" w:eastAsia="Quicksand" w:hAnsi="Quicksand"/>
          <w:color w:val="333333"/>
          <w:sz w:val="21"/>
          <w:szCs w:val="21"/>
        </w:rPr>
        <w:t xml:space="preserve">— shown only for disabled users. Calls POST .../users/{uid}/enable. Row updates.</w:t>
      </w:r>
    </w:p>
    <w:p>
      <w:pPr>
        <w:pStyle w:val="ListParagraph"/>
        <w:numPr>
          <w:ilvl w:val="0"/>
          <w:numId w:val="12"/>
        </w:numPr>
        <w:spacing w:after="60"/>
      </w:pPr>
      <w:r>
        <w:rPr>
          <w:rFonts w:ascii="Quicksand" w:cs="Quicksand" w:eastAsia="Quicksand" w:hAnsi="Quicksand"/>
          <w:b/>
          <w:bCs/>
          <w:color w:val="333333"/>
          <w:sz w:val="21"/>
          <w:szCs w:val="21"/>
        </w:rPr>
        <w:t xml:space="preserve">Resend Invite </w:t>
      </w:r>
      <w:r>
        <w:rPr>
          <w:rFonts w:ascii="Quicksand" w:cs="Quicksand" w:eastAsia="Quicksand" w:hAnsi="Quicksand"/>
          <w:color w:val="333333"/>
          <w:sz w:val="21"/>
          <w:szCs w:val="21"/>
        </w:rPr>
        <w:t xml:space="preserve">— shown for invited and active users. Calls POST .../users/{uid}/resend-invite. Shows confirmation toast.</w:t>
      </w:r>
    </w:p>
    <w:p>
      <w:pPr>
        <w:pStyle w:val="ListParagraph"/>
        <w:numPr>
          <w:ilvl w:val="0"/>
          <w:numId w:val="12"/>
        </w:numPr>
        <w:spacing w:after="60"/>
      </w:pPr>
      <w:r>
        <w:rPr>
          <w:rFonts w:ascii="Quicksand" w:cs="Quicksand" w:eastAsia="Quicksand" w:hAnsi="Quicksand"/>
          <w:b/>
          <w:bCs/>
          <w:color w:val="333333"/>
          <w:sz w:val="21"/>
          <w:szCs w:val="21"/>
        </w:rPr>
        <w:t xml:space="preserve">Delete </w:t>
      </w:r>
      <w:r>
        <w:rPr>
          <w:rFonts w:ascii="Quicksand" w:cs="Quicksand" w:eastAsia="Quicksand" w:hAnsi="Quicksand"/>
          <w:color w:val="333333"/>
          <w:sz w:val="21"/>
          <w:szCs w:val="21"/>
        </w:rPr>
        <w:t xml:space="preserve">— confirmation dialog with warning (“Delete {name}? This cannot be undone. Historical records (check-ins, actions, approvals) will retain this user’s name.”). Disables in Firebase Auth + soft-deletes Firestore doc (sets deletedAt, removes from active queries). Internal-admin only.</w:t>
      </w:r>
    </w:p>
    <w:p>
      <w:pPr>
        <w:pStyle w:val="Heading1"/>
        <w:spacing w:after="120" w:before="360"/>
      </w:pPr>
      <w:r>
        <w:rPr>
          <w:rFonts w:ascii="Quicksand" w:cs="Quicksand" w:eastAsia="Quicksand" w:hAnsi="Quicksand"/>
          <w:b/>
          <w:bCs/>
          <w:color w:val="004156"/>
          <w:sz w:val="32"/>
          <w:szCs w:val="32"/>
        </w:rPr>
        <w:t xml:space="preserve">5. Client Team Page</w:t>
      </w:r>
    </w:p>
    <w:p>
      <w:pPr>
        <w:spacing w:after="120"/>
      </w:pPr>
      <w:r>
        <w:rPr>
          <w:rFonts w:ascii="Quicksand" w:cs="Quicksand" w:eastAsia="Quicksand" w:hAnsi="Quicksand"/>
          <w:b w:val="false"/>
          <w:bCs w:val="false"/>
          <w:i w:val="false"/>
          <w:iCs w:val="false"/>
          <w:color w:val="333333"/>
          <w:sz w:val="21"/>
          <w:szCs w:val="21"/>
        </w:rPr>
        <w:t xml:space="preserve">New page at /clients/{clientId}/team. Shows all users belonging to this client.</w:t>
      </w:r>
    </w:p>
    <w:p>
      <w:pPr>
        <w:pStyle w:val="Heading2"/>
        <w:spacing w:after="120" w:before="240"/>
      </w:pPr>
      <w:r>
        <w:rPr>
          <w:rFonts w:ascii="Quicksand" w:cs="Quicksand" w:eastAsia="Quicksand" w:hAnsi="Quicksand"/>
          <w:b/>
          <w:bCs/>
          <w:color w:val="004156"/>
          <w:sz w:val="26"/>
          <w:szCs w:val="26"/>
        </w:rPr>
        <w:t xml:space="preserve">5.1 Navigation</w:t>
      </w:r>
    </w:p>
    <w:p>
      <w:pPr>
        <w:spacing w:after="120"/>
      </w:pPr>
      <w:r>
        <w:rPr>
          <w:rFonts w:ascii="Quicksand" w:cs="Quicksand" w:eastAsia="Quicksand" w:hAnsi="Quicksand"/>
          <w:b w:val="false"/>
          <w:bCs w:val="false"/>
          <w:i w:val="false"/>
          <w:iCs w:val="false"/>
          <w:color w:val="333333"/>
          <w:sz w:val="21"/>
          <w:szCs w:val="21"/>
        </w:rPr>
        <w:t xml:space="preserve">“Team” is added to the CLIENT section of the sidebar, positioned after Wishlists and before DNC / MSA-PSL (or before Settings if DNC is at the bottom). It appears for all client-facing roles:</w:t>
      </w:r>
    </w:p>
    <w:p>
      <w:pPr>
        <w:pStyle w:val="ListParagraph"/>
        <w:numPr>
          <w:ilvl w:val="0"/>
          <w:numId w:val="13"/>
        </w:numPr>
        <w:spacing w:after="60"/>
      </w:pPr>
      <w:r>
        <w:rPr>
          <w:rFonts w:ascii="Quicksand" w:cs="Quicksand" w:eastAsia="Quicksand" w:hAnsi="Quicksand"/>
          <w:b/>
          <w:bCs/>
          <w:color w:val="333333"/>
          <w:sz w:val="21"/>
          <w:szCs w:val="21"/>
        </w:rPr>
        <w:t xml:space="preserve">client-approver </w:t>
      </w:r>
      <w:r>
        <w:rPr>
          <w:rFonts w:ascii="Quicksand" w:cs="Quicksand" w:eastAsia="Quicksand" w:hAnsi="Quicksand"/>
          <w:color w:val="333333"/>
          <w:sz w:val="21"/>
          <w:szCs w:val="21"/>
        </w:rPr>
        <w:t xml:space="preserve">— sees Team, can invite and deactivate.</w:t>
      </w:r>
    </w:p>
    <w:p>
      <w:pPr>
        <w:pStyle w:val="ListParagraph"/>
        <w:numPr>
          <w:ilvl w:val="0"/>
          <w:numId w:val="13"/>
        </w:numPr>
        <w:spacing w:after="60"/>
      </w:pPr>
      <w:r>
        <w:rPr>
          <w:rFonts w:ascii="Quicksand" w:cs="Quicksand" w:eastAsia="Quicksand" w:hAnsi="Quicksand"/>
          <w:b/>
          <w:bCs/>
          <w:color w:val="333333"/>
          <w:sz w:val="21"/>
          <w:szCs w:val="21"/>
        </w:rPr>
        <w:t xml:space="preserve">client-viewer </w:t>
      </w:r>
      <w:r>
        <w:rPr>
          <w:rFonts w:ascii="Quicksand" w:cs="Quicksand" w:eastAsia="Quicksand" w:hAnsi="Quicksand"/>
          <w:color w:val="333333"/>
          <w:sz w:val="21"/>
          <w:szCs w:val="21"/>
        </w:rPr>
        <w:t xml:space="preserve">— sees Team, read-only view of the team list.</w:t>
      </w:r>
    </w:p>
    <w:p>
      <w:pPr>
        <w:pStyle w:val="ListParagraph"/>
        <w:numPr>
          <w:ilvl w:val="0"/>
          <w:numId w:val="13"/>
        </w:numPr>
        <w:spacing w:after="60"/>
      </w:pPr>
      <w:r>
        <w:rPr>
          <w:rFonts w:ascii="Quicksand" w:cs="Quicksand" w:eastAsia="Quicksand" w:hAnsi="Quicksand"/>
          <w:b/>
          <w:bCs/>
          <w:color w:val="333333"/>
          <w:sz w:val="21"/>
          <w:szCs w:val="21"/>
        </w:rPr>
        <w:t xml:space="preserve">internal-user / internal-admin </w:t>
      </w:r>
      <w:r>
        <w:rPr>
          <w:rFonts w:ascii="Quicksand" w:cs="Quicksand" w:eastAsia="Quicksand" w:hAnsi="Quicksand"/>
          <w:color w:val="333333"/>
          <w:sz w:val="21"/>
          <w:szCs w:val="21"/>
        </w:rPr>
        <w:t xml:space="preserve">— do NOT see Team in the sidebar. They manage users from the admin Users page instead.</w:t>
      </w:r>
    </w:p>
    <w:p>
      <w:pPr>
        <w:pStyle w:val="Heading2"/>
        <w:spacing w:after="120" w:before="240"/>
      </w:pPr>
      <w:r>
        <w:rPr>
          <w:rFonts w:ascii="Quicksand" w:cs="Quicksand" w:eastAsia="Quicksand" w:hAnsi="Quicksand"/>
          <w:b/>
          <w:bCs/>
          <w:color w:val="004156"/>
          <w:sz w:val="26"/>
          <w:szCs w:val="26"/>
        </w:rPr>
        <w:t xml:space="preserve">5.2 Layout</w:t>
      </w:r>
    </w:p>
    <w:p>
      <w:pPr>
        <w:spacing w:after="120"/>
      </w:pPr>
      <w:r>
        <w:rPr>
          <w:rFonts w:ascii="Quicksand" w:cs="Quicksand" w:eastAsia="Quicksand" w:hAnsi="Quicksand"/>
          <w:b w:val="false"/>
          <w:bCs w:val="false"/>
          <w:i w:val="false"/>
          <w:iCs w:val="false"/>
          <w:color w:val="333333"/>
          <w:sz w:val="21"/>
          <w:szCs w:val="21"/>
        </w:rPr>
        <w:t xml:space="preserve">Simpler than the admin page — no summary cards, just a clean table of team members.</w:t>
      </w:r>
    </w:p>
    <w:p>
      <w:pPr>
        <w:spacing w:after="120"/>
      </w:pPr>
      <w:r>
        <w:rPr>
          <w:rFonts w:ascii="Quicksand" w:cs="Quicksand" w:eastAsia="Quicksand" w:hAnsi="Quicksand"/>
          <w:b/>
          <w:bCs/>
          <w:i w:val="false"/>
          <w:iCs w:val="false"/>
          <w:color w:val="333333"/>
          <w:sz w:val="21"/>
          <w:szCs w:val="21"/>
        </w:rPr>
        <w:t xml:space="preserve">Table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c>
          <w:tcPr>
            <w:tcW w:type="dxa" w:w="16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Content</w:t>
            </w:r>
          </w:p>
        </w:tc>
        <w:tc>
          <w:tcPr>
            <w:tcW w:type="dxa" w:w="4626"/>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displayName, email below</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Role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Role badge</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client-approver (gold) or client-viewer (mauve)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Status badge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Active (green), Pending (amber), Disabled (grey)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Last Login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Relative date or ‘Never’</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‘Never’ in amber for pending users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Action buttons/menu</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Only visible to client-approver</w:t>
            </w:r>
          </w:p>
        </w:tc>
      </w:tr>
    </w:tbl>
    <w:p>
      <w:pPr>
        <w:pStyle w:val="Heading2"/>
        <w:spacing w:after="120" w:before="240"/>
      </w:pPr>
      <w:r>
        <w:rPr>
          <w:rFonts w:ascii="Quicksand" w:cs="Quicksand" w:eastAsia="Quicksand" w:hAnsi="Quicksand"/>
          <w:b/>
          <w:bCs/>
          <w:color w:val="004156"/>
          <w:sz w:val="26"/>
          <w:szCs w:val="26"/>
        </w:rPr>
        <w:t xml:space="preserve">5.3 Client-Approver Actions</w:t>
      </w:r>
    </w:p>
    <w:p>
      <w:pPr>
        <w:spacing w:after="120"/>
      </w:pPr>
      <w:r>
        <w:rPr>
          <w:rFonts w:ascii="Quicksand" w:cs="Quicksand" w:eastAsia="Quicksand" w:hAnsi="Quicksand"/>
          <w:b w:val="false"/>
          <w:bCs w:val="false"/>
          <w:i w:val="false"/>
          <w:iCs w:val="false"/>
          <w:color w:val="333333"/>
          <w:sz w:val="21"/>
          <w:szCs w:val="21"/>
        </w:rPr>
        <w:t xml:space="preserve">“+ Invite Team Member” button at top right. Opens a simplified create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email input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Required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Full 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text input</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Required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Role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dropdown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client-viewer or client-approver only</w:t>
            </w:r>
          </w:p>
        </w:tc>
      </w:tr>
    </w:tbl>
    <w:p>
      <w:pPr>
        <w:spacing w:after="120"/>
      </w:pPr>
      <w:r>
        <w:rPr>
          <w:rFonts w:ascii="Quicksand" w:cs="Quicksand" w:eastAsia="Quicksand" w:hAnsi="Quicksand"/>
          <w:b w:val="false"/>
          <w:bCs w:val="false"/>
          <w:i w:val="false"/>
          <w:iCs w:val="false"/>
          <w:color w:val="333333"/>
          <w:sz w:val="21"/>
          <w:szCs w:val="21"/>
        </w:rPr>
        <w:t xml:space="preserve">The clientId is inherited from the page context — the form does not show a client selector. On submit: calls POST .../users/provision. The provisioning endpoint enforces that client-approver callers can only create client-level roles within their own client.</w:t>
      </w:r>
    </w:p>
    <w:p>
      <w:pPr>
        <w:spacing w:after="120"/>
      </w:pPr>
      <w:r>
        <w:rPr>
          <w:rFonts w:ascii="Quicksand" w:cs="Quicksand" w:eastAsia="Quicksand" w:hAnsi="Quicksand"/>
          <w:b/>
          <w:bCs/>
          <w:i w:val="false"/>
          <w:iCs w:val="false"/>
          <w:color w:val="333333"/>
          <w:sz w:val="21"/>
          <w:szCs w:val="21"/>
        </w:rPr>
        <w:t xml:space="preserve">Per-row actions for client-approver:</w:t>
      </w:r>
    </w:p>
    <w:p>
      <w:pPr>
        <w:pStyle w:val="ListParagraph"/>
        <w:numPr>
          <w:ilvl w:val="0"/>
          <w:numId w:val="14"/>
        </w:numPr>
        <w:spacing w:after="60"/>
      </w:pPr>
      <w:r>
        <w:rPr>
          <w:rFonts w:ascii="Quicksand" w:cs="Quicksand" w:eastAsia="Quicksand" w:hAnsi="Quicksand"/>
          <w:b/>
          <w:bCs/>
          <w:color w:val="333333"/>
          <w:sz w:val="21"/>
          <w:szCs w:val="21"/>
        </w:rPr>
        <w:t xml:space="preserve">Deactivate </w:t>
      </w:r>
      <w:r>
        <w:rPr>
          <w:rFonts w:ascii="Quicksand" w:cs="Quicksand" w:eastAsia="Quicksand" w:hAnsi="Quicksand"/>
          <w:color w:val="333333"/>
          <w:sz w:val="21"/>
          <w:szCs w:val="21"/>
        </w:rPr>
        <w:t xml:space="preserve">— confirmation dialog (“Deactivate {name}? They will no longer be able to access Exchange.”). Calls POST .../users/{uid}/disable. Immediate effect. Cannot deactivate yourself.</w:t>
      </w:r>
    </w:p>
    <w:p>
      <w:pPr>
        <w:pStyle w:val="ListParagraph"/>
        <w:numPr>
          <w:ilvl w:val="0"/>
          <w:numId w:val="14"/>
        </w:numPr>
        <w:spacing w:after="60"/>
      </w:pPr>
      <w:r>
        <w:rPr>
          <w:rFonts w:ascii="Quicksand" w:cs="Quicksand" w:eastAsia="Quicksand" w:hAnsi="Quicksand"/>
          <w:b/>
          <w:bCs/>
          <w:color w:val="333333"/>
          <w:sz w:val="21"/>
          <w:szCs w:val="21"/>
        </w:rPr>
        <w:t xml:space="preserve">Resend Invite </w:t>
      </w:r>
      <w:r>
        <w:rPr>
          <w:rFonts w:ascii="Quicksand" w:cs="Quicksand" w:eastAsia="Quicksand" w:hAnsi="Quicksand"/>
          <w:color w:val="333333"/>
          <w:sz w:val="21"/>
          <w:szCs w:val="21"/>
        </w:rPr>
        <w:t xml:space="preserve">— for pending users. Calls POST .../users/{uid}/resend-invite.</w:t>
      </w:r>
    </w:p>
    <w:p>
      <w:pPr>
        <w:spacing w:after="120"/>
      </w:pPr>
      <w:r>
        <w:rPr>
          <w:rFonts w:ascii="Quicksand" w:cs="Quicksand" w:eastAsia="Quicksand" w:hAnsi="Quicksand"/>
          <w:b w:val="false"/>
          <w:bCs w:val="false"/>
          <w:i w:val="false"/>
          <w:iCs w:val="false"/>
          <w:color w:val="333333"/>
          <w:sz w:val="21"/>
          <w:szCs w:val="21"/>
        </w:rPr>
        <w:t xml:space="preserve">Client-approvers cannot: enable a disabled user (internal-admin task), delete users (internal-admin task), or change roles (internal-admin task).</w:t>
      </w:r>
    </w:p>
    <w:p>
      <w:pPr>
        <w:pStyle w:val="Heading2"/>
        <w:spacing w:after="120" w:before="240"/>
      </w:pPr>
      <w:r>
        <w:rPr>
          <w:rFonts w:ascii="Quicksand" w:cs="Quicksand" w:eastAsia="Quicksand" w:hAnsi="Quicksand"/>
          <w:b/>
          <w:bCs/>
          <w:color w:val="004156"/>
          <w:sz w:val="26"/>
          <w:szCs w:val="26"/>
        </w:rPr>
        <w:t xml:space="preserve">5.4 Client-Viewer Experience</w:t>
      </w:r>
    </w:p>
    <w:p>
      <w:pPr>
        <w:spacing w:after="120"/>
      </w:pPr>
      <w:r>
        <w:rPr>
          <w:rFonts w:ascii="Quicksand" w:cs="Quicksand" w:eastAsia="Quicksand" w:hAnsi="Quicksand"/>
          <w:b w:val="false"/>
          <w:bCs w:val="false"/>
          <w:i w:val="false"/>
          <w:iCs w:val="false"/>
          <w:color w:val="333333"/>
          <w:sz w:val="21"/>
          <w:szCs w:val="21"/>
        </w:rPr>
        <w:t xml:space="preserve">Sees the same table but with no “+ Invite Team Member” button and no action column. Read-only view of who has access. This is useful for clients who want to see which of their colleagues are on the platform.</w:t>
      </w:r>
    </w:p>
    <w:p>
      <w:pPr>
        <w:pStyle w:val="Heading2"/>
        <w:spacing w:after="120" w:before="240"/>
      </w:pPr>
      <w:r>
        <w:rPr>
          <w:rFonts w:ascii="Quicksand" w:cs="Quicksand" w:eastAsia="Quicksand" w:hAnsi="Quicksand"/>
          <w:b/>
          <w:bCs/>
          <w:color w:val="004156"/>
          <w:sz w:val="26"/>
          <w:szCs w:val="26"/>
        </w:rPr>
        <w:t xml:space="preserve">5.5 Pending User Visual Treatment</w:t>
      </w:r>
    </w:p>
    <w:p>
      <w:pPr>
        <w:spacing w:after="120"/>
      </w:pPr>
      <w:r>
        <w:rPr>
          <w:rFonts w:ascii="Quicksand" w:cs="Quicksand" w:eastAsia="Quicksand" w:hAnsi="Quicksand"/>
          <w:b w:val="false"/>
          <w:bCs w:val="false"/>
          <w:i w:val="false"/>
          <w:iCs w:val="false"/>
          <w:color w:val="333333"/>
          <w:sz w:val="21"/>
          <w:szCs w:val="21"/>
        </w:rPr>
        <w:t xml:space="preserve">Users with status ‘invited’ (lastLoginAt is null) are shown with:</w:t>
      </w:r>
    </w:p>
    <w:p>
      <w:pPr>
        <w:pStyle w:val="ListParagraph"/>
        <w:numPr>
          <w:ilvl w:val="0"/>
          <w:numId w:val="15"/>
        </w:numPr>
        <w:spacing w:after="60"/>
      </w:pPr>
      <w:r>
        <w:rPr>
          <w:rFonts w:ascii="Quicksand" w:cs="Quicksand" w:eastAsia="Quicksand" w:hAnsi="Quicksand"/>
          <w:color w:val="333333"/>
          <w:sz w:val="21"/>
          <w:szCs w:val="21"/>
        </w:rPr>
        <w:t xml:space="preserve">Amber “Pending” status badge (consistent with portfolio dashboard pattern)</w:t>
      </w:r>
    </w:p>
    <w:p>
      <w:pPr>
        <w:pStyle w:val="ListParagraph"/>
        <w:numPr>
          <w:ilvl w:val="0"/>
          <w:numId w:val="15"/>
        </w:numPr>
        <w:spacing w:after="60"/>
      </w:pPr>
      <w:r>
        <w:rPr>
          <w:rFonts w:ascii="Quicksand" w:cs="Quicksand" w:eastAsia="Quicksand" w:hAnsi="Quicksand"/>
          <w:color w:val="333333"/>
          <w:sz w:val="21"/>
          <w:szCs w:val="21"/>
        </w:rPr>
        <w:t xml:space="preserve">“Never” in amber text in the Last Login column</w:t>
      </w:r>
    </w:p>
    <w:p>
      <w:pPr>
        <w:pStyle w:val="ListParagraph"/>
        <w:numPr>
          <w:ilvl w:val="0"/>
          <w:numId w:val="15"/>
        </w:numPr>
        <w:spacing w:after="60"/>
      </w:pPr>
      <w:r>
        <w:rPr>
          <w:rFonts w:ascii="Quicksand" w:cs="Quicksand" w:eastAsia="Quicksand" w:hAnsi="Quicksand"/>
          <w:color w:val="333333"/>
          <w:sz w:val="21"/>
          <w:szCs w:val="21"/>
        </w:rPr>
        <w:t xml:space="preserve">Slightly muted row styling (reduced opacity or lighter text) to visually distinguish from active users</w:t>
      </w:r>
    </w:p>
    <w:p>
      <w:pPr>
        <w:pStyle w:val="ListParagraph"/>
        <w:numPr>
          <w:ilvl w:val="0"/>
          <w:numId w:val="15"/>
        </w:numPr>
        <w:spacing w:after="60"/>
      </w:pPr>
      <w:r>
        <w:rPr>
          <w:rFonts w:ascii="Quicksand" w:cs="Quicksand" w:eastAsia="Quicksand" w:hAnsi="Quicksand"/>
          <w:color w:val="333333"/>
          <w:sz w:val="21"/>
          <w:szCs w:val="21"/>
        </w:rPr>
        <w:t xml:space="preserve">A “Resend Invite” action prominently available</w:t>
      </w:r>
    </w:p>
    <w:p>
      <w:pPr>
        <w:pBdr>
          <w:left w:val="single" w:color="FCB242" w:sz="6"/>
        </w:pBdr>
        <w:spacing w:after="120" w:before="120"/>
        <w:ind w:left="360" w:right="360"/>
      </w:pPr>
      <w:r>
        <w:rPr>
          <w:rFonts w:ascii="Quicksand" w:cs="Quicksand" w:eastAsia="Quicksand" w:hAnsi="Quicksand"/>
          <w:i/>
          <w:iCs/>
          <w:color w:val="827786"/>
          <w:sz w:val="20"/>
          <w:szCs w:val="20"/>
        </w:rPr>
        <w:t xml:space="preserve">The pending state surfacing is deliberate. When a client-approver sees that 2 of 5 invited users have never logged in, it creates natural pressure to follow up. Lack of platform engagement becomes visible without Angsana having to raise it.</w:t>
      </w:r>
    </w:p>
    <w:p>
      <w:pPr>
        <w:pStyle w:val="Heading1"/>
        <w:spacing w:after="120" w:before="360"/>
      </w:pPr>
      <w:r>
        <w:rPr>
          <w:rFonts w:ascii="Quicksand" w:cs="Quicksand" w:eastAsia="Quicksand" w:hAnsi="Quicksand"/>
          <w:b/>
          <w:bCs/>
          <w:color w:val="004156"/>
          <w:sz w:val="32"/>
          <w:szCs w:val="32"/>
        </w:rPr>
        <w:t xml:space="preserve">6. Login Tracking</w:t>
      </w:r>
    </w:p>
    <w:p>
      <w:pPr>
        <w:spacing w:after="120"/>
      </w:pPr>
      <w:r>
        <w:rPr>
          <w:rFonts w:ascii="Quicksand" w:cs="Quicksand" w:eastAsia="Quicksand" w:hAnsi="Quicksand"/>
          <w:b w:val="false"/>
          <w:bCs w:val="false"/>
          <w:i w:val="false"/>
          <w:iCs w:val="false"/>
          <w:color w:val="333333"/>
          <w:sz w:val="21"/>
          <w:szCs w:val="21"/>
        </w:rPr>
        <w:t xml:space="preserve">Login tracking is implemented client-side in the auth state observer (the existing onAuthStateChanged handler or session establishment flow). No Cloud Function trigger required.</w:t>
      </w:r>
    </w:p>
    <w:p>
      <w:pPr>
        <w:spacing w:after="120"/>
      </w:pPr>
      <w:r>
        <w:rPr>
          <w:rFonts w:ascii="Quicksand" w:cs="Quicksand" w:eastAsia="Quicksand" w:hAnsi="Quicksand"/>
          <w:b w:val="false"/>
          <w:bCs w:val="false"/>
          <w:i w:val="false"/>
          <w:iCs w:val="false"/>
          <w:color w:val="333333"/>
          <w:sz w:val="21"/>
          <w:szCs w:val="21"/>
        </w:rPr>
        <w:t xml:space="preserve">On successful authentication:</w:t>
      </w:r>
    </w:p>
    <w:p>
      <w:pPr>
        <w:pStyle w:val="ListParagraph"/>
        <w:numPr>
          <w:ilvl w:val="0"/>
          <w:numId w:val="16"/>
        </w:numPr>
        <w:spacing w:after="60"/>
      </w:pPr>
      <w:r>
        <w:rPr>
          <w:rFonts w:ascii="Quicksand" w:cs="Quicksand" w:eastAsia="Quicksand" w:hAnsi="Quicksand"/>
          <w:color w:val="333333"/>
          <w:sz w:val="21"/>
          <w:szCs w:val="21"/>
        </w:rPr>
        <w:t xml:space="preserve">Read the user’s Firestore doc at tenants/{tenantId}/users/{uid}</w:t>
      </w:r>
    </w:p>
    <w:p>
      <w:pPr>
        <w:pStyle w:val="ListParagraph"/>
        <w:numPr>
          <w:ilvl w:val="0"/>
          <w:numId w:val="16"/>
        </w:numPr>
        <w:spacing w:after="60"/>
      </w:pPr>
      <w:r>
        <w:rPr>
          <w:rFonts w:ascii="Quicksand" w:cs="Quicksand" w:eastAsia="Quicksand" w:hAnsi="Quicksand"/>
          <w:color w:val="333333"/>
          <w:sz w:val="21"/>
          <w:szCs w:val="21"/>
        </w:rPr>
        <w:t xml:space="preserve">If status is ‘invited’, update to ‘active’ (first login)</w:t>
      </w:r>
    </w:p>
    <w:p>
      <w:pPr>
        <w:pStyle w:val="ListParagraph"/>
        <w:numPr>
          <w:ilvl w:val="0"/>
          <w:numId w:val="16"/>
        </w:numPr>
        <w:spacing w:after="60"/>
      </w:pPr>
      <w:r>
        <w:rPr>
          <w:rFonts w:ascii="Quicksand" w:cs="Quicksand" w:eastAsia="Quicksand" w:hAnsi="Quicksand"/>
          <w:color w:val="333333"/>
          <w:sz w:val="21"/>
          <w:szCs w:val="21"/>
        </w:rPr>
        <w:t xml:space="preserve">Update lastLoginAt to the current timestamp</w:t>
      </w:r>
    </w:p>
    <w:p>
      <w:pPr>
        <w:pStyle w:val="ListParagraph"/>
        <w:numPr>
          <w:ilvl w:val="0"/>
          <w:numId w:val="16"/>
        </w:numPr>
        <w:spacing w:after="60"/>
      </w:pPr>
      <w:r>
        <w:rPr>
          <w:rFonts w:ascii="Quicksand" w:cs="Quicksand" w:eastAsia="Quicksand" w:hAnsi="Quicksand"/>
          <w:color w:val="333333"/>
          <w:sz w:val="21"/>
          <w:szCs w:val="21"/>
        </w:rPr>
        <w:t xml:space="preserve">This write happens after the session is established, fire-and-forget (do not block the login flow)</w:t>
      </w:r>
    </w:p>
    <w:p>
      <w:pPr>
        <w:pBdr>
          <w:left w:val="single" w:color="EC1E65" w:sz="6"/>
        </w:pBdr>
        <w:spacing w:after="120" w:before="120"/>
        <w:ind w:left="360" w:right="360"/>
      </w:pPr>
      <w:r>
        <w:rPr>
          <w:rFonts w:ascii="Quicksand" w:cs="Quicksand" w:eastAsia="Quicksand" w:hAnsi="Quicksand"/>
          <w:i/>
          <w:iCs/>
          <w:color w:val="EC1E65"/>
          <w:sz w:val="20"/>
          <w:szCs w:val="20"/>
        </w:rPr>
        <w:t xml:space="preserve">The auth state observer must have the user’s tenantId and uid available to construct the Firestore path. These come from the JWT custom claims which are already decoded during session establishment. Verify the existing session flow exposes these values to the client-side code.</w:t>
      </w:r>
    </w:p>
    <w:p>
      <w:pPr>
        <w:pStyle w:val="Heading1"/>
        <w:spacing w:after="120" w:before="360"/>
      </w:pPr>
      <w:r>
        <w:rPr>
          <w:rFonts w:ascii="Quicksand" w:cs="Quicksand" w:eastAsia="Quicksand" w:hAnsi="Quicksand"/>
          <w:b/>
          <w:bCs/>
          <w:color w:val="004156"/>
          <w:sz w:val="32"/>
          <w:szCs w:val="32"/>
        </w:rPr>
        <w:t xml:space="preserve">7. Firestore &amp; Data Model Updates</w:t>
      </w:r>
    </w:p>
    <w:p>
      <w:pPr>
        <w:pStyle w:val="Heading2"/>
        <w:spacing w:after="120" w:before="240"/>
      </w:pPr>
      <w:r>
        <w:rPr>
          <w:rFonts w:ascii="Quicksand" w:cs="Quicksand" w:eastAsia="Quicksand" w:hAnsi="Quicksand"/>
          <w:b/>
          <w:bCs/>
          <w:color w:val="004156"/>
          <w:sz w:val="26"/>
          <w:szCs w:val="26"/>
        </w:rPr>
        <w:t xml:space="preserve">7.1 Client Config — New Fields</w:t>
      </w:r>
    </w:p>
    <w:p>
      <w:pPr>
        <w:spacing w:after="120"/>
      </w:pPr>
      <w:r>
        <w:rPr>
          <w:rFonts w:ascii="Quicksand" w:cs="Quicksand" w:eastAsia="Quicksand" w:hAnsi="Quicksand"/>
          <w:b w:val="false"/>
          <w:bCs w:val="false"/>
          <w:i w:val="false"/>
          <w:iCs w:val="false"/>
          <w:color w:val="333333"/>
          <w:sz w:val="21"/>
          <w:szCs w:val="21"/>
        </w:rPr>
        <w:t xml:space="preserve">The client config doc (tenants/{tenantId}/clients/{clientId}) gains these fields from the provisioning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Type</w:t>
            </w:r>
          </w:p>
        </w:tc>
        <w:tc>
          <w:tcPr>
            <w:tcW w:type="dxa" w:w="4626"/>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sfAccountId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 | null</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Salesforce Account ID for cross-referencing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enum</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active | lapsed (new field — existing clients default to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lapsedAt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timestamp | null</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When client was deprovisioned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lapsedBy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 | null</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UID of admin who deprovisioned</w:t>
            </w:r>
          </w:p>
        </w:tc>
      </w:tr>
    </w:tbl>
    <w:p>
      <w:pPr>
        <w:pBdr>
          <w:left w:val="single" w:color="FCB242" w:sz="6"/>
        </w:pBdr>
        <w:spacing w:after="120" w:before="120"/>
        <w:ind w:left="360" w:right="360"/>
      </w:pPr>
      <w:r>
        <w:rPr>
          <w:rFonts w:ascii="Quicksand" w:cs="Quicksand" w:eastAsia="Quicksand" w:hAnsi="Quicksand"/>
          <w:i/>
          <w:iCs/>
          <w:color w:val="827786"/>
          <w:sz w:val="20"/>
          <w:szCs w:val="20"/>
        </w:rPr>
        <w:t xml:space="preserve">Existing client config docs (cegid-spain, wavix) do not have status or sfAccountId. The admin UI and Team page should treat a missing status field as ‘active’. The seed script should be updated to add status: ‘active’ to existing clients.</w:t>
      </w:r>
    </w:p>
    <w:p>
      <w:pPr>
        <w:pStyle w:val="Heading2"/>
        <w:spacing w:after="120" w:before="240"/>
      </w:pPr>
      <w:r>
        <w:rPr>
          <w:rFonts w:ascii="Quicksand" w:cs="Quicksand" w:eastAsia="Quicksand" w:hAnsi="Quicksand"/>
          <w:b/>
          <w:bCs/>
          <w:color w:val="004156"/>
          <w:sz w:val="26"/>
          <w:szCs w:val="26"/>
        </w:rPr>
        <w:t xml:space="preserve">7.2 User Doc — Update-Claims Tracking</w:t>
      </w:r>
    </w:p>
    <w:p>
      <w:pPr>
        <w:spacing w:after="120"/>
      </w:pPr>
      <w:r>
        <w:rPr>
          <w:rFonts w:ascii="Quicksand" w:cs="Quicksand" w:eastAsia="Quicksand" w:hAnsi="Quicksand"/>
          <w:b w:val="false"/>
          <w:bCs w:val="false"/>
          <w:i w:val="false"/>
          <w:iCs w:val="false"/>
          <w:color w:val="333333"/>
          <w:sz w:val="21"/>
          <w:szCs w:val="21"/>
        </w:rPr>
        <w:t xml:space="preserve">When a user’s role or assignments are changed via the update-claims endpoint, record the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Type</w:t>
            </w:r>
          </w:p>
        </w:tc>
        <w:tc>
          <w:tcPr>
            <w:tcW w:type="dxa" w:w="4626"/>
            <w:tcBorders>
              <w:top w:val="single" w:color="CCCCCC" w:sz="1"/>
              <w:left w:val="single" w:color="CCCCCC" w:sz="1"/>
              <w:bottom w:val="single" w:color="CCCCCC" w:sz="1"/>
              <w:right w:val="single" w:color="CCCCCC" w:sz="1"/>
            </w:tcBorders>
            <w:shd w:fill="004156" w:val="clear"/>
            <w:tcMar>
              <w:top w:type="dxa" w:w="80"/>
              <w:left w:type="dxa" w:w="120"/>
              <w:bottom w:type="dxa" w:w="80"/>
              <w:right w:type="dxa" w:w="120"/>
            </w:tcMar>
            <w:vAlign w:val="center"/>
          </w:tcPr>
          <w:p>
            <w:r>
              <w:rPr>
                <w:rFonts w:ascii="Quicksand" w:cs="Quicksand" w:eastAsia="Quicksand" w:hAnsi="Quicksand"/>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claimsUpdatedAt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timestamp | null</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When claims were last updated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claimsUpdatedBy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string | null</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Quicksand" w:cs="Quicksand" w:eastAsia="Quicksand" w:hAnsi="Quicksand"/>
                <w:b w:val="false"/>
                <w:bCs w:val="false"/>
                <w:i w:val="false"/>
                <w:iCs w:val="false"/>
                <w:color w:val="333333"/>
                <w:sz w:val="20"/>
                <w:szCs w:val="20"/>
              </w:rPr>
              <w:t xml:space="preserve">UID of admin who updated claims</w:t>
            </w:r>
          </w:p>
        </w:tc>
      </w:tr>
    </w:tbl>
    <w:p>
      <w:pPr>
        <w:pStyle w:val="Heading2"/>
        <w:spacing w:after="120" w:before="240"/>
      </w:pPr>
      <w:r>
        <w:rPr>
          <w:rFonts w:ascii="Quicksand" w:cs="Quicksand" w:eastAsia="Quicksand" w:hAnsi="Quicksand"/>
          <w:b/>
          <w:bCs/>
          <w:color w:val="004156"/>
          <w:sz w:val="26"/>
          <w:szCs w:val="26"/>
        </w:rPr>
        <w:t xml:space="preserve">7.3 Firestore Security Rules</w:t>
      </w:r>
    </w:p>
    <w:p>
      <w:pPr>
        <w:spacing w:after="120"/>
      </w:pPr>
      <w:r>
        <w:rPr>
          <w:rFonts w:ascii="Quicksand" w:cs="Quicksand" w:eastAsia="Quicksand" w:hAnsi="Quicksand"/>
          <w:b w:val="false"/>
          <w:bCs w:val="false"/>
          <w:i w:val="false"/>
          <w:iCs w:val="false"/>
          <w:color w:val="333333"/>
          <w:sz w:val="21"/>
          <w:szCs w:val="21"/>
        </w:rPr>
        <w:t xml:space="preserve">The users collection needs security rules. Since the lifecycle endpoints use Firebase Admin SDK (which bypasses security rules), the rules primarily protect against direct client-side writes:</w:t>
      </w:r>
    </w:p>
    <w:p>
      <w:pPr>
        <w:pStyle w:val="ListParagraph"/>
        <w:numPr>
          <w:ilvl w:val="0"/>
          <w:numId w:val="16"/>
        </w:numPr>
        <w:spacing w:after="60"/>
      </w:pPr>
      <w:r>
        <w:rPr>
          <w:rFonts w:ascii="Quicksand" w:cs="Quicksand" w:eastAsia="Quicksand" w:hAnsi="Quicksand"/>
          <w:color w:val="333333"/>
          <w:sz w:val="21"/>
          <w:szCs w:val="21"/>
        </w:rPr>
        <w:t xml:space="preserve">Users can read their own document (for login tracking write)</w:t>
      </w:r>
    </w:p>
    <w:p>
      <w:pPr>
        <w:pStyle w:val="ListParagraph"/>
        <w:numPr>
          <w:ilvl w:val="0"/>
          <w:numId w:val="16"/>
        </w:numPr>
        <w:spacing w:after="60"/>
      </w:pPr>
      <w:r>
        <w:rPr>
          <w:rFonts w:ascii="Quicksand" w:cs="Quicksand" w:eastAsia="Quicksand" w:hAnsi="Quicksand"/>
          <w:color w:val="333333"/>
          <w:sz w:val="21"/>
          <w:szCs w:val="21"/>
        </w:rPr>
        <w:t xml:space="preserve">Users can update only lastLoginAt and status on their own document (for first-login state change)</w:t>
      </w:r>
    </w:p>
    <w:p>
      <w:pPr>
        <w:pStyle w:val="ListParagraph"/>
        <w:numPr>
          <w:ilvl w:val="0"/>
          <w:numId w:val="16"/>
        </w:numPr>
        <w:spacing w:after="60"/>
      </w:pPr>
      <w:r>
        <w:rPr>
          <w:rFonts w:ascii="Quicksand" w:cs="Quicksand" w:eastAsia="Quicksand" w:hAnsi="Quicksand"/>
          <w:color w:val="333333"/>
          <w:sz w:val="21"/>
          <w:szCs w:val="21"/>
        </w:rPr>
        <w:t xml:space="preserve">All other writes go through API routes using Admin SDK</w:t>
      </w:r>
    </w:p>
    <w:p>
      <w:pPr>
        <w:pStyle w:val="Heading1"/>
        <w:spacing w:after="120" w:before="360"/>
      </w:pPr>
      <w:r>
        <w:rPr>
          <w:rFonts w:ascii="Quicksand" w:cs="Quicksand" w:eastAsia="Quicksand" w:hAnsi="Quicksand"/>
          <w:b/>
          <w:bCs/>
          <w:color w:val="004156"/>
          <w:sz w:val="32"/>
          <w:szCs w:val="32"/>
        </w:rPr>
        <w:t xml:space="preserve">8. File Structure</w:t>
      </w:r>
    </w:p>
    <w:p>
      <w:pPr>
        <w:spacing w:after="120"/>
      </w:pPr>
      <w:r>
        <w:rPr>
          <w:rFonts w:ascii="Quicksand" w:cs="Quicksand" w:eastAsia="Quicksand" w:hAnsi="Quicksand"/>
          <w:b w:val="false"/>
          <w:bCs w:val="false"/>
          <w:i w:val="false"/>
          <w:iCs w:val="false"/>
          <w:color w:val="333333"/>
          <w:sz w:val="21"/>
          <w:szCs w:val="21"/>
        </w:rPr>
        <w:t xml:space="preserve">New and modified files:</w:t>
      </w:r>
    </w:p>
    <w:p>
      <w:pPr>
        <w:spacing w:after="120"/>
      </w:pPr>
      <w:r>
        <w:rPr>
          <w:rFonts w:ascii="Quicksand" w:cs="Quicksand" w:eastAsia="Quicksand" w:hAnsi="Quicksand"/>
          <w:b/>
          <w:bCs/>
          <w:i w:val="false"/>
          <w:iCs w:val="false"/>
          <w:color w:val="333333"/>
          <w:sz w:val="21"/>
          <w:szCs w:val="21"/>
        </w:rPr>
        <w:t xml:space="preserve">New API routes:</w:t>
      </w:r>
    </w:p>
    <w:p>
      <w:pPr>
        <w:spacing w:after="60" w:before="60"/>
        <w:ind w:left="360"/>
      </w:pPr>
      <w:r>
        <w:rPr>
          <w:rFonts w:ascii="Consolas" w:cs="Consolas" w:eastAsia="Consolas" w:hAnsi="Consolas"/>
          <w:color w:val="3B4A55"/>
          <w:sz w:val="18"/>
          <w:szCs w:val="18"/>
        </w:rPr>
        <w:t xml:space="preserve">app/api/v1/exchange/[env]/api/clients/provision/route.ts</w:t>
      </w:r>
    </w:p>
    <w:p>
      <w:pPr>
        <w:spacing w:after="60" w:before="60"/>
        <w:ind w:left="360"/>
      </w:pPr>
      <w:r>
        <w:rPr>
          <w:rFonts w:ascii="Consolas" w:cs="Consolas" w:eastAsia="Consolas" w:hAnsi="Consolas"/>
          <w:color w:val="3B4A55"/>
          <w:sz w:val="18"/>
          <w:szCs w:val="18"/>
        </w:rPr>
        <w:t xml:space="preserve">app/api/v1/exchange/[env]/api/clients/[clientId]/deprovision/route.ts</w:t>
      </w:r>
    </w:p>
    <w:p>
      <w:pPr>
        <w:spacing w:after="60" w:before="60"/>
        <w:ind w:left="360"/>
      </w:pPr>
      <w:r>
        <w:rPr>
          <w:rFonts w:ascii="Consolas" w:cs="Consolas" w:eastAsia="Consolas" w:hAnsi="Consolas"/>
          <w:color w:val="3B4A55"/>
          <w:sz w:val="18"/>
          <w:szCs w:val="18"/>
        </w:rPr>
        <w:t xml:space="preserve">app/api/v1/exchange/[env]/api/users/provision/route.ts</w:t>
      </w:r>
    </w:p>
    <w:p>
      <w:pPr>
        <w:spacing w:after="60" w:before="60"/>
        <w:ind w:left="360"/>
      </w:pPr>
      <w:r>
        <w:rPr>
          <w:rFonts w:ascii="Consolas" w:cs="Consolas" w:eastAsia="Consolas" w:hAnsi="Consolas"/>
          <w:color w:val="3B4A55"/>
          <w:sz w:val="18"/>
          <w:szCs w:val="18"/>
        </w:rPr>
        <w:t xml:space="preserve">app/api/v1/exchange/[env]/api/users/[uid]/disable/route.ts</w:t>
      </w:r>
    </w:p>
    <w:p>
      <w:pPr>
        <w:spacing w:after="60" w:before="60"/>
        <w:ind w:left="360"/>
      </w:pPr>
      <w:r>
        <w:rPr>
          <w:rFonts w:ascii="Consolas" w:cs="Consolas" w:eastAsia="Consolas" w:hAnsi="Consolas"/>
          <w:color w:val="3B4A55"/>
          <w:sz w:val="18"/>
          <w:szCs w:val="18"/>
        </w:rPr>
        <w:t xml:space="preserve">app/api/v1/exchange/[env]/api/users/[uid]/enable/route.ts</w:t>
      </w:r>
    </w:p>
    <w:p>
      <w:pPr>
        <w:spacing w:after="60" w:before="60"/>
        <w:ind w:left="360"/>
      </w:pPr>
      <w:r>
        <w:rPr>
          <w:rFonts w:ascii="Consolas" w:cs="Consolas" w:eastAsia="Consolas" w:hAnsi="Consolas"/>
          <w:color w:val="3B4A55"/>
          <w:sz w:val="18"/>
          <w:szCs w:val="18"/>
        </w:rPr>
        <w:t xml:space="preserve">app/api/v1/exchange/[env]/api/users/[uid]/resend-invite/route.ts</w:t>
      </w:r>
    </w:p>
    <w:p>
      <w:pPr>
        <w:spacing w:after="60" w:before="60"/>
        <w:ind w:left="360"/>
      </w:pPr>
      <w:r>
        <w:rPr>
          <w:rFonts w:ascii="Consolas" w:cs="Consolas" w:eastAsia="Consolas" w:hAnsi="Consolas"/>
          <w:color w:val="3B4A55"/>
          <w:sz w:val="18"/>
          <w:szCs w:val="18"/>
        </w:rPr>
        <w:t xml:space="preserve">app/api/v1/exchange/[env]/api/users/[uid]/update-claims/route.ts</w:t>
      </w:r>
    </w:p>
    <w:p>
      <w:pPr>
        <w:spacing w:after="120"/>
      </w:pPr>
      <w:r>
        <w:rPr>
          <w:rFonts w:ascii="Quicksand" w:cs="Quicksand" w:eastAsia="Quicksand" w:hAnsi="Quicksand"/>
          <w:b/>
          <w:bCs/>
          <w:i w:val="false"/>
          <w:iCs w:val="false"/>
          <w:color w:val="333333"/>
          <w:sz w:val="21"/>
          <w:szCs w:val="21"/>
        </w:rPr>
        <w:t xml:space="preserve">New UI pages:</w:t>
      </w:r>
    </w:p>
    <w:p>
      <w:pPr>
        <w:spacing w:after="60" w:before="60"/>
        <w:ind w:left="360"/>
      </w:pPr>
      <w:r>
        <w:rPr>
          <w:rFonts w:ascii="Consolas" w:cs="Consolas" w:eastAsia="Consolas" w:hAnsi="Consolas"/>
          <w:color w:val="3B4A55"/>
          <w:sz w:val="18"/>
          <w:szCs w:val="18"/>
        </w:rPr>
        <w:t xml:space="preserve">app/(protected)/admin/users/page.tsx               ← Replaces placeholder</w:t>
      </w:r>
    </w:p>
    <w:p>
      <w:pPr>
        <w:spacing w:after="60" w:before="60"/>
        <w:ind w:left="360"/>
      </w:pPr>
      <w:r>
        <w:rPr>
          <w:rFonts w:ascii="Consolas" w:cs="Consolas" w:eastAsia="Consolas" w:hAnsi="Consolas"/>
          <w:color w:val="3B4A55"/>
          <w:sz w:val="18"/>
          <w:szCs w:val="18"/>
        </w:rPr>
        <w:t xml:space="preserve">app/(protected)/clients/[clientId]/team/page.tsx    ← New Team page</w:t>
      </w:r>
    </w:p>
    <w:p>
      <w:pPr>
        <w:spacing w:after="120"/>
      </w:pPr>
      <w:r>
        <w:rPr>
          <w:rFonts w:ascii="Quicksand" w:cs="Quicksand" w:eastAsia="Quicksand" w:hAnsi="Quicksand"/>
          <w:b/>
          <w:bCs/>
          <w:i w:val="false"/>
          <w:iCs w:val="false"/>
          <w:color w:val="333333"/>
          <w:sz w:val="21"/>
          <w:szCs w:val="21"/>
        </w:rPr>
        <w:t xml:space="preserve">New components:</w:t>
      </w:r>
    </w:p>
    <w:p>
      <w:pPr>
        <w:spacing w:after="60" w:before="60"/>
        <w:ind w:left="360"/>
      </w:pPr>
      <w:r>
        <w:rPr>
          <w:rFonts w:ascii="Consolas" w:cs="Consolas" w:eastAsia="Consolas" w:hAnsi="Consolas"/>
          <w:color w:val="3B4A55"/>
          <w:sz w:val="18"/>
          <w:szCs w:val="18"/>
        </w:rPr>
        <w:t xml:space="preserve">components/users/UserTable.tsx                      ← Shared table (admin + team)</w:t>
      </w:r>
    </w:p>
    <w:p>
      <w:pPr>
        <w:spacing w:after="60" w:before="60"/>
        <w:ind w:left="360"/>
      </w:pPr>
      <w:r>
        <w:rPr>
          <w:rFonts w:ascii="Consolas" w:cs="Consolas" w:eastAsia="Consolas" w:hAnsi="Consolas"/>
          <w:color w:val="3B4A55"/>
          <w:sz w:val="18"/>
          <w:szCs w:val="18"/>
        </w:rPr>
        <w:t xml:space="preserve">components/users/CreateUserDialog.tsx                ← Adaptive create form</w:t>
      </w:r>
    </w:p>
    <w:p>
      <w:pPr>
        <w:spacing w:after="60" w:before="60"/>
        <w:ind w:left="360"/>
      </w:pPr>
      <w:r>
        <w:rPr>
          <w:rFonts w:ascii="Consolas" w:cs="Consolas" w:eastAsia="Consolas" w:hAnsi="Consolas"/>
          <w:color w:val="3B4A55"/>
          <w:sz w:val="18"/>
          <w:szCs w:val="18"/>
        </w:rPr>
        <w:t xml:space="preserve">components/users/EditUserDialog.tsx                  ← Edit form (admin only)</w:t>
      </w:r>
    </w:p>
    <w:p>
      <w:pPr>
        <w:spacing w:after="60" w:before="60"/>
        <w:ind w:left="360"/>
      </w:pPr>
      <w:r>
        <w:rPr>
          <w:rFonts w:ascii="Consolas" w:cs="Consolas" w:eastAsia="Consolas" w:hAnsi="Consolas"/>
          <w:color w:val="3B4A55"/>
          <w:sz w:val="18"/>
          <w:szCs w:val="18"/>
        </w:rPr>
        <w:t xml:space="preserve">components/users/UserStatusBadge.tsx                 ← Active/Pending/Disabled badge</w:t>
      </w:r>
    </w:p>
    <w:p>
      <w:pPr>
        <w:spacing w:after="60" w:before="60"/>
        <w:ind w:left="360"/>
      </w:pPr>
      <w:r>
        <w:rPr>
          <w:rFonts w:ascii="Consolas" w:cs="Consolas" w:eastAsia="Consolas" w:hAnsi="Consolas"/>
          <w:color w:val="3B4A55"/>
          <w:sz w:val="18"/>
          <w:szCs w:val="18"/>
        </w:rPr>
        <w:t xml:space="preserve">components/users/UserRoleBadge.tsx                   ← Role badge with colour</w:t>
      </w:r>
    </w:p>
    <w:p>
      <w:pPr>
        <w:spacing w:after="60" w:before="60"/>
        <w:ind w:left="360"/>
      </w:pPr>
      <w:r>
        <w:rPr>
          <w:rFonts w:ascii="Consolas" w:cs="Consolas" w:eastAsia="Consolas" w:hAnsi="Consolas"/>
          <w:color w:val="3B4A55"/>
          <w:sz w:val="18"/>
          <w:szCs w:val="18"/>
        </w:rPr>
        <w:t xml:space="preserve">components/users/InviteTeamMemberDialog.tsx          ← Simplified form (Team page)</w:t>
      </w:r>
    </w:p>
    <w:p>
      <w:pPr>
        <w:spacing w:after="120"/>
      </w:pPr>
      <w:r>
        <w:rPr>
          <w:rFonts w:ascii="Quicksand" w:cs="Quicksand" w:eastAsia="Quicksand" w:hAnsi="Quicksand"/>
          <w:b/>
          <w:bCs/>
          <w:i w:val="false"/>
          <w:iCs w:val="false"/>
          <w:color w:val="333333"/>
          <w:sz w:val="21"/>
          <w:szCs w:val="21"/>
        </w:rPr>
        <w:t xml:space="preserve">Modified files:</w:t>
      </w:r>
    </w:p>
    <w:p>
      <w:pPr>
        <w:spacing w:after="60" w:before="60"/>
        <w:ind w:left="360"/>
      </w:pPr>
      <w:r>
        <w:rPr>
          <w:rFonts w:ascii="Consolas" w:cs="Consolas" w:eastAsia="Consolas" w:hAnsi="Consolas"/>
          <w:color w:val="3B4A55"/>
          <w:sz w:val="18"/>
          <w:szCs w:val="18"/>
        </w:rPr>
        <w:t xml:space="preserve">components/navigation/Sidebar.tsx                   ← Add Team to CLIENT section</w:t>
      </w:r>
    </w:p>
    <w:p>
      <w:pPr>
        <w:spacing w:after="60" w:before="60"/>
        <w:ind w:left="360"/>
      </w:pPr>
      <w:r>
        <w:rPr>
          <w:rFonts w:ascii="Consolas" w:cs="Consolas" w:eastAsia="Consolas" w:hAnsi="Consolas"/>
          <w:color w:val="3B4A55"/>
          <w:sz w:val="18"/>
          <w:szCs w:val="18"/>
        </w:rPr>
        <w:t xml:space="preserve">lib/auth/session.ts (or equivalent)                 ← Add login tracking write</w:t>
      </w:r>
    </w:p>
    <w:p>
      <w:pPr>
        <w:spacing w:after="60" w:before="60"/>
        <w:ind w:left="360"/>
      </w:pPr>
      <w:r>
        <w:rPr>
          <w:rFonts w:ascii="Consolas" w:cs="Consolas" w:eastAsia="Consolas" w:hAnsi="Consolas"/>
          <w:color w:val="3B4A55"/>
          <w:sz w:val="18"/>
          <w:szCs w:val="18"/>
        </w:rPr>
        <w:t xml:space="preserve">scripts/seed.ts                                     ← Add status field to client configs</w:t>
      </w:r>
    </w:p>
    <w:p>
      <w:pPr>
        <w:spacing w:after="60" w:before="60"/>
        <w:ind w:left="360"/>
      </w:pPr>
      <w:r>
        <w:rPr>
          <w:rFonts w:ascii="Consolas" w:cs="Consolas" w:eastAsia="Consolas" w:hAnsi="Consolas"/>
          <w:color w:val="3B4A55"/>
          <w:sz w:val="18"/>
          <w:szCs w:val="18"/>
        </w:rPr>
        <w:t xml:space="preserve">firestore.rules                                     ← Add users collection rules</w:t>
      </w:r>
    </w:p>
    <w:p>
      <w:pPr>
        <w:pStyle w:val="Heading1"/>
        <w:spacing w:after="120" w:before="360"/>
      </w:pPr>
      <w:r>
        <w:rPr>
          <w:rFonts w:ascii="Quicksand" w:cs="Quicksand" w:eastAsia="Quicksand" w:hAnsi="Quicksand"/>
          <w:b/>
          <w:bCs/>
          <w:color w:val="004156"/>
          <w:sz w:val="32"/>
          <w:szCs w:val="32"/>
        </w:rPr>
        <w:t xml:space="preserve">9. Security Considerations</w:t>
      </w:r>
    </w:p>
    <w:p>
      <w:pPr>
        <w:pStyle w:val="ListParagraph"/>
        <w:numPr>
          <w:ilvl w:val="0"/>
          <w:numId w:val="17"/>
        </w:numPr>
        <w:spacing w:after="60"/>
      </w:pPr>
      <w:r>
        <w:rPr>
          <w:rFonts w:ascii="Quicksand" w:cs="Quicksand" w:eastAsia="Quicksand" w:hAnsi="Quicksand"/>
          <w:b/>
          <w:bCs/>
          <w:color w:val="333333"/>
          <w:sz w:val="21"/>
          <w:szCs w:val="21"/>
        </w:rPr>
        <w:t xml:space="preserve">No plaintext credentials. </w:t>
      </w:r>
      <w:r>
        <w:rPr>
          <w:rFonts w:ascii="Quicksand" w:cs="Quicksand" w:eastAsia="Quicksand" w:hAnsi="Quicksand"/>
          <w:color w:val="333333"/>
          <w:sz w:val="21"/>
          <w:szCs w:val="21"/>
        </w:rPr>
        <w:t xml:space="preserve">Password reset links only. Angsana staff never see or handle user passwords.</w:t>
      </w:r>
    </w:p>
    <w:p>
      <w:pPr>
        <w:pStyle w:val="ListParagraph"/>
        <w:numPr>
          <w:ilvl w:val="0"/>
          <w:numId w:val="17"/>
        </w:numPr>
        <w:spacing w:after="60"/>
      </w:pPr>
      <w:r>
        <w:rPr>
          <w:rFonts w:ascii="Quicksand" w:cs="Quicksand" w:eastAsia="Quicksand" w:hAnsi="Quicksand"/>
          <w:b/>
          <w:bCs/>
          <w:color w:val="333333"/>
          <w:sz w:val="21"/>
          <w:szCs w:val="21"/>
        </w:rPr>
        <w:t xml:space="preserve">Role escalation prevention. </w:t>
      </w:r>
      <w:r>
        <w:rPr>
          <w:rFonts w:ascii="Quicksand" w:cs="Quicksand" w:eastAsia="Quicksand" w:hAnsi="Quicksand"/>
          <w:color w:val="333333"/>
          <w:sz w:val="21"/>
          <w:szCs w:val="21"/>
        </w:rPr>
        <w:t xml:space="preserve">client-approver cannot create internal users or assign roles above their own. The provisioning endpoint enforces this server-side, not just in the UI.</w:t>
      </w:r>
    </w:p>
    <w:p>
      <w:pPr>
        <w:pStyle w:val="ListParagraph"/>
        <w:numPr>
          <w:ilvl w:val="0"/>
          <w:numId w:val="17"/>
        </w:numPr>
        <w:spacing w:after="60"/>
      </w:pPr>
      <w:r>
        <w:rPr>
          <w:rFonts w:ascii="Quicksand" w:cs="Quicksand" w:eastAsia="Quicksand" w:hAnsi="Quicksand"/>
          <w:b/>
          <w:bCs/>
          <w:color w:val="333333"/>
          <w:sz w:val="21"/>
          <w:szCs w:val="21"/>
        </w:rPr>
        <w:t xml:space="preserve">Client scoping on Team page. </w:t>
      </w:r>
      <w:r>
        <w:rPr>
          <w:rFonts w:ascii="Quicksand" w:cs="Quicksand" w:eastAsia="Quicksand" w:hAnsi="Quicksand"/>
          <w:color w:val="333333"/>
          <w:sz w:val="21"/>
          <w:szCs w:val="21"/>
        </w:rPr>
        <w:t xml:space="preserve">client-approver can only invite/deactivate users within their own client. The auth context’s clientId is used, not any user-supplied value.</w:t>
      </w:r>
    </w:p>
    <w:p>
      <w:pPr>
        <w:pStyle w:val="ListParagraph"/>
        <w:numPr>
          <w:ilvl w:val="0"/>
          <w:numId w:val="17"/>
        </w:numPr>
        <w:spacing w:after="60"/>
      </w:pPr>
      <w:r>
        <w:rPr>
          <w:rFonts w:ascii="Quicksand" w:cs="Quicksand" w:eastAsia="Quicksand" w:hAnsi="Quicksand"/>
          <w:b/>
          <w:bCs/>
          <w:color w:val="333333"/>
          <w:sz w:val="21"/>
          <w:szCs w:val="21"/>
        </w:rPr>
        <w:t xml:space="preserve">Self-disable prevention. </w:t>
      </w:r>
      <w:r>
        <w:rPr>
          <w:rFonts w:ascii="Quicksand" w:cs="Quicksand" w:eastAsia="Quicksand" w:hAnsi="Quicksand"/>
          <w:color w:val="333333"/>
          <w:sz w:val="21"/>
          <w:szCs w:val="21"/>
        </w:rPr>
        <w:t xml:space="preserve">Users cannot disable their own account. The disable endpoint checks caller UID against target UID.</w:t>
      </w:r>
    </w:p>
    <w:p>
      <w:pPr>
        <w:pStyle w:val="ListParagraph"/>
        <w:numPr>
          <w:ilvl w:val="0"/>
          <w:numId w:val="17"/>
        </w:numPr>
        <w:spacing w:after="60"/>
      </w:pPr>
      <w:r>
        <w:rPr>
          <w:rFonts w:ascii="Quicksand" w:cs="Quicksand" w:eastAsia="Quicksand" w:hAnsi="Quicksand"/>
          <w:b/>
          <w:bCs/>
          <w:color w:val="333333"/>
          <w:sz w:val="21"/>
          <w:szCs w:val="21"/>
        </w:rPr>
        <w:t xml:space="preserve">Immediate deactivation. </w:t>
      </w:r>
      <w:r>
        <w:rPr>
          <w:rFonts w:ascii="Quicksand" w:cs="Quicksand" w:eastAsia="Quicksand" w:hAnsi="Quicksand"/>
          <w:color w:val="333333"/>
          <w:sz w:val="21"/>
          <w:szCs w:val="21"/>
        </w:rPr>
        <w:t xml:space="preserve">Firebase Auth disable is immediate. Even if the user has an active session, their next request will fail authentication when the middleware validates their token.</w:t>
      </w:r>
    </w:p>
    <w:p>
      <w:pPr>
        <w:pStyle w:val="ListParagraph"/>
        <w:numPr>
          <w:ilvl w:val="0"/>
          <w:numId w:val="17"/>
        </w:numPr>
        <w:spacing w:after="60"/>
      </w:pPr>
      <w:r>
        <w:rPr>
          <w:rFonts w:ascii="Quicksand" w:cs="Quicksand" w:eastAsia="Quicksand" w:hAnsi="Quicksand"/>
          <w:b/>
          <w:bCs/>
          <w:color w:val="333333"/>
          <w:sz w:val="21"/>
          <w:szCs w:val="21"/>
        </w:rPr>
        <w:t xml:space="preserve">Soft delete preserves history. </w:t>
      </w:r>
      <w:r>
        <w:rPr>
          <w:rFonts w:ascii="Quicksand" w:cs="Quicksand" w:eastAsia="Quicksand" w:hAnsi="Quicksand"/>
          <w:color w:val="333333"/>
          <w:sz w:val="21"/>
          <w:szCs w:val="21"/>
        </w:rPr>
        <w:t xml:space="preserve">Deleted users are marked in Firestore, not removed. Historical records (check-ins created by, actions assigned to, approvals by) retain attribution.</w:t>
      </w:r>
    </w:p>
    <w:p>
      <w:pPr>
        <w:pStyle w:val="Heading1"/>
        <w:spacing w:after="120" w:before="360"/>
      </w:pPr>
      <w:r>
        <w:rPr>
          <w:rFonts w:ascii="Quicksand" w:cs="Quicksand" w:eastAsia="Quicksand" w:hAnsi="Quicksand"/>
          <w:b/>
          <w:bCs/>
          <w:color w:val="004156"/>
          <w:sz w:val="32"/>
          <w:szCs w:val="32"/>
        </w:rPr>
        <w:t xml:space="preserve">10. Implementation Checklist</w:t>
      </w:r>
    </w:p>
    <w:p>
      <w:pPr>
        <w:spacing w:after="120"/>
      </w:pPr>
      <w:r>
        <w:rPr>
          <w:rFonts w:ascii="Quicksand" w:cs="Quicksand" w:eastAsia="Quicksand" w:hAnsi="Quicksand"/>
          <w:b w:val="false"/>
          <w:bCs w:val="false"/>
          <w:i w:val="false"/>
          <w:iCs w:val="false"/>
          <w:color w:val="333333"/>
          <w:sz w:val="21"/>
          <w:szCs w:val="21"/>
        </w:rPr>
        <w:t xml:space="preserve">Ordered sequence. Each step should be testable before the next:</w:t>
      </w:r>
    </w:p>
    <w:p>
      <w:pPr>
        <w:pStyle w:val="ListParagraph"/>
        <w:numPr>
          <w:ilvl w:val="0"/>
          <w:numId w:val="18"/>
        </w:numPr>
        <w:spacing w:after="80"/>
      </w:pPr>
      <w:r>
        <w:rPr>
          <w:rFonts w:ascii="Quicksand" w:cs="Quicksand" w:eastAsia="Quicksand" w:hAnsi="Quicksand"/>
          <w:b/>
          <w:bCs/>
          <w:color w:val="333333"/>
          <w:sz w:val="21"/>
          <w:szCs w:val="21"/>
        </w:rPr>
        <w:t xml:space="preserve">Update seed.ts </w:t>
      </w:r>
      <w:r>
        <w:rPr>
          <w:rFonts w:ascii="Quicksand" w:cs="Quicksand" w:eastAsia="Quicksand" w:hAnsi="Quicksand"/>
          <w:color w:val="333333"/>
          <w:sz w:val="21"/>
          <w:szCs w:val="21"/>
        </w:rPr>
        <w:t xml:space="preserve">— add status: ‘active’ to existing client config docs (cegid-spain, wavix). Run seed.</w:t>
      </w:r>
    </w:p>
    <w:p>
      <w:pPr>
        <w:pStyle w:val="ListParagraph"/>
        <w:numPr>
          <w:ilvl w:val="0"/>
          <w:numId w:val="18"/>
        </w:numPr>
        <w:spacing w:after="80"/>
      </w:pPr>
      <w:r>
        <w:rPr>
          <w:rFonts w:ascii="Quicksand" w:cs="Quicksand" w:eastAsia="Quicksand" w:hAnsi="Quicksand"/>
          <w:b/>
          <w:bCs/>
          <w:color w:val="333333"/>
          <w:sz w:val="21"/>
          <w:szCs w:val="21"/>
        </w:rPr>
        <w:t xml:space="preserve">Build user provisioning endpoint </w:t>
      </w:r>
      <w:r>
        <w:rPr>
          <w:rFonts w:ascii="Quicksand" w:cs="Quicksand" w:eastAsia="Quicksand" w:hAnsi="Quicksand"/>
          <w:color w:val="333333"/>
          <w:sz w:val="21"/>
          <w:szCs w:val="21"/>
        </w:rPr>
        <w:t xml:space="preserve">— POST .../users/provision. Creates Firebase Auth user, sets claims, creates Firestore doc, sends password reset link. Test with curl using the API key from 6A.</w:t>
      </w:r>
    </w:p>
    <w:p>
      <w:pPr>
        <w:pStyle w:val="ListParagraph"/>
        <w:numPr>
          <w:ilvl w:val="0"/>
          <w:numId w:val="18"/>
        </w:numPr>
        <w:spacing w:after="80"/>
      </w:pPr>
      <w:r>
        <w:rPr>
          <w:rFonts w:ascii="Quicksand" w:cs="Quicksand" w:eastAsia="Quicksand" w:hAnsi="Quicksand"/>
          <w:b/>
          <w:bCs/>
          <w:color w:val="333333"/>
          <w:sz w:val="21"/>
          <w:szCs w:val="21"/>
        </w:rPr>
        <w:t xml:space="preserve">Build user disable endpoint </w:t>
      </w:r>
      <w:r>
        <w:rPr>
          <w:rFonts w:ascii="Quicksand" w:cs="Quicksand" w:eastAsia="Quicksand" w:hAnsi="Quicksand"/>
          <w:color w:val="333333"/>
          <w:sz w:val="21"/>
          <w:szCs w:val="21"/>
        </w:rPr>
        <w:t xml:space="preserve">— POST .../users/{uid}/disable. Test: disable a test user, verify they cannot log in.</w:t>
      </w:r>
    </w:p>
    <w:p>
      <w:pPr>
        <w:pStyle w:val="ListParagraph"/>
        <w:numPr>
          <w:ilvl w:val="0"/>
          <w:numId w:val="18"/>
        </w:numPr>
        <w:spacing w:after="80"/>
      </w:pPr>
      <w:r>
        <w:rPr>
          <w:rFonts w:ascii="Quicksand" w:cs="Quicksand" w:eastAsia="Quicksand" w:hAnsi="Quicksand"/>
          <w:b/>
          <w:bCs/>
          <w:color w:val="333333"/>
          <w:sz w:val="21"/>
          <w:szCs w:val="21"/>
        </w:rPr>
        <w:t xml:space="preserve">Build user enable endpoint </w:t>
      </w:r>
      <w:r>
        <w:rPr>
          <w:rFonts w:ascii="Quicksand" w:cs="Quicksand" w:eastAsia="Quicksand" w:hAnsi="Quicksand"/>
          <w:color w:val="333333"/>
          <w:sz w:val="21"/>
          <w:szCs w:val="21"/>
        </w:rPr>
        <w:t xml:space="preserve">— POST .../users/{uid}/enable. Test: re-enable the disabled user.</w:t>
      </w:r>
    </w:p>
    <w:p>
      <w:pPr>
        <w:pStyle w:val="ListParagraph"/>
        <w:numPr>
          <w:ilvl w:val="0"/>
          <w:numId w:val="18"/>
        </w:numPr>
        <w:spacing w:after="80"/>
      </w:pPr>
      <w:r>
        <w:rPr>
          <w:rFonts w:ascii="Quicksand" w:cs="Quicksand" w:eastAsia="Quicksand" w:hAnsi="Quicksand"/>
          <w:b/>
          <w:bCs/>
          <w:color w:val="333333"/>
          <w:sz w:val="21"/>
          <w:szCs w:val="21"/>
        </w:rPr>
        <w:t xml:space="preserve">Build resend-invite endpoint </w:t>
      </w:r>
      <w:r>
        <w:rPr>
          <w:rFonts w:ascii="Quicksand" w:cs="Quicksand" w:eastAsia="Quicksand" w:hAnsi="Quicksand"/>
          <w:color w:val="333333"/>
          <w:sz w:val="21"/>
          <w:szCs w:val="21"/>
        </w:rPr>
        <w:t xml:space="preserve">— POST .../users/{uid}/resend-invite. Test: verify email is sent.</w:t>
      </w:r>
    </w:p>
    <w:p>
      <w:pPr>
        <w:pStyle w:val="ListParagraph"/>
        <w:numPr>
          <w:ilvl w:val="0"/>
          <w:numId w:val="18"/>
        </w:numPr>
        <w:spacing w:after="80"/>
      </w:pPr>
      <w:r>
        <w:rPr>
          <w:rFonts w:ascii="Quicksand" w:cs="Quicksand" w:eastAsia="Quicksand" w:hAnsi="Quicksand"/>
          <w:b/>
          <w:bCs/>
          <w:color w:val="333333"/>
          <w:sz w:val="21"/>
          <w:szCs w:val="21"/>
        </w:rPr>
        <w:t xml:space="preserve">Build update-claims endpoint </w:t>
      </w:r>
      <w:r>
        <w:rPr>
          <w:rFonts w:ascii="Quicksand" w:cs="Quicksand" w:eastAsia="Quicksand" w:hAnsi="Quicksand"/>
          <w:color w:val="333333"/>
          <w:sz w:val="21"/>
          <w:szCs w:val="21"/>
        </w:rPr>
        <w:t xml:space="preserve">— POST .../users/{uid}/update-claims. Test: change a user’s role, verify claims are updated.</w:t>
      </w:r>
    </w:p>
    <w:p>
      <w:pPr>
        <w:pStyle w:val="ListParagraph"/>
        <w:numPr>
          <w:ilvl w:val="0"/>
          <w:numId w:val="18"/>
        </w:numPr>
        <w:spacing w:after="80"/>
      </w:pPr>
      <w:r>
        <w:rPr>
          <w:rFonts w:ascii="Quicksand" w:cs="Quicksand" w:eastAsia="Quicksand" w:hAnsi="Quicksand"/>
          <w:b/>
          <w:bCs/>
          <w:color w:val="333333"/>
          <w:sz w:val="21"/>
          <w:szCs w:val="21"/>
        </w:rPr>
        <w:t xml:space="preserve">Build client provisioning endpoint </w:t>
      </w:r>
      <w:r>
        <w:rPr>
          <w:rFonts w:ascii="Quicksand" w:cs="Quicksand" w:eastAsia="Quicksand" w:hAnsi="Quicksand"/>
          <w:color w:val="333333"/>
          <w:sz w:val="21"/>
          <w:szCs w:val="21"/>
        </w:rPr>
        <w:t xml:space="preserve">— POST .../clients/provision. Test: create a new client + first user via curl. Verify client config doc, user doc, Firebase Auth user, and password reset email.</w:t>
      </w:r>
    </w:p>
    <w:p>
      <w:pPr>
        <w:pStyle w:val="ListParagraph"/>
        <w:numPr>
          <w:ilvl w:val="0"/>
          <w:numId w:val="18"/>
        </w:numPr>
        <w:spacing w:after="80"/>
      </w:pPr>
      <w:r>
        <w:rPr>
          <w:rFonts w:ascii="Quicksand" w:cs="Quicksand" w:eastAsia="Quicksand" w:hAnsi="Quicksand"/>
          <w:b/>
          <w:bCs/>
          <w:color w:val="333333"/>
          <w:sz w:val="21"/>
          <w:szCs w:val="21"/>
        </w:rPr>
        <w:t xml:space="preserve">Build client deprovisioning endpoint </w:t>
      </w:r>
      <w:r>
        <w:rPr>
          <w:rFonts w:ascii="Quicksand" w:cs="Quicksand" w:eastAsia="Quicksand" w:hAnsi="Quicksand"/>
          <w:color w:val="333333"/>
          <w:sz w:val="21"/>
          <w:szCs w:val="21"/>
        </w:rPr>
        <w:t xml:space="preserve">— POST .../clients/{clientId}/deprovision. Test: deprovision the test client, verify all users disabled.</w:t>
      </w:r>
    </w:p>
    <w:p>
      <w:pPr>
        <w:pStyle w:val="ListParagraph"/>
        <w:numPr>
          <w:ilvl w:val="0"/>
          <w:numId w:val="18"/>
        </w:numPr>
        <w:spacing w:after="80"/>
      </w:pPr>
      <w:r>
        <w:rPr>
          <w:rFonts w:ascii="Quicksand" w:cs="Quicksand" w:eastAsia="Quicksand" w:hAnsi="Quicksand"/>
          <w:b/>
          <w:bCs/>
          <w:color w:val="333333"/>
          <w:sz w:val="21"/>
          <w:szCs w:val="21"/>
        </w:rPr>
        <w:t xml:space="preserve">Implement login tracking </w:t>
      </w:r>
      <w:r>
        <w:rPr>
          <w:rFonts w:ascii="Quicksand" w:cs="Quicksand" w:eastAsia="Quicksand" w:hAnsi="Quicksand"/>
          <w:color w:val="333333"/>
          <w:sz w:val="21"/>
          <w:szCs w:val="21"/>
        </w:rPr>
        <w:t xml:space="preserve">— add lastLoginAt write and invited → active status flip to the auth state observer. Test: log in as a seeded user, verify Firestore doc updates.</w:t>
      </w:r>
    </w:p>
    <w:p>
      <w:pPr>
        <w:pStyle w:val="ListParagraph"/>
        <w:numPr>
          <w:ilvl w:val="0"/>
          <w:numId w:val="18"/>
        </w:numPr>
        <w:spacing w:after="80"/>
      </w:pPr>
      <w:r>
        <w:rPr>
          <w:rFonts w:ascii="Quicksand" w:cs="Quicksand" w:eastAsia="Quicksand" w:hAnsi="Quicksand"/>
          <w:b/>
          <w:bCs/>
          <w:color w:val="333333"/>
          <w:sz w:val="21"/>
          <w:szCs w:val="21"/>
        </w:rPr>
        <w:t xml:space="preserve">Build shared UI components </w:t>
      </w:r>
      <w:r>
        <w:rPr>
          <w:rFonts w:ascii="Quicksand" w:cs="Quicksand" w:eastAsia="Quicksand" w:hAnsi="Quicksand"/>
          <w:color w:val="333333"/>
          <w:sz w:val="21"/>
          <w:szCs w:val="21"/>
        </w:rPr>
        <w:t xml:space="preserve">— UserTable, UserStatusBadge, UserRoleBadge, CreateUserDialog, EditUserDialog, InviteTeamMemberDialog.</w:t>
      </w:r>
    </w:p>
    <w:p>
      <w:pPr>
        <w:pStyle w:val="ListParagraph"/>
        <w:numPr>
          <w:ilvl w:val="0"/>
          <w:numId w:val="18"/>
        </w:numPr>
        <w:spacing w:after="80"/>
      </w:pPr>
      <w:r>
        <w:rPr>
          <w:rFonts w:ascii="Quicksand" w:cs="Quicksand" w:eastAsia="Quicksand" w:hAnsi="Quicksand"/>
          <w:b/>
          <w:bCs/>
          <w:color w:val="333333"/>
          <w:sz w:val="21"/>
          <w:szCs w:val="21"/>
        </w:rPr>
        <w:t xml:space="preserve">Build admin Users page </w:t>
      </w:r>
      <w:r>
        <w:rPr>
          <w:rFonts w:ascii="Quicksand" w:cs="Quicksand" w:eastAsia="Quicksand" w:hAnsi="Quicksand"/>
          <w:color w:val="333333"/>
          <w:sz w:val="21"/>
          <w:szCs w:val="21"/>
        </w:rPr>
        <w:t xml:space="preserve">— replace placeholder at /admin/users. Summary cards, filterable table, create/edit/disable/enable/resend/delete actions. Test all flows as keith@angsana.com.</w:t>
      </w:r>
    </w:p>
    <w:p>
      <w:pPr>
        <w:pStyle w:val="ListParagraph"/>
        <w:numPr>
          <w:ilvl w:val="0"/>
          <w:numId w:val="18"/>
        </w:numPr>
        <w:spacing w:after="80"/>
      </w:pPr>
      <w:r>
        <w:rPr>
          <w:rFonts w:ascii="Quicksand" w:cs="Quicksand" w:eastAsia="Quicksand" w:hAnsi="Quicksand"/>
          <w:b/>
          <w:bCs/>
          <w:color w:val="333333"/>
          <w:sz w:val="21"/>
          <w:szCs w:val="21"/>
        </w:rPr>
        <w:t xml:space="preserve">Build client Team page </w:t>
      </w:r>
      <w:r>
        <w:rPr>
          <w:rFonts w:ascii="Quicksand" w:cs="Quicksand" w:eastAsia="Quicksand" w:hAnsi="Quicksand"/>
          <w:color w:val="333333"/>
          <w:sz w:val="21"/>
          <w:szCs w:val="21"/>
        </w:rPr>
        <w:t xml:space="preserve">— new page at /clients/{clientId}/team. Invite and deactivate for client-approver, read-only for client-viewer. Test as alessandro@cegid.com and monica@cegid.com.</w:t>
      </w:r>
    </w:p>
    <w:p>
      <w:pPr>
        <w:pStyle w:val="ListParagraph"/>
        <w:numPr>
          <w:ilvl w:val="0"/>
          <w:numId w:val="18"/>
        </w:numPr>
        <w:spacing w:after="80"/>
      </w:pPr>
      <w:r>
        <w:rPr>
          <w:rFonts w:ascii="Quicksand" w:cs="Quicksand" w:eastAsia="Quicksand" w:hAnsi="Quicksand"/>
          <w:b/>
          <w:bCs/>
          <w:color w:val="333333"/>
          <w:sz w:val="21"/>
          <w:szCs w:val="21"/>
        </w:rPr>
        <w:t xml:space="preserve">Update sidebar navigation </w:t>
      </w:r>
      <w:r>
        <w:rPr>
          <w:rFonts w:ascii="Quicksand" w:cs="Quicksand" w:eastAsia="Quicksand" w:hAnsi="Quicksand"/>
          <w:color w:val="333333"/>
          <w:sz w:val="21"/>
          <w:szCs w:val="21"/>
        </w:rPr>
        <w:t xml:space="preserve">— add Team to CLIENT section, above Settings (or above DNC/MSA-PSL). Visible to client-approver and client-viewer only.</w:t>
      </w:r>
    </w:p>
    <w:p>
      <w:pPr>
        <w:pStyle w:val="ListParagraph"/>
        <w:numPr>
          <w:ilvl w:val="0"/>
          <w:numId w:val="18"/>
        </w:numPr>
        <w:spacing w:after="80"/>
      </w:pPr>
      <w:r>
        <w:rPr>
          <w:rFonts w:ascii="Quicksand" w:cs="Quicksand" w:eastAsia="Quicksand" w:hAnsi="Quicksand"/>
          <w:b/>
          <w:bCs/>
          <w:color w:val="333333"/>
          <w:sz w:val="21"/>
          <w:szCs w:val="21"/>
        </w:rPr>
        <w:t xml:space="preserve">Update Firestore security rules </w:t>
      </w:r>
      <w:r>
        <w:rPr>
          <w:rFonts w:ascii="Quicksand" w:cs="Quicksand" w:eastAsia="Quicksand" w:hAnsi="Quicksand"/>
          <w:color w:val="333333"/>
          <w:sz w:val="21"/>
          <w:szCs w:val="21"/>
        </w:rPr>
        <w:t xml:space="preserve">— add users collection rules for login tracking writes.</w:t>
      </w:r>
    </w:p>
    <w:p>
      <w:pPr>
        <w:pStyle w:val="ListParagraph"/>
        <w:numPr>
          <w:ilvl w:val="0"/>
          <w:numId w:val="18"/>
        </w:numPr>
        <w:spacing w:after="80"/>
      </w:pPr>
      <w:r>
        <w:rPr>
          <w:rFonts w:ascii="Quicksand" w:cs="Quicksand" w:eastAsia="Quicksand" w:hAnsi="Quicksand"/>
          <w:b/>
          <w:bCs/>
          <w:color w:val="333333"/>
          <w:sz w:val="21"/>
          <w:szCs w:val="21"/>
        </w:rPr>
        <w:t xml:space="preserve">End-to-end test </w:t>
      </w:r>
      <w:r>
        <w:rPr>
          <w:rFonts w:ascii="Quicksand" w:cs="Quicksand" w:eastAsia="Quicksand" w:hAnsi="Quicksand"/>
          <w:color w:val="333333"/>
          <w:sz w:val="21"/>
          <w:szCs w:val="21"/>
        </w:rPr>
        <w:t xml:space="preserve">— verify all acceptance criteria in Section 11.</w:t>
      </w:r>
    </w:p>
    <w:p>
      <w:pPr>
        <w:pStyle w:val="Heading1"/>
        <w:spacing w:after="120" w:before="360"/>
      </w:pPr>
      <w:r>
        <w:rPr>
          <w:rFonts w:ascii="Quicksand" w:cs="Quicksand" w:eastAsia="Quicksand" w:hAnsi="Quicksand"/>
          <w:b/>
          <w:bCs/>
          <w:color w:val="004156"/>
          <w:sz w:val="32"/>
          <w:szCs w:val="32"/>
        </w:rPr>
        <w:t xml:space="preserve">11. Definition of Done</w:t>
      </w:r>
    </w:p>
    <w:p>
      <w:pPr>
        <w:spacing w:after="120"/>
      </w:pPr>
      <w:r>
        <w:rPr>
          <w:rFonts w:ascii="Quicksand" w:cs="Quicksand" w:eastAsia="Quicksand" w:hAnsi="Quicksand"/>
          <w:b w:val="false"/>
          <w:bCs w:val="false"/>
          <w:i w:val="false"/>
          <w:iCs w:val="false"/>
          <w:color w:val="333333"/>
          <w:sz w:val="21"/>
          <w:szCs w:val="21"/>
        </w:rPr>
        <w:t xml:space="preserve">All acceptance criteria must pass:</w:t>
      </w:r>
    </w:p>
    <w:p>
      <w:pPr>
        <w:pStyle w:val="ListParagraph"/>
        <w:numPr>
          <w:ilvl w:val="0"/>
          <w:numId w:val="19"/>
        </w:numPr>
        <w:spacing w:after="80"/>
      </w:pPr>
      <w:r>
        <w:rPr>
          <w:rFonts w:ascii="Quicksand" w:cs="Quicksand" w:eastAsia="Quicksand" w:hAnsi="Quicksand"/>
          <w:color w:val="333333"/>
          <w:sz w:val="21"/>
          <w:szCs w:val="21"/>
        </w:rPr>
        <w:t xml:space="preserve">POST .../clients/provision with clientId, clientName, sfAccountId, and firstUser creates the client config doc, Firebase Auth user, Firestore user doc, and sends a password reset email. Subsequent call with same clientId is idempotent (skips client creation, creates additional user).</w:t>
      </w:r>
    </w:p>
    <w:p>
      <w:pPr>
        <w:pStyle w:val="ListParagraph"/>
        <w:numPr>
          <w:ilvl w:val="0"/>
          <w:numId w:val="19"/>
        </w:numPr>
        <w:spacing w:after="80"/>
      </w:pPr>
      <w:r>
        <w:rPr>
          <w:rFonts w:ascii="Quicksand" w:cs="Quicksand" w:eastAsia="Quicksand" w:hAnsi="Quicksand"/>
          <w:color w:val="333333"/>
          <w:sz w:val="21"/>
          <w:szCs w:val="21"/>
        </w:rPr>
        <w:t xml:space="preserve">POST .../clients/{clientId}/deprovision sets client status to ‘lapsed’ and immediately disables all client users. Disabled users cannot log in.</w:t>
      </w:r>
    </w:p>
    <w:p>
      <w:pPr>
        <w:pStyle w:val="ListParagraph"/>
        <w:numPr>
          <w:ilvl w:val="0"/>
          <w:numId w:val="19"/>
        </w:numPr>
        <w:spacing w:after="80"/>
      </w:pPr>
      <w:r>
        <w:rPr>
          <w:rFonts w:ascii="Quicksand" w:cs="Quicksand" w:eastAsia="Quicksand" w:hAnsi="Quicksand"/>
          <w:color w:val="333333"/>
          <w:sz w:val="21"/>
          <w:szCs w:val="21"/>
        </w:rPr>
        <w:t xml:space="preserve">POST .../users/provision called by a client-approver can create client-viewer and client-approver users within their own client. Attempting to create an internal-user returns 403 FORBIDDEN.</w:t>
      </w:r>
    </w:p>
    <w:p>
      <w:pPr>
        <w:pStyle w:val="ListParagraph"/>
        <w:numPr>
          <w:ilvl w:val="0"/>
          <w:numId w:val="19"/>
        </w:numPr>
        <w:spacing w:after="80"/>
      </w:pPr>
      <w:r>
        <w:rPr>
          <w:rFonts w:ascii="Quicksand" w:cs="Quicksand" w:eastAsia="Quicksand" w:hAnsi="Quicksand"/>
          <w:color w:val="333333"/>
          <w:sz w:val="21"/>
          <w:szCs w:val="21"/>
        </w:rPr>
        <w:t xml:space="preserve">POST .../users/{uid}/disable immediately prevents the user from logging in. Attempting to disable yourself returns 400 CANNOT_DISABLE_SELF.</w:t>
      </w:r>
    </w:p>
    <w:p>
      <w:pPr>
        <w:pStyle w:val="ListParagraph"/>
        <w:numPr>
          <w:ilvl w:val="0"/>
          <w:numId w:val="19"/>
        </w:numPr>
        <w:spacing w:after="80"/>
      </w:pPr>
      <w:r>
        <w:rPr>
          <w:rFonts w:ascii="Quicksand" w:cs="Quicksand" w:eastAsia="Quicksand" w:hAnsi="Quicksand"/>
          <w:color w:val="333333"/>
          <w:sz w:val="21"/>
          <w:szCs w:val="21"/>
        </w:rPr>
        <w:t xml:space="preserve">The admin Users page at /admin/users shows all users with correct role badges, status badges, and last login dates. Summary cards show correct counts. Filters work.</w:t>
      </w:r>
    </w:p>
    <w:p>
      <w:pPr>
        <w:pStyle w:val="ListParagraph"/>
        <w:numPr>
          <w:ilvl w:val="0"/>
          <w:numId w:val="19"/>
        </w:numPr>
        <w:spacing w:after="80"/>
      </w:pPr>
      <w:r>
        <w:rPr>
          <w:rFonts w:ascii="Quicksand" w:cs="Quicksand" w:eastAsia="Quicksand" w:hAnsi="Quicksand"/>
          <w:color w:val="333333"/>
          <w:sz w:val="21"/>
          <w:szCs w:val="21"/>
        </w:rPr>
        <w:t xml:space="preserve">Creating a user from the admin Users page sends a password reset email and the new user appears in the table with ‘Pending’ status.</w:t>
      </w:r>
    </w:p>
    <w:p>
      <w:pPr>
        <w:pStyle w:val="ListParagraph"/>
        <w:numPr>
          <w:ilvl w:val="0"/>
          <w:numId w:val="19"/>
        </w:numPr>
        <w:spacing w:after="80"/>
      </w:pPr>
      <w:r>
        <w:rPr>
          <w:rFonts w:ascii="Quicksand" w:cs="Quicksand" w:eastAsia="Quicksand" w:hAnsi="Quicksand"/>
          <w:color w:val="333333"/>
          <w:sz w:val="21"/>
          <w:szCs w:val="21"/>
        </w:rPr>
        <w:t xml:space="preserve">The Team page at /clients/{clientId}/team is visible to client-approver and client-viewer. Client-approver sees the “+ Invite Team Member” button; client-viewer does not.</w:t>
      </w:r>
    </w:p>
    <w:p>
      <w:pPr>
        <w:pStyle w:val="ListParagraph"/>
        <w:numPr>
          <w:ilvl w:val="0"/>
          <w:numId w:val="19"/>
        </w:numPr>
        <w:spacing w:after="80"/>
      </w:pPr>
      <w:r>
        <w:rPr>
          <w:rFonts w:ascii="Quicksand" w:cs="Quicksand" w:eastAsia="Quicksand" w:hAnsi="Quicksand"/>
          <w:color w:val="333333"/>
          <w:sz w:val="21"/>
          <w:szCs w:val="21"/>
        </w:rPr>
        <w:t xml:space="preserve">A client-approver (alessandro@cegid.com) can invite a new user from the Team page. The new user appears with ‘Pending’ badge and ‘Never’ last login.</w:t>
      </w:r>
    </w:p>
    <w:p>
      <w:pPr>
        <w:pStyle w:val="ListParagraph"/>
        <w:numPr>
          <w:ilvl w:val="0"/>
          <w:numId w:val="19"/>
        </w:numPr>
        <w:spacing w:after="80"/>
      </w:pPr>
      <w:r>
        <w:rPr>
          <w:rFonts w:ascii="Quicksand" w:cs="Quicksand" w:eastAsia="Quicksand" w:hAnsi="Quicksand"/>
          <w:color w:val="333333"/>
          <w:sz w:val="21"/>
          <w:szCs w:val="21"/>
        </w:rPr>
        <w:t xml:space="preserve">A client-approver can deactivate another user from the Team page. The user is immediately disabled in Firebase Auth.</w:t>
      </w:r>
    </w:p>
    <w:p>
      <w:pPr>
        <w:pStyle w:val="ListParagraph"/>
        <w:numPr>
          <w:ilvl w:val="0"/>
          <w:numId w:val="19"/>
        </w:numPr>
        <w:spacing w:after="80"/>
      </w:pPr>
      <w:r>
        <w:rPr>
          <w:rFonts w:ascii="Quicksand" w:cs="Quicksand" w:eastAsia="Quicksand" w:hAnsi="Quicksand"/>
          <w:color w:val="333333"/>
          <w:sz w:val="21"/>
          <w:szCs w:val="21"/>
        </w:rPr>
        <w:t xml:space="preserve">On first login, a user’s status changes from ‘invited’ to ‘active’ in Firestore and lastLoginAt is set. The Team page and admin Users page reflect this change.</w:t>
      </w:r>
    </w:p>
    <w:p>
      <w:pPr>
        <w:pStyle w:val="ListParagraph"/>
        <w:numPr>
          <w:ilvl w:val="0"/>
          <w:numId w:val="19"/>
        </w:numPr>
        <w:spacing w:after="80"/>
      </w:pPr>
      <w:r>
        <w:rPr>
          <w:rFonts w:ascii="Quicksand" w:cs="Quicksand" w:eastAsia="Quicksand" w:hAnsi="Quicksand"/>
          <w:color w:val="333333"/>
          <w:sz w:val="21"/>
          <w:szCs w:val="21"/>
        </w:rPr>
        <w:t xml:space="preserve">The sidebar shows “Team” in the CLIENT section for client-approver and client-viewer roles. Internal users do not see it.</w:t>
      </w:r>
    </w:p>
    <w:p>
      <w:pPr>
        <w:pStyle w:val="ListParagraph"/>
        <w:numPr>
          <w:ilvl w:val="0"/>
          <w:numId w:val="19"/>
        </w:numPr>
        <w:spacing w:after="80"/>
      </w:pPr>
      <w:r>
        <w:rPr>
          <w:rFonts w:ascii="Quicksand" w:cs="Quicksand" w:eastAsia="Quicksand" w:hAnsi="Quicksand"/>
          <w:color w:val="333333"/>
          <w:sz w:val="21"/>
          <w:szCs w:val="21"/>
        </w:rPr>
        <w:t xml:space="preserve">Existing UI functionality (campaigns, check-ins, actions, wishlists, So Whats, portfolio, settings, managed lists) is not affected. No regressions.</w:t>
      </w:r>
    </w:p>
    <w:p>
      <w:pPr>
        <w:pStyle w:val="Heading1"/>
        <w:spacing w:after="120" w:before="360"/>
      </w:pPr>
      <w:r>
        <w:rPr>
          <w:rFonts w:ascii="Quicksand" w:cs="Quicksand" w:eastAsia="Quicksand" w:hAnsi="Quicksand"/>
          <w:b/>
          <w:bCs/>
          <w:color w:val="004156"/>
          <w:sz w:val="32"/>
          <w:szCs w:val="32"/>
        </w:rPr>
        <w:t xml:space="preserve">12. Deployment</w:t>
      </w:r>
    </w:p>
    <w:p>
      <w:pPr>
        <w:spacing w:after="120"/>
      </w:pPr>
      <w:r>
        <w:rPr>
          <w:rFonts w:ascii="Quicksand" w:cs="Quicksand" w:eastAsia="Quicksand" w:hAnsi="Quicksand"/>
          <w:b w:val="false"/>
          <w:bCs w:val="false"/>
          <w:i w:val="false"/>
          <w:iCs w:val="false"/>
          <w:color w:val="333333"/>
          <w:sz w:val="21"/>
          <w:szCs w:val="21"/>
        </w:rPr>
        <w:t xml:space="preserve">Standard Exchange deployment process. After deployment:</w:t>
      </w:r>
    </w:p>
    <w:p>
      <w:pPr>
        <w:pStyle w:val="ListParagraph"/>
        <w:numPr>
          <w:ilvl w:val="0"/>
          <w:numId w:val="20"/>
        </w:numPr>
        <w:spacing w:after="60"/>
      </w:pPr>
      <w:r>
        <w:rPr>
          <w:rFonts w:ascii="Quicksand" w:cs="Quicksand" w:eastAsia="Quicksand" w:hAnsi="Quicksand"/>
          <w:color w:val="333333"/>
          <w:sz w:val="21"/>
          <w:szCs w:val="21"/>
        </w:rPr>
        <w:t xml:space="preserve">Run updated seed.ts to add status field to existing client configs</w:t>
      </w:r>
    </w:p>
    <w:p>
      <w:pPr>
        <w:pStyle w:val="ListParagraph"/>
        <w:numPr>
          <w:ilvl w:val="0"/>
          <w:numId w:val="20"/>
        </w:numPr>
        <w:spacing w:after="60"/>
      </w:pPr>
      <w:r>
        <w:rPr>
          <w:rFonts w:ascii="Quicksand" w:cs="Quicksand" w:eastAsia="Quicksand" w:hAnsi="Quicksand"/>
          <w:color w:val="333333"/>
          <w:sz w:val="21"/>
          <w:szCs w:val="21"/>
        </w:rPr>
        <w:t xml:space="preserve">Verify admin Users page loads correctly at exchange.angsana-uk.com/admin/users</w:t>
      </w:r>
    </w:p>
    <w:p>
      <w:pPr>
        <w:pStyle w:val="ListParagraph"/>
        <w:numPr>
          <w:ilvl w:val="0"/>
          <w:numId w:val="20"/>
        </w:numPr>
        <w:spacing w:after="60"/>
      </w:pPr>
      <w:r>
        <w:rPr>
          <w:rFonts w:ascii="Quicksand" w:cs="Quicksand" w:eastAsia="Quicksand" w:hAnsi="Quicksand"/>
          <w:color w:val="333333"/>
          <w:sz w:val="21"/>
          <w:szCs w:val="21"/>
        </w:rPr>
        <w:t xml:space="preserve">Verify Team page loads at exchange.angsana-uk.com/clients/cegid-spain/team</w:t>
      </w:r>
    </w:p>
    <w:p>
      <w:pPr>
        <w:pStyle w:val="ListParagraph"/>
        <w:numPr>
          <w:ilvl w:val="0"/>
          <w:numId w:val="20"/>
        </w:numPr>
        <w:spacing w:after="60"/>
      </w:pPr>
      <w:r>
        <w:rPr>
          <w:rFonts w:ascii="Quicksand" w:cs="Quicksand" w:eastAsia="Quicksand" w:hAnsi="Quicksand"/>
          <w:color w:val="333333"/>
          <w:sz w:val="21"/>
          <w:szCs w:val="21"/>
        </w:rPr>
        <w:t xml:space="preserve">Test client provisioning via curl with the Internal Operations API key to create a test client</w:t>
      </w:r>
    </w:p>
    <w:p>
      <w:pPr>
        <w:pStyle w:val="ListParagraph"/>
        <w:numPr>
          <w:ilvl w:val="0"/>
          <w:numId w:val="20"/>
        </w:numPr>
        <w:spacing w:after="60"/>
      </w:pPr>
      <w:r>
        <w:rPr>
          <w:rFonts w:ascii="Quicksand" w:cs="Quicksand" w:eastAsia="Quicksand" w:hAnsi="Quicksand"/>
          <w:color w:val="333333"/>
          <w:sz w:val="21"/>
          <w:szCs w:val="21"/>
        </w:rPr>
        <w:t xml:space="preserve">Log in as the provisioned test user to verify password reset flow and login tracking</w:t>
      </w:r>
    </w:p>
    <w:p>
      <w:pPr>
        <w:pStyle w:val="ListParagraph"/>
        <w:numPr>
          <w:ilvl w:val="0"/>
          <w:numId w:val="20"/>
        </w:numPr>
        <w:spacing w:after="60"/>
      </w:pPr>
      <w:r>
        <w:rPr>
          <w:rFonts w:ascii="Quicksand" w:cs="Quicksand" w:eastAsia="Quicksand" w:hAnsi="Quicksand"/>
          <w:color w:val="333333"/>
          <w:sz w:val="21"/>
          <w:szCs w:val="21"/>
        </w:rPr>
        <w:t xml:space="preserve">Generate a dedicated Make.com API key when ready to wire up the Salesforce automation</w:t>
      </w:r>
    </w:p>
    <w:p>
      <w:pPr>
        <w:spacing w:before="360"/>
      </w:pPr>
    </w:p>
    <w:p>
      <w:pPr>
        <w:pBdr>
          <w:top w:val="single" w:color="FCB242" w:sz="4"/>
        </w:pBdr>
        <w:spacing w:after="120" w:before="240"/>
      </w:pPr>
      <w:r>
        <w:rPr>
          <w:rFonts w:ascii="Quicksand" w:cs="Quicksand" w:eastAsia="Quicksand" w:hAnsi="Quicksand"/>
          <w:b/>
          <w:bCs/>
          <w:color w:val="3B7584"/>
          <w:sz w:val="22"/>
          <w:szCs w:val="22"/>
        </w:rPr>
        <w:t xml:space="preserve">End of Slice 6B Specification</w:t>
      </w:r>
    </w:p>
    <w:p>
      <w:pPr>
        <w:spacing w:after="120"/>
      </w:pPr>
      <w:r>
        <w:rPr>
          <w:rFonts w:ascii="Quicksand" w:cs="Quicksand" w:eastAsia="Quicksand" w:hAnsi="Quicksand"/>
          <w:b w:val="false"/>
          <w:bCs w:val="false"/>
          <w:i/>
          <w:iCs/>
          <w:color w:val="333333"/>
          <w:sz w:val="21"/>
          <w:szCs w:val="21"/>
        </w:rPr>
        <w:t xml:space="preserve">After Slice 6B, Exchange can onboard and manage users entirely through its own UI and API. No Firebase console access required for day-to-day operations.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Quicksand" w:cs="Quicksand" w:eastAsia="Quicksand" w:hAnsi="Quicksand"/>
        <w:color w:val="CCCCCC"/>
        <w:sz w:val="16"/>
        <w:szCs w:val="16"/>
      </w:rPr>
      <w:t xml:space="preserve">Confidential — Angsana Consulting</w:t>
    </w:r>
    <w:r>
      <w:rPr>
        <w:rFonts w:ascii="Quicksand" w:cs="Quicksand" w:eastAsia="Quicksand" w:hAnsi="Quicksand"/>
        <w:color w:val="CCCCCC"/>
        <w:sz w:val="16"/>
        <w:szCs w:val="16"/>
      </w:rPr>
      <w:t xml:space="preserve">	Page </w:t>
    </w:r>
    <w:r>
      <w:rPr>
        <w:rFonts w:ascii="Quicksand" w:cs="Quicksand" w:eastAsia="Quicksand" w:hAnsi="Quicksand"/>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CB242" w:sz="4"/>
      </w:pBdr>
      <w:tabs>
        <w:tab w:val="right" w:pos="9026"/>
      </w:tabs>
    </w:pPr>
    <w:r>
      <w:rPr>
        <w:rFonts w:ascii="Quicksand" w:cs="Quicksand" w:eastAsia="Quicksand" w:hAnsi="Quicksand"/>
        <w:color w:val="3B7584"/>
        <w:sz w:val="16"/>
        <w:szCs w:val="16"/>
      </w:rPr>
      <w:t xml:space="preserve">Angsana Exchange — Slice 6B</w:t>
    </w:r>
    <w:r>
      <w:rPr>
        <w:rFonts w:ascii="Quicksand" w:cs="Quicksand" w:eastAsia="Quicksand" w:hAnsi="Quicksand"/>
        <w:color w:val="827786"/>
        <w:sz w:val="16"/>
        <w:szCs w:val="16"/>
      </w:rPr>
      <w:t xml:space="preserve">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21"/>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23"/>
    <w:lvlOverride w:ilvl="0">
      <w:startOverride w:val="1"/>
    </w:lvlOverride>
  </w:num>
  <w:num w:numId="12">
    <w:abstractNumId w:val="11"/>
    <w:lvlOverride w:ilvl="0">
      <w:startOverride w:val="1"/>
    </w:lvlOverride>
  </w:num>
  <w:num w:numId="13">
    <w:abstractNumId w:val="20"/>
    <w:lvlOverride w:ilvl="0">
      <w:startOverride w:val="1"/>
    </w:lvlOverride>
  </w:num>
  <w:num w:numId="14">
    <w:abstractNumId w:val="14"/>
    <w:lvlOverride w:ilvl="0">
      <w:startOverride w:val="1"/>
    </w:lvlOverride>
  </w:num>
  <w:num w:numId="15">
    <w:abstractNumId w:val="22"/>
    <w:lvlOverride w:ilvl="0">
      <w:startOverride w:val="1"/>
    </w:lvlOverride>
  </w:num>
  <w:num w:numId="16">
    <w:abstractNumId w:val="15"/>
    <w:lvlOverride w:ilvl="0">
      <w:startOverride w:val="1"/>
    </w:lvlOverride>
  </w:num>
  <w:num w:numId="17">
    <w:abstractNumId w:val="19"/>
    <w:lvlOverride w:ilvl="0">
      <w:startOverride w:val="1"/>
    </w:lvlOverride>
  </w:num>
  <w:num w:numId="18">
    <w:abstractNumId w:val="16"/>
    <w:lvlOverride w:ilvl="0">
      <w:startOverride w:val="1"/>
    </w:lvlOverride>
  </w:num>
  <w:num w:numId="19">
    <w:abstractNumId w:val="17"/>
    <w:lvlOverride w:ilvl="0">
      <w:startOverride w:val="1"/>
    </w:lvlOverride>
  </w:num>
  <w:num w:numId="20">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Quicksand" w:cs="Quicksand" w:eastAsia="Quicksand" w:hAnsi="Quicksa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Quicksand" w:cs="Quicksand" w:eastAsia="Quicksand" w:hAnsi="Quicksand"/>
      <w:b/>
      <w:bCs/>
      <w:color w:val="004156"/>
      <w:sz w:val="32"/>
      <w:szCs w:val="32"/>
    </w:rPr>
  </w:style>
  <w:style w:type="paragraph" w:styleId="Heading2">
    <w:name w:val="Heading 2"/>
    <w:basedOn w:val="Normal"/>
    <w:next w:val="Normal"/>
    <w:qFormat/>
    <w:pPr>
      <w:spacing w:after="120" w:before="240"/>
      <w:outlineLvl w:val="1"/>
    </w:pPr>
    <w:rPr>
      <w:rFonts w:ascii="Quicksand" w:cs="Quicksand" w:eastAsia="Quicksand" w:hAnsi="Quicksand"/>
      <w:b/>
      <w:bCs/>
      <w:color w:val="004156"/>
      <w:sz w:val="26"/>
      <w:szCs w:val="26"/>
    </w:rPr>
  </w:style>
  <w:style w:type="paragraph" w:styleId="Heading3">
    <w:name w:val="Heading 3"/>
    <w:basedOn w:val="Normal"/>
    <w:next w:val="Normal"/>
    <w:qFormat/>
    <w:pPr>
      <w:spacing w:after="100" w:before="200"/>
      <w:outlineLvl w:val="2"/>
    </w:pPr>
    <w:rPr>
      <w:rFonts w:ascii="Quicksand" w:cs="Quicksand" w:eastAsia="Quicksand" w:hAnsi="Quicksand"/>
      <w:b/>
      <w:bCs/>
      <w:color w:val="3B75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2026-04-06T16:54:13.645Z</dcterms:created>
  <dcterms:modified xsi:type="dcterms:W3CDTF">2026-04-06T16:54:13.646Z</dcterms:modified>
</cp:coreProperties>
</file>

<file path=docProps/custom.xml><?xml version="1.0" encoding="utf-8"?>
<Properties xmlns="http://schemas.openxmlformats.org/officeDocument/2006/custom-properties" xmlns:vt="http://schemas.openxmlformats.org/officeDocument/2006/docPropsVTypes"/>
</file>