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ustomTitle"/>
      </w:pPr>
      <w:r>
        <w:t>Detailed SD-WAN Implementation Steps</w:t>
      </w:r>
    </w:p>
    <w:p>
      <w:pPr>
        <w:pStyle w:val="CustomHeading1"/>
      </w:pPr>
      <w:r>
        <w:t>Phase 1: Implement New PAN VM (POC for Production)</w:t>
      </w:r>
    </w:p>
    <w:p>
      <w:r>
        <w:rPr>
          <w:b/>
        </w:rPr>
        <w:t>Lead: LSC | Timeline: Weeks 1-2</w:t>
      </w:r>
    </w:p>
    <w:p>
      <w:pPr>
        <w:pStyle w:val="CustomHeading2"/>
      </w:pPr>
      <w:r>
        <w:t>1.1 Infrastructure Requirements</w:t>
      </w:r>
    </w:p>
    <w:p>
      <w:pPr>
        <w:pStyle w:val="CustomHeading3"/>
      </w:pPr>
      <w:r>
        <w:t>VM Specifications:</w:t>
      </w:r>
    </w:p>
    <w:p>
      <w:r>
        <w:t>• Panorama VM: 32GB RAM, 16 vCPUs, 2TB storage</w:t>
      </w:r>
    </w:p>
    <w:p>
      <w:r>
        <w:t>• CPU: Intel x86-64 architecture</w:t>
      </w:r>
    </w:p>
    <w:p>
      <w:r>
        <w:t>• Network: Minimum 4 network interfaces</w:t>
      </w:r>
    </w:p>
    <w:p>
      <w:r>
        <w:t>• Hypervisor: VMware vSphere 7.0+ or AWS/Azure/GCP</w:t>
      </w:r>
    </w:p>
    <w:p>
      <w:pPr>
        <w:pStyle w:val="CustomHeading2"/>
      </w:pPr>
      <w:r>
        <w:t>1.2 Licensing Requirements</w:t>
      </w:r>
    </w:p>
    <w:p>
      <w:r>
        <w:t>• Panorama VM license</w:t>
      </w:r>
    </w:p>
    <w:p>
      <w:r>
        <w:t>• Device management licenses (minimum 25 devices)</w:t>
      </w:r>
    </w:p>
    <w:p>
      <w:r>
        <w:t>• SD-WAN plugin license</w:t>
      </w:r>
    </w:p>
    <w:p>
      <w:r>
        <w:t>• Support license (Premium recommended)</w:t>
      </w:r>
    </w:p>
    <w:p>
      <w:pPr>
        <w:pStyle w:val="CustomHeading2"/>
      </w:pPr>
      <w:r>
        <w:t>1.3 Pre-deployment Tasks</w:t>
      </w:r>
    </w:p>
    <w:p>
      <w:pPr>
        <w:pStyle w:val="CustomHeading3"/>
      </w:pPr>
      <w:r>
        <w:t>1. Contact Palo Alto Networks (LSC - In Progress)</w:t>
      </w:r>
    </w:p>
    <w:p>
      <w:r>
        <w:t xml:space="preserve">   • Request POC licenses</w:t>
      </w:r>
    </w:p>
    <w:p>
      <w:r>
        <w:t xml:space="preserve">   • Schedule deployment assistance</w:t>
      </w:r>
    </w:p>
    <w:p>
      <w:r>
        <w:t xml:space="preserve">   • Obtain latest Panorama VM image</w:t>
      </w:r>
    </w:p>
    <w:p>
      <w:r>
        <w:t xml:space="preserve">   • Confirm SD-WAN plugin compatibility</w:t>
      </w:r>
    </w:p>
    <w:p>
      <w:pPr>
        <w:pStyle w:val="CustomHeading3"/>
      </w:pPr>
      <w:r>
        <w:t>2. Infrastructure Preparation</w:t>
      </w:r>
    </w:p>
    <w:p>
      <w:r>
        <w:t xml:space="preserve">   • Allocate VM resources</w:t>
      </w:r>
    </w:p>
    <w:p>
      <w:r>
        <w:t xml:space="preserve">   • Configure network connectivity</w:t>
      </w:r>
    </w:p>
    <w:p>
      <w:r>
        <w:t xml:space="preserve">   • Set up DNS entries</w:t>
      </w:r>
    </w:p>
    <w:p>
      <w:r>
        <w:t xml:space="preserve">   • Configure NTP servers</w:t>
      </w:r>
    </w:p>
    <w:p>
      <w:r>
        <w:t xml:space="preserve">   • Prepare backup storage</w:t>
      </w:r>
    </w:p>
    <w:p>
      <w:pPr>
        <w:pStyle w:val="CustomHeading2"/>
      </w:pPr>
      <w:r>
        <w:t>1.4 Deployment Steps</w:t>
      </w:r>
    </w:p>
    <w:p>
      <w:pPr>
        <w:pStyle w:val="CustomHeading3"/>
      </w:pPr>
      <w:r>
        <w:t>1. Deploy Panorama VM</w:t>
      </w:r>
    </w:p>
    <w:p>
      <w:r>
        <w:t>Initial configuration:</w:t>
      </w:r>
    </w:p>
    <w:p>
      <w:r>
        <w:t xml:space="preserve">   • Management IP: [To be assigned]</w:t>
      </w:r>
    </w:p>
    <w:p>
      <w:r>
        <w:t xml:space="preserve">   • Default gateway: [To be configured]</w:t>
      </w:r>
    </w:p>
    <w:p>
      <w:r>
        <w:t xml:space="preserve">   • DNS servers: [Corporate DNS]</w:t>
      </w:r>
    </w:p>
    <w:p>
      <w:r>
        <w:t xml:space="preserve">   • NTP servers: [Corporate NTP]</w:t>
      </w:r>
    </w:p>
    <w:p>
      <w:pPr>
        <w:pStyle w:val="CustomHeading3"/>
      </w:pPr>
      <w:r>
        <w:t>2. Initial Setup</w:t>
      </w:r>
    </w:p>
    <w:p>
      <w:r>
        <w:t xml:space="preserve">   • Access Panorama web interface</w:t>
      </w:r>
    </w:p>
    <w:p>
      <w:r>
        <w:t xml:space="preserve">   • Complete initial setup wizard</w:t>
      </w:r>
    </w:p>
    <w:p>
      <w:r>
        <w:t xml:space="preserve">   • Apply licenses</w:t>
      </w:r>
    </w:p>
    <w:p>
      <w:r>
        <w:t xml:space="preserve">   • Configure administrator accounts</w:t>
      </w:r>
    </w:p>
    <w:p>
      <w:r>
        <w:t xml:space="preserve">   • Enable RADIUS/LDAP authentication</w:t>
      </w:r>
    </w:p>
    <w:p>
      <w:pPr>
        <w:pStyle w:val="CustomHeading3"/>
      </w:pPr>
      <w:r>
        <w:t>3. Install SD-WAN Plugin</w:t>
      </w:r>
    </w:p>
    <w:p>
      <w:r>
        <w:t xml:space="preserve">   • Download SD-WAN plugin 3.2.x</w:t>
      </w:r>
    </w:p>
    <w:p>
      <w:r>
        <w:t xml:space="preserve">   • Install via Panorama &gt; Plugins</w:t>
      </w:r>
    </w:p>
    <w:p>
      <w:r>
        <w:t xml:space="preserve">   • Restart management services</w:t>
      </w:r>
    </w:p>
    <w:p>
      <w:r>
        <w:t xml:space="preserve">   • Verify plugin installation</w:t>
      </w:r>
    </w:p>
    <w:p>
      <w:r>
        <w:br w:type="page"/>
      </w:r>
    </w:p>
    <w:p>
      <w:pPr>
        <w:pStyle w:val="CustomHeading1"/>
      </w:pPr>
      <w:r>
        <w:t>Phase 2: Create Device Templates and Groups</w:t>
      </w:r>
    </w:p>
    <w:p>
      <w:r>
        <w:rPr>
          <w:b/>
        </w:rPr>
        <w:t>Lead: LSC | Support: Ensono | Timeline: Weeks 2-4</w:t>
      </w:r>
    </w:p>
    <w:p>
      <w:pPr>
        <w:pStyle w:val="CustomHeading2"/>
      </w:pPr>
      <w:r>
        <w:t>2.1 Template Hierarchy Structure</w:t>
      </w:r>
    </w:p>
    <w:p>
      <w:r>
        <w:t>Panorama</w:t>
      </w:r>
    </w:p>
    <w:p>
      <w:r>
        <w:t>├── Template Stack: Global-Base-Stack</w:t>
      </w:r>
    </w:p>
    <w:p>
      <w:r>
        <w:t>│   ├── Template: Global-Network-Base</w:t>
      </w:r>
    </w:p>
    <w:p>
      <w:r>
        <w:t>│   ├── Template: Global-Security-Base</w:t>
      </w:r>
    </w:p>
    <w:p>
      <w:r>
        <w:t>│   └── Template: Global-System-Base</w:t>
      </w:r>
    </w:p>
    <w:p>
      <w:r>
        <w:t>├── Template Stack: SDWAN-Hub-Stack</w:t>
      </w:r>
    </w:p>
    <w:p>
      <w:r>
        <w:t>│   ├── Template: SDWAN-Hub-Network</w:t>
      </w:r>
    </w:p>
    <w:p>
      <w:r>
        <w:t>│   ├── Template: SDWAN-Hub-Zones</w:t>
      </w:r>
    </w:p>
    <w:p>
      <w:r>
        <w:t>│   └── Template: SDWAN-Hub-Interfaces</w:t>
      </w:r>
    </w:p>
    <w:p>
      <w:r>
        <w:t>└── Template Stack: SDWAN-Branch-Stack</w:t>
      </w:r>
    </w:p>
    <w:p>
      <w:r>
        <w:t xml:space="preserve">    ├── Template: SDWAN-Branch-Network</w:t>
      </w:r>
    </w:p>
    <w:p>
      <w:r>
        <w:t xml:space="preserve">    ├── Template: SDWAN-Branch-Zones</w:t>
      </w:r>
    </w:p>
    <w:p>
      <w:r>
        <w:t xml:space="preserve">    └── Template: SDWAN-Branch-Interfaces</w:t>
      </w:r>
    </w:p>
    <w:p>
      <w:pPr>
        <w:pStyle w:val="CustomHeading2"/>
      </w:pPr>
      <w:r>
        <w:t>2.2 Device Group Hierarchy</w:t>
      </w:r>
    </w:p>
    <w:p>
      <w:r>
        <w:t>Device Groups</w:t>
      </w:r>
    </w:p>
    <w:p>
      <w:r>
        <w:t>├── Shared-Objects</w:t>
      </w:r>
    </w:p>
    <w:p>
      <w:r>
        <w:t>│   ├── Address Objects</w:t>
      </w:r>
    </w:p>
    <w:p>
      <w:r>
        <w:t>│   ├── Service Objects</w:t>
      </w:r>
    </w:p>
    <w:p>
      <w:r>
        <w:t>│   └── Tags</w:t>
      </w:r>
    </w:p>
    <w:p>
      <w:r>
        <w:t>├── Global-PreRules</w:t>
      </w:r>
    </w:p>
    <w:p>
      <w:r>
        <w:t>│   └── Security Policies</w:t>
      </w:r>
    </w:p>
    <w:p>
      <w:r>
        <w:t>├── SDWAN-Hubs</w:t>
      </w:r>
    </w:p>
    <w:p>
      <w:r>
        <w:t>│   ├── Hub-Site-A</w:t>
      </w:r>
    </w:p>
    <w:p>
      <w:r>
        <w:t>│   └── Hub-Site-B</w:t>
      </w:r>
    </w:p>
    <w:p>
      <w:r>
        <w:t>└── SDWAN-Branches</w:t>
      </w:r>
    </w:p>
    <w:p>
      <w:r>
        <w:t xml:space="preserve">    ├── Region-1-Branches</w:t>
      </w:r>
    </w:p>
    <w:p>
      <w:r>
        <w:t xml:space="preserve">    ├── Region-2-Branches</w:t>
      </w:r>
    </w:p>
    <w:p>
      <w:r>
        <w:t xml:space="preserve">    └── Region-3-Branches</w:t>
      </w:r>
    </w:p>
    <w:p>
      <w:pPr>
        <w:pStyle w:val="CustomHeading2"/>
      </w:pPr>
      <w:r>
        <w:t>2.3 Global Base Templates (LSC)</w:t>
      </w:r>
    </w:p>
    <w:p>
      <w:pPr>
        <w:pStyle w:val="CustomHeading3"/>
      </w:pPr>
      <w:r>
        <w:t>2.3.1 Global-Network-Base Template</w:t>
      </w:r>
    </w:p>
    <w:p>
      <w:pPr>
        <w:pStyle w:val="CustomHeading3"/>
      </w:pPr>
      <w:r>
        <w:t>Management Settings:</w:t>
      </w:r>
    </w:p>
    <w:p>
      <w:r>
        <w:t>• Management interface configuration</w:t>
      </w:r>
    </w:p>
    <w:p>
      <w:r>
        <w:t>• Service routes</w:t>
      </w:r>
    </w:p>
    <w:p>
      <w:r>
        <w:t>• DNS/NTP configuration</w:t>
      </w:r>
    </w:p>
    <w:p>
      <w:pPr>
        <w:pStyle w:val="CustomHeading3"/>
      </w:pPr>
      <w:r>
        <w:t>System Settings:</w:t>
      </w:r>
    </w:p>
    <w:p>
      <w:r>
        <w:t>• Device certificates</w:t>
      </w:r>
    </w:p>
    <w:p>
      <w:r>
        <w:t>• Authentication profiles</w:t>
      </w:r>
    </w:p>
    <w:p>
      <w:r>
        <w:t>• Log forwarding profiles</w:t>
      </w:r>
    </w:p>
    <w:p>
      <w:r>
        <w:t>• SNMP configuration</w:t>
      </w:r>
    </w:p>
    <w:p>
      <w:pPr>
        <w:pStyle w:val="CustomHeading3"/>
      </w:pPr>
      <w:r>
        <w:t>2.3.2 Global-Security-Base Template</w:t>
      </w:r>
    </w:p>
    <w:p>
      <w:pPr>
        <w:pStyle w:val="CustomHeading3"/>
      </w:pPr>
      <w:r>
        <w:t>Security Profiles:</w:t>
      </w:r>
    </w:p>
    <w:p>
      <w:r>
        <w:t>• Antivirus profiles</w:t>
      </w:r>
    </w:p>
    <w:p>
      <w:r>
        <w:t>• Anti-spyware profiles</w:t>
      </w:r>
    </w:p>
    <w:p>
      <w:r>
        <w:t>• Vulnerability protection</w:t>
      </w:r>
    </w:p>
    <w:p>
      <w:r>
        <w:t>• URL filtering</w:t>
      </w:r>
    </w:p>
    <w:p>
      <w:r>
        <w:t>• File blocking</w:t>
      </w:r>
    </w:p>
    <w:p>
      <w:r>
        <w:t>• WildFire analysis</w:t>
      </w:r>
    </w:p>
    <w:p>
      <w:pPr>
        <w:pStyle w:val="CustomHeading3"/>
      </w:pPr>
      <w:r>
        <w:t>Security Rules Framework:</w:t>
      </w:r>
    </w:p>
    <w:p>
      <w:r>
        <w:t>• Default deny rules</w:t>
      </w:r>
    </w:p>
    <w:p>
      <w:r>
        <w:t>• Management access rules</w:t>
      </w:r>
    </w:p>
    <w:p>
      <w:r>
        <w:t>• Logging rules</w:t>
      </w:r>
    </w:p>
    <w:p>
      <w:pPr>
        <w:pStyle w:val="CustomHeading2"/>
      </w:pPr>
      <w:r>
        <w:t>2.4 SD-WAN Specific Templates (Ensono to assist)</w:t>
      </w:r>
    </w:p>
    <w:p>
      <w:pPr>
        <w:pStyle w:val="CustomHeading3"/>
      </w:pPr>
      <w:r>
        <w:t>2.4.1 SDWAN-Hub-Network Template</w:t>
      </w:r>
    </w:p>
    <w:p>
      <w:r>
        <w:t>Zone Configuration Example:</w:t>
      </w:r>
    </w:p>
    <w:p>
      <w:r>
        <w:rPr>
          <w:i/>
        </w:rPr>
        <w:t>&lt;\!-- Zone Configuration --&gt;</w:t>
      </w:r>
    </w:p>
    <w:p>
      <w:r>
        <w:t>&lt;zone&gt;</w:t>
      </w:r>
    </w:p>
    <w:p>
      <w:r>
        <w:t xml:space="preserve">  &lt;entry name="SDWAN-HUB"&gt;</w:t>
      </w:r>
    </w:p>
    <w:p>
      <w:r>
        <w:t xml:space="preserve">    &lt;network&gt;</w:t>
      </w:r>
    </w:p>
    <w:p>
      <w:r>
        <w:t xml:space="preserve">      &lt;layer3&gt;</w:t>
      </w:r>
    </w:p>
    <w:p>
      <w:r>
        <w:t xml:space="preserve">        &lt;member&gt;ethernet1/1&lt;/member&gt;</w:t>
      </w:r>
    </w:p>
    <w:p>
      <w:r>
        <w:t xml:space="preserve">        &lt;member&gt;ethernet1/2&lt;/member&gt;</w:t>
      </w:r>
    </w:p>
    <w:p>
      <w:r>
        <w:t xml:space="preserve">      &lt;/layer3&gt;</w:t>
      </w:r>
    </w:p>
    <w:p>
      <w:r>
        <w:t xml:space="preserve">    &lt;/network&gt;</w:t>
      </w:r>
    </w:p>
    <w:p>
      <w:r>
        <w:t xml:space="preserve">  &lt;/entry&gt;</w:t>
      </w:r>
    </w:p>
    <w:p>
      <w:r>
        <w:t>&lt;/zone&gt;</w:t>
      </w:r>
    </w:p>
    <w:p>
      <w:pPr>
        <w:pStyle w:val="CustomHeading3"/>
      </w:pPr>
      <w:r>
        <w:t>2.4.2 SDWAN-Branch-Network Template</w:t>
      </w:r>
    </w:p>
    <w:p>
      <w:r>
        <w:t>• WAN interface configurations</w:t>
      </w:r>
    </w:p>
    <w:p>
      <w:r>
        <w:t>• LAN interface configurations</w:t>
      </w:r>
    </w:p>
    <w:p>
      <w:r>
        <w:t>• SD-WAN link settings</w:t>
      </w:r>
    </w:p>
    <w:p>
      <w:r>
        <w:t>• Path monitoring</w:t>
      </w:r>
    </w:p>
    <w:p>
      <w:pPr>
        <w:pStyle w:val="CustomHeading2"/>
      </w:pPr>
      <w:r>
        <w:t>2.5 Variable Implementation</w:t>
      </w:r>
    </w:p>
    <w:p>
      <w:r>
        <w:t>Site Variables CSV Example: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site-name</w:t>
            </w:r>
          </w:p>
        </w:tc>
        <w:tc>
          <w:tcPr>
            <w:tcW w:type="dxa" w:w="1440"/>
          </w:tcPr>
          <w:p>
            <w:r>
              <w:t>wan1-ip</w:t>
            </w:r>
          </w:p>
        </w:tc>
        <w:tc>
          <w:tcPr>
            <w:tcW w:type="dxa" w:w="1440"/>
          </w:tcPr>
          <w:p>
            <w:r>
              <w:t>wan2-ip</w:t>
            </w:r>
          </w:p>
        </w:tc>
        <w:tc>
          <w:tcPr>
            <w:tcW w:type="dxa" w:w="1440"/>
          </w:tcPr>
          <w:p>
            <w:r>
              <w:t>lan-subnet</w:t>
            </w:r>
          </w:p>
        </w:tc>
        <w:tc>
          <w:tcPr>
            <w:tcW w:type="dxa" w:w="1440"/>
          </w:tcPr>
          <w:p>
            <w:r>
              <w:t>bgp-as</w:t>
            </w:r>
          </w:p>
        </w:tc>
        <w:tc>
          <w:tcPr>
            <w:tcW w:type="dxa" w:w="1440"/>
          </w:tcPr>
          <w:p>
            <w:r>
              <w:t>location</w:t>
            </w:r>
          </w:p>
        </w:tc>
      </w:tr>
      <w:tr>
        <w:tc>
          <w:tcPr>
            <w:tcW w:type="dxa" w:w="1440"/>
          </w:tcPr>
          <w:p>
            <w:r>
              <w:t>BRANCH-001</w:t>
            </w:r>
          </w:p>
        </w:tc>
        <w:tc>
          <w:tcPr>
            <w:tcW w:type="dxa" w:w="1440"/>
          </w:tcPr>
          <w:p>
            <w:r>
              <w:t>203.0.113.10</w:t>
            </w:r>
          </w:p>
        </w:tc>
        <w:tc>
          <w:tcPr>
            <w:tcW w:type="dxa" w:w="1440"/>
          </w:tcPr>
          <w:p>
            <w:r>
              <w:t>198.51.100.10</w:t>
            </w:r>
          </w:p>
        </w:tc>
        <w:tc>
          <w:tcPr>
            <w:tcW w:type="dxa" w:w="1440"/>
          </w:tcPr>
          <w:p>
            <w:r>
              <w:t>192.168.1.0/24</w:t>
            </w:r>
          </w:p>
        </w:tc>
        <w:tc>
          <w:tcPr>
            <w:tcW w:type="dxa" w:w="1440"/>
          </w:tcPr>
          <w:p>
            <w:r>
              <w:t>65001</w:t>
            </w:r>
          </w:p>
        </w:tc>
        <w:tc>
          <w:tcPr>
            <w:tcW w:type="dxa" w:w="1440"/>
          </w:tcPr>
          <w:p>
            <w:r>
              <w:t>New York</w:t>
            </w:r>
          </w:p>
        </w:tc>
      </w:tr>
      <w:tr>
        <w:tc>
          <w:tcPr>
            <w:tcW w:type="dxa" w:w="1440"/>
          </w:tcPr>
          <w:p>
            <w:r>
              <w:t>BRANCH-002</w:t>
            </w:r>
          </w:p>
        </w:tc>
        <w:tc>
          <w:tcPr>
            <w:tcW w:type="dxa" w:w="1440"/>
          </w:tcPr>
          <w:p>
            <w:r>
              <w:t>203.0.113.20</w:t>
            </w:r>
          </w:p>
        </w:tc>
        <w:tc>
          <w:tcPr>
            <w:tcW w:type="dxa" w:w="1440"/>
          </w:tcPr>
          <w:p>
            <w:r>
              <w:t>198.51.100.20</w:t>
            </w:r>
          </w:p>
        </w:tc>
        <w:tc>
          <w:tcPr>
            <w:tcW w:type="dxa" w:w="1440"/>
          </w:tcPr>
          <w:p>
            <w:r>
              <w:t>192.168.2.0/24</w:t>
            </w:r>
          </w:p>
        </w:tc>
        <w:tc>
          <w:tcPr>
            <w:tcW w:type="dxa" w:w="1440"/>
          </w:tcPr>
          <w:p>
            <w:r>
              <w:t>65002</w:t>
            </w:r>
          </w:p>
        </w:tc>
        <w:tc>
          <w:tcPr>
            <w:tcW w:type="dxa" w:w="1440"/>
          </w:tcPr>
          <w:p>
            <w:r>
              <w:t>Chicago</w:t>
            </w:r>
          </w:p>
        </w:tc>
      </w:tr>
    </w:tbl>
    <w:p>
      <w:r>
        <w:br w:type="page"/>
      </w:r>
    </w:p>
    <w:p>
      <w:pPr>
        <w:pStyle w:val="CustomHeading1"/>
      </w:pPr>
      <w:r>
        <w:t>Phase 3: Testing and Migration Plan</w:t>
      </w:r>
    </w:p>
    <w:p>
      <w:r>
        <w:rPr>
          <w:b/>
        </w:rPr>
        <w:t>Lead: LSC | Support: Ensono | Timeline: Weeks 5-7</w:t>
      </w:r>
    </w:p>
    <w:p>
      <w:pPr>
        <w:pStyle w:val="CustomHeading2"/>
      </w:pPr>
      <w:r>
        <w:t>3.1 Lab Testing Environment</w:t>
      </w:r>
    </w:p>
    <w:p>
      <w:pPr>
        <w:pStyle w:val="CustomHeading3"/>
      </w:pPr>
      <w:r>
        <w:t>3.1.1 Lab Setup Requirements</w:t>
      </w:r>
    </w:p>
    <w:p>
      <w:pPr>
        <w:pStyle w:val="CustomHeading3"/>
      </w:pPr>
      <w:r>
        <w:t>Hardware:</w:t>
      </w:r>
    </w:p>
    <w:p>
      <w:r>
        <w:t>• 2x PA-VM-50 (Lab firewalls)</w:t>
      </w:r>
    </w:p>
    <w:p>
      <w:r>
        <w:t>• 1x Test workstation</w:t>
      </w:r>
    </w:p>
    <w:p>
      <w:r>
        <w:t>• Network simulator for WAN conditions</w:t>
      </w:r>
    </w:p>
    <w:p>
      <w:pPr>
        <w:pStyle w:val="CustomHeading3"/>
      </w:pPr>
      <w:r>
        <w:t>Network Design:</w:t>
      </w:r>
    </w:p>
    <w:p>
      <w:r>
        <w:t>Lab-Hub-FW --- WAN-Simulator --- Lab-Branch-FW</w:t>
      </w:r>
    </w:p>
    <w:p>
      <w:r>
        <w:t xml:space="preserve">     |                                    |</w:t>
      </w:r>
    </w:p>
    <w:p>
      <w:r>
        <w:t>Hub-LAN-Test                       Branch-LAN-Test</w:t>
      </w:r>
    </w:p>
    <w:p>
      <w:pPr>
        <w:pStyle w:val="CustomHeading3"/>
      </w:pPr>
      <w:r>
        <w:t>3.1.2 Test Cases</w:t>
      </w:r>
    </w:p>
    <w:p>
      <w:pPr>
        <w:pStyle w:val="CustomHeading3"/>
      </w:pPr>
      <w:r>
        <w:t>1. Basic Connectivity Tests</w:t>
      </w:r>
    </w:p>
    <w:p>
      <w:r>
        <w:t xml:space="preserve">   • Management access</w:t>
      </w:r>
    </w:p>
    <w:p>
      <w:r>
        <w:t xml:space="preserve">   • Template push validation</w:t>
      </w:r>
    </w:p>
    <w:p>
      <w:r>
        <w:t xml:space="preserve">   • Commit operations</w:t>
      </w:r>
    </w:p>
    <w:p>
      <w:r>
        <w:t xml:space="preserve">   • High availability failover</w:t>
      </w:r>
    </w:p>
    <w:p>
      <w:pPr>
        <w:pStyle w:val="CustomHeading3"/>
      </w:pPr>
      <w:r>
        <w:t>2. SD-WAN Functionality Tests</w:t>
      </w:r>
    </w:p>
    <w:p>
      <w:r>
        <w:t xml:space="preserve">   • VPN tunnel establishment</w:t>
      </w:r>
    </w:p>
    <w:p>
      <w:r>
        <w:t xml:space="preserve">   • Path selection</w:t>
      </w:r>
    </w:p>
    <w:p>
      <w:r>
        <w:t xml:space="preserve">   • Application-based routing</w:t>
      </w:r>
    </w:p>
    <w:p>
      <w:r>
        <w:t xml:space="preserve">   • Link failover</w:t>
      </w:r>
    </w:p>
    <w:p>
      <w:r>
        <w:t xml:space="preserve">   • QoS validation</w:t>
      </w:r>
    </w:p>
    <w:p>
      <w:pPr>
        <w:pStyle w:val="CustomHeading3"/>
      </w:pPr>
      <w:r>
        <w:t>3. Security Policy Tests</w:t>
      </w:r>
    </w:p>
    <w:p>
      <w:r>
        <w:t xml:space="preserve">   • Inter-zone traffic</w:t>
      </w:r>
    </w:p>
    <w:p>
      <w:r>
        <w:t xml:space="preserve">   • Internet breakout</w:t>
      </w:r>
    </w:p>
    <w:p>
      <w:r>
        <w:t xml:space="preserve">   • Application identification</w:t>
      </w:r>
    </w:p>
    <w:p>
      <w:r>
        <w:t xml:space="preserve">   • Threat prevention</w:t>
      </w:r>
    </w:p>
    <w:p>
      <w:pPr>
        <w:pStyle w:val="CustomHeading2"/>
      </w:pPr>
      <w:r>
        <w:t>3.2 Migration Plan for Existing Palos</w:t>
      </w:r>
    </w:p>
    <w:p>
      <w:pPr>
        <w:pStyle w:val="CustomHeading3"/>
      </w:pPr>
      <w:r>
        <w:t>3.2.1 Pre-Migration Assessment</w:t>
      </w:r>
    </w:p>
    <w:p>
      <w:pPr>
        <w:pStyle w:val="CustomHeading3"/>
      </w:pPr>
      <w:r>
        <w:t>1. Inventory Current Devices</w:t>
      </w:r>
    </w:p>
    <w:p>
      <w:r>
        <w:t xml:space="preserve">   Export current configurations:</w:t>
      </w:r>
    </w:p>
    <w:p>
      <w:r>
        <w:t xml:space="preserve">   scp export configuration from running-config.xml</w:t>
      </w:r>
    </w:p>
    <w:p>
      <w:pPr>
        <w:pStyle w:val="CustomHeading3"/>
      </w:pPr>
      <w:r>
        <w:t>2. Document Current State</w:t>
      </w:r>
    </w:p>
    <w:p>
      <w:r>
        <w:t xml:space="preserve">   • Interface assignments</w:t>
      </w:r>
    </w:p>
    <w:p>
      <w:r>
        <w:t xml:space="preserve">   • Routing tables</w:t>
      </w:r>
    </w:p>
    <w:p>
      <w:r>
        <w:t xml:space="preserve">   • Security policies</w:t>
      </w:r>
    </w:p>
    <w:p>
      <w:r>
        <w:t xml:space="preserve">   • NAT rules</w:t>
      </w:r>
    </w:p>
    <w:p>
      <w:r>
        <w:t xml:space="preserve">   • VPN configurations</w:t>
      </w:r>
    </w:p>
    <w:p>
      <w:pPr>
        <w:pStyle w:val="CustomHeading3"/>
      </w:pPr>
      <w:r>
        <w:t>3. Identify Migration Groups</w:t>
      </w:r>
    </w:p>
    <w:p>
      <w:r>
        <w:t xml:space="preserve">   • Group 1: Non-critical branches (Week 8)</w:t>
      </w:r>
    </w:p>
    <w:p>
      <w:r>
        <w:t xml:space="preserve">   • Group 2: Standard branches (Week 9-10)</w:t>
      </w:r>
    </w:p>
    <w:p>
      <w:r>
        <w:t xml:space="preserve">   • Group 3: Critical sites (Week 11)</w:t>
      </w:r>
    </w:p>
    <w:p>
      <w:r>
        <w:t xml:space="preserve">   • Group 4: Hub sites (Week 12)</w:t>
      </w:r>
    </w:p>
    <w:p>
      <w:pPr>
        <w:pStyle w:val="CustomHeading3"/>
      </w:pPr>
      <w:r>
        <w:t>3.2.2 Migration Methodology</w:t>
      </w:r>
    </w:p>
    <w:p>
      <w:pPr>
        <w:pStyle w:val="CustomHeading3"/>
      </w:pPr>
      <w:r>
        <w:t>1. Per-Device Migration Steps</w:t>
      </w:r>
    </w:p>
    <w:p>
      <w:r>
        <w:t xml:space="preserve">   Step 1: Backup current config</w:t>
      </w:r>
    </w:p>
    <w:p>
      <w:r>
        <w:t xml:space="preserve">   request system backup config</w:t>
      </w:r>
    </w:p>
    <w:p/>
    <w:p>
      <w:r>
        <w:t xml:space="preserve">   Step 2: Export config to Panorama</w:t>
      </w:r>
    </w:p>
    <w:p>
      <w:r>
        <w:t xml:space="preserve">   request panorama export device-config</w:t>
      </w:r>
    </w:p>
    <w:p/>
    <w:p>
      <w:r>
        <w:t xml:space="preserve">   Step 3: Clean local configuration</w:t>
      </w:r>
    </w:p>
    <w:p>
      <w:r>
        <w:t xml:space="preserve">   delete vsys vsys1</w:t>
      </w:r>
    </w:p>
    <w:p>
      <w:r>
        <w:t xml:space="preserve">   set vsys vsys1</w:t>
      </w:r>
    </w:p>
    <w:p>
      <w:r>
        <w:t xml:space="preserve">   commit</w:t>
      </w:r>
    </w:p>
    <w:p/>
    <w:p>
      <w:r>
        <w:t xml:space="preserve">   Step 4: Connect to new Panorama</w:t>
      </w:r>
    </w:p>
    <w:p>
      <w:r>
        <w:t xml:space="preserve">   set deviceconfig system panorama-server &lt;NEW-PANORAMA-IP&gt;</w:t>
      </w:r>
    </w:p>
    <w:p>
      <w:r>
        <w:t xml:space="preserve">   commit</w:t>
      </w:r>
    </w:p>
    <w:p>
      <w:pPr>
        <w:pStyle w:val="CustomHeading3"/>
      </w:pPr>
      <w:r>
        <w:t>2. Validation Checklist</w:t>
      </w:r>
    </w:p>
    <w:p>
      <w:r>
        <w:t xml:space="preserve">   ☐ Device appears in new Panorama</w:t>
      </w:r>
    </w:p>
    <w:p>
      <w:r>
        <w:t xml:space="preserve">   ☐ Templates successfully pushed</w:t>
      </w:r>
    </w:p>
    <w:p>
      <w:r>
        <w:t xml:space="preserve">   ☐ SD-WAN plugin installed</w:t>
      </w:r>
    </w:p>
    <w:p>
      <w:r>
        <w:t xml:space="preserve">   ☐ Policies deployed</w:t>
      </w:r>
    </w:p>
    <w:p>
      <w:r>
        <w:t xml:space="preserve">   ☐ Connectivity verified</w:t>
      </w:r>
    </w:p>
    <w:p>
      <w:pPr>
        <w:pStyle w:val="CustomHeading2"/>
      </w:pPr>
      <w:r>
        <w:t>3.3 Rollback Procedures</w:t>
      </w:r>
    </w:p>
    <w:p>
      <w:pPr>
        <w:pStyle w:val="CustomHeading3"/>
      </w:pPr>
      <w:r>
        <w:t>1. Immediate Rollback (&lt;1 hour)</w:t>
      </w:r>
    </w:p>
    <w:p>
      <w:r>
        <w:t xml:space="preserve">   • Restore from running-config backup</w:t>
      </w:r>
    </w:p>
    <w:p>
      <w:r>
        <w:t xml:space="preserve">   • Revert Panorama connection</w:t>
      </w:r>
    </w:p>
    <w:p>
      <w:pPr>
        <w:pStyle w:val="CustomHeading3"/>
      </w:pPr>
      <w:r>
        <w:t>2. Extended Rollback (1-24 hours)</w:t>
      </w:r>
    </w:p>
    <w:p>
      <w:r>
        <w:t xml:space="preserve">   • Maintain parallel operations</w:t>
      </w:r>
    </w:p>
    <w:p>
      <w:r>
        <w:t xml:space="preserve">   • Gradual traffic migration</w:t>
      </w:r>
    </w:p>
    <w:p>
      <w:r>
        <w:t xml:space="preserve">   • Policy synchronization</w:t>
      </w:r>
    </w:p>
    <w:p>
      <w:r>
        <w:br w:type="page"/>
      </w:r>
    </w:p>
    <w:p>
      <w:pPr>
        <w:pStyle w:val="CustomHeading1"/>
      </w:pPr>
      <w:r>
        <w:t>Phase 4: Configure SD-WAN Hub and Spoke</w:t>
      </w:r>
    </w:p>
    <w:p>
      <w:r>
        <w:rPr>
          <w:b/>
        </w:rPr>
        <w:t>Lead: Ensono | Support: LSC | Timeline: Weeks 8-12</w:t>
      </w:r>
    </w:p>
    <w:p>
      <w:pPr>
        <w:pStyle w:val="CustomHeading2"/>
      </w:pPr>
      <w:r>
        <w:t>4.1 Hub Configuration Details</w:t>
      </w:r>
    </w:p>
    <w:p>
      <w:pPr>
        <w:pStyle w:val="CustomHeading3"/>
      </w:pPr>
      <w:r>
        <w:t>4.1.1 Primary Hub Setup</w:t>
      </w:r>
    </w:p>
    <w:p>
      <w:r>
        <w:t>Hub Name: SDWAN-HUB-PRIMARY</w:t>
      </w:r>
    </w:p>
    <w:p>
      <w:r>
        <w:t>Location: Primary Data Center</w:t>
      </w:r>
    </w:p>
    <w:p>
      <w:r>
        <w:t>Device: PA-5220 or PA-VM-500</w:t>
      </w:r>
    </w:p>
    <w:p/>
    <w:p>
      <w:r>
        <w:t>Interfaces:</w:t>
      </w:r>
    </w:p>
    <w:p>
      <w:r>
        <w:t xml:space="preserve">   • ethernet1/1: ISP-1 (Public)</w:t>
      </w:r>
    </w:p>
    <w:p>
      <w:r>
        <w:t xml:space="preserve">   • ethernet1/2: ISP-2 (Public)</w:t>
      </w:r>
    </w:p>
    <w:p>
      <w:r>
        <w:t xml:space="preserve">   • ethernet1/3: MPLS</w:t>
      </w:r>
    </w:p>
    <w:p>
      <w:r>
        <w:t xml:space="preserve">   • ethernet1/4: LAN-CORE</w:t>
      </w:r>
    </w:p>
    <w:p/>
    <w:p>
      <w:r>
        <w:t>SD-WAN Profile:</w:t>
      </w:r>
    </w:p>
    <w:p>
      <w:r>
        <w:t xml:space="preserve">   • Type: hub</w:t>
      </w:r>
    </w:p>
    <w:p>
      <w:r>
        <w:t xml:space="preserve">   • Mesh-Group: HUB-MESH</w:t>
      </w:r>
    </w:p>
    <w:p>
      <w:r>
        <w:t xml:space="preserve">   • Advertisement: Local subnets, Default route</w:t>
      </w:r>
    </w:p>
    <w:p>
      <w:pPr>
        <w:pStyle w:val="CustomHeading3"/>
      </w:pPr>
      <w:r>
        <w:t>4.1.2 Hub SD-WAN Configuration</w:t>
      </w:r>
    </w:p>
    <w:p>
      <w:r>
        <w:t>XML Configuration Example:</w:t>
      </w:r>
    </w:p>
    <w:p>
      <w:r>
        <w:t>&lt;sdwan&gt;</w:t>
      </w:r>
    </w:p>
    <w:p>
      <w:r>
        <w:t xml:space="preserve">  &lt;devices&gt;</w:t>
      </w:r>
    </w:p>
    <w:p>
      <w:r>
        <w:t xml:space="preserve">    &lt;entry name="SDWAN-HUB-PRIMARY"&gt;</w:t>
      </w:r>
    </w:p>
    <w:p>
      <w:r>
        <w:t xml:space="preserve">      &lt;hub&gt;</w:t>
      </w:r>
    </w:p>
    <w:p>
      <w:r>
        <w:t xml:space="preserve">        &lt;advertise-default-route&gt;yes&lt;/advertise-default-route&gt;</w:t>
      </w:r>
    </w:p>
    <w:p>
      <w:r>
        <w:t xml:space="preserve">        &lt;max-branches&gt;100&lt;/max-branches&gt;</w:t>
      </w:r>
    </w:p>
    <w:p>
      <w:r>
        <w:t xml:space="preserve">        &lt;mesh-group&gt;HUB-MESH&lt;/mesh-group&gt;</w:t>
      </w:r>
    </w:p>
    <w:p>
      <w:r>
        <w:t xml:space="preserve">      &lt;/hub&gt;</w:t>
      </w:r>
    </w:p>
    <w:p>
      <w:r>
        <w:t xml:space="preserve">    &lt;/entry&gt;</w:t>
      </w:r>
    </w:p>
    <w:p>
      <w:r>
        <w:t xml:space="preserve">  &lt;/devices&gt;</w:t>
      </w:r>
    </w:p>
    <w:p>
      <w:r>
        <w:t>&lt;/sdwan&gt;</w:t>
      </w:r>
    </w:p>
    <w:p>
      <w:pPr>
        <w:pStyle w:val="CustomHeading2"/>
      </w:pPr>
      <w:r>
        <w:t>4.2 Branch Configuration Details</w:t>
      </w:r>
    </w:p>
    <w:p>
      <w:pPr>
        <w:pStyle w:val="CustomHeading3"/>
      </w:pPr>
      <w:r>
        <w:t>4.2.1 Branch Profile Template</w:t>
      </w:r>
    </w:p>
    <w:p>
      <w:r>
        <w:t>Branch Type: Standard-Branch</w:t>
      </w:r>
    </w:p>
    <w:p>
      <w:r>
        <w:t>Devices: PA-850 or PA-VM-50</w:t>
      </w:r>
    </w:p>
    <w:p/>
    <w:p>
      <w:r>
        <w:t>Interfaces:</w:t>
      </w:r>
    </w:p>
    <w:p>
      <w:r>
        <w:t xml:space="preserve">   • ethernet1/1: ISP-1 (DHCP/Static)</w:t>
      </w:r>
    </w:p>
    <w:p>
      <w:r>
        <w:t xml:space="preserve">   • ethernet1/2: ISP-2 (DHCP/Static) [Optional]</w:t>
      </w:r>
    </w:p>
    <w:p>
      <w:r>
        <w:t xml:space="preserve">   • ethernet1/3: LAN</w:t>
      </w:r>
    </w:p>
    <w:p/>
    <w:p>
      <w:r>
        <w:t>SD-WAN Settings:</w:t>
      </w:r>
    </w:p>
    <w:p>
      <w:r>
        <w:t xml:space="preserve">   • Type: branch</w:t>
      </w:r>
    </w:p>
    <w:p>
      <w:r>
        <w:t xml:space="preserve">   • Hub-Connection: SDWAN-HUB-PRIMARY</w:t>
      </w:r>
    </w:p>
    <w:p>
      <w:r>
        <w:t xml:space="preserve">   • Backup-Hub: SDWAN-HUB-SECONDARY</w:t>
      </w:r>
    </w:p>
    <w:p>
      <w:pPr>
        <w:pStyle w:val="CustomHeading3"/>
      </w:pPr>
      <w:r>
        <w:t>4.2.2 Path Selection Policies</w:t>
      </w:r>
    </w:p>
    <w:p>
      <w:r>
        <w:t>Path Quality Profiles: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Profile</w:t>
            </w:r>
          </w:p>
        </w:tc>
        <w:tc>
          <w:tcPr>
            <w:tcW w:type="dxa" w:w="2160"/>
          </w:tcPr>
          <w:p>
            <w:r>
              <w:t>Latency (ms)</w:t>
            </w:r>
          </w:p>
        </w:tc>
        <w:tc>
          <w:tcPr>
            <w:tcW w:type="dxa" w:w="2160"/>
          </w:tcPr>
          <w:p>
            <w:r>
              <w:t>Jitter (ms)</w:t>
            </w:r>
          </w:p>
        </w:tc>
        <w:tc>
          <w:tcPr>
            <w:tcW w:type="dxa" w:w="2160"/>
          </w:tcPr>
          <w:p>
            <w:r>
              <w:t>Packet Loss (%)</w:t>
            </w:r>
          </w:p>
        </w:tc>
      </w:tr>
      <w:tr>
        <w:tc>
          <w:tcPr>
            <w:tcW w:type="dxa" w:w="2160"/>
          </w:tcPr>
          <w:p>
            <w:r>
              <w:t>VOICE-QUALITY</w:t>
            </w:r>
          </w:p>
        </w:tc>
        <w:tc>
          <w:tcPr>
            <w:tcW w:type="dxa" w:w="2160"/>
          </w:tcPr>
          <w:p>
            <w:r>
              <w:t>150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DATA-QUALITY</w:t>
            </w:r>
          </w:p>
        </w:tc>
        <w:tc>
          <w:tcPr>
            <w:tcW w:type="dxa" w:w="2160"/>
          </w:tcPr>
          <w:p>
            <w:r>
              <w:t>300</w:t>
            </w:r>
          </w:p>
        </w:tc>
        <w:tc>
          <w:tcPr>
            <w:tcW w:type="dxa" w:w="2160"/>
          </w:tcPr>
          <w:p>
            <w:r>
              <w:t>50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</w:tbl>
    <w:p>
      <w:pPr>
        <w:pStyle w:val="CustomHeading2"/>
      </w:pPr>
      <w:r>
        <w:t>4.3 Traffic Distribution Profiles</w:t>
      </w:r>
    </w:p>
    <w:p>
      <w:pPr>
        <w:pStyle w:val="CustomHeading3"/>
      </w:pPr>
      <w:r>
        <w:t>4.3.1 Application-Based Routing</w:t>
      </w:r>
    </w:p>
    <w:p>
      <w:r>
        <w:t>Business-Critical Applications:</w:t>
      </w:r>
    </w:p>
    <w:p>
      <w:r>
        <w:t xml:space="preserve">   • Voice Applications: SIP, MS Teams Audio</w:t>
      </w:r>
    </w:p>
    <w:p>
      <w:r>
        <w:t xml:space="preserve">   • Path Quality Profile: VOICE-QUALITY</w:t>
      </w:r>
    </w:p>
    <w:p>
      <w:r>
        <w:t xml:space="preserve">   • Priority: High</w:t>
      </w:r>
    </w:p>
    <w:p>
      <w:pPr>
        <w:pStyle w:val="CustomHeading3"/>
      </w:pPr>
      <w:r>
        <w:t>4.3.2 QoS Implementation</w:t>
      </w:r>
    </w:p>
    <w:p>
      <w:r>
        <w:t>Traffic Classes:</w:t>
      </w:r>
    </w:p>
    <w:p>
      <w:r>
        <w:t xml:space="preserve">   • Real-time (Voice): 20% guaranteed</w:t>
      </w:r>
    </w:p>
    <w:p>
      <w:r>
        <w:t xml:space="preserve">   • Business-critical: 40% guaranteed</w:t>
      </w:r>
    </w:p>
    <w:p>
      <w:r>
        <w:t xml:space="preserve">   • Default: 30% guaranteed</w:t>
      </w:r>
    </w:p>
    <w:p>
      <w:r>
        <w:t xml:space="preserve">   • Bulk: 10% best effort</w:t>
      </w:r>
    </w:p>
    <w:p>
      <w:pPr>
        <w:pStyle w:val="CustomHeading2"/>
      </w:pPr>
      <w:r>
        <w:t>4.4 Monitoring and Optimization</w:t>
      </w:r>
    </w:p>
    <w:p>
      <w:pPr>
        <w:pStyle w:val="CustomHeading3"/>
      </w:pPr>
      <w:r>
        <w:t>4.4.1 Monitoring Setup</w:t>
      </w:r>
    </w:p>
    <w:p>
      <w:r>
        <w:t xml:space="preserve">   • Enable SD-WAN monitoring</w:t>
      </w:r>
    </w:p>
    <w:p>
      <w:r>
        <w:t xml:space="preserve">   • Configure SNMP traps</w:t>
      </w:r>
    </w:p>
    <w:p>
      <w:r>
        <w:t xml:space="preserve">   • Set up Syslog forwarding</w:t>
      </w:r>
    </w:p>
    <w:p>
      <w:r>
        <w:t xml:space="preserve">   • Create custom reports</w:t>
      </w:r>
    </w:p>
    <w:p>
      <w:pPr>
        <w:pStyle w:val="CustomHeading3"/>
      </w:pPr>
      <w:r>
        <w:t>4.4.2 Performance Baselines</w:t>
      </w:r>
    </w:p>
    <w:p>
      <w:r>
        <w:t xml:space="preserve">   • Document latency targets</w:t>
      </w:r>
    </w:p>
    <w:p>
      <w:r>
        <w:t xml:space="preserve">   • Set jitter thresholds</w:t>
      </w:r>
    </w:p>
    <w:p>
      <w:r>
        <w:t xml:space="preserve">   • Define packet loss limits</w:t>
      </w:r>
    </w:p>
    <w:p>
      <w:r>
        <w:t xml:space="preserve">   • Establish bandwidth utilization goals</w:t>
      </w:r>
    </w:p>
    <w:p>
      <w:r>
        <w:br w:type="page"/>
      </w:r>
    </w:p>
    <w:p>
      <w:pPr>
        <w:pStyle w:val="CustomHeading1"/>
      </w:pPr>
      <w:r>
        <w:t>Implementation Schedule Summary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Week</w:t>
            </w:r>
          </w:p>
        </w:tc>
        <w:tc>
          <w:tcPr>
            <w:tcW w:type="dxa" w:w="2160"/>
          </w:tcPr>
          <w:p>
            <w:r>
              <w:t>Phase</w:t>
            </w:r>
          </w:p>
        </w:tc>
        <w:tc>
          <w:tcPr>
            <w:tcW w:type="dxa" w:w="2160"/>
          </w:tcPr>
          <w:p>
            <w:r>
              <w:t>Activities</w:t>
            </w:r>
          </w:p>
        </w:tc>
        <w:tc>
          <w:tcPr>
            <w:tcW w:type="dxa" w:w="2160"/>
          </w:tcPr>
          <w:p>
            <w:r>
              <w:t>Owner</w:t>
            </w:r>
          </w:p>
        </w:tc>
      </w:tr>
      <w:tr>
        <w:tc>
          <w:tcPr>
            <w:tcW w:type="dxa" w:w="2160"/>
          </w:tcPr>
          <w:p>
            <w:r>
              <w:t>1-2</w:t>
            </w:r>
          </w:p>
        </w:tc>
        <w:tc>
          <w:tcPr>
            <w:tcW w:type="dxa" w:w="2160"/>
          </w:tcPr>
          <w:p>
            <w:r>
              <w:t>PAN VM Setup</w:t>
            </w:r>
          </w:p>
        </w:tc>
        <w:tc>
          <w:tcPr>
            <w:tcW w:type="dxa" w:w="2160"/>
          </w:tcPr>
          <w:p>
            <w:r>
              <w:t>Deploy Panorama, obtain licenses</w:t>
            </w:r>
          </w:p>
        </w:tc>
        <w:tc>
          <w:tcPr>
            <w:tcW w:type="dxa" w:w="2160"/>
          </w:tcPr>
          <w:p>
            <w:r>
              <w:t>LSC</w:t>
            </w:r>
          </w:p>
        </w:tc>
      </w:tr>
      <w:tr>
        <w:tc>
          <w:tcPr>
            <w:tcW w:type="dxa" w:w="2160"/>
          </w:tcPr>
          <w:p>
            <w:r>
              <w:t>2-4</w:t>
            </w:r>
          </w:p>
        </w:tc>
        <w:tc>
          <w:tcPr>
            <w:tcW w:type="dxa" w:w="2160"/>
          </w:tcPr>
          <w:p>
            <w:r>
              <w:t>Templates</w:t>
            </w:r>
          </w:p>
        </w:tc>
        <w:tc>
          <w:tcPr>
            <w:tcW w:type="dxa" w:w="2160"/>
          </w:tcPr>
          <w:p>
            <w:r>
              <w:t>Create device templates and groups</w:t>
            </w:r>
          </w:p>
        </w:tc>
        <w:tc>
          <w:tcPr>
            <w:tcW w:type="dxa" w:w="2160"/>
          </w:tcPr>
          <w:p>
            <w:r>
              <w:t>LSC/Ensono</w:t>
            </w:r>
          </w:p>
        </w:tc>
      </w:tr>
      <w:tr>
        <w:tc>
          <w:tcPr>
            <w:tcW w:type="dxa" w:w="2160"/>
          </w:tcPr>
          <w:p>
            <w:r>
              <w:t>5-7</w:t>
            </w:r>
          </w:p>
        </w:tc>
        <w:tc>
          <w:tcPr>
            <w:tcW w:type="dxa" w:w="2160"/>
          </w:tcPr>
          <w:p>
            <w:r>
              <w:t>Testing</w:t>
            </w:r>
          </w:p>
        </w:tc>
        <w:tc>
          <w:tcPr>
            <w:tcW w:type="dxa" w:w="2160"/>
          </w:tcPr>
          <w:p>
            <w:r>
              <w:t>Lab validation and migration planning</w:t>
            </w:r>
          </w:p>
        </w:tc>
        <w:tc>
          <w:tcPr>
            <w:tcW w:type="dxa" w:w="2160"/>
          </w:tcPr>
          <w:p>
            <w:r>
              <w:t>LSC/Ensono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Hub Deploy</w:t>
            </w:r>
          </w:p>
        </w:tc>
        <w:tc>
          <w:tcPr>
            <w:tcW w:type="dxa" w:w="2160"/>
          </w:tcPr>
          <w:p>
            <w:r>
              <w:t>Configure primary hub</w:t>
            </w:r>
          </w:p>
        </w:tc>
        <w:tc>
          <w:tcPr>
            <w:tcW w:type="dxa" w:w="2160"/>
          </w:tcPr>
          <w:p>
            <w:r>
              <w:t>Ensono/LSC</w:t>
            </w:r>
          </w:p>
        </w:tc>
      </w:tr>
      <w:tr>
        <w:tc>
          <w:tcPr>
            <w:tcW w:type="dxa" w:w="2160"/>
          </w:tcPr>
          <w:p>
            <w:r>
              <w:t>9-10</w:t>
            </w:r>
          </w:p>
        </w:tc>
        <w:tc>
          <w:tcPr>
            <w:tcW w:type="dxa" w:w="2160"/>
          </w:tcPr>
          <w:p>
            <w:r>
              <w:t>Branch Wave 1</w:t>
            </w:r>
          </w:p>
        </w:tc>
        <w:tc>
          <w:tcPr>
            <w:tcW w:type="dxa" w:w="2160"/>
          </w:tcPr>
          <w:p>
            <w:r>
              <w:t>Deploy 30% of branches</w:t>
            </w:r>
          </w:p>
        </w:tc>
        <w:tc>
          <w:tcPr>
            <w:tcW w:type="dxa" w:w="2160"/>
          </w:tcPr>
          <w:p>
            <w:r>
              <w:t>Ensono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Branch Wave 2</w:t>
            </w:r>
          </w:p>
        </w:tc>
        <w:tc>
          <w:tcPr>
            <w:tcW w:type="dxa" w:w="2160"/>
          </w:tcPr>
          <w:p>
            <w:r>
              <w:t>Deploy 60% of branches</w:t>
            </w:r>
          </w:p>
        </w:tc>
        <w:tc>
          <w:tcPr>
            <w:tcW w:type="dxa" w:w="2160"/>
          </w:tcPr>
          <w:p>
            <w:r>
              <w:t>Ensono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Branch Wave 3</w:t>
            </w:r>
          </w:p>
        </w:tc>
        <w:tc>
          <w:tcPr>
            <w:tcW w:type="dxa" w:w="2160"/>
          </w:tcPr>
          <w:p>
            <w:r>
              <w:t>Deploy remaining branches</w:t>
            </w:r>
          </w:p>
        </w:tc>
        <w:tc>
          <w:tcPr>
            <w:tcW w:type="dxa" w:w="2160"/>
          </w:tcPr>
          <w:p>
            <w:r>
              <w:t>Ensono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Optimization</w:t>
            </w:r>
          </w:p>
        </w:tc>
        <w:tc>
          <w:tcPr>
            <w:tcW w:type="dxa" w:w="2160"/>
          </w:tcPr>
          <w:p>
            <w:r>
              <w:t>Performance tuning</w:t>
            </w:r>
          </w:p>
        </w:tc>
        <w:tc>
          <w:tcPr>
            <w:tcW w:type="dxa" w:w="2160"/>
          </w:tcPr>
          <w:p>
            <w:r>
              <w:t>Ensono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Documentation</w:t>
            </w:r>
          </w:p>
        </w:tc>
        <w:tc>
          <w:tcPr>
            <w:tcW w:type="dxa" w:w="2160"/>
          </w:tcPr>
          <w:p>
            <w:r>
              <w:t>Finalize runbooks</w:t>
            </w:r>
          </w:p>
        </w:tc>
        <w:tc>
          <w:tcPr>
            <w:tcW w:type="dxa" w:w="2160"/>
          </w:tcPr>
          <w:p>
            <w:r>
              <w:t>LSC/Ensono</w:t>
            </w:r>
          </w:p>
        </w:tc>
      </w:tr>
    </w:tbl>
    <w:p>
      <w:pPr>
        <w:pStyle w:val="CustomHeading1"/>
      </w:pPr>
      <w:r>
        <w:t>Success Metrics</w:t>
      </w:r>
    </w:p>
    <w:p>
      <w:pPr>
        <w:pStyle w:val="CustomHeading2"/>
      </w:pPr>
      <w:r>
        <w:t>Technical KPIs</w:t>
      </w:r>
    </w:p>
    <w:p>
      <w:r>
        <w:t xml:space="preserve">   • Tunnel uptime: &gt;99.95%</w:t>
      </w:r>
    </w:p>
    <w:p>
      <w:r>
        <w:t xml:space="preserve">   • Failover time: &lt;3 seconds</w:t>
      </w:r>
    </w:p>
    <w:p>
      <w:r>
        <w:t xml:space="preserve">   • Application performance: Meeting SLA</w:t>
      </w:r>
    </w:p>
    <w:p>
      <w:r>
        <w:t xml:space="preserve">   • Security events: &lt;5% increase</w:t>
      </w:r>
    </w:p>
    <w:p>
      <w:pPr>
        <w:pStyle w:val="CustomHeading2"/>
      </w:pPr>
      <w:r>
        <w:t>Business KPIs</w:t>
      </w:r>
    </w:p>
    <w:p>
      <w:r>
        <w:t xml:space="preserve">   • User satisfaction: &gt;90%</w:t>
      </w:r>
    </w:p>
    <w:p>
      <w:r>
        <w:t xml:space="preserve">   • Reduced WAN costs: 20-30%</w:t>
      </w:r>
    </w:p>
    <w:p>
      <w:r>
        <w:t xml:space="preserve">   • Improved application response: 25%</w:t>
      </w:r>
    </w:p>
    <w:p>
      <w:r>
        <w:t xml:space="preserve">   • Simplified management: 50% reduction in tasks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Title">
    <w:name w:val="CustomTitle"/>
    <w:pPr>
      <w:jc w:val="center"/>
    </w:pPr>
    <w:rPr>
      <w:b/>
      <w:sz w:val="48"/>
    </w:rPr>
  </w:style>
  <w:style w:type="paragraph" w:customStyle="1" w:styleId="CustomHeading1">
    <w:name w:val="CustomHeading1"/>
    <w:rPr>
      <w:b/>
      <w:color w:val="00008B"/>
      <w:sz w:val="36"/>
    </w:rPr>
  </w:style>
  <w:style w:type="paragraph" w:customStyle="1" w:styleId="CustomHeading2">
    <w:name w:val="CustomHeading2"/>
    <w:rPr>
      <w:b/>
      <w:sz w:val="28"/>
    </w:rPr>
  </w:style>
  <w:style w:type="paragraph" w:customStyle="1" w:styleId="CustomHeading3">
    <w:name w:val="CustomHeading3"/>
    <w:rPr>
      <w:b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