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A4A"/>
          <w:sz w:val="44"/>
        </w:rPr>
        <w:t>Haul Yeah Moving — Weekend Move Phone Script</w:t>
      </w:r>
    </w:p>
    <w:p>
      <w:r>
        <w:rPr>
          <w:color w:val="6B7280"/>
          <w:sz w:val="21"/>
        </w:rPr>
        <w:t>Call every web lead back within 5 minutes. Run the Scope Calculator live while you follow this script, top to bottom. Warm, fast, human. Never mention costs, crew pay, margin, or the cushion — those are owner-only.</w:t>
      </w:r>
    </w:p>
    <w:p>
      <w:r>
        <w:rPr>
          <w:color w:val="E8743B"/>
          <w:sz w:val="8"/>
        </w:rPr>
        <w:t xml:space="preserve">▍ </w:t>
      </w:r>
    </w:p>
    <w:p>
      <w:r>
        <w:rPr>
          <w:b/>
          <w:color w:val="1B2A4A"/>
          <w:sz w:val="30"/>
        </w:rPr>
        <w:t>1. Opening — be the first human to call back</w:t>
      </w:r>
    </w:p>
    <w:p>
      <w:pPr>
        <w:ind w:left="360"/>
      </w:pPr>
      <w:r>
        <w:rPr>
          <w:b/>
          <w:color w:val="E8743B"/>
          <w:sz w:val="20"/>
        </w:rPr>
        <w:t xml:space="preserve">SAY IT:  </w:t>
      </w:r>
      <w:r>
        <w:rPr>
          <w:i/>
          <w:color w:val="1B2A4A"/>
        </w:rPr>
        <w:t xml:space="preserve">Hi </w:t>
      </w:r>
      <w:r>
        <w:rPr>
          <w:b/>
          <w:i/>
          <w:color w:val="E8743B"/>
        </w:rPr>
        <w:t>[NAME]</w:t>
      </w:r>
      <w:r>
        <w:rPr>
          <w:i/>
          <w:color w:val="1B2A4A"/>
        </w:rPr>
        <w:t xml:space="preserve">, this is </w:t>
      </w:r>
      <w:r>
        <w:rPr>
          <w:b/>
          <w:i/>
          <w:color w:val="E8743B"/>
        </w:rPr>
        <w:t>[REP]</w:t>
      </w:r>
      <w:r>
        <w:rPr>
          <w:i/>
          <w:color w:val="1B2A4A"/>
        </w:rPr>
        <w:t xml:space="preserve"> with Haul Yeah Moving — you just sent us the form for your move. Thanks for that! I can get you an accurate price in about five minutes. Mind if I run through a few quick questions?</w:t>
      </w:r>
    </w:p>
    <w:p>
      <w:pPr>
        <w:ind w:left="648"/>
      </w:pPr>
      <w:r>
        <w:rPr>
          <w:color w:val="6B7280"/>
          <w:sz w:val="18"/>
        </w:rPr>
        <w:t>You are calling within 5 minutes of the form. That speed IS the pitch. Smile — they can hear it.</w:t>
      </w:r>
    </w:p>
    <w:p>
      <w:pPr>
        <w:ind w:left="360"/>
      </w:pPr>
      <w:r>
        <w:rPr>
          <w:b/>
          <w:color w:val="E8743B"/>
          <w:sz w:val="20"/>
        </w:rPr>
        <w:t xml:space="preserve">SAY IT:  </w:t>
      </w:r>
      <w:r>
        <w:rPr>
          <w:i/>
          <w:color w:val="1B2A4A"/>
        </w:rPr>
        <w:t>Great. I've got what you typed right here — I'll just confirm it so your price is right the first time.</w:t>
      </w:r>
    </w:p>
    <w:p>
      <w:pPr>
        <w:ind w:left="648"/>
      </w:pPr>
      <w:r>
        <w:rPr>
          <w:color w:val="6B7280"/>
          <w:sz w:val="18"/>
        </w:rPr>
        <w:t>Treat every form answer as unconfirmed. People under-count stairs and forget the safe in the basement.</w:t>
      </w:r>
    </w:p>
    <w:p>
      <w:r>
        <w:rPr>
          <w:color w:val="E8743B"/>
          <w:sz w:val="8"/>
        </w:rPr>
        <w:t xml:space="preserve">▍ </w:t>
      </w:r>
    </w:p>
    <w:p>
      <w:r>
        <w:rPr>
          <w:b/>
          <w:color w:val="1B2A4A"/>
          <w:sz w:val="30"/>
        </w:rPr>
        <w:t>2. Qualify — scope</w:t>
      </w:r>
    </w:p>
    <w:p>
      <w:pPr>
        <w:ind w:left="360"/>
      </w:pPr>
      <w:r>
        <w:rPr>
          <w:b/>
          <w:color w:val="E8743B"/>
          <w:sz w:val="20"/>
        </w:rPr>
        <w:t xml:space="preserve">SAY IT:  </w:t>
      </w:r>
      <w:r>
        <w:rPr>
          <w:i/>
          <w:color w:val="1B2A4A"/>
        </w:rPr>
        <w:t xml:space="preserve">First, the date — you put </w:t>
      </w:r>
      <w:r>
        <w:rPr>
          <w:b/>
          <w:i/>
          <w:color w:val="E8743B"/>
        </w:rPr>
        <w:t>[DATE]</w:t>
      </w:r>
      <w:r>
        <w:rPr>
          <w:i/>
          <w:color w:val="1B2A4A"/>
        </w:rPr>
        <w:t>. That's a Saturday or a Sunday, right?</w:t>
      </w:r>
    </w:p>
    <w:p>
      <w:pPr>
        <w:ind w:left="648"/>
      </w:pPr>
      <w:r>
        <w:rPr>
          <w:color w:val="6B7280"/>
          <w:sz w:val="18"/>
        </w:rPr>
        <w:t>We move SATURDAYS and SUNDAYS only. Weekday date? Say: “We're a weekend crew — that's how we keep prices sharp. Would the Saturday before or the Sunday after work?”</w:t>
      </w:r>
    </w:p>
    <w:p>
      <w:pPr>
        <w:ind w:left="360"/>
      </w:pPr>
      <w:r>
        <w:rPr>
          <w:b/>
          <w:color w:val="E8743B"/>
          <w:sz w:val="20"/>
        </w:rPr>
        <w:t xml:space="preserve">SAY IT:  </w:t>
      </w:r>
      <w:r>
        <w:rPr>
          <w:i/>
          <w:color w:val="1B2A4A"/>
        </w:rPr>
        <w:t xml:space="preserve">And you're going from </w:t>
      </w:r>
      <w:r>
        <w:rPr>
          <w:b/>
          <w:i/>
          <w:color w:val="E8743B"/>
        </w:rPr>
        <w:t>[TOWN]</w:t>
      </w:r>
      <w:r>
        <w:rPr>
          <w:i/>
          <w:color w:val="1B2A4A"/>
        </w:rPr>
        <w:t xml:space="preserve"> to </w:t>
      </w:r>
      <w:r>
        <w:rPr>
          <w:b/>
          <w:i/>
          <w:color w:val="E8743B"/>
        </w:rPr>
        <w:t>[TOWN]</w:t>
      </w:r>
      <w:r>
        <w:rPr>
          <w:i/>
          <w:color w:val="1B2A4A"/>
        </w:rPr>
        <w:t xml:space="preserve"> — both here in New Jersey?</w:t>
      </w:r>
    </w:p>
    <w:p>
      <w:pPr>
        <w:ind w:left="648"/>
      </w:pPr>
      <w:r>
        <w:rPr>
          <w:color w:val="6B7280"/>
          <w:sz w:val="18"/>
        </w:rPr>
        <w:t>If pickup OR drop-off is out of state — NY, PA, DE, anywhere — decline warmly. No quote, no referral, no “let me check.” See the decline example on page 3.</w:t>
      </w:r>
    </w:p>
    <w:p>
      <w:pPr>
        <w:ind w:left="360"/>
      </w:pPr>
      <w:r>
        <w:rPr>
          <w:b/>
          <w:color w:val="E8743B"/>
          <w:sz w:val="20"/>
        </w:rPr>
        <w:t xml:space="preserve">SAY IT:  </w:t>
      </w:r>
      <w:r>
        <w:rPr>
          <w:i/>
          <w:color w:val="1B2A4A"/>
        </w:rPr>
        <w:t>How many bedrooms are we moving?</w:t>
      </w:r>
    </w:p>
    <w:p>
      <w:pPr>
        <w:ind w:left="648"/>
      </w:pPr>
      <w:r>
        <w:rPr>
          <w:color w:val="6B7280"/>
          <w:sz w:val="18"/>
        </w:rPr>
        <w:t>Packages: Studio/1BR = 2 crew ~3.5h · 2BR = 3 crew ~5.5h · 3BR = 4 crew ~6.5h (hard 6-hour floor) · 4BR+ = 4 crew ~8h. Tap the matching package in the calculator.</w:t>
      </w:r>
    </w:p>
    <w:p>
      <w:pPr>
        <w:ind w:left="360"/>
      </w:pPr>
      <w:r>
        <w:rPr>
          <w:b/>
          <w:color w:val="E8743B"/>
          <w:sz w:val="20"/>
        </w:rPr>
        <w:t xml:space="preserve">SAY IT:  </w:t>
      </w:r>
      <w:r>
        <w:rPr>
          <w:i/>
          <w:color w:val="1B2A4A"/>
        </w:rPr>
        <w:t>Will everything be in boxes by move day, or would you like packing help?</w:t>
      </w:r>
    </w:p>
    <w:p>
      <w:pPr>
        <w:ind w:left="648"/>
      </w:pPr>
      <w:r>
        <w:rPr>
          <w:color w:val="6B7280"/>
          <w:sz w:val="18"/>
        </w:rPr>
        <w:t>Not fully packed adds about 2.5 hours. Set the packing status in the calculator — never guess.</w:t>
      </w:r>
    </w:p>
    <w:p>
      <w:r>
        <w:rPr>
          <w:color w:val="E8743B"/>
          <w:sz w:val="8"/>
        </w:rPr>
        <w:t xml:space="preserve">▍ </w:t>
      </w:r>
    </w:p>
    <w:p>
      <w:r>
        <w:rPr>
          <w:b/>
          <w:color w:val="1B2A4A"/>
          <w:sz w:val="30"/>
        </w:rPr>
        <w:t>3. Qualify — access (ask BOTH ends)</w:t>
      </w:r>
    </w:p>
    <w:p>
      <w:r>
        <w:rPr>
          <w:b/>
        </w:rPr>
        <w:t>Pickup:</w:t>
      </w:r>
    </w:p>
    <w:p>
      <w:pPr>
        <w:pStyle w:val="ListBullet"/>
        <w:ind w:left="504"/>
      </w:pPr>
      <w:r>
        <w:rPr>
          <w:color w:val="1B2A4A"/>
          <w:sz w:val="21"/>
        </w:rPr>
        <w:t>“What floor are you on — any stairs? How many flights?”</w:t>
      </w:r>
    </w:p>
    <w:p>
      <w:pPr>
        <w:pStyle w:val="ListBullet"/>
        <w:ind w:left="504"/>
      </w:pPr>
      <w:r>
        <w:rPr>
          <w:color w:val="1B2A4A"/>
          <w:sz w:val="21"/>
        </w:rPr>
        <w:t>“Is there an elevator we can use?”</w:t>
      </w:r>
    </w:p>
    <w:p>
      <w:pPr>
        <w:pStyle w:val="ListBullet"/>
        <w:ind w:left="504"/>
      </w:pPr>
      <w:r>
        <w:rPr>
          <w:color w:val="1B2A4A"/>
          <w:sz w:val="21"/>
        </w:rPr>
        <w:t>“How far is the walk from your door to where the truck parks — more than 50 feet?”</w:t>
      </w:r>
    </w:p>
    <w:p>
      <w:r>
        <w:rPr>
          <w:b/>
        </w:rPr>
        <w:t>Drop-off — people always forget this end:</w:t>
      </w:r>
    </w:p>
    <w:p>
      <w:pPr>
        <w:pStyle w:val="ListBullet"/>
        <w:ind w:left="504"/>
      </w:pPr>
      <w:r>
        <w:rPr>
          <w:color w:val="1B2A4A"/>
          <w:sz w:val="21"/>
        </w:rPr>
        <w:t>“Same questions for the new place — floor, stairs, elevator?”</w:t>
      </w:r>
    </w:p>
    <w:p>
      <w:pPr>
        <w:pStyle w:val="ListBullet"/>
        <w:ind w:left="504"/>
      </w:pPr>
      <w:r>
        <w:rPr>
          <w:color w:val="1B2A4A"/>
          <w:sz w:val="21"/>
        </w:rPr>
        <w:t>“And the walk from the truck to the door there?”</w:t>
      </w:r>
    </w:p>
    <w:p>
      <w:pPr>
        <w:ind w:left="360"/>
      </w:pPr>
      <w:r>
        <w:rPr>
          <w:b/>
          <w:color w:val="E8743B"/>
          <w:sz w:val="20"/>
        </w:rPr>
        <w:t xml:space="preserve">SAY IT:  </w:t>
      </w:r>
      <w:r>
        <w:rPr>
          <w:i/>
          <w:color w:val="1B2A4A"/>
        </w:rPr>
        <w:t>Anything that needs to come apart — bed frames, a big sectional, a dining table?</w:t>
      </w:r>
    </w:p>
    <w:p>
      <w:pPr>
        <w:ind w:left="648"/>
      </w:pPr>
      <w:r>
        <w:rPr>
          <w:color w:val="6B7280"/>
          <w:sz w:val="18"/>
        </w:rPr>
        <w:t>Stairs count at pickup AND drop-off separately. Enter each end in the calculator.</w:t>
      </w:r>
    </w:p>
    <w:p>
      <w:r>
        <w:rPr>
          <w:color w:val="E8743B"/>
          <w:sz w:val="8"/>
        </w:rPr>
        <w:t xml:space="preserve">▍ </w:t>
      </w:r>
    </w:p>
    <w:p>
      <w:r>
        <w:rPr>
          <w:b/>
          <w:color w:val="1B2A4A"/>
          <w:sz w:val="30"/>
        </w:rPr>
        <w:t>4. Qualify — specialty items (ask once, then be quiet)</w:t>
      </w:r>
    </w:p>
    <w:p>
      <w:pPr>
        <w:ind w:left="360"/>
      </w:pPr>
      <w:r>
        <w:rPr>
          <w:b/>
          <w:color w:val="E8743B"/>
          <w:sz w:val="20"/>
        </w:rPr>
        <w:t xml:space="preserve">SAY IT:  </w:t>
      </w:r>
      <w:r>
        <w:rPr>
          <w:i/>
          <w:color w:val="1B2A4A"/>
        </w:rPr>
        <w:t>Any piano, pool table, safe, or gym equipment?</w:t>
      </w:r>
    </w:p>
    <w:p>
      <w:pPr>
        <w:ind w:left="648"/>
      </w:pPr>
      <w:r>
        <w:rPr>
          <w:color w:val="6B7280"/>
          <w:sz w:val="18"/>
        </w:rPr>
        <w:t>Ask it ONCE, plainly. Then STOP TALKING and let them answer. Only drill into what they name:</w:t>
      </w:r>
    </w:p>
    <w:p>
      <w:pPr>
        <w:pStyle w:val="ListBullet"/>
        <w:ind w:left="504"/>
      </w:pPr>
      <w:r>
        <w:rPr>
          <w:color w:val="1B2A4A"/>
          <w:sz w:val="21"/>
        </w:rPr>
        <w:t>Piano → “Upright or grand?” — a grand needs photos before move day</w:t>
      </w:r>
    </w:p>
    <w:p>
      <w:pPr>
        <w:pStyle w:val="ListBullet"/>
        <w:ind w:left="504"/>
      </w:pPr>
      <w:r>
        <w:rPr>
          <w:color w:val="1B2A4A"/>
          <w:sz w:val="21"/>
        </w:rPr>
        <w:t>Safe → “Roughly how heavy — under 300 pounds, 300 to 700, or over 700?”</w:t>
      </w:r>
    </w:p>
    <w:p>
      <w:pPr>
        <w:pStyle w:val="ListBullet"/>
        <w:ind w:left="504"/>
      </w:pPr>
      <w:r>
        <w:rPr>
          <w:color w:val="1B2A4A"/>
          <w:sz w:val="21"/>
        </w:rPr>
        <w:t>Gym → “A treadmill or single machine, or a rack / multi-station setup?” — loose free weights just ride in the hours</w:t>
      </w:r>
    </w:p>
    <w:p>
      <w:pPr>
        <w:pStyle w:val="ListBullet"/>
        <w:ind w:left="504"/>
      </w:pPr>
      <w:r>
        <w:rPr>
          <w:color w:val="1B2A4A"/>
          <w:sz w:val="21"/>
        </w:rPr>
        <w:t>Pool table → “Is it slate?”</w:t>
      </w:r>
    </w:p>
    <w:p>
      <w:r>
        <w:rPr>
          <w:color w:val="E8743B"/>
          <w:sz w:val="8"/>
        </w:rPr>
        <w:t xml:space="preserve">▍ </w:t>
      </w:r>
    </w:p>
    <w:p>
      <w:r>
        <w:rPr>
          <w:b/>
          <w:color w:val="1B2A4A"/>
          <w:sz w:val="30"/>
        </w:rPr>
        <w:t>5. Quote &amp; confirm — read the range off the calculator</w:t>
      </w:r>
    </w:p>
    <w:p>
      <w:pPr>
        <w:ind w:left="360"/>
      </w:pPr>
      <w:r>
        <w:rPr>
          <w:b/>
          <w:color w:val="6B7280"/>
          <w:sz w:val="20"/>
        </w:rPr>
        <w:t xml:space="preserve">REP NOTE:  </w:t>
      </w:r>
      <w:r>
        <w:rPr>
          <w:color w:val="6B7280"/>
          <w:sz w:val="20"/>
        </w:rPr>
        <w:t>Enter everything into the Scope Calculator NOW — package, rooms, distance, stairs, specialty items. Read the range off the screen.</w:t>
      </w:r>
    </w:p>
    <w:p>
      <w:pPr>
        <w:ind w:left="360"/>
      </w:pPr>
      <w:r>
        <w:rPr>
          <w:b/>
          <w:color w:val="E8743B"/>
          <w:sz w:val="20"/>
        </w:rPr>
        <w:t xml:space="preserve">SAY IT:  </w:t>
      </w:r>
      <w:r>
        <w:rPr>
          <w:i/>
          <w:color w:val="1B2A4A"/>
        </w:rPr>
        <w:t xml:space="preserve">Alright </w:t>
      </w:r>
      <w:r>
        <w:rPr>
          <w:b/>
          <w:i/>
          <w:color w:val="E8743B"/>
        </w:rPr>
        <w:t>[NAME]</w:t>
      </w:r>
      <w:r>
        <w:rPr>
          <w:i/>
          <w:color w:val="1B2A4A"/>
        </w:rPr>
        <w:t xml:space="preserve">, based on everything you told me, you're looking at </w:t>
      </w:r>
      <w:r>
        <w:rPr>
          <w:b/>
          <w:i/>
          <w:color w:val="E8743B"/>
        </w:rPr>
        <w:t>[LOW]</w:t>
      </w:r>
      <w:r>
        <w:rPr>
          <w:i/>
          <w:color w:val="1B2A4A"/>
        </w:rPr>
        <w:t xml:space="preserve"> to </w:t>
      </w:r>
      <w:r>
        <w:rPr>
          <w:b/>
          <w:i/>
          <w:color w:val="E8743B"/>
        </w:rPr>
        <w:t>[HIGH]</w:t>
      </w:r>
      <w:r>
        <w:rPr>
          <w:i/>
          <w:color w:val="1B2A4A"/>
        </w:rPr>
        <w:t>, all-in. That covers the crew, the truck, fuel, pads, and wrap — no surprise fees on the day.</w:t>
      </w:r>
    </w:p>
    <w:p>
      <w:pPr>
        <w:ind w:left="360"/>
      </w:pPr>
      <w:r>
        <w:rPr>
          <w:b/>
          <w:color w:val="E8743B"/>
          <w:sz w:val="20"/>
        </w:rPr>
        <w:t xml:space="preserve">SAY IT:  </w:t>
      </w:r>
      <w:r>
        <w:rPr>
          <w:i/>
          <w:color w:val="1B2A4A"/>
        </w:rPr>
        <w:t>That price holds as long as move day matches what you described — same stairs, same items, same access. If something's different when we get there, we adjust it fairly and we tell you before we start.</w:t>
      </w:r>
    </w:p>
    <w:p>
      <w:pPr>
        <w:ind w:left="648"/>
      </w:pPr>
      <w:r>
        <w:rPr>
          <w:color w:val="6B7280"/>
          <w:sz w:val="18"/>
        </w:rPr>
        <w:t>Say this line on EVERY call. The range becomes one firm number after a survey or a video walkthrough.</w:t>
      </w:r>
    </w:p>
    <w:p>
      <w:r>
        <w:rPr>
          <w:color w:val="E8743B"/>
          <w:sz w:val="8"/>
        </w:rPr>
        <w:t xml:space="preserve">▍ </w:t>
      </w:r>
    </w:p>
    <w:p>
      <w:r>
        <w:rPr>
          <w:b/>
          <w:color w:val="1B2A4A"/>
          <w:sz w:val="30"/>
        </w:rPr>
        <w:t>6. Objections — itemize, never discount</w:t>
      </w:r>
    </w:p>
    <w:p>
      <w:pPr>
        <w:ind w:left="360"/>
      </w:pPr>
      <w:r>
        <w:rPr>
          <w:b/>
          <w:color w:val="E8743B"/>
          <w:sz w:val="20"/>
        </w:rPr>
        <w:t xml:space="preserve">SAY IT:  </w:t>
      </w:r>
      <w:r>
        <w:rPr>
          <w:i/>
          <w:color w:val="1B2A4A"/>
        </w:rPr>
        <w:t xml:space="preserve">Totally fair question. Let me show you where that number comes from: the stairs are </w:t>
      </w:r>
      <w:r>
        <w:rPr>
          <w:b/>
          <w:i/>
          <w:color w:val="E8743B"/>
        </w:rPr>
        <w:t>[STAIRS $]</w:t>
      </w:r>
      <w:r>
        <w:rPr>
          <w:i/>
          <w:color w:val="1B2A4A"/>
        </w:rPr>
        <w:t xml:space="preserve"> of it — that's </w:t>
      </w:r>
      <w:r>
        <w:rPr>
          <w:b/>
          <w:i/>
          <w:color w:val="E8743B"/>
        </w:rPr>
        <w:t>[N]</w:t>
      </w:r>
      <w:r>
        <w:rPr>
          <w:i/>
          <w:color w:val="1B2A4A"/>
        </w:rPr>
        <w:t xml:space="preserve"> flights at both ends. The piano is </w:t>
      </w:r>
      <w:r>
        <w:rPr>
          <w:b/>
          <w:i/>
          <w:color w:val="E8743B"/>
        </w:rPr>
        <w:t>[PIANO $]</w:t>
      </w:r>
      <w:r>
        <w:rPr>
          <w:i/>
          <w:color w:val="1B2A4A"/>
        </w:rPr>
        <w:t xml:space="preserve">. The rest is a </w:t>
      </w:r>
      <w:r>
        <w:rPr>
          <w:b/>
          <w:i/>
          <w:color w:val="E8743B"/>
        </w:rPr>
        <w:t>[CREW]</w:t>
      </w:r>
      <w:r>
        <w:rPr>
          <w:i/>
          <w:color w:val="1B2A4A"/>
        </w:rPr>
        <w:t xml:space="preserve">-person crew for about </w:t>
      </w:r>
      <w:r>
        <w:rPr>
          <w:b/>
          <w:i/>
          <w:color w:val="E8743B"/>
        </w:rPr>
        <w:t>[HOURS]</w:t>
      </w:r>
      <w:r>
        <w:rPr>
          <w:i/>
          <w:color w:val="1B2A4A"/>
        </w:rPr>
        <w:t xml:space="preserve"> hours.</w:t>
      </w:r>
    </w:p>
    <w:p>
      <w:pPr>
        <w:ind w:left="648"/>
      </w:pPr>
      <w:r>
        <w:rPr>
          <w:color w:val="6B7280"/>
          <w:sz w:val="18"/>
        </w:rPr>
        <w:t>ITEMIZE from the calculator's line items. Hold the number.</w:t>
      </w:r>
    </w:p>
    <w:p>
      <w:pPr>
        <w:ind w:left="360"/>
      </w:pPr>
      <w:r>
        <w:rPr>
          <w:b/>
          <w:color w:val="E8743B"/>
          <w:sz w:val="20"/>
        </w:rPr>
        <w:t xml:space="preserve">SAY IT:  </w:t>
      </w:r>
      <w:r>
        <w:rPr>
          <w:i/>
          <w:color w:val="1B2A4A"/>
        </w:rPr>
        <w:t>I can't cut the rate — that's what keeps our crews careful instead of fast and sloppy. What I CAN do is throw in the wardrobe boxes free, or give you an hour of packing help on us.</w:t>
      </w:r>
    </w:p>
    <w:p>
      <w:pPr>
        <w:ind w:left="648"/>
      </w:pPr>
      <w:r>
        <w:rPr>
          <w:color w:val="6B7280"/>
          <w:sz w:val="18"/>
        </w:rPr>
        <w:t>Value-add, never a rate cut. Free wardrobe boxes or a free packing hour are the only levers.</w:t>
      </w:r>
    </w:p>
    <w:p>
      <w:r>
        <w:rPr>
          <w:color w:val="E8743B"/>
          <w:sz w:val="8"/>
        </w:rPr>
        <w:t xml:space="preserve">▍ </w:t>
      </w:r>
    </w:p>
    <w:p>
      <w:r>
        <w:rPr>
          <w:b/>
          <w:color w:val="1B2A4A"/>
          <w:sz w:val="30"/>
        </w:rPr>
        <w:t>7. Close — the deposit locks the date</w:t>
      </w:r>
    </w:p>
    <w:p>
      <w:pPr>
        <w:ind w:left="360"/>
      </w:pPr>
      <w:r>
        <w:rPr>
          <w:b/>
          <w:color w:val="E8743B"/>
          <w:sz w:val="20"/>
        </w:rPr>
        <w:t xml:space="preserve">SAY IT:  </w:t>
      </w:r>
      <w:r>
        <w:rPr>
          <w:i/>
          <w:color w:val="1B2A4A"/>
        </w:rPr>
        <w:t xml:space="preserve">Want me to lock in </w:t>
      </w:r>
      <w:r>
        <w:rPr>
          <w:b/>
          <w:i/>
          <w:color w:val="E8743B"/>
        </w:rPr>
        <w:t>[DATE]</w:t>
      </w:r>
      <w:r>
        <w:rPr>
          <w:i/>
          <w:color w:val="1B2A4A"/>
        </w:rPr>
        <w:t xml:space="preserve"> for you? A 25% deposit — </w:t>
      </w:r>
      <w:r>
        <w:rPr>
          <w:b/>
          <w:i/>
          <w:color w:val="E8743B"/>
        </w:rPr>
        <w:t>[DEPOSIT]</w:t>
      </w:r>
      <w:r>
        <w:rPr>
          <w:i/>
          <w:color w:val="1B2A4A"/>
        </w:rPr>
        <w:t xml:space="preserve"> — holds your crew, and weekends fill up fast.</w:t>
      </w:r>
    </w:p>
    <w:p>
      <w:pPr>
        <w:ind w:left="360"/>
      </w:pPr>
      <w:r>
        <w:rPr>
          <w:b/>
          <w:color w:val="E8743B"/>
          <w:sz w:val="20"/>
        </w:rPr>
        <w:t xml:space="preserve">SAY IT:  </w:t>
      </w:r>
      <w:r>
        <w:rPr>
          <w:i/>
          <w:color w:val="1B2A4A"/>
        </w:rPr>
        <w:t>You get a full refund if you cancel within 72 hours. The balance is due when we finish — most folks pay the balance by bank transfer, it's quick and there's no card fee.</w:t>
      </w:r>
    </w:p>
    <w:p>
      <w:pPr>
        <w:ind w:left="648"/>
      </w:pPr>
      <w:r>
        <w:rPr>
          <w:color w:val="6B7280"/>
          <w:sz w:val="18"/>
        </w:rPr>
        <w:t>Steer the big balance payment to ACH. Send the Square deposit link while you're still on the phone.</w:t>
      </w:r>
    </w:p>
    <w:p>
      <w:r>
        <w:rPr>
          <w:color w:val="E8743B"/>
          <w:sz w:val="8"/>
        </w:rPr>
        <w:t xml:space="preserve">▍ </w:t>
      </w:r>
    </w:p>
    <w:p>
      <w:r>
        <w:rPr>
          <w:b/>
          <w:color w:val="1B2A4A"/>
          <w:sz w:val="30"/>
        </w:rPr>
        <w:t>8. If they're not ready</w:t>
      </w:r>
    </w:p>
    <w:p>
      <w:pPr>
        <w:ind w:left="360"/>
      </w:pPr>
      <w:r>
        <w:rPr>
          <w:b/>
          <w:color w:val="E8743B"/>
          <w:sz w:val="20"/>
        </w:rPr>
        <w:t xml:space="preserve">SAY IT:  </w:t>
      </w:r>
      <w:r>
        <w:rPr>
          <w:i/>
          <w:color w:val="1B2A4A"/>
        </w:rPr>
        <w:t xml:space="preserve">No problem at all — I'll text you this range right now so you have it in writing. Dates do go fast on weekends, so I'll check back with you </w:t>
      </w:r>
      <w:r>
        <w:rPr>
          <w:b/>
          <w:i/>
          <w:color w:val="E8743B"/>
        </w:rPr>
        <w:t>[DAY]</w:t>
      </w:r>
      <w:r>
        <w:rPr>
          <w:i/>
          <w:color w:val="1B2A4A"/>
        </w:rPr>
        <w:t>. Sound good?</w:t>
      </w:r>
    </w:p>
    <w:p>
      <w:pPr>
        <w:ind w:left="648"/>
      </w:pPr>
      <w:r>
        <w:rPr>
          <w:color w:val="6B7280"/>
          <w:sz w:val="18"/>
        </w:rPr>
        <w:t>Text the range, set a follow-up. A texted range in 5 minutes beats a competitor's callback tomorrow.</w:t>
      </w:r>
    </w:p>
    <w:p>
      <w:r>
        <w:rPr>
          <w:color w:val="E8743B"/>
          <w:sz w:val="8"/>
        </w:rPr>
        <w:t xml:space="preserve">▍ </w:t>
      </w:r>
    </w:p>
    <w:p>
      <w:r>
        <w:rPr>
          <w:b/>
          <w:color w:val="1B2A4A"/>
          <w:sz w:val="30"/>
        </w:rPr>
        <w:t>Sample exchanges</w:t>
      </w:r>
    </w:p>
    <w:p>
      <w:r>
        <w:rPr>
          <w:b/>
        </w:rPr>
        <w:t>A clean 2BR quote</w:t>
      </w:r>
    </w:p>
    <w:p>
      <w:pPr>
        <w:pStyle w:val="ListBullet"/>
        <w:ind w:left="504"/>
      </w:pPr>
      <w:r>
        <w:rPr>
          <w:color w:val="1B2A4A"/>
          <w:sz w:val="21"/>
        </w:rPr>
        <w:t>REP: “Two bedrooms, second floor with one flight, everything boxed, about 12 miles — you're looking at [LOW] to [HIGH] all-in. That's a 3-person crew for around five and a half hours.”</w:t>
      </w:r>
    </w:p>
    <w:p>
      <w:pPr>
        <w:pStyle w:val="ListBullet"/>
        <w:ind w:left="504"/>
      </w:pPr>
      <w:r>
        <w:rPr>
          <w:color w:val="1B2A4A"/>
          <w:sz w:val="21"/>
        </w:rPr>
        <w:t>CUSTOMER: “Okay, that works.”</w:t>
      </w:r>
    </w:p>
    <w:p>
      <w:pPr>
        <w:pStyle w:val="ListBullet"/>
        <w:ind w:left="504"/>
      </w:pPr>
      <w:r>
        <w:rPr>
          <w:color w:val="1B2A4A"/>
          <w:sz w:val="21"/>
        </w:rPr>
        <w:t>REP: “Want me to lock the date? The deposit is [DEPOSIT] and you're fully refundable for 72 hours.”</w:t>
      </w:r>
    </w:p>
    <w:p>
      <w:r>
        <w:rPr>
          <w:b/>
        </w:rPr>
        <w:t>Stairs objection — handled by itemizing</w:t>
      </w:r>
    </w:p>
    <w:p>
      <w:pPr>
        <w:pStyle w:val="ListBullet"/>
        <w:ind w:left="504"/>
      </w:pPr>
      <w:r>
        <w:rPr>
          <w:color w:val="1B2A4A"/>
          <w:sz w:val="21"/>
        </w:rPr>
        <w:t>CUSTOMER: “That's more than the other guys quoted.”</w:t>
      </w:r>
    </w:p>
    <w:p>
      <w:pPr>
        <w:pStyle w:val="ListBullet"/>
        <w:ind w:left="504"/>
      </w:pPr>
      <w:r>
        <w:rPr>
          <w:color w:val="1B2A4A"/>
          <w:sz w:val="21"/>
        </w:rPr>
        <w:t>REP: “I hear you. Here's the build: $480 of that is stairs — three flights at your place and three at the new one, $80 a flight. Take the stairs out and we're right where they are. The difference is we showed you the number before move day, not after.”</w:t>
      </w:r>
    </w:p>
    <w:p>
      <w:r>
        <w:rPr>
          <w:b/>
        </w:rPr>
        <w:t>Out-of-state decline — warm and firm</w:t>
      </w:r>
    </w:p>
    <w:p>
      <w:pPr>
        <w:pStyle w:val="ListBullet"/>
        <w:ind w:left="504"/>
      </w:pPr>
      <w:r>
        <w:rPr>
          <w:color w:val="1B2A4A"/>
          <w:sz w:val="21"/>
        </w:rPr>
        <w:t>CUSTOMER: “We're moving to Philly.”</w:t>
      </w:r>
    </w:p>
    <w:p>
      <w:pPr>
        <w:pStyle w:val="ListBullet"/>
        <w:ind w:left="504"/>
      </w:pPr>
      <w:r>
        <w:rPr>
          <w:color w:val="1B2A4A"/>
          <w:sz w:val="21"/>
        </w:rPr>
        <w:t>REP: “Congrats on the move! I wish we could take it — we're New Jersey only, so a Pennsylvania drop-off is outside what we're licensed for. I'd rather tell you straight than waste your week. Best of luck with it!”</w:t>
      </w:r>
    </w:p>
    <w:p>
      <w:r>
        <w:br w:type="page"/>
      </w:r>
    </w:p>
    <w:p>
      <w:r>
        <w:rPr>
          <w:b/>
          <w:color w:val="1B2A4A"/>
          <w:sz w:val="44"/>
        </w:rPr>
        <w:t>Cheat Sheet — quote without opening the tool</w:t>
      </w:r>
    </w:p>
    <w:p>
      <w:r>
        <w:rPr>
          <w:b/>
          <w:color w:val="E8743B"/>
          <w:sz w:val="21"/>
        </w:rPr>
        <w:t>Pricing v2.0 · these are the ONLY numbers. Anything you say must build from this list.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B2A4A"/>
                <w:sz w:val="20"/>
              </w:rPr>
              <w:t>Man-hour rate</w:t>
            </w:r>
          </w:p>
        </w:tc>
        <w:tc>
          <w:tcPr>
            <w:tcW w:type="dxa" w:w="4320"/>
          </w:tcPr>
          <w:p>
            <w:r>
              <w:rPr>
                <w:color w:val="1B2A4A"/>
                <w:sz w:val="20"/>
              </w:rPr>
              <w:t>$65 flat — every crew size, truck or labor-only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B2A4A"/>
                <w:sz w:val="20"/>
              </w:rPr>
              <w:t>Trip fee</w:t>
            </w:r>
          </w:p>
        </w:tc>
        <w:tc>
          <w:tcPr>
            <w:tcW w:type="dxa" w:w="4320"/>
          </w:tcPr>
          <w:p>
            <w:r>
              <w:rPr>
                <w:color w:val="1B2A4A"/>
                <w:sz w:val="20"/>
              </w:rPr>
              <w:t>$125 truck job / $75 labor-only · covers the first 20 miles · visible 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B2A4A"/>
                <w:sz w:val="20"/>
              </w:rPr>
              <w:t>Distance (one-way)</w:t>
            </w:r>
          </w:p>
        </w:tc>
        <w:tc>
          <w:tcPr>
            <w:tcW w:type="dxa" w:w="4320"/>
          </w:tcPr>
          <w:p>
            <w:r>
              <w:rPr>
                <w:color w:val="1B2A4A"/>
                <w:sz w:val="20"/>
              </w:rPr>
              <w:t>0–20 mi included · 21–40 mi +$150 · 41–60 mi +$300 · over 60 mi = owner quotes it individually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B2A4A"/>
                <w:sz w:val="20"/>
              </w:rPr>
              <w:t>Stairs</w:t>
            </w:r>
          </w:p>
        </w:tc>
        <w:tc>
          <w:tcPr>
            <w:tcW w:type="dxa" w:w="4320"/>
          </w:tcPr>
          <w:p>
            <w:r>
              <w:rPr>
                <w:color w:val="1B2A4A"/>
                <w:sz w:val="20"/>
              </w:rPr>
              <w:t>$80 per flight — pickup AND drop-off counted separately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B2A4A"/>
                <w:sz w:val="20"/>
              </w:rPr>
              <w:t>Long carry over 50 ft</w:t>
            </w:r>
          </w:p>
        </w:tc>
        <w:tc>
          <w:tcPr>
            <w:tcW w:type="dxa" w:w="4320"/>
          </w:tcPr>
          <w:p>
            <w:r>
              <w:rPr>
                <w:color w:val="1B2A4A"/>
                <w:sz w:val="20"/>
              </w:rPr>
              <w:t>$100 per location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B2A4A"/>
                <w:sz w:val="20"/>
              </w:rPr>
              <w:t>Disassembly / reassembly</w:t>
            </w:r>
          </w:p>
        </w:tc>
        <w:tc>
          <w:tcPr>
            <w:tcW w:type="dxa" w:w="4320"/>
          </w:tcPr>
          <w:p>
            <w:r>
              <w:rPr>
                <w:color w:val="1B2A4A"/>
                <w:sz w:val="20"/>
              </w:rPr>
              <w:t>$100 per major piece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B2A4A"/>
                <w:sz w:val="20"/>
              </w:rPr>
              <w:t>Piano</w:t>
            </w:r>
          </w:p>
        </w:tc>
        <w:tc>
          <w:tcPr>
            <w:tcW w:type="dxa" w:w="4320"/>
          </w:tcPr>
          <w:p>
            <w:r>
              <w:rPr>
                <w:color w:val="1B2A4A"/>
                <w:sz w:val="20"/>
              </w:rPr>
              <w:t>Upright $500 · Grand $800 (photos required for grand)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B2A4A"/>
                <w:sz w:val="20"/>
              </w:rPr>
              <w:t>Pool table (slate)</w:t>
            </w:r>
          </w:p>
        </w:tc>
        <w:tc>
          <w:tcPr>
            <w:tcW w:type="dxa" w:w="4320"/>
          </w:tcPr>
          <w:p>
            <w:r>
              <w:rPr>
                <w:color w:val="1B2A4A"/>
                <w:sz w:val="20"/>
              </w:rPr>
              <w:t>$600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B2A4A"/>
                <w:sz w:val="20"/>
              </w:rPr>
              <w:t>Safe (by weight)</w:t>
            </w:r>
          </w:p>
        </w:tc>
        <w:tc>
          <w:tcPr>
            <w:tcW w:type="dxa" w:w="4320"/>
          </w:tcPr>
          <w:p>
            <w:r>
              <w:rPr>
                <w:color w:val="1B2A4A"/>
                <w:sz w:val="20"/>
              </w:rPr>
              <w:t>Under 300 lb $200 · 300–700 lb $500 · over 700 lb $800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B2A4A"/>
                <w:sz w:val="20"/>
              </w:rPr>
              <w:t>Gym</w:t>
            </w:r>
          </w:p>
        </w:tc>
        <w:tc>
          <w:tcPr>
            <w:tcW w:type="dxa" w:w="4320"/>
          </w:tcPr>
          <w:p>
            <w:r>
              <w:rPr>
                <w:color w:val="1B2A4A"/>
                <w:sz w:val="20"/>
              </w:rPr>
              <w:t>Treadmill or single machine $150 · rack or multi-station $300 · free weights billed in hours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B2A4A"/>
                <w:sz w:val="20"/>
              </w:rPr>
              <w:t>Packing</w:t>
            </w:r>
          </w:p>
        </w:tc>
        <w:tc>
          <w:tcPr>
            <w:tcW w:type="dxa" w:w="4320"/>
          </w:tcPr>
          <w:p>
            <w:r>
              <w:rPr>
                <w:color w:val="1B2A4A"/>
                <w:sz w:val="20"/>
              </w:rPr>
              <w:t>Not fully packed on move day adds about 2.5 hours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B2A4A"/>
                <w:sz w:val="20"/>
              </w:rPr>
              <w:t>Package defaults</w:t>
            </w:r>
          </w:p>
        </w:tc>
        <w:tc>
          <w:tcPr>
            <w:tcW w:type="dxa" w:w="4320"/>
          </w:tcPr>
          <w:p>
            <w:r>
              <w:rPr>
                <w:color w:val="1B2A4A"/>
                <w:sz w:val="20"/>
              </w:rPr>
              <w:t>Studio/1BR = 2 crew ~3.5h · 2BR = 3 crew ~5.5h · 3BR = 4 crew ~6.5h (HARD 6-hr floor) · 4BR+ = 4 crew ~8h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B2A4A"/>
                <w:sz w:val="20"/>
              </w:rPr>
              <w:t>Minimums &amp; floors</w:t>
            </w:r>
          </w:p>
        </w:tc>
        <w:tc>
          <w:tcPr>
            <w:tcW w:type="dxa" w:w="4320"/>
          </w:tcPr>
          <w:p>
            <w:r>
              <w:rPr>
                <w:color w:val="1B2A4A"/>
                <w:sz w:val="20"/>
              </w:rPr>
              <w:t>$650 truck / $375 labor-only · 3 hrs truck / 2 hrs labor-only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B2A4A"/>
                <w:sz w:val="20"/>
              </w:rPr>
              <w:t>Crew routing</w:t>
            </w:r>
          </w:p>
        </w:tc>
        <w:tc>
          <w:tcPr>
            <w:tcW w:type="dxa" w:w="4320"/>
          </w:tcPr>
          <w:p>
            <w:r>
              <w:rPr>
                <w:color w:val="1B2A4A"/>
                <w:sz w:val="20"/>
              </w:rPr>
              <w:t>3BR+ always runs 4 crew · a 2–3BR running long gets a 4th mover, never stretched hours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B2A4A"/>
                <w:sz w:val="20"/>
              </w:rPr>
              <w:t>Deposit</w:t>
            </w:r>
          </w:p>
        </w:tc>
        <w:tc>
          <w:tcPr>
            <w:tcW w:type="dxa" w:w="4320"/>
          </w:tcPr>
          <w:p>
            <w:r>
              <w:rPr>
                <w:color w:val="1B2A4A"/>
                <w:sz w:val="20"/>
              </w:rPr>
              <w:t>25% locks the date · 72-hour full-refund window · balance due on completion — steer to ACH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B2A4A"/>
                <w:sz w:val="20"/>
              </w:rPr>
              <w:t>Service area</w:t>
            </w:r>
          </w:p>
        </w:tc>
        <w:tc>
          <w:tcPr>
            <w:tcW w:type="dxa" w:w="4320"/>
          </w:tcPr>
          <w:p>
            <w:r>
              <w:rPr>
                <w:color w:val="1B2A4A"/>
                <w:sz w:val="20"/>
              </w:rPr>
              <w:t>NEW JERSEY ONLY, Saturdays &amp; Sundays only · any out-of-state end = polite decline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