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74A" w:rsidRDefault="0049471C" w:rsidP="002C181B">
      <w:pPr>
        <w:jc w:val="right"/>
        <w:rPr>
          <w:rFonts w:ascii="Myriad Pro Bold Condensed" w:hAnsi="Myriad Pro Bold Condensed"/>
          <w:b/>
          <w:noProof/>
          <w:color w:val="171D7C"/>
          <w:sz w:val="52"/>
          <w:szCs w:val="52"/>
        </w:rPr>
      </w:pPr>
      <w:r>
        <w:rPr>
          <w:rFonts w:ascii="Myriad Pro Bold Condensed" w:hAnsi="Myriad Pro Bold Condensed"/>
          <w:b/>
          <w:noProof/>
          <w:color w:val="171D7C"/>
          <w:sz w:val="52"/>
          <w:szCs w:val="52"/>
        </w:rPr>
        <w:t>Introduction to the RPA Developer Role</w:t>
      </w:r>
    </w:p>
    <w:p w:rsidR="002C181B" w:rsidRDefault="002C181B" w:rsidP="002C181B"/>
    <w:tbl>
      <w:tblPr>
        <w:tblW w:w="10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7060"/>
      </w:tblGrid>
      <w:tr w:rsidR="002C181B" w:rsidRPr="00B90F6F" w:rsidTr="00265BD9">
        <w:trPr>
          <w:trHeight w:val="480"/>
        </w:trPr>
        <w:tc>
          <w:tcPr>
            <w:tcW w:w="2940" w:type="dxa"/>
            <w:tcBorders>
              <w:top w:val="single" w:sz="8" w:space="0" w:color="FFFFFF"/>
              <w:left w:val="single" w:sz="8" w:space="0" w:color="FFFFFF"/>
            </w:tcBorders>
            <w:tcMar>
              <w:top w:w="100" w:type="dxa"/>
              <w:left w:w="100" w:type="dxa"/>
              <w:bottom w:w="100" w:type="dxa"/>
              <w:right w:w="100" w:type="dxa"/>
            </w:tcMar>
          </w:tcPr>
          <w:p w:rsidR="002C181B" w:rsidRPr="00B90F6F" w:rsidRDefault="002C181B" w:rsidP="00BA3A39">
            <w:pPr>
              <w:widowControl w:val="0"/>
              <w:spacing w:line="240" w:lineRule="auto"/>
              <w:rPr>
                <w:rFonts w:ascii="Myriad Pro" w:hAnsi="Myriad Pro"/>
              </w:rPr>
            </w:pPr>
            <w:r w:rsidRPr="00B90F6F">
              <w:rPr>
                <w:rFonts w:ascii="Myriad Pro" w:hAnsi="Myriad Pro"/>
                <w:sz w:val="28"/>
                <w:szCs w:val="28"/>
              </w:rPr>
              <w:t>Ý chính</w:t>
            </w:r>
          </w:p>
        </w:tc>
        <w:tc>
          <w:tcPr>
            <w:tcW w:w="7060" w:type="dxa"/>
            <w:tcBorders>
              <w:top w:val="single" w:sz="8" w:space="0" w:color="FFFFFF"/>
              <w:right w:val="single" w:sz="8" w:space="0" w:color="FFFFFF"/>
            </w:tcBorders>
            <w:tcMar>
              <w:top w:w="100" w:type="dxa"/>
              <w:left w:w="100" w:type="dxa"/>
              <w:bottom w:w="100" w:type="dxa"/>
              <w:right w:w="100" w:type="dxa"/>
            </w:tcMar>
          </w:tcPr>
          <w:p w:rsidR="002C181B" w:rsidRPr="00B90F6F" w:rsidRDefault="002C181B" w:rsidP="00BA3A39">
            <w:pPr>
              <w:widowControl w:val="0"/>
              <w:spacing w:line="240" w:lineRule="auto"/>
              <w:rPr>
                <w:rFonts w:ascii="Myriad Pro" w:hAnsi="Myriad Pro"/>
              </w:rPr>
            </w:pPr>
            <w:r w:rsidRPr="00B90F6F">
              <w:rPr>
                <w:rFonts w:ascii="Myriad Pro" w:hAnsi="Myriad Pro"/>
                <w:sz w:val="28"/>
                <w:szCs w:val="28"/>
              </w:rPr>
              <w:t>Nội dung chi tiết</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370F14" w:rsidRPr="00B60BBB" w:rsidRDefault="0049471C" w:rsidP="006D10E6">
            <w:pPr>
              <w:widowControl w:val="0"/>
              <w:spacing w:line="360" w:lineRule="auto"/>
              <w:ind w:left="0"/>
              <w:rPr>
                <w:rFonts w:ascii="Myriad Pro" w:hAnsi="Myriad Pro"/>
              </w:rPr>
            </w:pPr>
            <w:r>
              <w:rPr>
                <w:rFonts w:ascii="Myriad Pro" w:hAnsi="Myriad Pro"/>
              </w:rPr>
              <w:t>Kế hoạch học</w:t>
            </w:r>
          </w:p>
        </w:tc>
        <w:tc>
          <w:tcPr>
            <w:tcW w:w="7060" w:type="dxa"/>
            <w:tcBorders>
              <w:right w:val="single" w:sz="8" w:space="0" w:color="FFFFFF"/>
            </w:tcBorders>
            <w:tcMar>
              <w:top w:w="100" w:type="dxa"/>
              <w:left w:w="100" w:type="dxa"/>
              <w:bottom w:w="100" w:type="dxa"/>
              <w:right w:w="100" w:type="dxa"/>
            </w:tcMar>
          </w:tcPr>
          <w:p w:rsidR="00D94CD6"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Data types and control flow</w:t>
            </w:r>
          </w:p>
          <w:p w:rsidR="0049471C"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Manipulate different types of data</w:t>
            </w:r>
          </w:p>
          <w:p w:rsidR="0049471C"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Sending input to and receiving output</w:t>
            </w:r>
          </w:p>
          <w:p w:rsidR="0049471C"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Fine tune the selectors</w:t>
            </w:r>
          </w:p>
          <w:p w:rsidR="0049471C"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Organize your projects</w:t>
            </w:r>
          </w:p>
          <w:p w:rsidR="0049471C"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Reusable components</w:t>
            </w:r>
          </w:p>
          <w:p w:rsidR="0049471C"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Exception types and handle them</w:t>
            </w:r>
          </w:p>
          <w:p w:rsidR="0049471C"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Debug</w:t>
            </w:r>
          </w:p>
          <w:p w:rsidR="0049471C"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Pdf</w:t>
            </w:r>
          </w:p>
          <w:p w:rsidR="0049471C"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Email</w:t>
            </w:r>
          </w:p>
          <w:p w:rsidR="0049471C"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Orchestrator platform</w:t>
            </w:r>
          </w:p>
          <w:p w:rsidR="0049471C" w:rsidRPr="0049471C" w:rsidRDefault="0049471C" w:rsidP="0049471C">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Robotic Enterprise Framework (REFramework)</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370F14" w:rsidRPr="00B60BBB" w:rsidRDefault="00AD2D03" w:rsidP="006D10E6">
            <w:pPr>
              <w:widowControl w:val="0"/>
              <w:spacing w:line="360" w:lineRule="auto"/>
              <w:ind w:left="0"/>
              <w:rPr>
                <w:rFonts w:ascii="Myriad Pro" w:hAnsi="Myriad Pro"/>
              </w:rPr>
            </w:pPr>
            <w:r>
              <w:rPr>
                <w:rFonts w:ascii="Myriad Pro" w:hAnsi="Myriad Pro"/>
              </w:rPr>
              <w:t>3 hướng tiếp cận tự động hóa</w:t>
            </w:r>
          </w:p>
        </w:tc>
        <w:tc>
          <w:tcPr>
            <w:tcW w:w="7060" w:type="dxa"/>
            <w:tcBorders>
              <w:right w:val="single" w:sz="8" w:space="0" w:color="FFFFFF"/>
            </w:tcBorders>
            <w:tcMar>
              <w:top w:w="100" w:type="dxa"/>
              <w:left w:w="100" w:type="dxa"/>
              <w:bottom w:w="100" w:type="dxa"/>
              <w:right w:w="100" w:type="dxa"/>
            </w:tcMar>
          </w:tcPr>
          <w:p w:rsidR="00265BD9" w:rsidRDefault="00AD2D03" w:rsidP="00AD2D03">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A robot for Every Person (</w:t>
            </w:r>
            <w:r>
              <w:rPr>
                <w:rFonts w:ascii="Inter" w:hAnsi="Inter"/>
                <w:color w:val="313537"/>
                <w:shd w:val="clear" w:color="auto" w:fill="FFFFFF"/>
              </w:rPr>
              <w:t>Just as Bill Gates envisioned a world with a PC for every desktop, UiPath envisions a world with a robot for every perso</w:t>
            </w:r>
            <w:r>
              <w:rPr>
                <w:rFonts w:ascii="Inter" w:hAnsi="Inter"/>
                <w:color w:val="313537"/>
                <w:shd w:val="clear" w:color="auto" w:fill="FFFFFF"/>
              </w:rPr>
              <w:t>n</w:t>
            </w:r>
            <w:r>
              <w:rPr>
                <w:rFonts w:ascii="Myriad Pro" w:hAnsi="Myriad Pro"/>
              </w:rPr>
              <w:t>)</w:t>
            </w:r>
          </w:p>
          <w:p w:rsidR="00AD2D03" w:rsidRDefault="00AD2D03" w:rsidP="00AD2D03">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Open and Free Collaboration</w:t>
            </w:r>
          </w:p>
          <w:p w:rsidR="00AD2D03" w:rsidRPr="00AD2D03" w:rsidRDefault="00AD2D03" w:rsidP="00AD2D03">
            <w:pPr>
              <w:pStyle w:val="ListParagraph"/>
              <w:widowControl w:val="0"/>
              <w:numPr>
                <w:ilvl w:val="0"/>
                <w:numId w:val="29"/>
              </w:numPr>
              <w:tabs>
                <w:tab w:val="left" w:pos="4410"/>
              </w:tabs>
              <w:spacing w:line="395" w:lineRule="auto"/>
              <w:ind w:right="-229"/>
              <w:rPr>
                <w:rFonts w:ascii="Myriad Pro" w:hAnsi="Myriad Pro"/>
              </w:rPr>
            </w:pPr>
            <w:r>
              <w:rPr>
                <w:rFonts w:ascii="Myriad Pro" w:hAnsi="Myriad Pro"/>
              </w:rPr>
              <w:t>Robots Learn Skills</w:t>
            </w:r>
          </w:p>
        </w:tc>
      </w:tr>
      <w:tr w:rsidR="002C181B" w:rsidRPr="00B90F6F" w:rsidTr="00265BD9">
        <w:trPr>
          <w:trHeight w:val="20"/>
        </w:trPr>
        <w:tc>
          <w:tcPr>
            <w:tcW w:w="2940" w:type="dxa"/>
            <w:tcBorders>
              <w:left w:val="single" w:sz="8" w:space="0" w:color="FFFFFF"/>
            </w:tcBorders>
            <w:tcMar>
              <w:top w:w="100" w:type="dxa"/>
              <w:left w:w="100" w:type="dxa"/>
              <w:bottom w:w="100" w:type="dxa"/>
              <w:right w:w="100" w:type="dxa"/>
            </w:tcMar>
            <w:vAlign w:val="center"/>
          </w:tcPr>
          <w:p w:rsidR="00370F14" w:rsidRPr="00B60BBB" w:rsidRDefault="00444CA4" w:rsidP="006D10E6">
            <w:pPr>
              <w:widowControl w:val="0"/>
              <w:spacing w:line="360" w:lineRule="auto"/>
              <w:ind w:left="0"/>
              <w:rPr>
                <w:rFonts w:ascii="Myriad Pro" w:hAnsi="Myriad Pro"/>
              </w:rPr>
            </w:pPr>
            <w:r>
              <w:rPr>
                <w:rFonts w:ascii="Myriad Pro" w:hAnsi="Myriad Pro"/>
              </w:rPr>
              <w:t>UIPath Platform</w:t>
            </w:r>
          </w:p>
        </w:tc>
        <w:tc>
          <w:tcPr>
            <w:tcW w:w="7060" w:type="dxa"/>
            <w:tcBorders>
              <w:right w:val="single" w:sz="8" w:space="0" w:color="FFFFFF"/>
            </w:tcBorders>
            <w:tcMar>
              <w:top w:w="100" w:type="dxa"/>
              <w:left w:w="100" w:type="dxa"/>
              <w:bottom w:w="100" w:type="dxa"/>
              <w:right w:w="100" w:type="dxa"/>
            </w:tcMar>
          </w:tcPr>
          <w:p w:rsidR="003464D2" w:rsidRDefault="00444CA4" w:rsidP="000A3417">
            <w:pPr>
              <w:widowControl w:val="0"/>
              <w:tabs>
                <w:tab w:val="left" w:pos="4410"/>
              </w:tabs>
              <w:spacing w:line="395" w:lineRule="auto"/>
              <w:ind w:left="0" w:right="42"/>
              <w:rPr>
                <w:rFonts w:ascii="Myriad Pro" w:hAnsi="Myriad Pro"/>
                <w:lang w:eastAsia="ja-JP"/>
              </w:rPr>
            </w:pPr>
            <w:r>
              <w:rPr>
                <w:rFonts w:ascii="Myriad Pro" w:hAnsi="Myriad Pro"/>
                <w:lang w:eastAsia="ja-JP"/>
              </w:rPr>
              <w:t>-</w:t>
            </w:r>
            <w:r w:rsidR="006110BA">
              <w:rPr>
                <w:rFonts w:ascii="Myriad Pro" w:hAnsi="Myriad Pro"/>
                <w:lang w:eastAsia="ja-JP"/>
              </w:rPr>
              <w:t xml:space="preserve"> </w:t>
            </w:r>
            <w:r>
              <w:rPr>
                <w:rFonts w:ascii="Myriad Pro" w:hAnsi="Myriad Pro"/>
                <w:lang w:eastAsia="ja-JP"/>
              </w:rPr>
              <w:t>UIPath Studio: Giúp bạn thiết kế quy trình công việc tự động một cách nhanh chóng</w:t>
            </w:r>
          </w:p>
          <w:p w:rsidR="00444CA4" w:rsidRDefault="006110BA" w:rsidP="000A3417">
            <w:pPr>
              <w:widowControl w:val="0"/>
              <w:tabs>
                <w:tab w:val="left" w:pos="4410"/>
              </w:tabs>
              <w:spacing w:line="395" w:lineRule="auto"/>
              <w:ind w:left="0" w:right="42"/>
              <w:rPr>
                <w:rFonts w:ascii="Myriad Pro" w:hAnsi="Myriad Pro"/>
                <w:lang w:eastAsia="ja-JP"/>
              </w:rPr>
            </w:pPr>
            <w:r>
              <w:rPr>
                <w:rFonts w:ascii="Myriad Pro" w:hAnsi="Myriad Pro"/>
                <w:lang w:eastAsia="ja-JP"/>
              </w:rPr>
              <w:t xml:space="preserve">- </w:t>
            </w:r>
            <w:r w:rsidR="00444CA4">
              <w:rPr>
                <w:rFonts w:ascii="Myriad Pro" w:hAnsi="Myriad Pro"/>
                <w:lang w:eastAsia="ja-JP"/>
              </w:rPr>
              <w:t>UIPath Orchestrator: Thư viện, thành phần tái sử dụng,… giúp quản lý, điều khiển, giám sát robot.</w:t>
            </w:r>
          </w:p>
          <w:p w:rsidR="006110BA" w:rsidRDefault="006110BA" w:rsidP="000A3417">
            <w:pPr>
              <w:widowControl w:val="0"/>
              <w:tabs>
                <w:tab w:val="left" w:pos="4410"/>
              </w:tabs>
              <w:spacing w:line="395" w:lineRule="auto"/>
              <w:ind w:left="0" w:right="42"/>
              <w:rPr>
                <w:rFonts w:ascii="Myriad Pro" w:hAnsi="Myriad Pro"/>
                <w:lang w:eastAsia="ja-JP"/>
              </w:rPr>
            </w:pPr>
            <w:r>
              <w:rPr>
                <w:rFonts w:ascii="Myriad Pro" w:hAnsi="Myriad Pro"/>
                <w:lang w:eastAsia="ja-JP"/>
              </w:rPr>
              <w:lastRenderedPageBreak/>
              <w:t>- The Robot: thực hiện công việc cục bộ hoặc thông qua Orchestrator</w:t>
            </w:r>
          </w:p>
          <w:p w:rsidR="006110BA" w:rsidRDefault="006110BA" w:rsidP="000A3417">
            <w:pPr>
              <w:widowControl w:val="0"/>
              <w:tabs>
                <w:tab w:val="left" w:pos="4410"/>
              </w:tabs>
              <w:spacing w:line="395" w:lineRule="auto"/>
              <w:ind w:left="0" w:right="42"/>
              <w:rPr>
                <w:rFonts w:ascii="Myriad Pro" w:hAnsi="Myriad Pro"/>
                <w:lang w:eastAsia="ja-JP"/>
              </w:rPr>
            </w:pPr>
            <w:r>
              <w:rPr>
                <w:rFonts w:ascii="Myriad Pro" w:hAnsi="Myriad Pro"/>
                <w:lang w:eastAsia="ja-JP"/>
              </w:rPr>
              <w:t>-  Có 2 loại robot:</w:t>
            </w:r>
          </w:p>
          <w:p w:rsidR="006110BA" w:rsidRDefault="006110BA" w:rsidP="000A3417">
            <w:pPr>
              <w:widowControl w:val="0"/>
              <w:tabs>
                <w:tab w:val="left" w:pos="4410"/>
              </w:tabs>
              <w:spacing w:line="395" w:lineRule="auto"/>
              <w:ind w:left="0" w:right="42"/>
              <w:rPr>
                <w:rFonts w:ascii="Myriad Pro" w:hAnsi="Myriad Pro"/>
                <w:lang w:eastAsia="ja-JP"/>
              </w:rPr>
            </w:pPr>
            <w:r>
              <w:rPr>
                <w:rFonts w:ascii="Myriad Pro" w:hAnsi="Myriad Pro"/>
                <w:lang w:eastAsia="ja-JP"/>
              </w:rPr>
              <w:t>+ Attended</w:t>
            </w:r>
            <w:r w:rsidR="0041703E">
              <w:rPr>
                <w:rFonts w:ascii="Myriad Pro" w:hAnsi="Myriad Pro"/>
                <w:lang w:eastAsia="ja-JP"/>
              </w:rPr>
              <w:t>(giám sát)</w:t>
            </w:r>
            <w:r>
              <w:rPr>
                <w:rFonts w:ascii="Myriad Pro" w:hAnsi="Myriad Pro"/>
                <w:lang w:eastAsia="ja-JP"/>
              </w:rPr>
              <w:t xml:space="preserve"> : được kích hoạt bởi các sự kiện của người dùng và hoạt động cùng với con người, trên cùng một máy trạm</w:t>
            </w:r>
          </w:p>
          <w:p w:rsidR="006110BA" w:rsidRDefault="006110BA" w:rsidP="000A3417">
            <w:pPr>
              <w:widowControl w:val="0"/>
              <w:tabs>
                <w:tab w:val="left" w:pos="4410"/>
              </w:tabs>
              <w:spacing w:line="395" w:lineRule="auto"/>
              <w:ind w:left="0" w:right="42"/>
              <w:rPr>
                <w:rFonts w:ascii="Myriad Pro" w:hAnsi="Myriad Pro"/>
                <w:lang w:eastAsia="ja-JP"/>
              </w:rPr>
            </w:pPr>
            <w:r>
              <w:rPr>
                <w:rFonts w:ascii="Myriad Pro" w:hAnsi="Myriad Pro"/>
                <w:lang w:eastAsia="ja-JP"/>
              </w:rPr>
              <w:t>+Unattended</w:t>
            </w:r>
            <w:r w:rsidR="0041703E">
              <w:rPr>
                <w:rFonts w:ascii="Myriad Pro" w:hAnsi="Myriad Pro"/>
                <w:lang w:eastAsia="ja-JP"/>
              </w:rPr>
              <w:t xml:space="preserve"> (không giám sát)</w:t>
            </w:r>
            <w:r>
              <w:rPr>
                <w:rFonts w:ascii="Myriad Pro" w:hAnsi="Myriad Pro"/>
                <w:lang w:eastAsia="ja-JP"/>
              </w:rPr>
              <w:t>: chạy không cần giám sát trong môi trường ảo</w:t>
            </w:r>
          </w:p>
          <w:p w:rsidR="006110BA" w:rsidRPr="00FF764A" w:rsidRDefault="006110BA" w:rsidP="000A3417">
            <w:pPr>
              <w:widowControl w:val="0"/>
              <w:tabs>
                <w:tab w:val="left" w:pos="4410"/>
              </w:tabs>
              <w:spacing w:line="395" w:lineRule="auto"/>
              <w:ind w:left="0" w:right="42"/>
              <w:rPr>
                <w:rFonts w:ascii="Myriad Pro" w:hAnsi="Myriad Pro"/>
                <w:lang w:eastAsia="ja-JP"/>
              </w:rPr>
            </w:pPr>
          </w:p>
        </w:tc>
      </w:tr>
      <w:tr w:rsidR="00D63B24" w:rsidRPr="00B90F6F" w:rsidTr="00265BD9">
        <w:tc>
          <w:tcPr>
            <w:tcW w:w="2940" w:type="dxa"/>
            <w:tcBorders>
              <w:left w:val="single" w:sz="8" w:space="0" w:color="FFFFFF"/>
            </w:tcBorders>
            <w:tcMar>
              <w:top w:w="100" w:type="dxa"/>
              <w:left w:w="100" w:type="dxa"/>
              <w:bottom w:w="100" w:type="dxa"/>
              <w:right w:w="100" w:type="dxa"/>
            </w:tcMar>
            <w:vAlign w:val="center"/>
          </w:tcPr>
          <w:p w:rsidR="00D63B24" w:rsidRDefault="006C1D5F" w:rsidP="006D10E6">
            <w:pPr>
              <w:widowControl w:val="0"/>
              <w:spacing w:line="360" w:lineRule="auto"/>
              <w:ind w:left="0"/>
              <w:rPr>
                <w:rFonts w:ascii="Myriad Pro" w:hAnsi="Myriad Pro"/>
                <w:lang w:eastAsia="ja-JP"/>
              </w:rPr>
            </w:pPr>
            <w:r>
              <w:rPr>
                <w:rFonts w:ascii="Myriad Pro" w:hAnsi="Myriad Pro"/>
                <w:lang w:eastAsia="ja-JP"/>
              </w:rPr>
              <w:lastRenderedPageBreak/>
              <w:t>Các thành phần của 1 quá trình</w:t>
            </w:r>
          </w:p>
        </w:tc>
        <w:tc>
          <w:tcPr>
            <w:tcW w:w="7060" w:type="dxa"/>
            <w:tcBorders>
              <w:right w:val="single" w:sz="8" w:space="0" w:color="FFFFFF"/>
            </w:tcBorders>
            <w:tcMar>
              <w:top w:w="100" w:type="dxa"/>
              <w:left w:w="100" w:type="dxa"/>
              <w:bottom w:w="100" w:type="dxa"/>
              <w:right w:w="100" w:type="dxa"/>
            </w:tcMar>
          </w:tcPr>
          <w:p w:rsidR="00D42523" w:rsidRDefault="006C1D5F"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Đầu vào: dữ liệu cần đưa vào quá trình</w:t>
            </w:r>
          </w:p>
          <w:p w:rsidR="006C1D5F" w:rsidRDefault="006C1D5F"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Quy trình xử lý: Trình tự của quá trình con và các hoạt động được thực hiện trong quá trình</w:t>
            </w:r>
          </w:p>
          <w:p w:rsidR="006C1D5F" w:rsidRDefault="006C1D5F"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Ứng dụng nguồn: Các ứng dụng hoặc các hệ thống được thực hiện quá trình con hoặc hoạt động của quá trình</w:t>
            </w:r>
          </w:p>
          <w:p w:rsidR="006C1D5F" w:rsidRPr="00BC7759" w:rsidRDefault="006C1D5F"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Đầu ra: kết quả được tạo ra bởi quá trình</w:t>
            </w:r>
          </w:p>
        </w:tc>
      </w:tr>
      <w:tr w:rsidR="002C181B" w:rsidRPr="00B90F6F" w:rsidTr="00265BD9">
        <w:tc>
          <w:tcPr>
            <w:tcW w:w="2940" w:type="dxa"/>
            <w:tcBorders>
              <w:left w:val="single" w:sz="8" w:space="0" w:color="FFFFFF"/>
            </w:tcBorders>
            <w:tcMar>
              <w:top w:w="100" w:type="dxa"/>
              <w:left w:w="100" w:type="dxa"/>
              <w:bottom w:w="100" w:type="dxa"/>
              <w:right w:w="100" w:type="dxa"/>
            </w:tcMar>
            <w:vAlign w:val="center"/>
          </w:tcPr>
          <w:p w:rsidR="002C181B" w:rsidRPr="00BE0FAD" w:rsidRDefault="000E4B9D" w:rsidP="006D10E6">
            <w:pPr>
              <w:widowControl w:val="0"/>
              <w:spacing w:line="360" w:lineRule="auto"/>
              <w:ind w:left="0"/>
              <w:rPr>
                <w:rFonts w:ascii="Myriad Pro" w:hAnsi="Myriad Pro"/>
                <w:lang w:eastAsia="ja-JP"/>
              </w:rPr>
            </w:pPr>
            <w:r>
              <w:rPr>
                <w:rFonts w:ascii="Myriad Pro" w:hAnsi="Myriad Pro"/>
                <w:lang w:eastAsia="ja-JP"/>
              </w:rPr>
              <w:t>A procedure explains</w:t>
            </w:r>
          </w:p>
        </w:tc>
        <w:tc>
          <w:tcPr>
            <w:tcW w:w="7060" w:type="dxa"/>
            <w:tcBorders>
              <w:right w:val="single" w:sz="8" w:space="0" w:color="FFFFFF"/>
            </w:tcBorders>
            <w:tcMar>
              <w:top w:w="100" w:type="dxa"/>
              <w:left w:w="100" w:type="dxa"/>
              <w:bottom w:w="100" w:type="dxa"/>
              <w:right w:w="100" w:type="dxa"/>
            </w:tcMar>
          </w:tcPr>
          <w:p w:rsidR="00F81CB0" w:rsidRDefault="000E4B9D" w:rsidP="000E4B9D">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Who is reponsible for each part of the process</w:t>
            </w:r>
          </w:p>
          <w:p w:rsidR="000E4B9D" w:rsidRDefault="000E4B9D" w:rsidP="000E4B9D">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When each part of the process needs to occur</w:t>
            </w:r>
          </w:p>
          <w:p w:rsidR="000E4B9D" w:rsidRDefault="000E4B9D" w:rsidP="000E4B9D">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How to handle exceptions</w:t>
            </w:r>
          </w:p>
          <w:p w:rsidR="000E4B9D" w:rsidRPr="000E4B9D" w:rsidRDefault="000E4B9D" w:rsidP="000E4B9D">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The specifications applicable to each part of the process</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D179A8" w:rsidP="00B3118D">
            <w:pPr>
              <w:widowControl w:val="0"/>
              <w:spacing w:line="360" w:lineRule="auto"/>
              <w:ind w:left="0"/>
              <w:rPr>
                <w:rFonts w:ascii="Myriad Pro" w:hAnsi="Myriad Pro"/>
                <w:lang w:eastAsia="ja-JP"/>
              </w:rPr>
            </w:pPr>
            <w:r>
              <w:rPr>
                <w:rFonts w:ascii="Myriad Pro" w:hAnsi="Myriad Pro"/>
                <w:lang w:eastAsia="ja-JP"/>
              </w:rPr>
              <w:t xml:space="preserve">2 yếu tố để xác định </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3A5EB9" w:rsidRDefault="00D179A8" w:rsidP="00D179A8">
            <w:pPr>
              <w:pStyle w:val="ListParagraph"/>
              <w:widowControl w:val="0"/>
              <w:numPr>
                <w:ilvl w:val="0"/>
                <w:numId w:val="29"/>
              </w:numPr>
              <w:tabs>
                <w:tab w:val="left" w:pos="4410"/>
              </w:tabs>
              <w:spacing w:line="395" w:lineRule="auto"/>
              <w:ind w:right="-229"/>
              <w:rPr>
                <w:rFonts w:ascii="Myriad Pro" w:hAnsi="Myriad Pro"/>
                <w:lang w:eastAsia="ja-JP"/>
              </w:rPr>
            </w:pPr>
            <w:r w:rsidRPr="00D179A8">
              <w:rPr>
                <w:rFonts w:ascii="Myriad Pro" w:hAnsi="Myriad Pro"/>
                <w:lang w:eastAsia="ja-JP"/>
              </w:rPr>
              <w:t>process fitness</w:t>
            </w:r>
            <w:r>
              <w:rPr>
                <w:rFonts w:ascii="Myriad Pro" w:hAnsi="Myriad Pro"/>
                <w:lang w:eastAsia="ja-JP"/>
              </w:rPr>
              <w:t xml:space="preserve"> (</w:t>
            </w:r>
            <w:r w:rsidR="006513B3">
              <w:rPr>
                <w:rFonts w:ascii="Myriad Pro" w:hAnsi="Myriad Pro"/>
                <w:lang w:eastAsia="ja-JP"/>
              </w:rPr>
              <w:t xml:space="preserve">quá trình </w:t>
            </w:r>
            <w:r>
              <w:rPr>
                <w:rFonts w:ascii="Myriad Pro" w:hAnsi="Myriad Pro"/>
                <w:lang w:eastAsia="ja-JP"/>
              </w:rPr>
              <w:t>phù hợp)</w:t>
            </w:r>
          </w:p>
          <w:p w:rsidR="00D179A8" w:rsidRPr="00D179A8" w:rsidRDefault="00D179A8" w:rsidP="00D179A8">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automation complexity (độ phức tạp)</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771109" w:rsidP="00B3118D">
            <w:pPr>
              <w:widowControl w:val="0"/>
              <w:spacing w:line="360" w:lineRule="auto"/>
              <w:ind w:left="0"/>
              <w:rPr>
                <w:rFonts w:ascii="Myriad Pro" w:hAnsi="Myriad Pro"/>
                <w:lang w:eastAsia="ja-JP"/>
              </w:rPr>
            </w:pPr>
            <w:r>
              <w:rPr>
                <w:rFonts w:ascii="Myriad Pro" w:hAnsi="Myriad Pro"/>
                <w:lang w:eastAsia="ja-JP"/>
              </w:rPr>
              <w:t>Process fitness</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815892" w:rsidRDefault="00771109"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-Rule-based (dựa vào quy tắc): tỉ lệ ngoại lệ thấp hoặc có tính logic kinh doanh tốt</w:t>
            </w:r>
          </w:p>
          <w:p w:rsidR="00771109" w:rsidRDefault="00771109"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-Automatable and/or repetitive process: các quá trình thủ công hoặc không lặp lại, tỉ lệ ngoại cao, không tích hợp được trong logic kinh doanh</w:t>
            </w:r>
          </w:p>
          <w:p w:rsidR="00771109" w:rsidRDefault="00771109"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-Standard input</w:t>
            </w:r>
            <w:r w:rsidR="000737D0">
              <w:rPr>
                <w:rFonts w:ascii="Myriad Pro" w:hAnsi="Myriad Pro"/>
                <w:lang w:eastAsia="ja-JP"/>
              </w:rPr>
              <w:t xml:space="preserve">: đầu vào phải ở dạng điện tử, dễ đọc hoặc có thể đọc được </w:t>
            </w:r>
            <w:r w:rsidR="000737D0">
              <w:rPr>
                <w:rFonts w:ascii="Myriad Pro" w:hAnsi="Myriad Pro"/>
                <w:lang w:eastAsia="ja-JP"/>
              </w:rPr>
              <w:lastRenderedPageBreak/>
              <w:t>bằng các công nghệ của RPA (OCR). VD: hóa đơn</w:t>
            </w:r>
          </w:p>
          <w:p w:rsidR="000737D0" w:rsidRDefault="00DD0B0C"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-Stable (ổn đinh): Các quy trình giống nhau trong một khoảng thời gian nhất định và dự kiến không có thay đổi nào trong vòng những tháng tới</w:t>
            </w:r>
          </w:p>
          <w:p w:rsidR="00771109" w:rsidRPr="00B90F6F" w:rsidRDefault="00771109" w:rsidP="00B3118D">
            <w:pPr>
              <w:widowControl w:val="0"/>
              <w:tabs>
                <w:tab w:val="left" w:pos="4410"/>
              </w:tabs>
              <w:spacing w:line="395" w:lineRule="auto"/>
              <w:ind w:left="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F7ABF" w:rsidP="00B3118D">
            <w:pPr>
              <w:widowControl w:val="0"/>
              <w:spacing w:line="360" w:lineRule="auto"/>
              <w:ind w:left="0"/>
              <w:rPr>
                <w:rFonts w:ascii="Myriad Pro" w:hAnsi="Myriad Pro"/>
                <w:lang w:eastAsia="ja-JP"/>
              </w:rPr>
            </w:pPr>
            <w:r>
              <w:rPr>
                <w:rFonts w:ascii="Myriad Pro" w:hAnsi="Myriad Pro"/>
                <w:lang w:eastAsia="ja-JP"/>
              </w:rPr>
              <w:lastRenderedPageBreak/>
              <w:t>Automation Complexity</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8B28CB" w:rsidRDefault="004F7ABF"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 xml:space="preserve">-Number of Screens: </w:t>
            </w:r>
            <w:r w:rsidRPr="004F7ABF">
              <w:rPr>
                <w:rFonts w:ascii="Myriad Pro" w:hAnsi="Myriad Pro"/>
                <w:lang w:eastAsia="ja-JP"/>
              </w:rPr>
              <w:t>Số lượng màn hình càng cao, càng có nhiều phần tử phải được nắm bắt và định cấu hình trước khi tự động hóa quy trình.</w:t>
            </w:r>
          </w:p>
          <w:p w:rsidR="004F7ABF" w:rsidRDefault="004F7ABF"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-Types of Applications</w:t>
            </w:r>
            <w:r w:rsidR="00F67F4B">
              <w:rPr>
                <w:rFonts w:ascii="Myriad Pro" w:hAnsi="Myriad Pro"/>
                <w:lang w:eastAsia="ja-JP"/>
              </w:rPr>
              <w:t>: Một số ứng dụng tự động hóa dễ (office, trình duyệt), một số ứng dụ</w:t>
            </w:r>
            <w:r w:rsidR="00284E3E">
              <w:rPr>
                <w:rFonts w:ascii="Myriad Pro" w:hAnsi="Myriad Pro"/>
                <w:lang w:eastAsia="ja-JP"/>
              </w:rPr>
              <w:t>ng khó (mainframe</w:t>
            </w:r>
            <w:r w:rsidR="00F67F4B">
              <w:rPr>
                <w:rFonts w:ascii="Myriad Pro" w:hAnsi="Myriad Pro"/>
                <w:lang w:eastAsia="ja-JP"/>
              </w:rPr>
              <w:t>)</w:t>
            </w:r>
          </w:p>
          <w:p w:rsidR="004F7ABF" w:rsidRDefault="004F7ABF"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-Business Logic Scenarios</w:t>
            </w:r>
            <w:r w:rsidR="001B79B1">
              <w:rPr>
                <w:rFonts w:ascii="Myriad Pro" w:hAnsi="Myriad Pro"/>
                <w:lang w:eastAsia="ja-JP"/>
              </w:rPr>
              <w:t xml:space="preserve"> (kịch bản logic kinh doanh):  độ phức tạp tự động hóa tăng lên với số điểm trong tư duy logic kinh doanh</w:t>
            </w:r>
          </w:p>
          <w:p w:rsidR="004F7ABF" w:rsidRPr="00B90F6F" w:rsidRDefault="004F7ABF"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-Types and Number of Input</w:t>
            </w:r>
            <w:r w:rsidR="00217E49">
              <w:rPr>
                <w:rFonts w:ascii="Myriad Pro" w:hAnsi="Myriad Pro"/>
                <w:lang w:eastAsia="ja-JP"/>
              </w:rPr>
              <w:t>: đầu vào phải chuẩn, nếu không chuẩn có thể có các cấp độ phức tạp khác nhau, văn bản tự do là phức tạp nhất</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1B16F6" w:rsidP="00B3118D">
            <w:pPr>
              <w:widowControl w:val="0"/>
              <w:spacing w:line="360" w:lineRule="auto"/>
              <w:ind w:left="0"/>
              <w:rPr>
                <w:rFonts w:ascii="Myriad Pro" w:hAnsi="Myriad Pro"/>
                <w:lang w:eastAsia="ja-JP"/>
              </w:rPr>
            </w:pPr>
            <w:r>
              <w:rPr>
                <w:rFonts w:ascii="Myriad Pro" w:hAnsi="Myriad Pro"/>
                <w:lang w:eastAsia="ja-JP"/>
              </w:rPr>
              <w:t>6 bước để kế thừa RPA</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2B3BC6" w:rsidRDefault="001B16F6" w:rsidP="001B16F6">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Prepare RPA</w:t>
            </w:r>
          </w:p>
          <w:p w:rsidR="001B16F6" w:rsidRDefault="001B16F6" w:rsidP="001B16F6">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Solution Design</w:t>
            </w:r>
          </w:p>
          <w:p w:rsidR="001B16F6" w:rsidRDefault="001B16F6" w:rsidP="001B16F6">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Build RPA</w:t>
            </w:r>
          </w:p>
          <w:p w:rsidR="001B16F6" w:rsidRDefault="001B16F6" w:rsidP="001B16F6">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Test RPA</w:t>
            </w:r>
          </w:p>
          <w:p w:rsidR="001B16F6" w:rsidRDefault="001B16F6" w:rsidP="001B16F6">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Stabilize RPA (ổn định)</w:t>
            </w:r>
          </w:p>
          <w:p w:rsidR="001B16F6" w:rsidRPr="001B16F6" w:rsidRDefault="001B16F6" w:rsidP="001B16F6">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Constant Improvement (Cải tiến)</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EB6B13" w:rsidP="00B3118D">
            <w:pPr>
              <w:widowControl w:val="0"/>
              <w:spacing w:line="360" w:lineRule="auto"/>
              <w:ind w:left="0"/>
              <w:rPr>
                <w:rFonts w:ascii="Myriad Pro" w:hAnsi="Myriad Pro"/>
                <w:lang w:eastAsia="ja-JP"/>
              </w:rPr>
            </w:pPr>
            <w:r>
              <w:rPr>
                <w:rFonts w:ascii="Myriad Pro" w:hAnsi="Myriad Pro"/>
                <w:lang w:eastAsia="ja-JP"/>
              </w:rPr>
              <w:t>Working with</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2B3BC6" w:rsidRDefault="00EB6B13" w:rsidP="00EB6B13">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Solution Architect</w:t>
            </w:r>
          </w:p>
          <w:p w:rsidR="00EB6B13" w:rsidRDefault="00EB6B13" w:rsidP="00EB6B13">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Business Analyst</w:t>
            </w:r>
          </w:p>
          <w:p w:rsidR="00EB6B13" w:rsidRDefault="00EB6B13" w:rsidP="00EB6B13">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Implementation Manager/Project Manager</w:t>
            </w:r>
          </w:p>
          <w:p w:rsidR="00EB6B13" w:rsidRDefault="00EB6B13" w:rsidP="00EB6B13">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RPA Developers</w:t>
            </w:r>
          </w:p>
          <w:p w:rsidR="00EB6B13" w:rsidRDefault="00EB6B13" w:rsidP="00EB6B13">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Infrastructure &amp; IT Security admin</w:t>
            </w:r>
          </w:p>
          <w:p w:rsidR="00EB6B13" w:rsidRDefault="00EB6B13" w:rsidP="00EB6B13">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Process Owner</w:t>
            </w:r>
          </w:p>
          <w:p w:rsidR="00EB6B13" w:rsidRPr="00EB6B13" w:rsidRDefault="00EB6B13" w:rsidP="00EB6B13">
            <w:pPr>
              <w:pStyle w:val="ListParagraph"/>
              <w:widowControl w:val="0"/>
              <w:numPr>
                <w:ilvl w:val="0"/>
                <w:numId w:val="29"/>
              </w:numPr>
              <w:tabs>
                <w:tab w:val="left" w:pos="4410"/>
              </w:tabs>
              <w:spacing w:line="395" w:lineRule="auto"/>
              <w:ind w:right="-229"/>
              <w:rPr>
                <w:rFonts w:ascii="Myriad Pro" w:hAnsi="Myriad Pro"/>
                <w:lang w:eastAsia="ja-JP"/>
              </w:rPr>
            </w:pPr>
            <w:r>
              <w:rPr>
                <w:rFonts w:ascii="Myriad Pro" w:hAnsi="Myriad Pro"/>
                <w:lang w:eastAsia="ja-JP"/>
              </w:rPr>
              <w:t>RPA Support</w:t>
            </w: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985CDD" w:rsidP="00B3118D">
            <w:pPr>
              <w:widowControl w:val="0"/>
              <w:spacing w:line="360" w:lineRule="auto"/>
              <w:ind w:left="0"/>
              <w:rPr>
                <w:rFonts w:ascii="Myriad Pro" w:hAnsi="Myriad Pro"/>
                <w:lang w:eastAsia="ja-JP"/>
              </w:rPr>
            </w:pPr>
            <w:r>
              <w:rPr>
                <w:rFonts w:ascii="Myriad Pro" w:hAnsi="Myriad Pro"/>
                <w:lang w:eastAsia="ja-JP"/>
              </w:rPr>
              <w:lastRenderedPageBreak/>
              <w:t xml:space="preserve">RPA </w:t>
            </w: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280CEF" w:rsidRPr="00B90F6F" w:rsidRDefault="00985CDD" w:rsidP="00B3118D">
            <w:pPr>
              <w:widowControl w:val="0"/>
              <w:tabs>
                <w:tab w:val="left" w:pos="4410"/>
              </w:tabs>
              <w:spacing w:line="395" w:lineRule="auto"/>
              <w:ind w:left="0" w:right="-229"/>
              <w:rPr>
                <w:rFonts w:ascii="Myriad Pro" w:hAnsi="Myriad Pro"/>
                <w:lang w:eastAsia="ja-JP"/>
              </w:rPr>
            </w:pPr>
            <w:r>
              <w:rPr>
                <w:rFonts w:ascii="Myriad Pro" w:hAnsi="Myriad Pro"/>
                <w:lang w:eastAsia="ja-JP"/>
              </w:rPr>
              <w:t>Có thể thu thập dữ liệu, chạy ứng dụng, kích hoạt phản hồi, đưa ra quyết định dựa trên các quy tắc được xác định trước và giao tiếp với các hệ thống khac</w:t>
            </w:r>
            <w:bookmarkStart w:id="0" w:name="_GoBack"/>
            <w:bookmarkEnd w:id="0"/>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E22D42" w:rsidRPr="00B90F6F" w:rsidRDefault="00E22D42" w:rsidP="00B3118D">
            <w:pPr>
              <w:widowControl w:val="0"/>
              <w:tabs>
                <w:tab w:val="left" w:pos="4410"/>
              </w:tabs>
              <w:spacing w:line="395" w:lineRule="auto"/>
              <w:ind w:left="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462431" w:rsidRPr="00B90F6F" w:rsidRDefault="00462431" w:rsidP="00B3118D">
            <w:pPr>
              <w:widowControl w:val="0"/>
              <w:tabs>
                <w:tab w:val="left" w:pos="4410"/>
              </w:tabs>
              <w:spacing w:line="395" w:lineRule="auto"/>
              <w:ind w:left="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234503" w:rsidRPr="00B90F6F" w:rsidRDefault="00234503" w:rsidP="00B3118D">
            <w:pPr>
              <w:widowControl w:val="0"/>
              <w:tabs>
                <w:tab w:val="left" w:pos="4410"/>
              </w:tabs>
              <w:spacing w:line="395" w:lineRule="auto"/>
              <w:ind w:left="0" w:right="-229"/>
              <w:rPr>
                <w:rFonts w:ascii="Myriad Pro" w:hAnsi="Myriad Pro"/>
                <w:lang w:eastAsia="ja-JP"/>
              </w:rPr>
            </w:pPr>
          </w:p>
        </w:tc>
      </w:tr>
      <w:tr w:rsidR="00462431" w:rsidRPr="00B90F6F" w:rsidTr="00265BD9">
        <w:tc>
          <w:tcPr>
            <w:tcW w:w="2940" w:type="dxa"/>
            <w:tcBorders>
              <w:top w:val="single" w:sz="8" w:space="0" w:color="000000"/>
              <w:left w:val="single" w:sz="8" w:space="0" w:color="FFFFFF"/>
              <w:bottom w:val="single" w:sz="8" w:space="0" w:color="000000"/>
              <w:right w:val="single" w:sz="8" w:space="0" w:color="000000"/>
            </w:tcBorders>
            <w:tcMar>
              <w:top w:w="100" w:type="dxa"/>
              <w:left w:w="100" w:type="dxa"/>
              <w:bottom w:w="100" w:type="dxa"/>
              <w:right w:w="100" w:type="dxa"/>
            </w:tcMar>
            <w:vAlign w:val="center"/>
          </w:tcPr>
          <w:p w:rsidR="00462431" w:rsidRPr="00B90F6F" w:rsidRDefault="00462431" w:rsidP="00B3118D">
            <w:pPr>
              <w:widowControl w:val="0"/>
              <w:spacing w:line="360" w:lineRule="auto"/>
              <w:ind w:left="0"/>
              <w:rPr>
                <w:rFonts w:ascii="Myriad Pro" w:hAnsi="Myriad Pro"/>
                <w:lang w:eastAsia="ja-JP"/>
              </w:rPr>
            </w:pPr>
          </w:p>
        </w:tc>
        <w:tc>
          <w:tcPr>
            <w:tcW w:w="7060" w:type="dxa"/>
            <w:tcBorders>
              <w:top w:val="single" w:sz="8" w:space="0" w:color="000000"/>
              <w:left w:val="single" w:sz="8" w:space="0" w:color="000000"/>
              <w:bottom w:val="single" w:sz="8" w:space="0" w:color="000000"/>
              <w:right w:val="single" w:sz="8" w:space="0" w:color="FFFFFF"/>
            </w:tcBorders>
            <w:tcMar>
              <w:top w:w="100" w:type="dxa"/>
              <w:left w:w="100" w:type="dxa"/>
              <w:bottom w:w="100" w:type="dxa"/>
              <w:right w:w="100" w:type="dxa"/>
            </w:tcMar>
          </w:tcPr>
          <w:p w:rsidR="009E7E68" w:rsidRPr="009E7E68" w:rsidRDefault="009E7E68" w:rsidP="00B3118D">
            <w:pPr>
              <w:widowControl w:val="0"/>
              <w:tabs>
                <w:tab w:val="left" w:pos="1222"/>
              </w:tabs>
              <w:spacing w:line="395" w:lineRule="auto"/>
              <w:ind w:left="0" w:right="-229"/>
              <w:rPr>
                <w:rFonts w:ascii="Myriad Pro" w:hAnsi="Myriad Pro"/>
                <w:lang w:eastAsia="ja-JP"/>
              </w:rPr>
            </w:pPr>
          </w:p>
        </w:tc>
      </w:tr>
    </w:tbl>
    <w:p w:rsidR="002C181B" w:rsidRPr="00B90F6F" w:rsidRDefault="002C181B" w:rsidP="002C181B">
      <w:pPr>
        <w:spacing w:line="360" w:lineRule="auto"/>
        <w:rPr>
          <w:rFonts w:ascii="Myriad Pro" w:hAnsi="Myriad Pro"/>
        </w:rPr>
      </w:pPr>
    </w:p>
    <w:p w:rsidR="002C181B" w:rsidRPr="00B90F6F" w:rsidRDefault="002C181B" w:rsidP="002C181B">
      <w:pPr>
        <w:spacing w:line="360" w:lineRule="auto"/>
        <w:ind w:left="0"/>
        <w:rPr>
          <w:rFonts w:ascii="Myriad Pro" w:hAnsi="Myriad Pro"/>
        </w:rPr>
      </w:pPr>
      <w:r w:rsidRPr="00B90F6F">
        <w:rPr>
          <w:rFonts w:ascii="Myriad Pro" w:hAnsi="Myriad Pro"/>
          <w:b/>
        </w:rPr>
        <w:t>Tổng kết</w:t>
      </w:r>
      <w:r w:rsidRPr="00B90F6F">
        <w:rPr>
          <w:rFonts w:ascii="Myriad Pro" w:hAnsi="Myriad Pro"/>
        </w:rPr>
        <w:t xml:space="preserve">: </w:t>
      </w:r>
    </w:p>
    <w:p w:rsidR="002C181B" w:rsidRPr="002C181B" w:rsidRDefault="002C181B" w:rsidP="002C181B">
      <w:pPr>
        <w:spacing w:line="360" w:lineRule="auto"/>
        <w:ind w:left="0"/>
        <w:rPr>
          <w:rFonts w:ascii="Myriad Pro" w:hAnsi="Myriad Pro"/>
          <w:lang w:val="vi-VN"/>
        </w:rPr>
      </w:pPr>
      <w:r w:rsidRPr="00B90F6F">
        <w:rPr>
          <w:rFonts w:ascii="Myriad Pro" w:hAnsi="Myriad Pro"/>
        </w:rPr>
        <w:t>……………...…………………………...…………………………...…………………………...…………………………...…………………………...…………………………...…………………………...…………………………...…………………………...…………………………...………………………</w:t>
      </w:r>
      <w:r>
        <w:rPr>
          <w:rFonts w:ascii="Myriad Pro" w:hAnsi="Myriad Pro"/>
          <w:lang w:val="vi-VN"/>
        </w:rPr>
        <w:t>..</w:t>
      </w:r>
    </w:p>
    <w:p w:rsidR="002C181B" w:rsidRPr="002C181B" w:rsidRDefault="002C181B" w:rsidP="004A138C">
      <w:pPr>
        <w:widowControl w:val="0"/>
        <w:spacing w:after="120" w:line="240" w:lineRule="auto"/>
        <w:ind w:left="0"/>
        <w:rPr>
          <w:rFonts w:eastAsiaTheme="majorEastAsia" w:cstheme="majorBidi"/>
          <w:color w:val="282880"/>
          <w:sz w:val="24"/>
          <w:szCs w:val="24"/>
          <w:lang w:val="vi-VN"/>
        </w:rPr>
      </w:pPr>
    </w:p>
    <w:sectPr w:rsidR="002C181B" w:rsidRPr="002C181B" w:rsidSect="00CB1DF9">
      <w:footerReference w:type="default" r:id="rId8"/>
      <w:pgSz w:w="11894" w:h="16834"/>
      <w:pgMar w:top="1618"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49C" w:rsidRDefault="0060549C" w:rsidP="00A154E8">
      <w:pPr>
        <w:spacing w:after="0" w:line="240" w:lineRule="auto"/>
      </w:pPr>
      <w:r>
        <w:separator/>
      </w:r>
    </w:p>
  </w:endnote>
  <w:endnote w:type="continuationSeparator" w:id="0">
    <w:p w:rsidR="0060549C" w:rsidRDefault="0060549C"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yriad Pro">
    <w:panose1 w:val="020B0503030403020204"/>
    <w:charset w:val="00"/>
    <w:family w:val="swiss"/>
    <w:notTrueType/>
    <w:pitch w:val="variable"/>
    <w:sig w:usb0="20000287" w:usb1="00000001" w:usb2="00000000" w:usb3="00000000" w:csb0="0000019F" w:csb1="00000000"/>
  </w:font>
  <w:font w:name="Myriad Pro Light">
    <w:panose1 w:val="020B06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yriad Pro Bold Condensed">
    <w:altName w:val="Segoe UI Semibold"/>
    <w:panose1 w:val="00000000000000000000"/>
    <w:charset w:val="00"/>
    <w:family w:val="swiss"/>
    <w:notTrueType/>
    <w:pitch w:val="variable"/>
    <w:sig w:usb0="00000001" w:usb1="00000001" w:usb2="00000000" w:usb3="00000000" w:csb0="0000019F" w:csb1="00000000"/>
  </w:font>
  <w:font w:name="Inter">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E8" w:rsidRDefault="002C181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72576" behindDoc="0" locked="0" layoutInCell="1" allowOverlap="1" wp14:anchorId="5FF65ED8" wp14:editId="1D33AA9E">
              <wp:simplePos x="0" y="0"/>
              <wp:positionH relativeFrom="column">
                <wp:posOffset>597561</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F65ED8" id="_x0000_t202" coordsize="21600,21600" o:spt="202" path="m,l,21600r21600,l21600,xe">
              <v:stroke joinstyle="miter"/>
              <v:path gradientshapeok="t" o:connecttype="rect"/>
            </v:shapetype>
            <v:shape id="Text Box 13" o:spid="_x0000_s1026" type="#_x0000_t202" style="position:absolute;left:0;text-align:left;margin-left:47.05pt;margin-top:-15.9pt;width:98pt;height:47.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" filled="f" stroked="f" strokeweight=".5pt">
              <v:textbox>
                <w:txbxContent>
                  <w:p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lang w:eastAsia="ja-JP"/>
      </w:rPr>
      <w:drawing>
        <wp:anchor distT="0" distB="0" distL="114300" distR="114300" simplePos="0" relativeHeight="251674624" behindDoc="0" locked="0" layoutInCell="1" allowOverlap="1" wp14:anchorId="24022C66" wp14:editId="1E62B482">
          <wp:simplePos x="0" y="0"/>
          <wp:positionH relativeFrom="column">
            <wp:posOffset>465697</wp:posOffset>
          </wp:positionH>
          <wp:positionV relativeFrom="paragraph">
            <wp:posOffset>-150951</wp:posOffset>
          </wp:positionV>
          <wp:extent cx="137160" cy="13716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76672" behindDoc="0" locked="0" layoutInCell="1" allowOverlap="1" wp14:anchorId="2BF870AF" wp14:editId="7507C44F">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173A3" id="Straight Connector 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p>
  <w:p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49C" w:rsidRDefault="0060549C" w:rsidP="00A154E8">
      <w:pPr>
        <w:spacing w:after="0" w:line="240" w:lineRule="auto"/>
      </w:pPr>
      <w:r>
        <w:separator/>
      </w:r>
    </w:p>
  </w:footnote>
  <w:footnote w:type="continuationSeparator" w:id="0">
    <w:p w:rsidR="0060549C" w:rsidRDefault="0060549C" w:rsidP="00A15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571"/>
    <w:multiLevelType w:val="hybridMultilevel"/>
    <w:tmpl w:val="2F5655BE"/>
    <w:lvl w:ilvl="0" w:tplc="DE2AAF80">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 w15:restartNumberingAfterBreak="0">
    <w:nsid w:val="04DE638D"/>
    <w:multiLevelType w:val="hybridMultilevel"/>
    <w:tmpl w:val="CD4C6942"/>
    <w:lvl w:ilvl="0" w:tplc="F678E30C">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 w15:restartNumberingAfterBreak="0">
    <w:nsid w:val="170854C1"/>
    <w:multiLevelType w:val="hybridMultilevel"/>
    <w:tmpl w:val="6B8EC32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3" w15:restartNumberingAfterBreak="0">
    <w:nsid w:val="18B16E7E"/>
    <w:multiLevelType w:val="hybridMultilevel"/>
    <w:tmpl w:val="C61EFCF6"/>
    <w:lvl w:ilvl="0" w:tplc="60A63146">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4" w15:restartNumberingAfterBreak="0">
    <w:nsid w:val="1CAD5AF5"/>
    <w:multiLevelType w:val="hybridMultilevel"/>
    <w:tmpl w:val="53A44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05613"/>
    <w:multiLevelType w:val="hybridMultilevel"/>
    <w:tmpl w:val="A006880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6" w15:restartNumberingAfterBreak="0">
    <w:nsid w:val="27B6207D"/>
    <w:multiLevelType w:val="hybridMultilevel"/>
    <w:tmpl w:val="82D80764"/>
    <w:lvl w:ilvl="0" w:tplc="DD0477DA">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7" w15:restartNumberingAfterBreak="0">
    <w:nsid w:val="2A122FC7"/>
    <w:multiLevelType w:val="hybridMultilevel"/>
    <w:tmpl w:val="40E85E30"/>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8" w15:restartNumberingAfterBreak="0">
    <w:nsid w:val="2BF21A65"/>
    <w:multiLevelType w:val="hybridMultilevel"/>
    <w:tmpl w:val="C742A9CE"/>
    <w:lvl w:ilvl="0" w:tplc="4EAEF564">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9" w15:restartNumberingAfterBreak="0">
    <w:nsid w:val="2FE9337B"/>
    <w:multiLevelType w:val="hybridMultilevel"/>
    <w:tmpl w:val="432C64B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0" w15:restartNumberingAfterBreak="0">
    <w:nsid w:val="31AF378E"/>
    <w:multiLevelType w:val="hybridMultilevel"/>
    <w:tmpl w:val="6C205FE2"/>
    <w:lvl w:ilvl="0" w:tplc="EF4015B0">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1" w15:restartNumberingAfterBreak="0">
    <w:nsid w:val="37BE37AA"/>
    <w:multiLevelType w:val="hybridMultilevel"/>
    <w:tmpl w:val="FC62BDE6"/>
    <w:lvl w:ilvl="0" w:tplc="BE846C6C">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2" w15:restartNumberingAfterBreak="0">
    <w:nsid w:val="3FBA0E71"/>
    <w:multiLevelType w:val="hybridMultilevel"/>
    <w:tmpl w:val="5106A756"/>
    <w:lvl w:ilvl="0" w:tplc="835498F4">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3" w15:restartNumberingAfterBreak="0">
    <w:nsid w:val="409E33C9"/>
    <w:multiLevelType w:val="hybridMultilevel"/>
    <w:tmpl w:val="B406C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0E385B"/>
    <w:multiLevelType w:val="hybridMultilevel"/>
    <w:tmpl w:val="537C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967B6"/>
    <w:multiLevelType w:val="multilevel"/>
    <w:tmpl w:val="E94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C36B81"/>
    <w:multiLevelType w:val="hybridMultilevel"/>
    <w:tmpl w:val="BEA2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5107F"/>
    <w:multiLevelType w:val="hybridMultilevel"/>
    <w:tmpl w:val="2A58C494"/>
    <w:lvl w:ilvl="0" w:tplc="E8465CA2">
      <w:numFmt w:val="bullet"/>
      <w:lvlText w:val=""/>
      <w:lvlJc w:val="left"/>
      <w:pPr>
        <w:ind w:left="437" w:hanging="360"/>
      </w:pPr>
      <w:rPr>
        <w:rFonts w:ascii="Wingdings" w:eastAsiaTheme="minorEastAsia" w:hAnsi="Wingdings" w:cstheme="minorBidi"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8" w15:restartNumberingAfterBreak="0">
    <w:nsid w:val="53007774"/>
    <w:multiLevelType w:val="hybridMultilevel"/>
    <w:tmpl w:val="C3FC4F3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9" w15:restartNumberingAfterBreak="0">
    <w:nsid w:val="539B1693"/>
    <w:multiLevelType w:val="hybridMultilevel"/>
    <w:tmpl w:val="1012F53C"/>
    <w:lvl w:ilvl="0" w:tplc="671E702E">
      <w:start w:val="1"/>
      <w:numFmt w:val="decimal"/>
      <w:lvlText w:val="%1."/>
      <w:lvlJc w:val="left"/>
      <w:pPr>
        <w:ind w:left="797"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0" w15:restartNumberingAfterBreak="0">
    <w:nsid w:val="543F43BA"/>
    <w:multiLevelType w:val="hybridMultilevel"/>
    <w:tmpl w:val="0A7C8FF0"/>
    <w:lvl w:ilvl="0" w:tplc="2D604616">
      <w:start w:val="1"/>
      <w:numFmt w:val="upperRoman"/>
      <w:lvlText w:val="%1."/>
      <w:lvlJc w:val="left"/>
      <w:pPr>
        <w:ind w:left="1872" w:hanging="72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15:restartNumberingAfterBreak="0">
    <w:nsid w:val="5BF164F7"/>
    <w:multiLevelType w:val="hybridMultilevel"/>
    <w:tmpl w:val="34261968"/>
    <w:lvl w:ilvl="0" w:tplc="18861A2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2" w15:restartNumberingAfterBreak="0">
    <w:nsid w:val="5C3B7ADD"/>
    <w:multiLevelType w:val="hybridMultilevel"/>
    <w:tmpl w:val="8E0A8204"/>
    <w:lvl w:ilvl="0" w:tplc="55142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D42222"/>
    <w:multiLevelType w:val="hybridMultilevel"/>
    <w:tmpl w:val="5A98E3C8"/>
    <w:lvl w:ilvl="0" w:tplc="2D4ADBA2">
      <w:numFmt w:val="bullet"/>
      <w:lvlText w:val="-"/>
      <w:lvlJc w:val="left"/>
      <w:pPr>
        <w:ind w:left="720" w:hanging="360"/>
      </w:pPr>
      <w:rPr>
        <w:rFonts w:ascii="Myriad Pro" w:eastAsiaTheme="minorEastAsia" w:hAnsi="Myriad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E2EE2"/>
    <w:multiLevelType w:val="hybridMultilevel"/>
    <w:tmpl w:val="ACA6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F97308"/>
    <w:multiLevelType w:val="hybridMultilevel"/>
    <w:tmpl w:val="72FE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60EE9"/>
    <w:multiLevelType w:val="hybridMultilevel"/>
    <w:tmpl w:val="4884670E"/>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27" w15:restartNumberingAfterBreak="0">
    <w:nsid w:val="7C6457B8"/>
    <w:multiLevelType w:val="hybridMultilevel"/>
    <w:tmpl w:val="F47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D865F1"/>
    <w:multiLevelType w:val="hybridMultilevel"/>
    <w:tmpl w:val="247CFA1A"/>
    <w:lvl w:ilvl="0" w:tplc="0409000F">
      <w:start w:val="1"/>
      <w:numFmt w:val="decimal"/>
      <w:lvlText w:val="%1."/>
      <w:lvlJc w:val="left"/>
      <w:pPr>
        <w:ind w:left="797" w:hanging="360"/>
      </w:p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num w:numId="1">
    <w:abstractNumId w:val="24"/>
  </w:num>
  <w:num w:numId="2">
    <w:abstractNumId w:val="4"/>
  </w:num>
  <w:num w:numId="3">
    <w:abstractNumId w:val="15"/>
  </w:num>
  <w:num w:numId="4">
    <w:abstractNumId w:val="14"/>
  </w:num>
  <w:num w:numId="5">
    <w:abstractNumId w:val="27"/>
  </w:num>
  <w:num w:numId="6">
    <w:abstractNumId w:val="18"/>
  </w:num>
  <w:num w:numId="7">
    <w:abstractNumId w:val="5"/>
  </w:num>
  <w:num w:numId="8">
    <w:abstractNumId w:val="7"/>
  </w:num>
  <w:num w:numId="9">
    <w:abstractNumId w:val="17"/>
  </w:num>
  <w:num w:numId="10">
    <w:abstractNumId w:val="9"/>
  </w:num>
  <w:num w:numId="11">
    <w:abstractNumId w:val="28"/>
  </w:num>
  <w:num w:numId="12">
    <w:abstractNumId w:val="26"/>
  </w:num>
  <w:num w:numId="13">
    <w:abstractNumId w:val="2"/>
  </w:num>
  <w:num w:numId="14">
    <w:abstractNumId w:val="25"/>
  </w:num>
  <w:num w:numId="15">
    <w:abstractNumId w:val="3"/>
  </w:num>
  <w:num w:numId="16">
    <w:abstractNumId w:val="20"/>
  </w:num>
  <w:num w:numId="17">
    <w:abstractNumId w:val="8"/>
  </w:num>
  <w:num w:numId="18">
    <w:abstractNumId w:val="0"/>
  </w:num>
  <w:num w:numId="19">
    <w:abstractNumId w:val="6"/>
  </w:num>
  <w:num w:numId="20">
    <w:abstractNumId w:val="21"/>
  </w:num>
  <w:num w:numId="21">
    <w:abstractNumId w:val="13"/>
  </w:num>
  <w:num w:numId="22">
    <w:abstractNumId w:val="10"/>
  </w:num>
  <w:num w:numId="23">
    <w:abstractNumId w:val="1"/>
  </w:num>
  <w:num w:numId="24">
    <w:abstractNumId w:val="19"/>
  </w:num>
  <w:num w:numId="25">
    <w:abstractNumId w:val="22"/>
  </w:num>
  <w:num w:numId="26">
    <w:abstractNumId w:val="16"/>
  </w:num>
  <w:num w:numId="27">
    <w:abstractNumId w:val="11"/>
  </w:num>
  <w:num w:numId="28">
    <w:abstractNumId w:val="1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8C"/>
    <w:rsid w:val="00002A46"/>
    <w:rsid w:val="000177AA"/>
    <w:rsid w:val="00036E8A"/>
    <w:rsid w:val="00051302"/>
    <w:rsid w:val="0006474A"/>
    <w:rsid w:val="000737D0"/>
    <w:rsid w:val="000A3417"/>
    <w:rsid w:val="000D6016"/>
    <w:rsid w:val="000E4B9D"/>
    <w:rsid w:val="000F3DAA"/>
    <w:rsid w:val="00103078"/>
    <w:rsid w:val="0016682D"/>
    <w:rsid w:val="00194500"/>
    <w:rsid w:val="001A4960"/>
    <w:rsid w:val="001B16F6"/>
    <w:rsid w:val="001B79B1"/>
    <w:rsid w:val="001D0D61"/>
    <w:rsid w:val="001D1172"/>
    <w:rsid w:val="001D17D5"/>
    <w:rsid w:val="001D5A75"/>
    <w:rsid w:val="001D7CF6"/>
    <w:rsid w:val="001F407F"/>
    <w:rsid w:val="002010A7"/>
    <w:rsid w:val="002018DC"/>
    <w:rsid w:val="00205F33"/>
    <w:rsid w:val="00217E49"/>
    <w:rsid w:val="002209CB"/>
    <w:rsid w:val="00225699"/>
    <w:rsid w:val="00234503"/>
    <w:rsid w:val="00253F70"/>
    <w:rsid w:val="00265BD9"/>
    <w:rsid w:val="00280CEF"/>
    <w:rsid w:val="00284E3E"/>
    <w:rsid w:val="002A7602"/>
    <w:rsid w:val="002B3BC6"/>
    <w:rsid w:val="002B5A7C"/>
    <w:rsid w:val="002C181B"/>
    <w:rsid w:val="002F62C2"/>
    <w:rsid w:val="00310D1C"/>
    <w:rsid w:val="0031113E"/>
    <w:rsid w:val="00315B13"/>
    <w:rsid w:val="003250B4"/>
    <w:rsid w:val="0033344A"/>
    <w:rsid w:val="00333B32"/>
    <w:rsid w:val="00333CAA"/>
    <w:rsid w:val="00337CC4"/>
    <w:rsid w:val="003464D2"/>
    <w:rsid w:val="00360264"/>
    <w:rsid w:val="00370F14"/>
    <w:rsid w:val="003968AE"/>
    <w:rsid w:val="003A1553"/>
    <w:rsid w:val="003A5EB9"/>
    <w:rsid w:val="003C4A07"/>
    <w:rsid w:val="00401AF7"/>
    <w:rsid w:val="0041703E"/>
    <w:rsid w:val="004259AB"/>
    <w:rsid w:val="00444CA4"/>
    <w:rsid w:val="00447EC2"/>
    <w:rsid w:val="00454D7C"/>
    <w:rsid w:val="00456B4C"/>
    <w:rsid w:val="00462431"/>
    <w:rsid w:val="00465218"/>
    <w:rsid w:val="0049471C"/>
    <w:rsid w:val="004A138C"/>
    <w:rsid w:val="004A45CC"/>
    <w:rsid w:val="004D19B0"/>
    <w:rsid w:val="004E0E7E"/>
    <w:rsid w:val="004E12B4"/>
    <w:rsid w:val="004E4D18"/>
    <w:rsid w:val="004F7ABF"/>
    <w:rsid w:val="005061A9"/>
    <w:rsid w:val="005114D0"/>
    <w:rsid w:val="00514D3B"/>
    <w:rsid w:val="005328EA"/>
    <w:rsid w:val="00540CFA"/>
    <w:rsid w:val="00553CF3"/>
    <w:rsid w:val="00571D29"/>
    <w:rsid w:val="005743FF"/>
    <w:rsid w:val="005834B8"/>
    <w:rsid w:val="00583D55"/>
    <w:rsid w:val="005847B0"/>
    <w:rsid w:val="005C4D7A"/>
    <w:rsid w:val="005C6967"/>
    <w:rsid w:val="0060549C"/>
    <w:rsid w:val="0060621F"/>
    <w:rsid w:val="006110BA"/>
    <w:rsid w:val="00612BD8"/>
    <w:rsid w:val="00622368"/>
    <w:rsid w:val="006242D9"/>
    <w:rsid w:val="006451B2"/>
    <w:rsid w:val="006513B3"/>
    <w:rsid w:val="00661FFC"/>
    <w:rsid w:val="006742C1"/>
    <w:rsid w:val="00691717"/>
    <w:rsid w:val="00692150"/>
    <w:rsid w:val="006A6DE8"/>
    <w:rsid w:val="006A7EC6"/>
    <w:rsid w:val="006B24D8"/>
    <w:rsid w:val="006B46F2"/>
    <w:rsid w:val="006B4A90"/>
    <w:rsid w:val="006C05AC"/>
    <w:rsid w:val="006C1D5F"/>
    <w:rsid w:val="006C5943"/>
    <w:rsid w:val="006D10E6"/>
    <w:rsid w:val="006E643F"/>
    <w:rsid w:val="0071017D"/>
    <w:rsid w:val="00761038"/>
    <w:rsid w:val="00771109"/>
    <w:rsid w:val="00786DC7"/>
    <w:rsid w:val="007C6DF8"/>
    <w:rsid w:val="007D4FD4"/>
    <w:rsid w:val="007E7F03"/>
    <w:rsid w:val="008104ED"/>
    <w:rsid w:val="00810AD4"/>
    <w:rsid w:val="00815892"/>
    <w:rsid w:val="00817390"/>
    <w:rsid w:val="0089002D"/>
    <w:rsid w:val="008B28CB"/>
    <w:rsid w:val="008E0798"/>
    <w:rsid w:val="008F3236"/>
    <w:rsid w:val="009047AD"/>
    <w:rsid w:val="009228C5"/>
    <w:rsid w:val="00932B7A"/>
    <w:rsid w:val="00952B27"/>
    <w:rsid w:val="00962D9D"/>
    <w:rsid w:val="00977D6A"/>
    <w:rsid w:val="009839E9"/>
    <w:rsid w:val="00985CDD"/>
    <w:rsid w:val="0099220A"/>
    <w:rsid w:val="009B677A"/>
    <w:rsid w:val="009C4916"/>
    <w:rsid w:val="009E7E68"/>
    <w:rsid w:val="00A100ED"/>
    <w:rsid w:val="00A154E8"/>
    <w:rsid w:val="00A352F2"/>
    <w:rsid w:val="00A84058"/>
    <w:rsid w:val="00AA261C"/>
    <w:rsid w:val="00AA7FBE"/>
    <w:rsid w:val="00AB7636"/>
    <w:rsid w:val="00AD2D03"/>
    <w:rsid w:val="00AF1151"/>
    <w:rsid w:val="00AF1E57"/>
    <w:rsid w:val="00AF20BC"/>
    <w:rsid w:val="00B12E7A"/>
    <w:rsid w:val="00B3118D"/>
    <w:rsid w:val="00B50D74"/>
    <w:rsid w:val="00B5121B"/>
    <w:rsid w:val="00B60BBB"/>
    <w:rsid w:val="00B624DF"/>
    <w:rsid w:val="00B734E8"/>
    <w:rsid w:val="00B7453D"/>
    <w:rsid w:val="00B777FF"/>
    <w:rsid w:val="00B77DC8"/>
    <w:rsid w:val="00B97E0C"/>
    <w:rsid w:val="00BA4316"/>
    <w:rsid w:val="00BA7E42"/>
    <w:rsid w:val="00BB4059"/>
    <w:rsid w:val="00BC7759"/>
    <w:rsid w:val="00BD1137"/>
    <w:rsid w:val="00BD2EFF"/>
    <w:rsid w:val="00BD672A"/>
    <w:rsid w:val="00BE0FAD"/>
    <w:rsid w:val="00C10363"/>
    <w:rsid w:val="00C27210"/>
    <w:rsid w:val="00C2787F"/>
    <w:rsid w:val="00C431A8"/>
    <w:rsid w:val="00C4721A"/>
    <w:rsid w:val="00C618A2"/>
    <w:rsid w:val="00C74416"/>
    <w:rsid w:val="00C80D6C"/>
    <w:rsid w:val="00C84777"/>
    <w:rsid w:val="00CA63A6"/>
    <w:rsid w:val="00CA6E2A"/>
    <w:rsid w:val="00CB1DF9"/>
    <w:rsid w:val="00CC2E54"/>
    <w:rsid w:val="00CD2CA9"/>
    <w:rsid w:val="00D07AD0"/>
    <w:rsid w:val="00D179A8"/>
    <w:rsid w:val="00D3131C"/>
    <w:rsid w:val="00D34AC6"/>
    <w:rsid w:val="00D42523"/>
    <w:rsid w:val="00D47878"/>
    <w:rsid w:val="00D535D8"/>
    <w:rsid w:val="00D63B24"/>
    <w:rsid w:val="00D8049C"/>
    <w:rsid w:val="00D94CD6"/>
    <w:rsid w:val="00DB1176"/>
    <w:rsid w:val="00DC3013"/>
    <w:rsid w:val="00DC6871"/>
    <w:rsid w:val="00DD0B0C"/>
    <w:rsid w:val="00E15919"/>
    <w:rsid w:val="00E22D42"/>
    <w:rsid w:val="00E26807"/>
    <w:rsid w:val="00E26D00"/>
    <w:rsid w:val="00E330A7"/>
    <w:rsid w:val="00E44613"/>
    <w:rsid w:val="00E72A4C"/>
    <w:rsid w:val="00E730C6"/>
    <w:rsid w:val="00E77E28"/>
    <w:rsid w:val="00E8334D"/>
    <w:rsid w:val="00E83B5D"/>
    <w:rsid w:val="00EB6B13"/>
    <w:rsid w:val="00EC5504"/>
    <w:rsid w:val="00EC7833"/>
    <w:rsid w:val="00ED413E"/>
    <w:rsid w:val="00F03DE2"/>
    <w:rsid w:val="00F07579"/>
    <w:rsid w:val="00F12DE0"/>
    <w:rsid w:val="00F67F4B"/>
    <w:rsid w:val="00F80F5F"/>
    <w:rsid w:val="00F81CB0"/>
    <w:rsid w:val="00F85C67"/>
    <w:rsid w:val="00FB7D19"/>
    <w:rsid w:val="00FD6E2B"/>
    <w:rsid w:val="00FF03B6"/>
    <w:rsid w:val="00FF7324"/>
    <w:rsid w:val="00FF747B"/>
    <w:rsid w:val="00FF7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CD3C9"/>
  <w15:docId w15:val="{7544CD6F-DC49-45F0-956A-EDA5BB2C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B1DF9"/>
    <w:pPr>
      <w:spacing w:after="0" w:line="240" w:lineRule="auto"/>
      <w:ind w:left="720"/>
      <w:contextualSpacing/>
    </w:pPr>
    <w:rPr>
      <w:sz w:val="24"/>
      <w:szCs w:val="24"/>
    </w:rPr>
  </w:style>
  <w:style w:type="paragraph" w:styleId="NormalWeb">
    <w:name w:val="Normal (Web)"/>
    <w:basedOn w:val="Normal"/>
    <w:uiPriority w:val="99"/>
    <w:unhideWhenUsed/>
    <w:rsid w:val="00CB1DF9"/>
    <w:pPr>
      <w:spacing w:before="100" w:beforeAutospacing="1" w:after="100" w:afterAutospacing="1" w:line="240" w:lineRule="auto"/>
      <w:ind w:left="0"/>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C18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181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4A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5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147">
      <w:bodyDiv w:val="1"/>
      <w:marLeft w:val="0"/>
      <w:marRight w:val="0"/>
      <w:marTop w:val="0"/>
      <w:marBottom w:val="0"/>
      <w:divBdr>
        <w:top w:val="none" w:sz="0" w:space="0" w:color="auto"/>
        <w:left w:val="none" w:sz="0" w:space="0" w:color="auto"/>
        <w:bottom w:val="none" w:sz="0" w:space="0" w:color="auto"/>
        <w:right w:val="none" w:sz="0" w:space="0" w:color="auto"/>
      </w:divBdr>
    </w:div>
    <w:div w:id="205222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1F690-D6DF-481B-BB23-40DC9556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4</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dc:creator>
  <cp:lastModifiedBy>HADES</cp:lastModifiedBy>
  <cp:revision>47</cp:revision>
  <cp:lastPrinted>2018-01-18T03:50:00Z</cp:lastPrinted>
  <dcterms:created xsi:type="dcterms:W3CDTF">2020-04-10T08:24:00Z</dcterms:created>
  <dcterms:modified xsi:type="dcterms:W3CDTF">2021-04-28T17:40:00Z</dcterms:modified>
</cp:coreProperties>
</file>