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D1770" w14:textId="7EFEFC4A" w:rsidR="00541320" w:rsidRDefault="00541320" w:rsidP="00541320">
      <w:pPr>
        <w:numPr>
          <w:ilvl w:val="0"/>
          <w:numId w:val="1"/>
        </w:numPr>
        <w:shd w:val="clear" w:color="auto" w:fill="FFFFFF"/>
        <w:tabs>
          <w:tab w:val="clear" w:pos="720"/>
          <w:tab w:val="num" w:pos="540"/>
        </w:tabs>
        <w:spacing w:before="100" w:beforeAutospacing="1" w:after="100" w:afterAutospacing="1" w:line="240" w:lineRule="auto"/>
        <w:ind w:left="360"/>
        <w:rPr>
          <w:rFonts w:ascii="Segoe UI" w:eastAsia="Times New Roman" w:hAnsi="Segoe UI" w:cs="Segoe UI"/>
          <w:color w:val="24292E"/>
          <w:sz w:val="24"/>
          <w:szCs w:val="24"/>
          <w:lang w:val="en-US"/>
        </w:rPr>
      </w:pPr>
      <w:r w:rsidRPr="00541320">
        <w:rPr>
          <w:rFonts w:ascii="Segoe UI" w:eastAsia="Times New Roman" w:hAnsi="Segoe UI" w:cs="Segoe UI"/>
          <w:color w:val="24292E"/>
          <w:sz w:val="24"/>
          <w:szCs w:val="24"/>
          <w:lang w:val="en-US"/>
        </w:rPr>
        <w:t>Given the provided data, what are three conclusions we can draw about Kickstarter campaigns?</w:t>
      </w:r>
    </w:p>
    <w:p w14:paraId="3418E807" w14:textId="3C59AF9B" w:rsidR="00031A18" w:rsidRDefault="00031A18" w:rsidP="00031A18">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Theater</w:t>
      </w:r>
      <w:r w:rsidR="00CA5B2C">
        <w:rPr>
          <w:rFonts w:ascii="Segoe UI" w:eastAsia="Times New Roman" w:hAnsi="Segoe UI" w:cs="Segoe UI"/>
          <w:color w:val="24292E"/>
          <w:sz w:val="24"/>
          <w:szCs w:val="24"/>
          <w:lang w:val="en-US"/>
        </w:rPr>
        <w:t xml:space="preserve"> (839 successful campaigns)</w:t>
      </w:r>
      <w:r>
        <w:rPr>
          <w:rFonts w:ascii="Segoe UI" w:eastAsia="Times New Roman" w:hAnsi="Segoe UI" w:cs="Segoe UI"/>
          <w:color w:val="24292E"/>
          <w:sz w:val="24"/>
          <w:szCs w:val="24"/>
          <w:lang w:val="en-US"/>
        </w:rPr>
        <w:t xml:space="preserve">, Music </w:t>
      </w:r>
      <w:r w:rsidR="00CA5B2C">
        <w:rPr>
          <w:rFonts w:ascii="Segoe UI" w:eastAsia="Times New Roman" w:hAnsi="Segoe UI" w:cs="Segoe UI"/>
          <w:color w:val="24292E"/>
          <w:sz w:val="24"/>
          <w:szCs w:val="24"/>
          <w:lang w:val="en-US"/>
        </w:rPr>
        <w:t xml:space="preserve">(540) </w:t>
      </w:r>
      <w:r>
        <w:rPr>
          <w:rFonts w:ascii="Segoe UI" w:eastAsia="Times New Roman" w:hAnsi="Segoe UI" w:cs="Segoe UI"/>
          <w:color w:val="24292E"/>
          <w:sz w:val="24"/>
          <w:szCs w:val="24"/>
          <w:lang w:val="en-US"/>
        </w:rPr>
        <w:t xml:space="preserve">and Film &amp; Video </w:t>
      </w:r>
      <w:r w:rsidR="00CA5B2C">
        <w:rPr>
          <w:rFonts w:ascii="Segoe UI" w:eastAsia="Times New Roman" w:hAnsi="Segoe UI" w:cs="Segoe UI"/>
          <w:color w:val="24292E"/>
          <w:sz w:val="24"/>
          <w:szCs w:val="24"/>
          <w:lang w:val="en-US"/>
        </w:rPr>
        <w:t xml:space="preserve">(300) </w:t>
      </w:r>
      <w:r>
        <w:rPr>
          <w:rFonts w:ascii="Segoe UI" w:eastAsia="Times New Roman" w:hAnsi="Segoe UI" w:cs="Segoe UI"/>
          <w:color w:val="24292E"/>
          <w:sz w:val="24"/>
          <w:szCs w:val="24"/>
          <w:lang w:val="en-US"/>
        </w:rPr>
        <w:t>were the top three categories having the largest number of successful campaigns</w:t>
      </w:r>
      <w:r w:rsidR="00CA5B2C">
        <w:rPr>
          <w:rFonts w:ascii="Segoe UI" w:eastAsia="Times New Roman" w:hAnsi="Segoe UI" w:cs="Segoe UI"/>
          <w:color w:val="24292E"/>
          <w:sz w:val="24"/>
          <w:szCs w:val="24"/>
          <w:lang w:val="en-US"/>
        </w:rPr>
        <w:t xml:space="preserve"> during the analyzed time period</w:t>
      </w:r>
      <w:r>
        <w:rPr>
          <w:rFonts w:ascii="Segoe UI" w:eastAsia="Times New Roman" w:hAnsi="Segoe UI" w:cs="Segoe UI"/>
          <w:color w:val="24292E"/>
          <w:sz w:val="24"/>
          <w:szCs w:val="24"/>
          <w:lang w:val="en-US"/>
        </w:rPr>
        <w:t>. These entertainment-related campaigns also had some of the lowest canceled rates among all the categories.</w:t>
      </w:r>
      <w:r w:rsidR="00CA5B2C">
        <w:rPr>
          <w:rFonts w:ascii="Segoe UI" w:eastAsia="Times New Roman" w:hAnsi="Segoe UI" w:cs="Segoe UI"/>
          <w:color w:val="24292E"/>
          <w:sz w:val="24"/>
          <w:szCs w:val="24"/>
          <w:lang w:val="en-US"/>
        </w:rPr>
        <w:t xml:space="preserve"> Within these three categories, Plays was the best performing sub-category, having 694 successful campaigns. Future campaigns that fall within these three categories may be </w:t>
      </w:r>
      <w:r w:rsidR="00807BD2">
        <w:rPr>
          <w:rFonts w:ascii="Segoe UI" w:eastAsia="Times New Roman" w:hAnsi="Segoe UI" w:cs="Segoe UI"/>
          <w:color w:val="24292E"/>
          <w:sz w:val="24"/>
          <w:szCs w:val="24"/>
          <w:lang w:val="en-US"/>
        </w:rPr>
        <w:t xml:space="preserve">more </w:t>
      </w:r>
      <w:r w:rsidR="00CA5B2C">
        <w:rPr>
          <w:rFonts w:ascii="Segoe UI" w:eastAsia="Times New Roman" w:hAnsi="Segoe UI" w:cs="Segoe UI"/>
          <w:color w:val="24292E"/>
          <w:sz w:val="24"/>
          <w:szCs w:val="24"/>
          <w:lang w:val="en-US"/>
        </w:rPr>
        <w:t>likely to succeed.</w:t>
      </w:r>
    </w:p>
    <w:p w14:paraId="352B0083" w14:textId="42C95342" w:rsidR="00807BD2" w:rsidRDefault="00031A18" w:rsidP="00031A18">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Most of the campaigns during the analyzed time period came from the US </w:t>
      </w:r>
      <w:bookmarkStart w:id="0" w:name="_GoBack"/>
      <w:bookmarkEnd w:id="0"/>
      <w:r>
        <w:rPr>
          <w:rFonts w:ascii="Segoe UI" w:eastAsia="Times New Roman" w:hAnsi="Segoe UI" w:cs="Segoe UI"/>
          <w:color w:val="24292E"/>
          <w:sz w:val="24"/>
          <w:szCs w:val="24"/>
          <w:lang w:val="en-US"/>
        </w:rPr>
        <w:t>(3038 out of 4114, or 73%)</w:t>
      </w:r>
      <w:r w:rsidR="00CA5B2C">
        <w:rPr>
          <w:rFonts w:ascii="Segoe UI" w:eastAsia="Times New Roman" w:hAnsi="Segoe UI" w:cs="Segoe UI"/>
          <w:color w:val="24292E"/>
          <w:sz w:val="24"/>
          <w:szCs w:val="24"/>
          <w:lang w:val="en-US"/>
        </w:rPr>
        <w:t xml:space="preserve">. This </w:t>
      </w:r>
      <w:r w:rsidR="00807BD2">
        <w:rPr>
          <w:rFonts w:ascii="Segoe UI" w:eastAsia="Times New Roman" w:hAnsi="Segoe UI" w:cs="Segoe UI"/>
          <w:color w:val="24292E"/>
          <w:sz w:val="24"/>
          <w:szCs w:val="24"/>
          <w:lang w:val="en-US"/>
        </w:rPr>
        <w:t>has heavily influenced the</w:t>
      </w:r>
      <w:r>
        <w:rPr>
          <w:rFonts w:ascii="Segoe UI" w:eastAsia="Times New Roman" w:hAnsi="Segoe UI" w:cs="Segoe UI"/>
          <w:color w:val="24292E"/>
          <w:sz w:val="24"/>
          <w:szCs w:val="24"/>
          <w:lang w:val="en-US"/>
        </w:rPr>
        <w:t xml:space="preserve"> overall distribution pattern of the state of campaigns across categories.</w:t>
      </w:r>
      <w:r w:rsidR="00807BD2">
        <w:rPr>
          <w:rFonts w:ascii="Segoe UI" w:eastAsia="Times New Roman" w:hAnsi="Segoe UI" w:cs="Segoe UI"/>
          <w:color w:val="24292E"/>
          <w:sz w:val="24"/>
          <w:szCs w:val="24"/>
          <w:lang w:val="en-US"/>
        </w:rPr>
        <w:t xml:space="preserve"> Therefore, the overall conclusion made above may be more applicable to the US than other countries. For example, several European countries such as Austria, Germany, France and Sweden had the largest number of campaigns in Technology, where entertainment types of campaigns received less interests in general.</w:t>
      </w:r>
    </w:p>
    <w:p w14:paraId="72A34DED" w14:textId="4B3497F1" w:rsidR="00031A18" w:rsidRPr="00031A18" w:rsidRDefault="00807BD2" w:rsidP="00031A18">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Looking at the analysis</w:t>
      </w:r>
      <w:r w:rsidR="00FB2CB7">
        <w:rPr>
          <w:rFonts w:ascii="Segoe UI" w:eastAsia="Times New Roman" w:hAnsi="Segoe UI" w:cs="Segoe UI"/>
          <w:color w:val="24292E"/>
          <w:sz w:val="24"/>
          <w:szCs w:val="24"/>
          <w:lang w:val="en-US"/>
        </w:rPr>
        <w:t xml:space="preserve"> over a calendar year</w:t>
      </w:r>
      <w:r>
        <w:rPr>
          <w:rFonts w:ascii="Segoe UI" w:eastAsia="Times New Roman" w:hAnsi="Segoe UI" w:cs="Segoe UI"/>
          <w:color w:val="24292E"/>
          <w:sz w:val="24"/>
          <w:szCs w:val="24"/>
          <w:lang w:val="en-US"/>
        </w:rPr>
        <w:t xml:space="preserve">, </w:t>
      </w:r>
      <w:r w:rsidR="00FB2CB7">
        <w:rPr>
          <w:rFonts w:ascii="Segoe UI" w:eastAsia="Times New Roman" w:hAnsi="Segoe UI" w:cs="Segoe UI"/>
          <w:color w:val="24292E"/>
          <w:sz w:val="24"/>
          <w:szCs w:val="24"/>
          <w:lang w:val="en-US"/>
        </w:rPr>
        <w:t xml:space="preserve">campaigns that were launched in May have had the greatest number of successes. Campaigns that launched afterwards generally saw a decreasing number of success, </w:t>
      </w:r>
      <w:r>
        <w:rPr>
          <w:rFonts w:ascii="Segoe UI" w:eastAsia="Times New Roman" w:hAnsi="Segoe UI" w:cs="Segoe UI"/>
          <w:color w:val="24292E"/>
          <w:sz w:val="24"/>
          <w:szCs w:val="24"/>
          <w:lang w:val="en-US"/>
        </w:rPr>
        <w:t>before picking up slightly between September and November</w:t>
      </w:r>
      <w:r w:rsidR="00FB2CB7">
        <w:rPr>
          <w:rFonts w:ascii="Segoe UI" w:eastAsia="Times New Roman" w:hAnsi="Segoe UI" w:cs="Segoe UI"/>
          <w:color w:val="24292E"/>
          <w:sz w:val="24"/>
          <w:szCs w:val="24"/>
          <w:lang w:val="en-US"/>
        </w:rPr>
        <w:t xml:space="preserve">. It finally came to a sharp drop from November to December. With nine years of data, this may be indicative of a trend </w:t>
      </w:r>
      <w:r w:rsidR="003C09F2">
        <w:rPr>
          <w:rFonts w:ascii="Segoe UI" w:eastAsia="Times New Roman" w:hAnsi="Segoe UI" w:cs="Segoe UI"/>
          <w:color w:val="24292E"/>
          <w:sz w:val="24"/>
          <w:szCs w:val="24"/>
          <w:lang w:val="en-US"/>
        </w:rPr>
        <w:t>that worth further investigation</w:t>
      </w:r>
      <w:r w:rsidR="00FB2CB7">
        <w:rPr>
          <w:rFonts w:ascii="Segoe UI" w:eastAsia="Times New Roman" w:hAnsi="Segoe UI" w:cs="Segoe UI"/>
          <w:color w:val="24292E"/>
          <w:sz w:val="24"/>
          <w:szCs w:val="24"/>
          <w:lang w:val="en-US"/>
        </w:rPr>
        <w:t>.</w:t>
      </w:r>
    </w:p>
    <w:p w14:paraId="29492876" w14:textId="7FD39C3C" w:rsidR="00541320" w:rsidRDefault="00541320" w:rsidP="00541320">
      <w:pPr>
        <w:numPr>
          <w:ilvl w:val="0"/>
          <w:numId w:val="1"/>
        </w:numPr>
        <w:shd w:val="clear" w:color="auto" w:fill="FFFFFF"/>
        <w:tabs>
          <w:tab w:val="clear" w:pos="720"/>
          <w:tab w:val="num" w:pos="540"/>
        </w:tabs>
        <w:spacing w:before="60" w:after="100" w:afterAutospacing="1" w:line="240" w:lineRule="auto"/>
        <w:ind w:left="360"/>
        <w:rPr>
          <w:rFonts w:ascii="Segoe UI" w:eastAsia="Times New Roman" w:hAnsi="Segoe UI" w:cs="Segoe UI"/>
          <w:color w:val="24292E"/>
          <w:sz w:val="24"/>
          <w:szCs w:val="24"/>
          <w:lang w:val="en-US"/>
        </w:rPr>
      </w:pPr>
      <w:r w:rsidRPr="00541320">
        <w:rPr>
          <w:rFonts w:ascii="Segoe UI" w:eastAsia="Times New Roman" w:hAnsi="Segoe UI" w:cs="Segoe UI"/>
          <w:color w:val="24292E"/>
          <w:sz w:val="24"/>
          <w:szCs w:val="24"/>
          <w:lang w:val="en-US"/>
        </w:rPr>
        <w:t>What are some limitations of this dataset?</w:t>
      </w:r>
    </w:p>
    <w:p w14:paraId="741DB95B" w14:textId="67953084" w:rsidR="00541320" w:rsidRDefault="003C09F2" w:rsidP="003C09F2">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As written above, majority of data came from the US. Data for some other countries such as Hong Kong, Singapore, New Zealand, Mexico etc. is so limited that meaningful analysis for those countries cannot be drawn.</w:t>
      </w:r>
    </w:p>
    <w:p w14:paraId="61731C0F" w14:textId="22DDF0DC" w:rsidR="003C09F2" w:rsidRPr="003C09F2" w:rsidRDefault="003C09F2" w:rsidP="003C09F2">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The data alone is unable to explain why campaigns launched in May had the greatest success, and why those launched in the second half of the year seemed to be doing wors</w:t>
      </w:r>
      <w:r w:rsidR="00A4476D">
        <w:rPr>
          <w:rFonts w:ascii="Segoe UI" w:eastAsia="Times New Roman" w:hAnsi="Segoe UI" w:cs="Segoe UI"/>
          <w:color w:val="24292E"/>
          <w:sz w:val="24"/>
          <w:szCs w:val="24"/>
          <w:lang w:val="en-US"/>
        </w:rPr>
        <w:t>e</w:t>
      </w:r>
      <w:r>
        <w:rPr>
          <w:rFonts w:ascii="Segoe UI" w:eastAsia="Times New Roman" w:hAnsi="Segoe UI" w:cs="Segoe UI"/>
          <w:color w:val="24292E"/>
          <w:sz w:val="24"/>
          <w:szCs w:val="24"/>
          <w:lang w:val="en-US"/>
        </w:rPr>
        <w:t xml:space="preserve">. </w:t>
      </w:r>
    </w:p>
    <w:p w14:paraId="76A20B9C" w14:textId="1808442B" w:rsidR="00541320" w:rsidRDefault="00541320" w:rsidP="00541320">
      <w:pPr>
        <w:numPr>
          <w:ilvl w:val="0"/>
          <w:numId w:val="1"/>
        </w:numPr>
        <w:shd w:val="clear" w:color="auto" w:fill="FFFFFF"/>
        <w:tabs>
          <w:tab w:val="clear" w:pos="720"/>
          <w:tab w:val="num" w:pos="540"/>
        </w:tabs>
        <w:spacing w:before="60" w:after="100" w:afterAutospacing="1" w:line="240" w:lineRule="auto"/>
        <w:ind w:left="360"/>
        <w:rPr>
          <w:rFonts w:ascii="Segoe UI" w:eastAsia="Times New Roman" w:hAnsi="Segoe UI" w:cs="Segoe UI"/>
          <w:color w:val="24292E"/>
          <w:sz w:val="24"/>
          <w:szCs w:val="24"/>
          <w:lang w:val="en-US"/>
        </w:rPr>
      </w:pPr>
      <w:r w:rsidRPr="00541320">
        <w:rPr>
          <w:rFonts w:ascii="Segoe UI" w:eastAsia="Times New Roman" w:hAnsi="Segoe UI" w:cs="Segoe UI"/>
          <w:color w:val="24292E"/>
          <w:sz w:val="24"/>
          <w:szCs w:val="24"/>
          <w:lang w:val="en-US"/>
        </w:rPr>
        <w:t>What are some other possible tables and/or graphs that we could create?</w:t>
      </w:r>
    </w:p>
    <w:p w14:paraId="102BDB7F" w14:textId="7C8E0E9A" w:rsidR="003C09F2" w:rsidRDefault="003C09F2" w:rsidP="003C09F2">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It would be interesting to look at how fast a campaign reached its goal, and if certain categories and sub-categories exhibited a faster rate than the others. </w:t>
      </w:r>
      <w:r w:rsidR="00912A86">
        <w:rPr>
          <w:rFonts w:ascii="Segoe UI" w:eastAsia="Times New Roman" w:hAnsi="Segoe UI" w:cs="Segoe UI"/>
          <w:color w:val="24292E"/>
          <w:sz w:val="24"/>
          <w:szCs w:val="24"/>
          <w:lang w:val="en-US"/>
        </w:rPr>
        <w:t>A stacked bar chart could be made to showcase all successful campaigns by categories. Within each category, campaigns could be denoted in different colors showing whether the goal was reached (1) 50% faster than planned, (2) 25%</w:t>
      </w:r>
      <w:r w:rsidR="00F01623">
        <w:rPr>
          <w:rFonts w:ascii="Segoe UI" w:eastAsia="Times New Roman" w:hAnsi="Segoe UI" w:cs="Segoe UI"/>
          <w:color w:val="24292E"/>
          <w:sz w:val="24"/>
          <w:szCs w:val="24"/>
          <w:lang w:val="en-US"/>
        </w:rPr>
        <w:t>-49% f</w:t>
      </w:r>
      <w:r w:rsidR="00912A86">
        <w:rPr>
          <w:rFonts w:ascii="Segoe UI" w:eastAsia="Times New Roman" w:hAnsi="Segoe UI" w:cs="Segoe UI"/>
          <w:color w:val="24292E"/>
          <w:sz w:val="24"/>
          <w:szCs w:val="24"/>
          <w:lang w:val="en-US"/>
        </w:rPr>
        <w:t xml:space="preserve">aster </w:t>
      </w:r>
      <w:r w:rsidR="00F01623">
        <w:rPr>
          <w:rFonts w:ascii="Segoe UI" w:eastAsia="Times New Roman" w:hAnsi="Segoe UI" w:cs="Segoe UI"/>
          <w:color w:val="24292E"/>
          <w:sz w:val="24"/>
          <w:szCs w:val="24"/>
          <w:lang w:val="en-US"/>
        </w:rPr>
        <w:t>and (3) 0%-24% faster.</w:t>
      </w:r>
    </w:p>
    <w:p w14:paraId="61E2AE00" w14:textId="474A9D4C" w:rsidR="003C09F2" w:rsidRPr="00541320" w:rsidRDefault="00912A86" w:rsidP="003C09F2">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lastRenderedPageBreak/>
        <w:t>We could also look at whether and to what extent the “Staff Pick” was correlated to the success of campaigns. A table could be made to showcase the number/percentage of Staff Pick among the successful campaigns across different categories.</w:t>
      </w:r>
    </w:p>
    <w:p w14:paraId="1AE04083" w14:textId="77777777" w:rsidR="003B05EE" w:rsidRPr="00541320" w:rsidRDefault="000A53F3" w:rsidP="00541320">
      <w:pPr>
        <w:tabs>
          <w:tab w:val="num" w:pos="540"/>
        </w:tabs>
        <w:ind w:left="360" w:hanging="360"/>
        <w:rPr>
          <w:lang w:val="en-US"/>
        </w:rPr>
      </w:pPr>
    </w:p>
    <w:sectPr w:rsidR="003B05EE" w:rsidRPr="0054132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EC863" w14:textId="77777777" w:rsidR="000A53F3" w:rsidRDefault="000A53F3" w:rsidP="00F43C86">
      <w:pPr>
        <w:spacing w:after="0" w:line="240" w:lineRule="auto"/>
      </w:pPr>
      <w:r>
        <w:separator/>
      </w:r>
    </w:p>
  </w:endnote>
  <w:endnote w:type="continuationSeparator" w:id="0">
    <w:p w14:paraId="0B31A0A6" w14:textId="77777777" w:rsidR="000A53F3" w:rsidRDefault="000A53F3" w:rsidP="00F43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7D42B" w14:textId="77777777" w:rsidR="000A53F3" w:rsidRDefault="000A53F3" w:rsidP="00F43C86">
      <w:pPr>
        <w:spacing w:after="0" w:line="240" w:lineRule="auto"/>
      </w:pPr>
      <w:r>
        <w:separator/>
      </w:r>
    </w:p>
  </w:footnote>
  <w:footnote w:type="continuationSeparator" w:id="0">
    <w:p w14:paraId="141300D9" w14:textId="77777777" w:rsidR="000A53F3" w:rsidRDefault="000A53F3" w:rsidP="00F43C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CBEEA" w14:textId="01C9C600" w:rsidR="00F43C86" w:rsidRPr="00F43C86" w:rsidRDefault="00F43C86" w:rsidP="00F43C86">
    <w:pPr>
      <w:pStyle w:val="Header"/>
      <w:jc w:val="right"/>
      <w:rPr>
        <w:lang w:val="en-US"/>
      </w:rPr>
    </w:pPr>
    <w:proofErr w:type="spellStart"/>
    <w:r>
      <w:rPr>
        <w:lang w:val="en-US"/>
      </w:rPr>
      <w:t>Keiyau</w:t>
    </w:r>
    <w:proofErr w:type="spellEnd"/>
    <w:r>
      <w:rPr>
        <w:lang w:val="en-US"/>
      </w:rPr>
      <w:t xml:space="preserve"> Sin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5490F"/>
    <w:multiLevelType w:val="hybridMultilevel"/>
    <w:tmpl w:val="13D8A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0E72EB"/>
    <w:multiLevelType w:val="multilevel"/>
    <w:tmpl w:val="FB1E4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42ED9"/>
    <w:multiLevelType w:val="hybridMultilevel"/>
    <w:tmpl w:val="0A2ED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A1"/>
    <w:rsid w:val="00031A18"/>
    <w:rsid w:val="000A53F3"/>
    <w:rsid w:val="00172BA1"/>
    <w:rsid w:val="002C0035"/>
    <w:rsid w:val="003C09F2"/>
    <w:rsid w:val="003C13D4"/>
    <w:rsid w:val="003D22DA"/>
    <w:rsid w:val="0047553D"/>
    <w:rsid w:val="00541320"/>
    <w:rsid w:val="0071352C"/>
    <w:rsid w:val="00807BD2"/>
    <w:rsid w:val="00912A86"/>
    <w:rsid w:val="009D5B20"/>
    <w:rsid w:val="00A4476D"/>
    <w:rsid w:val="00AD7490"/>
    <w:rsid w:val="00BC14F1"/>
    <w:rsid w:val="00CA5B2C"/>
    <w:rsid w:val="00D228E8"/>
    <w:rsid w:val="00D830F1"/>
    <w:rsid w:val="00DE2BB3"/>
    <w:rsid w:val="00F01623"/>
    <w:rsid w:val="00F43C86"/>
    <w:rsid w:val="00FB226C"/>
    <w:rsid w:val="00FB2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81CA1"/>
  <w15:chartTrackingRefBased/>
  <w15:docId w15:val="{788A627F-9161-44D6-9117-781A0B70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320"/>
    <w:pPr>
      <w:ind w:left="720"/>
      <w:contextualSpacing/>
    </w:pPr>
  </w:style>
  <w:style w:type="paragraph" w:styleId="Header">
    <w:name w:val="header"/>
    <w:basedOn w:val="Normal"/>
    <w:link w:val="HeaderChar"/>
    <w:uiPriority w:val="99"/>
    <w:unhideWhenUsed/>
    <w:rsid w:val="00F43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C86"/>
    <w:rPr>
      <w:lang w:val="en-GB"/>
    </w:rPr>
  </w:style>
  <w:style w:type="paragraph" w:styleId="Footer">
    <w:name w:val="footer"/>
    <w:basedOn w:val="Normal"/>
    <w:link w:val="FooterChar"/>
    <w:uiPriority w:val="99"/>
    <w:unhideWhenUsed/>
    <w:rsid w:val="00F43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C8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99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287B6-490A-4010-810D-24E918DF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 Yau Sin</dc:creator>
  <cp:keywords/>
  <dc:description/>
  <cp:lastModifiedBy>Kei Yau Sin</cp:lastModifiedBy>
  <cp:revision>5</cp:revision>
  <dcterms:created xsi:type="dcterms:W3CDTF">2020-06-07T02:27:00Z</dcterms:created>
  <dcterms:modified xsi:type="dcterms:W3CDTF">2020-06-07T03:49:00Z</dcterms:modified>
</cp:coreProperties>
</file>