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86049">
      <w:pPr>
        <w:pStyle w:val="31"/>
        <w:rPr>
          <w:rFonts w:hint="eastAsia" w:ascii="微软雅黑 Light" w:hAnsi="微软雅黑 Light" w:eastAsia="微软雅黑 Light" w:cs="微软雅黑 Light"/>
          <w:sz w:val="32"/>
          <w:szCs w:val="32"/>
        </w:rPr>
      </w:pPr>
      <w:r>
        <w:rPr>
          <w:rFonts w:hint="eastAsia" w:ascii="微软雅黑 Light" w:hAnsi="微软雅黑 Light" w:eastAsia="微软雅黑 Light" w:cs="微软雅黑 Light"/>
          <w:b w:val="0"/>
          <w:color w:val="000000"/>
          <w:sz w:val="32"/>
          <w:szCs w:val="32"/>
        </w:rPr>
        <w:t>《网络空间安全导论》实验报告</w:t>
      </w:r>
    </w:p>
    <w:p w14:paraId="6A8EFF4A">
      <w:pPr>
        <w:pStyle w:val="26"/>
      </w:pPr>
      <w:r>
        <w:rPr>
          <w:rFonts w:ascii="Times New Roman" w:hAnsi="Times New Roman" w:eastAsia="宋体"/>
          <w:b w:val="0"/>
          <w:color w:val="000000"/>
          <w:sz w:val="24"/>
        </w:rPr>
        <w:t>实验一  Kali Linux安装与网络空间安全初探</w:t>
      </w:r>
    </w:p>
    <w:tbl>
      <w:tblPr>
        <w:tblStyle w:val="32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12B3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01B47D41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77194535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填写内容</w:t>
            </w:r>
          </w:p>
        </w:tc>
      </w:tr>
      <w:tr w14:paraId="72C2C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B8FB4BE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实验类型 / 学时</w:t>
            </w:r>
          </w:p>
        </w:tc>
        <w:tc>
          <w:tcPr>
            <w:tcW w:w="4536" w:type="dxa"/>
            <w:vAlign w:val="center"/>
          </w:tcPr>
          <w:p w14:paraId="0543CE26">
            <w:pPr>
              <w:pStyle w:val="165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验证性 / 4 学时</w:t>
            </w:r>
          </w:p>
        </w:tc>
      </w:tr>
      <w:tr w14:paraId="58932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DD1A982">
            <w:pPr>
              <w:pStyle w:val="165"/>
              <w:jc w:val="center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专业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班级</w:t>
            </w:r>
          </w:p>
        </w:tc>
        <w:tc>
          <w:tcPr>
            <w:tcW w:w="4536" w:type="dxa"/>
            <w:vAlign w:val="center"/>
          </w:tcPr>
          <w:p w14:paraId="7D1C20CE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网安2601</w:t>
            </w:r>
          </w:p>
        </w:tc>
      </w:tr>
      <w:tr w14:paraId="00840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B3419A5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学号</w:t>
            </w:r>
          </w:p>
        </w:tc>
        <w:tc>
          <w:tcPr>
            <w:tcW w:w="4536" w:type="dxa"/>
            <w:vAlign w:val="center"/>
          </w:tcPr>
          <w:p w14:paraId="3F0E4F45">
            <w:pPr>
              <w:pStyle w:val="165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3261318106</w:t>
            </w:r>
          </w:p>
        </w:tc>
      </w:tr>
      <w:tr w14:paraId="40E25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9F6EA9D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姓名</w:t>
            </w:r>
          </w:p>
        </w:tc>
        <w:tc>
          <w:tcPr>
            <w:tcW w:w="4536" w:type="dxa"/>
            <w:vAlign w:val="center"/>
          </w:tcPr>
          <w:p w14:paraId="19E2172F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柯佳璐</w:t>
            </w:r>
          </w:p>
        </w:tc>
      </w:tr>
      <w:tr w14:paraId="621A0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DB9BE62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提交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w="4536" w:type="dxa"/>
            <w:vAlign w:val="center"/>
          </w:tcPr>
          <w:p w14:paraId="59ECBA8D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2026.9.28</w:t>
            </w:r>
          </w:p>
        </w:tc>
      </w:tr>
    </w:tbl>
    <w:p w14:paraId="1F807EF6">
      <w:r>
        <w:rPr>
          <w:rFonts w:ascii="Times New Roman" w:hAnsi="Times New Roman" w:eastAsia="宋体"/>
          <w:b/>
          <w:color w:val="000000"/>
          <w:sz w:val="24"/>
        </w:rPr>
        <w:t>一、实验目的</w:t>
      </w:r>
    </w:p>
    <w:p w14:paraId="48D28034">
      <w:r>
        <w:rPr>
          <w:rFonts w:ascii="Times New Roman" w:hAnsi="Times New Roman" w:eastAsia="宋体"/>
          <w:b w:val="0"/>
          <w:color w:val="000000"/>
          <w:sz w:val="24"/>
        </w:rPr>
        <w:t>1．理解虚拟机的工作原理，掌握</w:t>
      </w:r>
      <w:r>
        <w:rPr>
          <w:rFonts w:hint="eastAsia"/>
          <w:b w:val="0"/>
          <w:color w:val="000000"/>
          <w:sz w:val="24"/>
          <w:lang w:val="en-US" w:eastAsia="zh-CN"/>
        </w:rPr>
        <w:t>虚拟机</w:t>
      </w:r>
      <w:r>
        <w:rPr>
          <w:rFonts w:ascii="Times New Roman" w:hAnsi="Times New Roman" w:eastAsia="宋体"/>
          <w:b w:val="0"/>
          <w:color w:val="000000"/>
          <w:sz w:val="24"/>
        </w:rPr>
        <w:t>创建与配置的基本方法；</w:t>
      </w:r>
    </w:p>
    <w:p w14:paraId="5FB6C1D1">
      <w:r>
        <w:rPr>
          <w:rFonts w:ascii="Times New Roman" w:hAnsi="Times New Roman" w:eastAsia="宋体"/>
          <w:b w:val="0"/>
          <w:color w:val="000000"/>
          <w:sz w:val="24"/>
        </w:rPr>
        <w:t>2．完成 Kali Linux 系统安装，熟悉系统的启动与登录流程；</w:t>
      </w:r>
    </w:p>
    <w:p w14:paraId="2AF0A4A2">
      <w:r>
        <w:rPr>
          <w:rFonts w:ascii="Times New Roman" w:hAnsi="Times New Roman" w:eastAsia="宋体"/>
          <w:b w:val="0"/>
          <w:color w:val="000000"/>
          <w:sz w:val="24"/>
        </w:rPr>
        <w:t>3．掌握 Linux 常用基本命令，能够进行文件、目录与权限管理；</w:t>
      </w:r>
    </w:p>
    <w:p w14:paraId="06A85600">
      <w:r>
        <w:rPr>
          <w:rFonts w:ascii="Times New Roman" w:hAnsi="Times New Roman" w:eastAsia="宋体"/>
          <w:b w:val="0"/>
          <w:color w:val="000000"/>
          <w:sz w:val="24"/>
        </w:rPr>
        <w:t>4．了解 Kali Linux 安全工具的分类与用途，初步建立安全工具知识框架；</w:t>
      </w:r>
    </w:p>
    <w:p w14:paraId="24041374">
      <w:r>
        <w:rPr>
          <w:rFonts w:ascii="Times New Roman" w:hAnsi="Times New Roman" w:eastAsia="宋体"/>
          <w:b w:val="0"/>
          <w:color w:val="000000"/>
          <w:sz w:val="24"/>
        </w:rPr>
        <w:t>5．学会利用 AI 工具辅助查询网络安全法律法规，理解三部网络安全基础法律的核心内容。</w:t>
      </w:r>
    </w:p>
    <w:p w14:paraId="72F24FF9">
      <w:r>
        <w:rPr>
          <w:rFonts w:ascii="Times New Roman" w:hAnsi="Times New Roman" w:eastAsia="宋体"/>
          <w:b/>
          <w:color w:val="000000"/>
          <w:sz w:val="24"/>
        </w:rPr>
        <w:t>二、实验环境</w:t>
      </w:r>
    </w:p>
    <w:p w14:paraId="51A3E2DB">
      <w:r>
        <w:rPr>
          <w:rFonts w:ascii="Times New Roman" w:hAnsi="Times New Roman" w:eastAsia="宋体"/>
          <w:b w:val="0"/>
          <w:color w:val="000000"/>
          <w:sz w:val="24"/>
        </w:rPr>
        <w:t>1．硬件：PC一台（建议内存 8 GB 以上、硬盘剩余空间 60 GB 以上）；</w:t>
      </w:r>
    </w:p>
    <w:p w14:paraId="67F177C7">
      <w:r>
        <w:rPr>
          <w:rFonts w:ascii="Times New Roman" w:hAnsi="Times New Roman" w:eastAsia="宋体"/>
          <w:b w:val="0"/>
          <w:color w:val="000000"/>
          <w:sz w:val="24"/>
        </w:rPr>
        <w:t>2．软件：</w:t>
      </w:r>
      <w:r>
        <w:rPr>
          <w:rFonts w:hint="eastAsia"/>
          <w:b w:val="0"/>
          <w:color w:val="000000"/>
          <w:sz w:val="24"/>
          <w:lang w:val="en-US" w:eastAsia="zh-CN"/>
        </w:rPr>
        <w:t>VMware/</w:t>
      </w:r>
      <w:r>
        <w:rPr>
          <w:rFonts w:ascii="Times New Roman" w:hAnsi="Times New Roman" w:eastAsia="宋体"/>
          <w:b w:val="0"/>
          <w:color w:val="000000"/>
          <w:sz w:val="24"/>
        </w:rPr>
        <w:t>VirtualBox 虚拟机软件、Kali Linux 安装</w:t>
      </w:r>
      <w:r>
        <w:rPr>
          <w:rFonts w:hint="eastAsia"/>
          <w:b w:val="0"/>
          <w:color w:val="000000"/>
          <w:sz w:val="24"/>
          <w:lang w:val="en-US" w:eastAsia="zh-CN"/>
        </w:rPr>
        <w:t>程序</w:t>
      </w:r>
      <w:r>
        <w:rPr>
          <w:rFonts w:ascii="Times New Roman" w:hAnsi="Times New Roman" w:eastAsia="宋体"/>
          <w:b w:val="0"/>
          <w:color w:val="000000"/>
          <w:sz w:val="24"/>
        </w:rPr>
        <w:t>；</w:t>
      </w:r>
    </w:p>
    <w:p w14:paraId="42572A79">
      <w:r>
        <w:rPr>
          <w:rFonts w:ascii="Times New Roman" w:hAnsi="Times New Roman" w:eastAsia="宋体"/>
          <w:b w:val="0"/>
          <w:color w:val="000000"/>
          <w:sz w:val="24"/>
        </w:rPr>
        <w:t>3．网络：可访问互联网（用于下载</w:t>
      </w:r>
      <w:r>
        <w:rPr>
          <w:rFonts w:hint="eastAsia"/>
          <w:b w:val="0"/>
          <w:color w:val="000000"/>
          <w:sz w:val="24"/>
          <w:lang w:val="en-US" w:eastAsia="zh-CN"/>
        </w:rPr>
        <w:t>文件</w:t>
      </w:r>
      <w:r>
        <w:rPr>
          <w:rFonts w:ascii="Times New Roman" w:hAnsi="Times New Roman" w:eastAsia="宋体"/>
          <w:b w:val="0"/>
          <w:color w:val="000000"/>
          <w:sz w:val="24"/>
        </w:rPr>
        <w:t>与使用AI工具）；</w:t>
      </w:r>
    </w:p>
    <w:p w14:paraId="015AB1B4">
      <w:r>
        <w:rPr>
          <w:rFonts w:ascii="Times New Roman" w:hAnsi="Times New Roman" w:eastAsia="宋体"/>
          <w:b w:val="0"/>
          <w:color w:val="000000"/>
          <w:sz w:val="24"/>
        </w:rPr>
        <w:t>4．场所：</w:t>
      </w:r>
      <w:r>
        <w:rPr>
          <w:rFonts w:hint="eastAsia"/>
          <w:b w:val="0"/>
          <w:color w:val="000000"/>
          <w:sz w:val="24"/>
          <w:lang w:val="en-US" w:eastAsia="zh-CN"/>
        </w:rPr>
        <w:t>学校实验</w:t>
      </w:r>
      <w:r>
        <w:rPr>
          <w:rFonts w:ascii="Times New Roman" w:hAnsi="Times New Roman" w:eastAsia="宋体"/>
          <w:b w:val="0"/>
          <w:color w:val="000000"/>
          <w:sz w:val="24"/>
        </w:rPr>
        <w:t>室。</w:t>
      </w:r>
    </w:p>
    <w:p w14:paraId="3F2C93F2">
      <w:r>
        <w:rPr>
          <w:rFonts w:ascii="Times New Roman" w:hAnsi="Times New Roman" w:eastAsia="宋体"/>
          <w:b/>
          <w:color w:val="000000"/>
          <w:sz w:val="24"/>
        </w:rPr>
        <w:t>三、实验过程与结果</w:t>
      </w:r>
    </w:p>
    <w:p w14:paraId="02EA0D9C">
      <w:pPr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（在此</w:t>
      </w:r>
      <w:r>
        <w:rPr>
          <w:rFonts w:hint="eastAsia"/>
          <w:b w:val="0"/>
          <w:color w:val="000000"/>
          <w:sz w:val="24"/>
          <w:lang w:val="en-US" w:eastAsia="zh-CN"/>
        </w:rPr>
        <w:t>安装kali</w:t>
      </w:r>
      <w:r>
        <w:rPr>
          <w:rFonts w:ascii="Times New Roman" w:hAnsi="Times New Roman" w:eastAsia="宋体"/>
          <w:b w:val="0"/>
          <w:color w:val="000000"/>
          <w:sz w:val="24"/>
        </w:rPr>
        <w:t>记录实验过程、命令与输出结果，可粘贴截图；空间不足可另附页。）</w:t>
      </w:r>
      <w:r>
        <w:rPr>
          <w:rFonts w:hint="eastAsia"/>
          <w:b w:val="0"/>
          <w:color w:val="000000"/>
          <w:sz w:val="24"/>
          <w:lang w:val="en-US" w:eastAsia="zh-CN"/>
        </w:rPr>
        <w:t>一  安装kali</w:t>
      </w:r>
    </w:p>
    <w:p w14:paraId="3D8B7669">
      <w:pPr>
        <w:numPr>
          <w:ilvl w:val="0"/>
          <w:numId w:val="7"/>
        </w:numPr>
        <w:ind w:left="660" w:leftChars="0" w:firstLine="0" w:firstLine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安装VMware：通过老师的压缩包</w:t>
      </w:r>
    </w:p>
    <w:p w14:paraId="25CE8F4B">
      <w:pPr>
        <w:numPr>
          <w:ilvl w:val="0"/>
          <w:numId w:val="0"/>
        </w:numPr>
        <w:ind w:left="66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default" w:ascii="Calibri" w:hAnsi="Calibri" w:cs="Calibri"/>
          <w:b w:val="0"/>
          <w:color w:val="000000"/>
          <w:sz w:val="24"/>
          <w:lang w:val="en-US" w:eastAsia="zh-CN"/>
        </w:rPr>
        <w:t>①</w:t>
      </w:r>
      <w:r>
        <w:rPr>
          <w:rFonts w:hint="eastAsia"/>
          <w:b w:val="0"/>
          <w:color w:val="000000"/>
          <w:sz w:val="24"/>
          <w:lang w:val="en-US" w:eastAsia="zh-CN"/>
        </w:rPr>
        <w:t>下载VMware</w:t>
      </w:r>
    </w:p>
    <w:p w14:paraId="7C4D0873">
      <w:pPr>
        <w:numPr>
          <w:ilvl w:val="0"/>
          <w:numId w:val="0"/>
        </w:numPr>
        <w:ind w:left="660" w:leftChars="0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default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2951480" cy="857885"/>
            <wp:effectExtent l="0" t="0" r="7620" b="5715"/>
            <wp:docPr id="3" name="图片 3" descr="屏幕截图 2026-09-28 17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9-28 1725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04DF">
      <w:pPr>
        <w:numPr>
          <w:ilvl w:val="0"/>
          <w:numId w:val="0"/>
        </w:numPr>
        <w:ind w:left="660" w:leftChars="0"/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</w:pPr>
      <w:r>
        <w:rPr>
          <w:rFonts w:hint="default" w:ascii="Calibri" w:hAnsi="Calibri" w:cs="Calibri"/>
          <w:b w:val="0"/>
          <w:color w:val="000000"/>
          <w:sz w:val="24"/>
          <w:lang w:val="en-US" w:eastAsia="zh-CN"/>
        </w:rPr>
        <w:t>②</w:t>
      </w:r>
      <w:r>
        <w:rPr>
          <w:rFonts w:hint="eastAsia" w:ascii="Calibri" w:hAnsi="Calibri" w:cs="Calibri"/>
          <w:b w:val="0"/>
          <w:color w:val="000000"/>
          <w:sz w:val="24"/>
          <w:lang w:val="en-US" w:eastAsia="zh-CN"/>
        </w:rPr>
        <w:t>解压文件</w:t>
      </w:r>
    </w:p>
    <w:p w14:paraId="49D58AA3">
      <w:pPr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2844800" cy="1149985"/>
            <wp:effectExtent l="0" t="0" r="0" b="5715"/>
            <wp:docPr id="4" name="图片 4" descr="屏幕截图 2026-09-28 17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9-28 1725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0AEA">
      <w:pPr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</w:pPr>
      <w:r>
        <w:rPr>
          <w:rFonts w:hint="default" w:ascii="Calibri" w:hAnsi="Calibri" w:eastAsia="宋体" w:cs="Calibri"/>
          <w:b w:val="0"/>
          <w:color w:val="000000"/>
          <w:sz w:val="24"/>
          <w:lang w:val="en-US" w:eastAsia="zh-CN"/>
        </w:rPr>
        <w:t>③</w:t>
      </w:r>
      <w:r>
        <w:rPr>
          <w:rFonts w:hint="eastAsia" w:ascii="Calibri" w:hAnsi="Calibri" w:cs="Calibri"/>
          <w:b w:val="0"/>
          <w:color w:val="000000"/>
          <w:sz w:val="24"/>
          <w:lang w:val="en-US" w:eastAsia="zh-CN"/>
        </w:rPr>
        <w:t>双击文件</w:t>
      </w:r>
    </w:p>
    <w:p w14:paraId="0C00E477">
      <w:pPr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3883025" cy="2066925"/>
            <wp:effectExtent l="0" t="0" r="3175" b="3175"/>
            <wp:docPr id="5" name="图片 5" descr="屏幕截图 2026-09-22 11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9-22 1134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0322">
      <w:pPr>
        <w:rPr>
          <w:rFonts w:hint="default" w:ascii="宋体" w:hAnsi="宋体" w:eastAsia="宋体" w:cs="宋体"/>
          <w:b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  <w:lang w:val="en-US" w:eastAsia="zh-CN"/>
        </w:rPr>
        <w:t>④</w:t>
      </w:r>
      <w:r>
        <w:rPr>
          <w:rFonts w:hint="eastAsia" w:ascii="宋体" w:hAnsi="宋体" w:cs="宋体"/>
          <w:b w:val="0"/>
          <w:color w:val="000000"/>
          <w:sz w:val="24"/>
          <w:lang w:val="en-US" w:eastAsia="zh-CN"/>
        </w:rPr>
        <w:t>检查是否安装好：win+R→“运行”窗口→cmd→输入“ipconfig/all”→检查是否出现v1和v8</w:t>
      </w:r>
    </w:p>
    <w:p w14:paraId="52C96492">
      <w:pPr>
        <w:numPr>
          <w:ilvl w:val="0"/>
          <w:numId w:val="0"/>
        </w:numPr>
        <w:spacing w:before="0" w:after="80" w:line="360" w:lineRule="auto"/>
        <w:jc w:val="both"/>
        <w:rPr>
          <w:rFonts w:hint="eastAsia"/>
          <w:b w:val="0"/>
          <w:color w:val="000000"/>
          <w:sz w:val="24"/>
          <w:lang w:val="en-US" w:eastAsia="zh-CN"/>
        </w:rPr>
      </w:pPr>
    </w:p>
    <w:p w14:paraId="7F727F7A">
      <w:r>
        <w:drawing>
          <wp:inline distT="0" distB="0" distL="114300" distR="114300">
            <wp:extent cx="2849880" cy="1869440"/>
            <wp:effectExtent l="0" t="0" r="7620" b="10160"/>
            <wp:docPr id="7" name="图片 7" descr="屏幕截图 2026-09-22 112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9-22 1124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C7A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⑤</w:t>
      </w:r>
      <w:r>
        <w:rPr>
          <w:rFonts w:hint="eastAsia" w:ascii="宋体" w:hAnsi="宋体" w:cs="宋体"/>
          <w:lang w:val="en-US" w:eastAsia="zh-CN"/>
        </w:rPr>
        <w:t>打开VMware→“开启虚拟机”</w:t>
      </w:r>
    </w:p>
    <w:p w14:paraId="2212C54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2910840" cy="1755775"/>
            <wp:effectExtent l="0" t="0" r="10160" b="9525"/>
            <wp:docPr id="8" name="图片 8" descr="屏幕截图 2026-09-22 11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9-22 1120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2717165" cy="1535430"/>
            <wp:effectExtent l="0" t="0" r="635" b="1270"/>
            <wp:docPr id="9" name="图片 9" descr="屏幕截图 2026-09-22 11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9-22 1135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9CC5">
      <w:pPr>
        <w:numPr>
          <w:ilvl w:val="0"/>
          <w:numId w:val="8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kali操作</w:t>
      </w:r>
    </w:p>
    <w:p w14:paraId="6DD9E435">
      <w:pPr>
        <w:numPr>
          <w:ilvl w:val="0"/>
          <w:numId w:val="9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登录kali系统：账号密码都为kali</w:t>
      </w:r>
    </w:p>
    <w:p w14:paraId="1E1AD5CB">
      <w:pPr>
        <w:numPr>
          <w:ilvl w:val="0"/>
          <w:numId w:val="9"/>
        </w:numPr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检查是否有网：打开火狐浏览器→打开百度  如果能打开，则有网</w:t>
      </w:r>
    </w:p>
    <w:p w14:paraId="3F34D32A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5756910" cy="3548380"/>
            <wp:effectExtent l="0" t="0" r="8890" b="7620"/>
            <wp:docPr id="10" name="图片 10" descr="屏幕截图 2026-09-28 15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9-28 1531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D3F3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5755005" cy="4060825"/>
            <wp:effectExtent l="0" t="0" r="10795" b="3175"/>
            <wp:docPr id="11" name="图片 11" descr="屏幕截图 2026-09-28 153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28 1535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288A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换源（每个人都不一样）</w:t>
      </w:r>
    </w:p>
    <w:p w14:paraId="209213DD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源：类似于下载地址，如果源访问不了就下载不了安装软件，如果可以访问，则不用h换源</w:t>
      </w:r>
    </w:p>
    <w:p w14:paraId="3FFAAED4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源地址：http.kali.org</w:t>
      </w:r>
    </w:p>
    <w:p w14:paraId="18238B22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5760720" cy="3974465"/>
            <wp:effectExtent l="0" t="0" r="5080" b="635"/>
            <wp:docPr id="13" name="图片 13" descr="屏幕截图 2026-09-28 15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28 1546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D837">
      <w:pPr>
        <w:numPr>
          <w:ilvl w:val="0"/>
          <w:numId w:val="7"/>
        </w:numPr>
        <w:ind w:left="660" w:leftChars="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汉化  打开终端</w:t>
      </w:r>
    </w:p>
    <w:p w14:paraId="1B28D9A0">
      <w:pPr>
        <w:numPr>
          <w:ilvl w:val="0"/>
          <w:numId w:val="0"/>
        </w:numPr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Calibri" w:hAnsi="Calibri" w:cs="Calibri"/>
          <w:lang w:val="en-US" w:eastAsia="zh-CN"/>
        </w:rPr>
        <w:t>更新源，输入sudo apt update</w:t>
      </w:r>
      <w:r>
        <w:rPr>
          <w:rFonts w:hint="default" w:ascii="Arial" w:hAnsi="Arial" w:cs="Arial"/>
          <w:lang w:val="en-US" w:eastAsia="zh-CN"/>
        </w:rPr>
        <w:t>↓</w:t>
      </w:r>
      <w:r>
        <w:rPr>
          <w:rFonts w:hint="eastAsia" w:ascii="Calibri" w:hAnsi="Calibri" w:cs="Calibri"/>
          <w:lang w:val="en-US" w:eastAsia="zh-CN"/>
        </w:rPr>
        <w:t xml:space="preserve">         </w:t>
      </w:r>
      <w:r>
        <w:rPr>
          <w:rFonts w:hint="default" w:ascii="Arial" w:hAnsi="Arial" w:cs="Arial"/>
          <w:lang w:val="en-US" w:eastAsia="zh-CN"/>
        </w:rPr>
        <w:t>↓</w:t>
      </w:r>
      <w:r>
        <w:rPr>
          <w:rFonts w:hint="eastAsia" w:ascii="Calibri" w:hAnsi="Calibri" w:cs="Calibri"/>
          <w:lang w:val="en-US" w:eastAsia="zh-CN"/>
        </w:rPr>
        <w:t>表示回车键</w:t>
      </w:r>
    </w:p>
    <w:p w14:paraId="32B25F25">
      <w:pPr>
        <w:numPr>
          <w:ilvl w:val="0"/>
          <w:numId w:val="0"/>
        </w:num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758180" cy="3210560"/>
            <wp:effectExtent l="0" t="0" r="7620" b="2540"/>
            <wp:docPr id="14" name="图片 14" descr="屏幕截图 2026-09-28 15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9-28 1552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0333">
      <w:pPr>
        <w:numPr>
          <w:ilvl w:val="0"/>
          <w:numId w:val="0"/>
        </w:numPr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输入：sudo dpkg-reconfigure locales    ,设置中文</w:t>
      </w:r>
    </w:p>
    <w:p w14:paraId="26C33078">
      <w:pPr>
        <w:numPr>
          <w:ilvl w:val="0"/>
          <w:numId w:val="0"/>
        </w:num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要输入密码kali</w:t>
      </w:r>
      <w:r>
        <w:rPr>
          <w:rFonts w:hint="default" w:ascii="Arial" w:hAnsi="Arial" w:cs="Arial"/>
          <w:lang w:val="en-US" w:eastAsia="zh-CN"/>
        </w:rPr>
        <w:t>↓</w:t>
      </w:r>
      <w:r>
        <w:rPr>
          <w:rFonts w:hint="eastAsia" w:ascii="Calibri" w:hAnsi="Calibri" w:cs="Calibri"/>
          <w:lang w:val="en-US" w:eastAsia="zh-CN"/>
        </w:rPr>
        <w:t>，</w:t>
      </w:r>
    </w:p>
    <w:p w14:paraId="5494AB1D">
      <w:pPr>
        <w:numPr>
          <w:ilvl w:val="0"/>
          <w:numId w:val="0"/>
        </w:num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755640" cy="4925695"/>
            <wp:effectExtent l="0" t="0" r="10160" b="1905"/>
            <wp:docPr id="17" name="图片 17" descr="QQ图片2026092819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QQ图片202609281955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A0C4">
      <w:pPr>
        <w:numPr>
          <w:ilvl w:val="0"/>
          <w:numId w:val="0"/>
        </w:num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空格键锁定zh-cn，TAB切换到0k,再按回车键</w:t>
      </w:r>
    </w:p>
    <w:p w14:paraId="1F87C96F">
      <w:pPr>
        <w:numPr>
          <w:ilvl w:val="0"/>
          <w:numId w:val="0"/>
        </w:num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758180" cy="2259965"/>
            <wp:effectExtent l="0" t="0" r="7620" b="635"/>
            <wp:docPr id="18" name="图片 18" descr="屏幕截图 2026-09-28 160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9-28 16045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2CF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宋体" w:hAnsi="宋体" w:cs="宋体"/>
          <w:lang w:val="en-US" w:eastAsia="zh-CN"/>
        </w:rPr>
        <w:t>重启：sudo reboot</w:t>
      </w:r>
      <w:r>
        <w:rPr>
          <w:rFonts w:hint="default" w:ascii="Arial" w:hAnsi="Arial" w:cs="Arial"/>
          <w:lang w:val="en-US" w:eastAsia="zh-CN"/>
        </w:rPr>
        <w:t>↓</w:t>
      </w:r>
    </w:p>
    <w:p w14:paraId="0104288C">
      <w:pPr>
        <w:numPr>
          <w:ilvl w:val="0"/>
          <w:numId w:val="9"/>
        </w:numPr>
        <w:ind w:left="0" w:leftChars="0" w:firstLine="48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操作</w:t>
      </w:r>
    </w:p>
    <w:p w14:paraId="0CE0AF73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51B6F3E6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Kali所有的指令都在终端里操作</w:t>
      </w:r>
    </w:p>
    <w:p w14:paraId="4CECA5EF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Sqlmap:开源，自动化的SQL注入，漏洞检测与利用工具</w:t>
      </w:r>
    </w:p>
    <w:p w14:paraId="29660DAA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数据库，数据表，字段名</w:t>
      </w:r>
    </w:p>
    <w:p w14:paraId="3BD55DF7">
      <w:pPr>
        <w:numPr>
          <w:ilvl w:val="0"/>
          <w:numId w:val="9"/>
        </w:numPr>
        <w:ind w:left="0" w:leftChars="0" w:firstLine="480" w:firstLine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 xml:space="preserve">sqlmap实操    </w:t>
      </w:r>
      <w:r>
        <w:rPr>
          <w:rFonts w:hint="eastAsia" w:ascii="宋体" w:hAnsi="宋体" w:cs="宋体"/>
          <w:lang w:val="en-US" w:eastAsia="zh-CN"/>
        </w:rPr>
        <w:sym w:font="Wingdings 2" w:char="00A3"/>
      </w:r>
      <w:r>
        <w:rPr>
          <w:rFonts w:hint="eastAsia" w:ascii="宋体" w:hAnsi="宋体" w:cs="宋体"/>
          <w:lang w:val="en-US" w:eastAsia="zh-CN"/>
        </w:rPr>
        <w:t>表示空格，在终端里按一次空格键</w:t>
      </w:r>
    </w:p>
    <w:p w14:paraId="483F26EC">
      <w:pPr>
        <w:numPr>
          <w:ilvl w:val="0"/>
          <w:numId w:val="0"/>
        </w:numPr>
        <w:ind w:leftChars="200"/>
        <w:rPr>
          <w:rFonts w:hint="eastAsia" w:ascii="宋体" w:hAnsi="宋体" w:cs="宋体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宋体" w:hAnsi="宋体" w:cs="宋体"/>
          <w:lang w:val="en-US" w:eastAsia="zh-CN"/>
        </w:rPr>
        <w:t>测试是否有漏洞：sqlmap</w:t>
      </w:r>
      <w:r>
        <w:rPr>
          <w:rFonts w:hint="eastAsia" w:ascii="宋体" w:hAnsi="宋体" w:cs="宋体"/>
          <w:lang w:val="en-US" w:eastAsia="zh-CN"/>
        </w:rPr>
        <w:sym w:font="Wingdings 2" w:char="00A3"/>
      </w:r>
      <w:r>
        <w:rPr>
          <w:rFonts w:hint="eastAsia" w:ascii="宋体" w:hAnsi="宋体" w:cs="宋体"/>
          <w:lang w:val="en-US" w:eastAsia="zh-CN"/>
        </w:rPr>
        <w:t>-u“网址”</w:t>
      </w:r>
      <w:r>
        <w:rPr>
          <w:rFonts w:hint="default" w:ascii="Arial" w:hAnsi="Arial" w:cs="Arial"/>
          <w:lang w:val="en-US" w:eastAsia="zh-CN"/>
        </w:rPr>
        <w:t>↓</w:t>
      </w:r>
      <w:r>
        <w:rPr>
          <w:rFonts w:hint="eastAsia" w:ascii="宋体" w:hAnsi="宋体" w:cs="宋体"/>
          <w:lang w:val="en-US" w:eastAsia="zh-CN"/>
        </w:rPr>
        <w:t xml:space="preserve"> </w:t>
      </w:r>
    </w:p>
    <w:p w14:paraId="63EC8A1F">
      <w:pPr>
        <w:numPr>
          <w:ilvl w:val="0"/>
          <w:numId w:val="0"/>
        </w:numPr>
        <w:ind w:leftChars="20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出现prarameter,这说明存在漏洞</w:t>
      </w:r>
    </w:p>
    <w:p w14:paraId="541AFD29">
      <w:pPr>
        <w:numPr>
          <w:ilvl w:val="0"/>
          <w:numId w:val="0"/>
        </w:numPr>
        <w:ind w:leftChars="2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测试数据库名字</w:t>
      </w:r>
    </w:p>
    <w:p w14:paraId="5274193E">
      <w:pPr>
        <w:numPr>
          <w:ilvl w:val="0"/>
          <w:numId w:val="0"/>
        </w:numPr>
        <w:ind w:leftChars="20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sqlmap</w:t>
      </w:r>
      <w:r>
        <w:rPr>
          <w:rFonts w:hint="eastAsia" w:ascii="Calibri" w:hAnsi="Calibri" w:cs="Calibri"/>
          <w:lang w:val="en-US" w:eastAsia="zh-CN"/>
        </w:rPr>
        <w:sym w:font="Wingdings 2" w:char="00A3"/>
      </w:r>
      <w:r>
        <w:rPr>
          <w:rFonts w:hint="eastAsia" w:ascii="Calibri" w:hAnsi="Calibri" w:cs="Calibri"/>
          <w:lang w:val="en-US" w:eastAsia="zh-CN"/>
        </w:rPr>
        <w:t>-u“网址”--dbs</w:t>
      </w:r>
    </w:p>
    <w:p w14:paraId="1B34424C">
      <w:pPr>
        <w:numPr>
          <w:ilvl w:val="0"/>
          <w:numId w:val="0"/>
        </w:numPr>
        <w:ind w:leftChars="200"/>
        <w:rPr>
          <w:rFonts w:hint="eastAsia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ascii="Calibri" w:hAnsi="Calibri" w:cs="Calibri"/>
          <w:lang w:val="en-US" w:eastAsia="zh-CN"/>
        </w:rPr>
        <w:t>测试数据表</w:t>
      </w:r>
    </w:p>
    <w:p w14:paraId="0B3FD48B">
      <w:pPr>
        <w:numPr>
          <w:ilvl w:val="0"/>
          <w:numId w:val="0"/>
        </w:numPr>
        <w:ind w:leftChars="20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有几个数据表：sqlmap</w:t>
      </w:r>
      <w:r>
        <w:rPr>
          <w:rFonts w:hint="eastAsia" w:ascii="Calibri" w:hAnsi="Calibri" w:cs="Calibri"/>
          <w:lang w:val="en-US" w:eastAsia="zh-CN"/>
        </w:rPr>
        <w:sym w:font="Wingdings 2" w:char="00A3"/>
      </w:r>
      <w:r>
        <w:rPr>
          <w:rFonts w:hint="eastAsia" w:ascii="Calibri" w:hAnsi="Calibri" w:cs="Calibri"/>
          <w:lang w:val="en-US" w:eastAsia="zh-CN"/>
        </w:rPr>
        <w:t>-u“网址”-D</w:t>
      </w:r>
      <w:r>
        <w:rPr>
          <w:rFonts w:hint="eastAsia" w:ascii="Calibri" w:hAnsi="Calibri" w:cs="Calibri"/>
          <w:lang w:val="en-US" w:eastAsia="zh-CN"/>
        </w:rPr>
        <w:sym w:font="Wingdings 2" w:char="00A3"/>
      </w:r>
      <w:r>
        <w:rPr>
          <w:rFonts w:hint="eastAsia" w:ascii="Calibri" w:hAnsi="Calibri" w:cs="Calibri"/>
          <w:lang w:val="en-US" w:eastAsia="zh-CN"/>
        </w:rPr>
        <w:t>“库名”--tables</w:t>
      </w:r>
    </w:p>
    <w:p w14:paraId="665D68DC">
      <w:pPr>
        <w:numPr>
          <w:ilvl w:val="0"/>
          <w:numId w:val="0"/>
        </w:numPr>
        <w:ind w:leftChars="200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看表：sqlmap</w:t>
      </w:r>
      <w:r>
        <w:rPr>
          <w:rFonts w:hint="eastAsia" w:ascii="Calibri" w:hAnsi="Calibri" w:cs="Calibri"/>
          <w:lang w:val="en-US" w:eastAsia="zh-CN"/>
        </w:rPr>
        <w:sym w:font="Wingdings 2" w:char="00A3"/>
      </w:r>
      <w:r>
        <w:rPr>
          <w:rFonts w:hint="eastAsia" w:ascii="Calibri" w:hAnsi="Calibri" w:cs="Calibri"/>
          <w:lang w:val="en-US" w:eastAsia="zh-CN"/>
        </w:rPr>
        <w:t>-u“网址”-D</w:t>
      </w:r>
      <w:r>
        <w:rPr>
          <w:rFonts w:hint="eastAsia" w:ascii="Calibri" w:hAnsi="Calibri" w:cs="Calibri"/>
          <w:lang w:val="en-US" w:eastAsia="zh-CN"/>
        </w:rPr>
        <w:sym w:font="Wingdings 2" w:char="00A3"/>
      </w:r>
      <w:r>
        <w:rPr>
          <w:rFonts w:hint="eastAsia" w:ascii="Calibri" w:hAnsi="Calibri" w:cs="Calibri"/>
          <w:lang w:val="en-US" w:eastAsia="zh-CN"/>
        </w:rPr>
        <w:t>“库名”-T</w:t>
      </w:r>
      <w:r>
        <w:rPr>
          <w:rFonts w:hint="eastAsia" w:ascii="Calibri" w:hAnsi="Calibri" w:cs="Calibri"/>
          <w:lang w:val="en-US" w:eastAsia="zh-CN"/>
        </w:rPr>
        <w:sym w:font="Wingdings 2" w:char="00A3"/>
      </w:r>
      <w:r>
        <w:rPr>
          <w:rFonts w:hint="eastAsia" w:ascii="Calibri" w:hAnsi="Calibri" w:cs="Calibri"/>
          <w:lang w:val="en-US" w:eastAsia="zh-CN"/>
        </w:rPr>
        <w:t>“表名”--dump</w:t>
      </w:r>
    </w:p>
    <w:p w14:paraId="3FB221CB">
      <w:pPr>
        <w:numPr>
          <w:ilvl w:val="0"/>
          <w:numId w:val="0"/>
        </w:num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5,初步尝试其它工具wireshark,metasploit,burpsuite</w:t>
      </w:r>
    </w:p>
    <w:p w14:paraId="08AD1526">
      <w:pPr>
        <w:numPr>
          <w:ilvl w:val="0"/>
          <w:numId w:val="0"/>
        </w:num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756275" cy="5728335"/>
            <wp:effectExtent l="0" t="0" r="9525" b="12065"/>
            <wp:docPr id="19" name="图片 19" descr="屏幕截图 2026-09-28 204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9-28 2041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09C4">
      <w:pPr>
        <w:numPr>
          <w:ilvl w:val="0"/>
          <w:numId w:val="0"/>
        </w:num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759450" cy="7937500"/>
            <wp:effectExtent l="0" t="0" r="6350" b="0"/>
            <wp:docPr id="20" name="图片 20" descr="屏幕截图 2026-09-28 204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9-28 2043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9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1A1">
      <w:pPr>
        <w:numPr>
          <w:ilvl w:val="0"/>
          <w:numId w:val="0"/>
        </w:numPr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drawing>
          <wp:inline distT="0" distB="0" distL="114300" distR="114300">
            <wp:extent cx="5751830" cy="5265420"/>
            <wp:effectExtent l="0" t="0" r="1270" b="5080"/>
            <wp:docPr id="21" name="图片 21" descr="屏幕截图 2026-09-28 20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9-28 2045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AB27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0B06713E">
      <w:pPr>
        <w:numPr>
          <w:ilvl w:val="0"/>
          <w:numId w:val="0"/>
        </w:numPr>
        <w:ind w:left="660" w:leftChars="0"/>
        <w:rPr>
          <w:rFonts w:hint="default" w:ascii="宋体" w:hAnsi="宋体" w:cs="宋体"/>
          <w:lang w:val="en-US" w:eastAsia="zh-CN"/>
        </w:rPr>
      </w:pPr>
    </w:p>
    <w:p w14:paraId="19E4515A">
      <w:pPr>
        <w:numPr>
          <w:ilvl w:val="0"/>
          <w:numId w:val="0"/>
        </w:numPr>
        <w:rPr>
          <w:rFonts w:hint="default" w:ascii="宋体" w:hAnsi="宋体" w:cs="宋体"/>
          <w:lang w:val="en-US" w:eastAsia="zh-CN"/>
        </w:rPr>
      </w:pPr>
    </w:p>
    <w:p w14:paraId="0DEE3DA5">
      <w:pPr>
        <w:ind w:left="0" w:leftChars="0" w:firstLine="0" w:firstLineChars="0"/>
      </w:pPr>
    </w:p>
    <w:p w14:paraId="17F7E0C5"/>
    <w:p w14:paraId="049FBA96"/>
    <w:p w14:paraId="17734D4A">
      <w:pPr>
        <w:pStyle w:val="15"/>
      </w:pPr>
      <w:r>
        <w:rPr>
          <w:rFonts w:ascii="Times New Roman" w:hAnsi="Times New Roman" w:eastAsia="宋体"/>
          <w:b w:val="0"/>
          <w:color w:val="000000"/>
          <w:sz w:val="24"/>
        </w:rPr>
        <w:t>安全工具记录表（记录 5 个工具）</w:t>
      </w:r>
    </w:p>
    <w:tbl>
      <w:tblPr>
        <w:tblStyle w:val="32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99EC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67C21B0C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3511EF51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工具名称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485D9F79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所属类别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6D66419A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主要用途</w:t>
            </w:r>
          </w:p>
        </w:tc>
      </w:tr>
      <w:tr w14:paraId="6170D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1367240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2154" w:type="dxa"/>
            <w:vAlign w:val="center"/>
          </w:tcPr>
          <w:p w14:paraId="46F48E15">
            <w:pPr>
              <w:pStyle w:val="16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Sqlmap</w:t>
            </w:r>
          </w:p>
        </w:tc>
        <w:tc>
          <w:tcPr>
            <w:tcW w:w="2154" w:type="dxa"/>
            <w:vAlign w:val="center"/>
          </w:tcPr>
          <w:p w14:paraId="5A632800">
            <w:pPr>
              <w:pStyle w:val="165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漏洞利用</w:t>
            </w:r>
          </w:p>
        </w:tc>
        <w:tc>
          <w:tcPr>
            <w:tcW w:w="4082" w:type="dxa"/>
            <w:vAlign w:val="center"/>
          </w:tcPr>
          <w:p w14:paraId="5B450214">
            <w:pPr>
              <w:pStyle w:val="16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自动化检测并利用SQL注入漏洞，可枚举数据库，表结构，字段数据，在特定条件下执行命令</w:t>
            </w:r>
          </w:p>
        </w:tc>
      </w:tr>
      <w:tr w14:paraId="35505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1C83D6A">
            <w:pPr>
              <w:pStyle w:val="16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154" w:type="dxa"/>
            <w:vAlign w:val="center"/>
          </w:tcPr>
          <w:p w14:paraId="03460D58">
            <w:pPr>
              <w:pStyle w:val="165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nmap</w:t>
            </w:r>
          </w:p>
        </w:tc>
        <w:tc>
          <w:tcPr>
            <w:tcW w:w="2154" w:type="dxa"/>
            <w:vAlign w:val="center"/>
          </w:tcPr>
          <w:p w14:paraId="5102B0DA">
            <w:pPr>
              <w:pStyle w:val="165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信息收集</w:t>
            </w:r>
          </w:p>
        </w:tc>
        <w:tc>
          <w:tcPr>
            <w:tcW w:w="4082" w:type="dxa"/>
            <w:vAlign w:val="center"/>
          </w:tcPr>
          <w:p w14:paraId="0F803D4F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网络探测与端口扫描，用于发现目标主机、识别开放的端口及运行的服务</w:t>
            </w:r>
          </w:p>
        </w:tc>
      </w:tr>
      <w:tr w14:paraId="557A8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6F18136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2154" w:type="dxa"/>
            <w:vAlign w:val="center"/>
          </w:tcPr>
          <w:p w14:paraId="05D47579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burpsuite</w:t>
            </w:r>
          </w:p>
        </w:tc>
        <w:tc>
          <w:tcPr>
            <w:tcW w:w="2154" w:type="dxa"/>
            <w:vAlign w:val="center"/>
          </w:tcPr>
          <w:p w14:paraId="43B30A71">
            <w:pPr>
              <w:pStyle w:val="165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Web应用安全</w:t>
            </w:r>
          </w:p>
        </w:tc>
        <w:tc>
          <w:tcPr>
            <w:tcW w:w="4082" w:type="dxa"/>
            <w:vAlign w:val="center"/>
          </w:tcPr>
          <w:p w14:paraId="6605ED1A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专业的Web渗透测试平台，主要用于拦截和修改浏览器与服务器之间的HTTP/HTTPS数据包</w:t>
            </w:r>
          </w:p>
        </w:tc>
      </w:tr>
      <w:tr w14:paraId="45E62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DD7451B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2154" w:type="dxa"/>
            <w:vAlign w:val="center"/>
          </w:tcPr>
          <w:p w14:paraId="3DA850D0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wireshark</w:t>
            </w:r>
          </w:p>
        </w:tc>
        <w:tc>
          <w:tcPr>
            <w:tcW w:w="2154" w:type="dxa"/>
            <w:vAlign w:val="center"/>
          </w:tcPr>
          <w:p w14:paraId="0F7C1883">
            <w:pPr>
              <w:pStyle w:val="165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网络嗅探</w:t>
            </w:r>
          </w:p>
        </w:tc>
        <w:tc>
          <w:tcPr>
            <w:tcW w:w="4082" w:type="dxa"/>
            <w:vAlign w:val="center"/>
          </w:tcPr>
          <w:p w14:paraId="4DC19333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强大的网络协议分析工具，能够实时捕获和分析网络中传输的数据包</w:t>
            </w:r>
          </w:p>
        </w:tc>
      </w:tr>
      <w:tr w14:paraId="3D49E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DD4432F">
            <w:pPr>
              <w:pStyle w:val="165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2154" w:type="dxa"/>
            <w:vAlign w:val="center"/>
          </w:tcPr>
          <w:p w14:paraId="43A23355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metasploit</w:t>
            </w:r>
          </w:p>
        </w:tc>
        <w:tc>
          <w:tcPr>
            <w:tcW w:w="2154" w:type="dxa"/>
            <w:vAlign w:val="center"/>
          </w:tcPr>
          <w:p w14:paraId="23B346C7">
            <w:pPr>
              <w:pStyle w:val="165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漏洞利用</w:t>
            </w:r>
          </w:p>
        </w:tc>
        <w:tc>
          <w:tcPr>
            <w:tcW w:w="4082" w:type="dxa"/>
            <w:vAlign w:val="center"/>
          </w:tcPr>
          <w:p w14:paraId="493AAD6A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渗透测试框架，提供海量的漏洞利用模块（Exploit），用于验证和利用已发现的安全漏洞</w:t>
            </w:r>
          </w:p>
        </w:tc>
      </w:tr>
    </w:tbl>
    <w:p w14:paraId="12AFB738">
      <w:pPr>
        <w:numPr>
          <w:ilvl w:val="0"/>
          <w:numId w:val="10"/>
        </w:numPr>
        <w:rPr>
          <w:rFonts w:ascii="Times New Roman" w:hAnsi="Times New Roman" w:eastAsia="宋体"/>
          <w:b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结果分析与结论</w:t>
      </w:r>
    </w:p>
    <w:p w14:paraId="6674A0EA">
      <w:pPr>
        <w:numPr>
          <w:ilvl w:val="0"/>
          <w:numId w:val="0"/>
        </w:numPr>
        <w:rPr>
          <w:rFonts w:hint="eastAsia"/>
          <w:b/>
          <w:color w:val="000000"/>
          <w:sz w:val="24"/>
          <w:lang w:val="en-US" w:eastAsia="zh-CN"/>
        </w:rPr>
      </w:pPr>
      <w:r>
        <w:rPr>
          <w:rFonts w:hint="eastAsia"/>
          <w:b/>
          <w:color w:val="000000"/>
          <w:sz w:val="24"/>
          <w:lang w:val="en-US" w:eastAsia="zh-CN"/>
        </w:rPr>
        <w:t>kali有很多专业、高效的工具。要真正理解各个工具的作用，并在测试时灵活运用，才能准确操作。</w:t>
      </w:r>
    </w:p>
    <w:p w14:paraId="2F45DFB8">
      <w:pPr>
        <w:numPr>
          <w:ilvl w:val="0"/>
          <w:numId w:val="0"/>
        </w:numPr>
        <w:rPr>
          <w:rFonts w:hint="default"/>
          <w:b/>
          <w:color w:val="000000"/>
          <w:sz w:val="24"/>
          <w:lang w:val="en-US" w:eastAsia="zh-CN"/>
        </w:rPr>
      </w:pPr>
    </w:p>
    <w:p w14:paraId="6039FCA5">
      <w:pPr>
        <w:numPr>
          <w:ilvl w:val="0"/>
          <w:numId w:val="0"/>
        </w:numPr>
        <w:rPr>
          <w:rFonts w:ascii="Times New Roman" w:hAnsi="Times New Roman" w:eastAsia="宋体"/>
          <w:b/>
          <w:color w:val="000000"/>
          <w:sz w:val="24"/>
        </w:rPr>
      </w:pPr>
    </w:p>
    <w:p w14:paraId="1B3AB0AC"/>
    <w:p w14:paraId="1D161849"/>
    <w:p w14:paraId="7C2B5EA6"/>
    <w:p w14:paraId="4D4D3512"/>
    <w:p w14:paraId="00D5A056">
      <w:r>
        <w:rPr>
          <w:rFonts w:ascii="Times New Roman" w:hAnsi="Times New Roman" w:eastAsia="宋体"/>
          <w:b/>
          <w:color w:val="000000"/>
          <w:sz w:val="24"/>
        </w:rPr>
        <w:t>五、思考题解答</w:t>
      </w:r>
    </w:p>
    <w:p w14:paraId="5D358011">
      <w:pPr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1．为什么学习网络安全通常建议在虚拟机中进行？虚拟机隔离有哪些好处与局限？</w:t>
      </w:r>
      <w:r>
        <w:rPr>
          <w:rFonts w:hint="eastAsia"/>
          <w:b w:val="0"/>
          <w:color w:val="000000"/>
          <w:sz w:val="24"/>
          <w:lang w:val="en-US" w:eastAsia="zh-CN"/>
        </w:rPr>
        <w:t>在虚拟机中进行，可以提供安全隔离、实验可回滚、灵活部署等优势。</w:t>
      </w:r>
    </w:p>
    <w:p w14:paraId="0890ED70">
      <w:pPr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好处有安全性高、便于实验、资源利用</w:t>
      </w:r>
    </w:p>
    <w:p w14:paraId="5B7835A0">
      <w:pPr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局限有性能受限、网络模拟简化、缺乏真实场景</w:t>
      </w:r>
    </w:p>
    <w:p w14:paraId="0A58A12A"/>
    <w:p w14:paraId="21852A4D"/>
    <w:p w14:paraId="7FCAC369"/>
    <w:p w14:paraId="68657653">
      <w:pPr>
        <w:numPr>
          <w:ilvl w:val="0"/>
          <w:numId w:val="7"/>
        </w:numPr>
        <w:ind w:left="660" w:leftChars="0" w:firstLine="0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结合查询结果，《网络安全法》《数据安全法》《个人信息保护法》分别侧重保护什么？</w:t>
      </w:r>
    </w:p>
    <w:p w14:paraId="2F2C15BF">
      <w:pPr>
        <w:numPr>
          <w:ilvl w:val="0"/>
          <w:numId w:val="0"/>
        </w:numPr>
        <w:ind w:left="66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eastAsia="zh-CN"/>
        </w:rPr>
        <w:t>《</w:t>
      </w:r>
      <w:r>
        <w:rPr>
          <w:rFonts w:hint="eastAsia"/>
          <w:b w:val="0"/>
          <w:color w:val="000000"/>
          <w:sz w:val="24"/>
          <w:lang w:val="en-US" w:eastAsia="zh-CN"/>
        </w:rPr>
        <w:t>网络安全法</w:t>
      </w:r>
      <w:r>
        <w:rPr>
          <w:rFonts w:hint="eastAsia"/>
          <w:b w:val="0"/>
          <w:color w:val="000000"/>
          <w:sz w:val="24"/>
          <w:lang w:eastAsia="zh-CN"/>
        </w:rPr>
        <w:t>》</w:t>
      </w:r>
      <w:r>
        <w:rPr>
          <w:rFonts w:hint="eastAsia"/>
          <w:b w:val="0"/>
          <w:color w:val="000000"/>
          <w:sz w:val="24"/>
          <w:lang w:val="en-US" w:eastAsia="zh-CN"/>
        </w:rPr>
        <w:t>侧重保护网络空间主权和网络基础设施的运行安全</w:t>
      </w:r>
    </w:p>
    <w:p w14:paraId="082FA561">
      <w:pPr>
        <w:numPr>
          <w:ilvl w:val="0"/>
          <w:numId w:val="0"/>
        </w:numPr>
        <w:ind w:left="66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《数据安全法》侧重保护数据的国家安全、公共利益和个人、组织的合法权益</w:t>
      </w:r>
    </w:p>
    <w:p w14:paraId="2AB5D16B">
      <w:pPr>
        <w:numPr>
          <w:ilvl w:val="0"/>
          <w:numId w:val="0"/>
        </w:numPr>
        <w:ind w:left="660" w:leftChars="0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《个人信息保护法》侧重保护自然人的个人信息权益</w:t>
      </w:r>
    </w:p>
    <w:p w14:paraId="0DD39E51"/>
    <w:p w14:paraId="5C6DB3E0"/>
    <w:p w14:paraId="0CCA8126"/>
    <w:p w14:paraId="6F10814F">
      <w:pPr>
        <w:numPr>
          <w:ilvl w:val="0"/>
          <w:numId w:val="7"/>
        </w:numPr>
        <w:ind w:left="660" w:leftChars="0" w:firstLine="0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等级保护 2.0 将信息系统划分为几个等级？分级保护的目的是什么？</w:t>
      </w:r>
    </w:p>
    <w:p w14:paraId="33EEAE8C">
      <w:pPr>
        <w:numPr>
          <w:ilvl w:val="0"/>
          <w:numId w:val="0"/>
        </w:numPr>
        <w:ind w:left="66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分为了5个等级</w:t>
      </w:r>
    </w:p>
    <w:p w14:paraId="24A3E7E5">
      <w:pPr>
        <w:numPr>
          <w:ilvl w:val="0"/>
          <w:numId w:val="0"/>
        </w:numPr>
        <w:ind w:left="660"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目的是实现差异化安全防护，聚焦关键资产，落实责任与合规，从而提升整体网络安全防护能力</w:t>
      </w:r>
    </w:p>
    <w:p w14:paraId="059F857C">
      <w:pPr>
        <w:numPr>
          <w:ilvl w:val="0"/>
          <w:numId w:val="0"/>
        </w:numPr>
        <w:ind w:left="660" w:leftChars="0"/>
        <w:rPr>
          <w:rFonts w:hint="default"/>
          <w:b w:val="0"/>
          <w:color w:val="000000"/>
          <w:sz w:val="24"/>
          <w:lang w:val="en-US" w:eastAsia="zh-CN"/>
        </w:rPr>
      </w:pPr>
    </w:p>
    <w:p w14:paraId="46E85E72"/>
    <w:p w14:paraId="7421AEF4"/>
    <w:p w14:paraId="70220D72"/>
    <w:p w14:paraId="3CE8182F">
      <w:pPr>
        <w:numPr>
          <w:ilvl w:val="0"/>
          <w:numId w:val="7"/>
        </w:numPr>
        <w:ind w:left="660" w:leftChars="0" w:firstLine="0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你选择的 5 个安全工具分别属于哪个类别？可能用于什么场景？</w:t>
      </w:r>
    </w:p>
    <w:p w14:paraId="30B2A5D5">
      <w:pPr>
        <w:numPr>
          <w:ilvl w:val="0"/>
          <w:numId w:val="0"/>
        </w:numPr>
        <w:ind w:left="660"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color w:val="000000"/>
          <w:sz w:val="24"/>
          <w:lang w:val="en-US" w:eastAsia="zh-CN"/>
        </w:rPr>
        <w:t>Nmap：信息收集，</w:t>
      </w:r>
      <w:r>
        <w:rPr>
          <w:rFonts w:ascii="宋体" w:hAnsi="宋体" w:eastAsia="宋体" w:cs="宋体"/>
          <w:sz w:val="24"/>
          <w:szCs w:val="24"/>
        </w:rPr>
        <w:t>扫描目标主机存活状态、探测开放端口及识别服务版本，用于渗透测试前期的资产发现</w:t>
      </w:r>
    </w:p>
    <w:p w14:paraId="3E7A4BA7">
      <w:pPr>
        <w:numPr>
          <w:ilvl w:val="0"/>
          <w:numId w:val="0"/>
        </w:numPr>
        <w:ind w:left="660"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Burpsuite:web应用安全，</w:t>
      </w:r>
      <w:r>
        <w:rPr>
          <w:rFonts w:ascii="宋体" w:hAnsi="宋体" w:eastAsia="宋体" w:cs="宋体"/>
          <w:sz w:val="24"/>
          <w:szCs w:val="24"/>
        </w:rPr>
        <w:t>拦截并修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改</w:t>
      </w:r>
      <w:r>
        <w:rPr>
          <w:rFonts w:ascii="宋体" w:hAnsi="宋体" w:eastAsia="宋体" w:cs="宋体"/>
          <w:sz w:val="24"/>
          <w:szCs w:val="24"/>
        </w:rPr>
        <w:t>HTTP/HTT数据包，用于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挖掘</w:t>
      </w:r>
      <w:r>
        <w:rPr>
          <w:rFonts w:ascii="宋体" w:hAnsi="宋体" w:eastAsia="宋体" w:cs="宋体"/>
          <w:sz w:val="24"/>
          <w:szCs w:val="24"/>
        </w:rPr>
        <w:t>SQ</w:t>
      </w:r>
      <w:r>
        <w:rPr>
          <w:rFonts w:hint="eastAsia" w:ascii="宋体" w:hAnsi="宋体" w:cs="宋体"/>
          <w:sz w:val="24"/>
          <w:szCs w:val="24"/>
          <w:lang w:val="en-US" w:eastAsia="zh-CN"/>
        </w:rPr>
        <w:t>L</w:t>
      </w:r>
      <w:r>
        <w:rPr>
          <w:rFonts w:ascii="宋体" w:hAnsi="宋体" w:eastAsia="宋体" w:cs="宋体"/>
          <w:sz w:val="24"/>
          <w:szCs w:val="24"/>
        </w:rPr>
        <w:t>注入、XSS等Web漏洞及暴力破解</w:t>
      </w:r>
    </w:p>
    <w:p w14:paraId="01883B49">
      <w:pPr>
        <w:numPr>
          <w:ilvl w:val="0"/>
          <w:numId w:val="0"/>
        </w:numPr>
        <w:ind w:left="660"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Wireshark：</w:t>
      </w:r>
      <w:r>
        <w:rPr>
          <w:rFonts w:ascii="宋体" w:hAnsi="宋体" w:eastAsia="宋体" w:cs="宋体"/>
          <w:sz w:val="24"/>
          <w:szCs w:val="24"/>
        </w:rPr>
        <w:t>网络嗅探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实时捕获并分析网络流量，用于排查网络故障、分析协议交互细节或抓取明文敏感信息</w:t>
      </w:r>
    </w:p>
    <w:p w14:paraId="5B93C9D7">
      <w:pPr>
        <w:numPr>
          <w:ilvl w:val="0"/>
          <w:numId w:val="0"/>
        </w:numPr>
        <w:ind w:left="660"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Metasploit：</w:t>
      </w:r>
      <w:r>
        <w:rPr>
          <w:rFonts w:ascii="宋体" w:hAnsi="宋体" w:eastAsia="宋体" w:cs="宋体"/>
          <w:sz w:val="24"/>
          <w:szCs w:val="24"/>
        </w:rPr>
        <w:t>漏洞利用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调用漏洞模块（Exploit）对目标进行攻击验证，获取系统控制权（Shell）及后渗透操作</w:t>
      </w:r>
    </w:p>
    <w:p w14:paraId="5AC7E274">
      <w:pPr>
        <w:numPr>
          <w:ilvl w:val="0"/>
          <w:numId w:val="0"/>
        </w:numPr>
        <w:ind w:left="6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Sqlmap：</w:t>
      </w:r>
      <w:r>
        <w:rPr>
          <w:rFonts w:ascii="宋体" w:hAnsi="宋体" w:eastAsia="宋体" w:cs="宋体"/>
          <w:sz w:val="24"/>
          <w:szCs w:val="24"/>
        </w:rPr>
        <w:t>漏洞利用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自动化检测和利用 SQL 注入漏洞，快速拖取数据库内容或在特定条件下执行系统命令</w:t>
      </w:r>
    </w:p>
    <w:p w14:paraId="729A5878"/>
    <w:p w14:paraId="5AADDEF7"/>
    <w:p w14:paraId="26268023"/>
    <w:p w14:paraId="56CF82BC">
      <w:r>
        <w:rPr>
          <w:rFonts w:ascii="Times New Roman" w:hAnsi="Times New Roman" w:eastAsia="宋体"/>
          <w:b/>
          <w:color w:val="000000"/>
          <w:sz w:val="24"/>
        </w:rPr>
        <w:t>六、心得体会与 AI 工具使用总结</w:t>
      </w:r>
    </w:p>
    <w:p w14:paraId="19D2EF9D">
      <w:r>
        <w:rPr>
          <w:rFonts w:ascii="Times New Roman" w:hAnsi="Times New Roman" w:eastAsia="宋体"/>
          <w:b w:val="0"/>
          <w:color w:val="000000"/>
          <w:sz w:val="24"/>
        </w:rPr>
        <w:t>（请说明本次实验中 AI 工具的使用情况、AI 回答的准确性及你的学习收获。）</w:t>
      </w:r>
    </w:p>
    <w:p w14:paraId="420CB2D4"/>
    <w:p w14:paraId="7B760D83"/>
    <w:p w14:paraId="57F6E628"/>
    <w:p w14:paraId="4D3F35C8"/>
    <w:p w14:paraId="6ABAE216">
      <w:pPr>
        <w:pStyle w:val="15"/>
      </w:pPr>
      <w:r>
        <w:rPr>
          <w:rFonts w:ascii="Times New Roman" w:hAnsi="Times New Roman" w:eastAsia="宋体"/>
          <w:b w:val="0"/>
          <w:color w:val="000000"/>
          <w:sz w:val="24"/>
        </w:rPr>
        <w:t>AI 辅助学习记录表</w:t>
      </w:r>
    </w:p>
    <w:tbl>
      <w:tblPr>
        <w:tblStyle w:val="32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1E459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0FB30DB8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AI 工具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17FA040D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提问内容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C20BC0E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AI 回答要点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38EF7307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人工核对结果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60E7C40">
            <w:pPr>
              <w:pStyle w:val="165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 w14:paraId="72E5B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696F695">
            <w:pPr>
              <w:pStyle w:val="165"/>
              <w:jc w:val="center"/>
            </w:pPr>
          </w:p>
          <w:p w14:paraId="0F239943">
            <w:pPr>
              <w:pStyle w:val="165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千问</w:t>
            </w:r>
          </w:p>
          <w:p w14:paraId="73BF8FC0">
            <w:pPr>
              <w:pStyle w:val="165"/>
              <w:jc w:val="center"/>
            </w:pPr>
          </w:p>
        </w:tc>
        <w:tc>
          <w:tcPr>
            <w:tcW w:w="2154" w:type="dxa"/>
            <w:vAlign w:val="center"/>
          </w:tcPr>
          <w:p w14:paraId="26EA14C6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安全工具所使用过程的步骤和碰上的问题</w:t>
            </w:r>
          </w:p>
        </w:tc>
        <w:tc>
          <w:tcPr>
            <w:tcW w:w="2494" w:type="dxa"/>
            <w:vAlign w:val="center"/>
          </w:tcPr>
          <w:p w14:paraId="7A2EA9C5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讲解了五个工具的基本信息，和在虚拟机中使用他们的步骤</w:t>
            </w:r>
          </w:p>
        </w:tc>
        <w:tc>
          <w:tcPr>
            <w:tcW w:w="1928" w:type="dxa"/>
            <w:vAlign w:val="center"/>
          </w:tcPr>
          <w:p w14:paraId="656FBF25">
            <w:pPr>
              <w:pStyle w:val="16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有时和实际操作不一样，但我接着询问哎会出现新的回答，最终会顺利操作</w:t>
            </w:r>
          </w:p>
        </w:tc>
        <w:tc>
          <w:tcPr>
            <w:tcW w:w="1134" w:type="dxa"/>
            <w:vAlign w:val="center"/>
          </w:tcPr>
          <w:p w14:paraId="01C78D39">
            <w:pPr>
              <w:pStyle w:val="16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Ai可以帮助我快速了解各个工具，虽然有点出入</w:t>
            </w:r>
          </w:p>
        </w:tc>
      </w:tr>
      <w:tr w14:paraId="7724F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53103037">
            <w:pPr>
              <w:pStyle w:val="165"/>
              <w:jc w:val="center"/>
            </w:pPr>
          </w:p>
          <w:p w14:paraId="34DDA07D">
            <w:pPr>
              <w:pStyle w:val="165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千问</w:t>
            </w:r>
          </w:p>
          <w:p w14:paraId="094B5CD8">
            <w:pPr>
              <w:pStyle w:val="165"/>
              <w:jc w:val="center"/>
            </w:pPr>
          </w:p>
        </w:tc>
        <w:tc>
          <w:tcPr>
            <w:tcW w:w="2154" w:type="dxa"/>
            <w:vAlign w:val="center"/>
          </w:tcPr>
          <w:p w14:paraId="51E7DB7D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网络安全法律法规</w:t>
            </w:r>
          </w:p>
        </w:tc>
        <w:tc>
          <w:tcPr>
            <w:tcW w:w="2494" w:type="dxa"/>
            <w:vAlign w:val="center"/>
          </w:tcPr>
          <w:p w14:paraId="7748980E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解释了《网安法》《数安法》《个保法》分别侧重保护网络设施、数据资产和个人隐私</w:t>
            </w:r>
          </w:p>
        </w:tc>
        <w:tc>
          <w:tcPr>
            <w:tcW w:w="1928" w:type="dxa"/>
            <w:vAlign w:val="center"/>
          </w:tcPr>
          <w:p w14:paraId="61CBCC83">
            <w:pPr>
              <w:pStyle w:val="165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法律解读通俗易懂</w:t>
            </w:r>
          </w:p>
        </w:tc>
        <w:tc>
          <w:tcPr>
            <w:tcW w:w="1134" w:type="dxa"/>
            <w:vAlign w:val="center"/>
          </w:tcPr>
          <w:p w14:paraId="0E9A0816">
            <w:pPr>
              <w:pStyle w:val="165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AI能将复杂的法律条文转化为易懂的知识点</w:t>
            </w:r>
            <w:bookmarkStart w:id="0" w:name="_GoBack"/>
            <w:bookmarkEnd w:id="0"/>
          </w:p>
        </w:tc>
      </w:tr>
      <w:tr w14:paraId="25869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2D45B2E">
            <w:pPr>
              <w:pStyle w:val="165"/>
              <w:jc w:val="center"/>
            </w:pPr>
          </w:p>
          <w:p w14:paraId="388FB162">
            <w:pPr>
              <w:pStyle w:val="165"/>
              <w:jc w:val="center"/>
            </w:pPr>
          </w:p>
          <w:p w14:paraId="757624EB">
            <w:pPr>
              <w:pStyle w:val="165"/>
              <w:jc w:val="center"/>
            </w:pPr>
          </w:p>
        </w:tc>
        <w:tc>
          <w:tcPr>
            <w:tcW w:w="2154" w:type="dxa"/>
            <w:vAlign w:val="center"/>
          </w:tcPr>
          <w:p w14:paraId="76F14C30">
            <w:pPr>
              <w:pStyle w:val="165"/>
              <w:jc w:val="left"/>
            </w:pPr>
          </w:p>
        </w:tc>
        <w:tc>
          <w:tcPr>
            <w:tcW w:w="2494" w:type="dxa"/>
            <w:vAlign w:val="center"/>
          </w:tcPr>
          <w:p w14:paraId="63DF44FA">
            <w:pPr>
              <w:pStyle w:val="165"/>
              <w:jc w:val="left"/>
            </w:pPr>
          </w:p>
        </w:tc>
        <w:tc>
          <w:tcPr>
            <w:tcW w:w="1928" w:type="dxa"/>
            <w:vAlign w:val="center"/>
          </w:tcPr>
          <w:p w14:paraId="7A631FF2">
            <w:pPr>
              <w:pStyle w:val="165"/>
              <w:jc w:val="left"/>
            </w:pPr>
          </w:p>
        </w:tc>
        <w:tc>
          <w:tcPr>
            <w:tcW w:w="1134" w:type="dxa"/>
            <w:vAlign w:val="center"/>
          </w:tcPr>
          <w:p w14:paraId="11DB17C9">
            <w:pPr>
              <w:pStyle w:val="165"/>
              <w:jc w:val="center"/>
            </w:pPr>
          </w:p>
        </w:tc>
      </w:tr>
    </w:tbl>
    <w:p w14:paraId="717A22FB"/>
    <w:p w14:paraId="3C3DB3CB"/>
    <w:p w14:paraId="23D074B4"/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DDF3D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EC3E7"/>
    <w:multiLevelType w:val="singleLevel"/>
    <w:tmpl w:val="939EC3E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60" w:leftChars="0" w:firstLine="0" w:firstLineChars="0"/>
      </w:pPr>
    </w:lvl>
  </w:abstractNum>
  <w:abstractNum w:abstractNumId="1">
    <w:nsid w:val="D62F271B"/>
    <w:multiLevelType w:val="singleLevel"/>
    <w:tmpl w:val="D62F271B"/>
    <w:lvl w:ilvl="0" w:tentative="0">
      <w:start w:val="2"/>
      <w:numFmt w:val="chineseCounting"/>
      <w:suff w:val="nothing"/>
      <w:lvlText w:val="%1，"/>
      <w:lvlJc w:val="left"/>
      <w:rPr>
        <w:rFonts w:hint="eastAsia"/>
      </w:rPr>
    </w:lvl>
  </w:abstractNum>
  <w:abstractNum w:abstractNumId="2">
    <w:nsid w:val="F75800E0"/>
    <w:multiLevelType w:val="singleLevel"/>
    <w:tmpl w:val="F75800E0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757D4861"/>
    <w:multiLevelType w:val="singleLevel"/>
    <w:tmpl w:val="757D486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F6C73"/>
    <w:rsid w:val="01AA2F83"/>
    <w:rsid w:val="02221D7C"/>
    <w:rsid w:val="02434F14"/>
    <w:rsid w:val="03731FB8"/>
    <w:rsid w:val="0D59531C"/>
    <w:rsid w:val="0DE67D75"/>
    <w:rsid w:val="0E9E3446"/>
    <w:rsid w:val="0EEE5043"/>
    <w:rsid w:val="0F3709DE"/>
    <w:rsid w:val="0F817C7F"/>
    <w:rsid w:val="0FCB39CA"/>
    <w:rsid w:val="11111221"/>
    <w:rsid w:val="112A66B2"/>
    <w:rsid w:val="1191274E"/>
    <w:rsid w:val="11B828FA"/>
    <w:rsid w:val="11D34725"/>
    <w:rsid w:val="138076E2"/>
    <w:rsid w:val="139129A8"/>
    <w:rsid w:val="13D11213"/>
    <w:rsid w:val="142627FC"/>
    <w:rsid w:val="148C3C1A"/>
    <w:rsid w:val="17873D71"/>
    <w:rsid w:val="182F06CB"/>
    <w:rsid w:val="185534CD"/>
    <w:rsid w:val="18C438BE"/>
    <w:rsid w:val="1923531E"/>
    <w:rsid w:val="1A1F0C36"/>
    <w:rsid w:val="1B2C7EF4"/>
    <w:rsid w:val="1B6F6E20"/>
    <w:rsid w:val="1C211D79"/>
    <w:rsid w:val="1CD27BEA"/>
    <w:rsid w:val="1CF965BD"/>
    <w:rsid w:val="1EBD3C6C"/>
    <w:rsid w:val="1EC7640D"/>
    <w:rsid w:val="1F6533C4"/>
    <w:rsid w:val="1FA85823"/>
    <w:rsid w:val="23465EFC"/>
    <w:rsid w:val="23A93B2B"/>
    <w:rsid w:val="24996528"/>
    <w:rsid w:val="24C41E52"/>
    <w:rsid w:val="24CF32FF"/>
    <w:rsid w:val="24DF6C29"/>
    <w:rsid w:val="254A48EC"/>
    <w:rsid w:val="256E58F7"/>
    <w:rsid w:val="26303437"/>
    <w:rsid w:val="26C83735"/>
    <w:rsid w:val="27A23AD1"/>
    <w:rsid w:val="287009AC"/>
    <w:rsid w:val="295658E9"/>
    <w:rsid w:val="2B303171"/>
    <w:rsid w:val="2BB53552"/>
    <w:rsid w:val="2C851E44"/>
    <w:rsid w:val="2D437A51"/>
    <w:rsid w:val="2D451591"/>
    <w:rsid w:val="2DD37B2E"/>
    <w:rsid w:val="2FFE6260"/>
    <w:rsid w:val="30156EDF"/>
    <w:rsid w:val="30421B52"/>
    <w:rsid w:val="304E77FB"/>
    <w:rsid w:val="306561A6"/>
    <w:rsid w:val="333E55AD"/>
    <w:rsid w:val="33766E7D"/>
    <w:rsid w:val="34AC0153"/>
    <w:rsid w:val="35897EE8"/>
    <w:rsid w:val="374E17CB"/>
    <w:rsid w:val="37A1584F"/>
    <w:rsid w:val="37E114D3"/>
    <w:rsid w:val="38897656"/>
    <w:rsid w:val="39EF58BB"/>
    <w:rsid w:val="3B5D24CB"/>
    <w:rsid w:val="3C060596"/>
    <w:rsid w:val="3DC91753"/>
    <w:rsid w:val="3E9B0BC8"/>
    <w:rsid w:val="3FD16F41"/>
    <w:rsid w:val="41B163EE"/>
    <w:rsid w:val="446F7A2D"/>
    <w:rsid w:val="44AE353E"/>
    <w:rsid w:val="46030112"/>
    <w:rsid w:val="464E6961"/>
    <w:rsid w:val="46E354C8"/>
    <w:rsid w:val="46E84666"/>
    <w:rsid w:val="47315859"/>
    <w:rsid w:val="49335C38"/>
    <w:rsid w:val="49537E5F"/>
    <w:rsid w:val="4AB07D99"/>
    <w:rsid w:val="4B74437F"/>
    <w:rsid w:val="4BC61EF2"/>
    <w:rsid w:val="4C311EA9"/>
    <w:rsid w:val="4C6251E1"/>
    <w:rsid w:val="4CDD00D5"/>
    <w:rsid w:val="4D706CF0"/>
    <w:rsid w:val="4DD642A7"/>
    <w:rsid w:val="4DD86A41"/>
    <w:rsid w:val="4DF8677C"/>
    <w:rsid w:val="4EF9289C"/>
    <w:rsid w:val="4F373A05"/>
    <w:rsid w:val="50A532E0"/>
    <w:rsid w:val="511D4F82"/>
    <w:rsid w:val="52F63B2A"/>
    <w:rsid w:val="53200A17"/>
    <w:rsid w:val="53772781"/>
    <w:rsid w:val="53B83207"/>
    <w:rsid w:val="5430001A"/>
    <w:rsid w:val="56D660FF"/>
    <w:rsid w:val="57844563"/>
    <w:rsid w:val="58970CA2"/>
    <w:rsid w:val="59604634"/>
    <w:rsid w:val="5ADA1261"/>
    <w:rsid w:val="5C9417E0"/>
    <w:rsid w:val="5CD765E0"/>
    <w:rsid w:val="5D1229FF"/>
    <w:rsid w:val="5D87033A"/>
    <w:rsid w:val="5F983BE5"/>
    <w:rsid w:val="62CD2196"/>
    <w:rsid w:val="635C26FC"/>
    <w:rsid w:val="63BC2BA9"/>
    <w:rsid w:val="642B7E31"/>
    <w:rsid w:val="645224A9"/>
    <w:rsid w:val="645E4DB7"/>
    <w:rsid w:val="647D7D64"/>
    <w:rsid w:val="64AD03BA"/>
    <w:rsid w:val="64D41030"/>
    <w:rsid w:val="65241B12"/>
    <w:rsid w:val="662A5B8E"/>
    <w:rsid w:val="66C10F7C"/>
    <w:rsid w:val="68E26742"/>
    <w:rsid w:val="690E177A"/>
    <w:rsid w:val="692335B0"/>
    <w:rsid w:val="69BD3298"/>
    <w:rsid w:val="69CB581E"/>
    <w:rsid w:val="69D473AC"/>
    <w:rsid w:val="6A28462A"/>
    <w:rsid w:val="6A7B7BC0"/>
    <w:rsid w:val="6BBC0CCD"/>
    <w:rsid w:val="6F582267"/>
    <w:rsid w:val="6FE71E0F"/>
    <w:rsid w:val="709853D1"/>
    <w:rsid w:val="70D75786"/>
    <w:rsid w:val="72606A84"/>
    <w:rsid w:val="72886B2E"/>
    <w:rsid w:val="72BA040C"/>
    <w:rsid w:val="72FF2DB8"/>
    <w:rsid w:val="736308DE"/>
    <w:rsid w:val="750379B1"/>
    <w:rsid w:val="75D166E3"/>
    <w:rsid w:val="75E71E1F"/>
    <w:rsid w:val="76090766"/>
    <w:rsid w:val="778047D9"/>
    <w:rsid w:val="77A26688"/>
    <w:rsid w:val="79CC1BE9"/>
    <w:rsid w:val="7A27752A"/>
    <w:rsid w:val="7A4C04B1"/>
    <w:rsid w:val="7A517C9C"/>
    <w:rsid w:val="7B2756B5"/>
    <w:rsid w:val="7B76251D"/>
    <w:rsid w:val="7C2F78F2"/>
    <w:rsid w:val="7D374F29"/>
    <w:rsid w:val="7DC20AAD"/>
    <w:rsid w:val="7EC0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360" w:lineRule="auto"/>
      <w:ind w:firstLine="0" w:firstLineChars="0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spacing w:before="0" w:after="160" w:line="360" w:lineRule="auto"/>
      <w:ind w:firstLine="0" w:firstLineChars="0"/>
      <w:jc w:val="center"/>
    </w:pPr>
    <w:rPr>
      <w:rFonts w:ascii="Times New Roman" w:hAnsi="Times New Roman" w:eastAsia="宋体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before="0" w:after="240" w:line="36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able Text"/>
    <w:basedOn w:val="1"/>
    <w:uiPriority w:val="0"/>
    <w:pPr>
      <w:spacing w:before="0" w:after="60" w:line="240" w:lineRule="auto"/>
      <w:ind w:firstLine="0" w:firstLineChars="0"/>
      <w:jc w:val="left"/>
    </w:pPr>
    <w:rPr>
      <w:rFonts w:ascii="Times New Roman" w:hAnsi="Times New Roman" w:eastAsia="宋体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1777</Words>
  <Characters>2206</Characters>
  <Lines>0</Lines>
  <Paragraphs>0</Paragraphs>
  <TotalTime>40</TotalTime>
  <ScaleCrop>false</ScaleCrop>
  <LinksUpToDate>false</LinksUpToDate>
  <CharactersWithSpaces>2279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荼泠</cp:lastModifiedBy>
  <dcterms:modified xsi:type="dcterms:W3CDTF">2026-09-28T13:29:10Z</dcterms:modified>
  <dc:title>《网络空间安全导论》实验报告（实验一）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eyJoZGlkIjoiM2QwMWE3ZTlmM2NjODVjOGM5NjQ5OTZmMDE5ZWI5ZjQiLCJ1c2VySWQiOiIxNTIwNzk1NTc4In0=</vt:lpwstr>
  </property>
  <property fmtid="{D5CDD505-2E9C-101B-9397-08002B2CF9AE}" pid="3" name="KSOProductBuildVer">
    <vt:lpwstr>2052-12.1.0.28505</vt:lpwstr>
  </property>
  <property fmtid="{D5CDD505-2E9C-101B-9397-08002B2CF9AE}" pid="4" name="ICV">
    <vt:lpwstr>43B0232D6D7A4D16B14D64C131278475_13</vt:lpwstr>
  </property>
</Properties>
</file>