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4405" cy="2954655"/>
            <wp:effectExtent l="0" t="0" r="1079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440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8625" cy="2692400"/>
            <wp:effectExtent l="0" t="0" r="317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21425" cy="3416935"/>
            <wp:effectExtent l="0" t="0" r="3175" b="1206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2015" cy="2827655"/>
            <wp:effectExtent l="0" t="0" r="6985" b="444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color w:val="BBB529"/>
          <w:sz w:val="16"/>
          <w:szCs w:val="16"/>
          <w:shd w:val="clear" w:fill="2B2B2B"/>
        </w:rPr>
        <w:t>@Autowired</w:t>
      </w:r>
      <w:r>
        <w:rPr>
          <w:rFonts w:hint="default" w:ascii="Consolas" w:hAnsi="Consolas" w:eastAsia="Consolas" w:cs="Consolas"/>
          <w:color w:val="BBB529"/>
          <w:sz w:val="16"/>
          <w:szCs w:val="16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 xml:space="preserve">private </w:t>
      </w:r>
      <w:r>
        <w:rPr>
          <w:rFonts w:hint="default" w:ascii="Consolas" w:hAnsi="Consolas" w:eastAsia="Consolas" w:cs="Consolas"/>
          <w:color w:val="A9B7C6"/>
          <w:sz w:val="16"/>
          <w:szCs w:val="16"/>
          <w:shd w:val="clear" w:fill="2B2B2B"/>
        </w:rPr>
        <w:t xml:space="preserve">RabbitTemplate </w:t>
      </w:r>
      <w:r>
        <w:rPr>
          <w:rFonts w:hint="default" w:ascii="Consolas" w:hAnsi="Consolas" w:eastAsia="Consolas" w:cs="Consolas"/>
          <w:color w:val="9876AA"/>
          <w:sz w:val="16"/>
          <w:szCs w:val="16"/>
          <w:shd w:val="clear" w:fill="2B2B2B"/>
        </w:rPr>
        <w:t>rabbitTemplate</w:t>
      </w:r>
      <w:r>
        <w:rPr>
          <w:rFonts w:hint="default" w:ascii="Consolas" w:hAnsi="Consolas" w:eastAsia="Consolas" w:cs="Consolas"/>
          <w:color w:val="CC7832"/>
          <w:sz w:val="16"/>
          <w:szCs w:val="16"/>
          <w:shd w:val="clear" w:fill="2B2B2B"/>
        </w:rPr>
        <w:t>;</w:t>
      </w:r>
    </w:p>
    <w:p/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convertAndSend</w:t>
      </w:r>
      <w:r>
        <w:rPr>
          <w:rFonts w:hint="eastAsia"/>
          <w:sz w:val="28"/>
          <w:szCs w:val="28"/>
          <w:lang w:val="en-US" w:eastAsia="zh-CN"/>
        </w:rPr>
        <w:t xml:space="preserve">  发消息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receiveAndConvert</w:t>
      </w:r>
      <w:r>
        <w:rPr>
          <w:rFonts w:hint="eastAsia"/>
          <w:sz w:val="28"/>
          <w:szCs w:val="28"/>
          <w:lang w:val="en-US" w:eastAsia="zh-CN"/>
        </w:rPr>
        <w:t xml:space="preserve"> 读消息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messageConverter 可转换消息格式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@EnableRabbit+@RabbitListener(queues = "atguigu.news")可监听消息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6555" cy="2279015"/>
            <wp:effectExtent l="0" t="0" r="4445" b="698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可创建exchange，queue和 绑定规则等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827F4E"/>
    <w:rsid w:val="101C660D"/>
    <w:rsid w:val="20917402"/>
    <w:rsid w:val="29AC751F"/>
    <w:rsid w:val="3680302D"/>
    <w:rsid w:val="63835725"/>
    <w:rsid w:val="66FD43C8"/>
    <w:rsid w:val="6B307DDD"/>
    <w:rsid w:val="70541D11"/>
    <w:rsid w:val="70807F85"/>
    <w:rsid w:val="7954581F"/>
    <w:rsid w:val="7D1A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2018-12-12T16:13:36Z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