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1F274" w14:textId="77777777" w:rsidR="00711BF7" w:rsidRDefault="00711BF7" w:rsidP="00097EE9">
      <w:pPr>
        <w:spacing w:before="280" w:after="80"/>
        <w:rPr>
          <w:b/>
          <w:color w:val="000000"/>
          <w:sz w:val="46"/>
          <w:lang w:eastAsia="zh-CN"/>
        </w:rPr>
      </w:pPr>
    </w:p>
    <w:p w14:paraId="7164679D" w14:textId="68CBAB22" w:rsidR="00097EE9" w:rsidRPr="005C33DB" w:rsidRDefault="00000000" w:rsidP="00A74C6A">
      <w:pPr>
        <w:spacing w:line="300" w:lineRule="auto"/>
        <w:ind w:firstLine="480"/>
        <w:jc w:val="center"/>
        <w:rPr>
          <w:b/>
          <w:color w:val="000000"/>
          <w:sz w:val="52"/>
          <w:szCs w:val="48"/>
        </w:rPr>
      </w:pPr>
      <w:r w:rsidRPr="005C33DB">
        <w:rPr>
          <w:b/>
          <w:color w:val="000000"/>
          <w:sz w:val="36"/>
          <w:szCs w:val="48"/>
        </w:rPr>
        <w:t>项目设计文档</w:t>
      </w:r>
    </w:p>
    <w:p w14:paraId="3BF254D5" w14:textId="77777777" w:rsidR="00CE3C58" w:rsidRPr="00CE3C58" w:rsidRDefault="00CE3C58" w:rsidP="00CE3C58">
      <w:pPr>
        <w:spacing w:line="300" w:lineRule="auto"/>
        <w:ind w:firstLine="480"/>
        <w:jc w:val="center"/>
        <w:rPr>
          <w:b/>
          <w:color w:val="000000"/>
          <w:sz w:val="11"/>
          <w:szCs w:val="10"/>
        </w:rPr>
      </w:pPr>
    </w:p>
    <w:p w14:paraId="33E7DC82" w14:textId="77777777" w:rsidR="00C6540D" w:rsidRPr="005C33DB" w:rsidRDefault="00000000" w:rsidP="00097EE9">
      <w:pPr>
        <w:spacing w:line="300" w:lineRule="auto"/>
        <w:ind w:firstLine="480"/>
        <w:jc w:val="center"/>
        <w:rPr>
          <w:b/>
          <w:color w:val="373737"/>
          <w:sz w:val="56"/>
          <w:szCs w:val="48"/>
        </w:rPr>
      </w:pPr>
      <w:r w:rsidRPr="005C33DB">
        <w:rPr>
          <w:b/>
          <w:color w:val="373737"/>
          <w:sz w:val="36"/>
          <w:szCs w:val="48"/>
        </w:rPr>
        <w:t>Mapping SQL Agent：面向数仓研发的 SQL 生成、评审与优化工作台</w:t>
      </w:r>
    </w:p>
    <w:p w14:paraId="61034569" w14:textId="21358320" w:rsidR="00FF3D53" w:rsidRDefault="00FF3D53" w:rsidP="00097EE9">
      <w:pPr>
        <w:spacing w:after="320"/>
        <w:jc w:val="center"/>
        <w:rPr>
          <w:b/>
          <w:color w:val="373737"/>
          <w:sz w:val="28"/>
          <w:lang w:eastAsia="zh-CN"/>
        </w:rPr>
      </w:pPr>
    </w:p>
    <w:p w14:paraId="558AB359" w14:textId="1CF4368C" w:rsidR="0083454F" w:rsidRDefault="00A05350" w:rsidP="00097EE9">
      <w:pPr>
        <w:spacing w:after="320"/>
        <w:jc w:val="center"/>
        <w:rPr>
          <w:b/>
          <w:color w:val="373737"/>
          <w:sz w:val="28"/>
          <w:lang w:eastAsia="zh-CN"/>
        </w:rPr>
      </w:pPr>
      <w:r w:rsidRPr="00A05350">
        <w:rPr>
          <w:b/>
          <w:color w:val="373737"/>
          <w:sz w:val="28"/>
          <w:lang w:eastAsia="zh-CN"/>
        </w:rPr>
        <w:drawing>
          <wp:inline distT="0" distB="0" distL="0" distR="0" wp14:anchorId="5FDD5D1E" wp14:editId="4A4A33F2">
            <wp:extent cx="4007224" cy="2259629"/>
            <wp:effectExtent l="0" t="0" r="0" b="1270"/>
            <wp:docPr id="18437511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51105" name=""/>
                    <pic:cNvPicPr/>
                  </pic:nvPicPr>
                  <pic:blipFill>
                    <a:blip r:embed="rId8"/>
                    <a:stretch>
                      <a:fillRect/>
                    </a:stretch>
                  </pic:blipFill>
                  <pic:spPr>
                    <a:xfrm>
                      <a:off x="0" y="0"/>
                      <a:ext cx="4037087" cy="2276468"/>
                    </a:xfrm>
                    <a:prstGeom prst="rect">
                      <a:avLst/>
                    </a:prstGeom>
                  </pic:spPr>
                </pic:pic>
              </a:graphicData>
            </a:graphic>
          </wp:inline>
        </w:drawing>
      </w:r>
    </w:p>
    <w:p w14:paraId="450F2DE1" w14:textId="77777777" w:rsidR="00FF3D53" w:rsidRPr="00794578" w:rsidRDefault="00FF3D53">
      <w:pPr>
        <w:spacing w:after="320"/>
        <w:rPr>
          <w:lang w:eastAsia="zh-CN"/>
        </w:rPr>
      </w:pPr>
    </w:p>
    <w:tbl>
      <w:tblPr>
        <w:tblW w:w="9072" w:type="dxa"/>
        <w:jc w:val="center"/>
        <w:tblLayout w:type="fixed"/>
        <w:tblLook w:val="04A0" w:firstRow="1" w:lastRow="0" w:firstColumn="1" w:lastColumn="0" w:noHBand="0" w:noVBand="1"/>
      </w:tblPr>
      <w:tblGrid>
        <w:gridCol w:w="1944"/>
        <w:gridCol w:w="7128"/>
      </w:tblGrid>
      <w:tr w:rsidR="00C6540D" w:rsidRPr="00794578" w14:paraId="02E0D665" w14:textId="77777777" w:rsidTr="003234A2">
        <w:trPr>
          <w:jc w:val="center"/>
        </w:trPr>
        <w:tc>
          <w:tcPr>
            <w:tcW w:w="1944"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725FF4B1" w14:textId="77777777" w:rsidR="00C6540D" w:rsidRPr="00794578" w:rsidRDefault="00000000" w:rsidP="003234A2">
            <w:pPr>
              <w:jc w:val="center"/>
            </w:pPr>
            <w:r w:rsidRPr="00794578">
              <w:rPr>
                <w:color w:val="14202D"/>
                <w:sz w:val="21"/>
              </w:rPr>
              <w:t>项目定位</w:t>
            </w:r>
          </w:p>
        </w:tc>
        <w:tc>
          <w:tcPr>
            <w:tcW w:w="7128"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663B0FFA" w14:textId="77777777" w:rsidR="00C6540D" w:rsidRPr="00794578" w:rsidRDefault="00000000" w:rsidP="003234A2">
            <w:pPr>
              <w:jc w:val="center"/>
              <w:rPr>
                <w:lang w:eastAsia="zh-CN"/>
              </w:rPr>
            </w:pPr>
            <w:r w:rsidRPr="00794578">
              <w:rPr>
                <w:color w:val="14202D"/>
                <w:sz w:val="21"/>
                <w:lang w:eastAsia="zh-CN"/>
              </w:rPr>
              <w:t>本地智能体原型 / 数据研发辅助工具</w:t>
            </w:r>
          </w:p>
        </w:tc>
      </w:tr>
      <w:tr w:rsidR="00C6540D" w:rsidRPr="00794578" w14:paraId="663E7F97" w14:textId="77777777" w:rsidTr="003234A2">
        <w:trPr>
          <w:jc w:val="center"/>
        </w:trPr>
        <w:tc>
          <w:tcPr>
            <w:tcW w:w="1944"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068D9BBD" w14:textId="77777777" w:rsidR="00C6540D" w:rsidRPr="00794578" w:rsidRDefault="00000000" w:rsidP="003234A2">
            <w:pPr>
              <w:jc w:val="center"/>
            </w:pPr>
            <w:r w:rsidRPr="00794578">
              <w:rPr>
                <w:color w:val="14202D"/>
                <w:sz w:val="21"/>
              </w:rPr>
              <w:t>访问入口</w:t>
            </w:r>
          </w:p>
        </w:tc>
        <w:tc>
          <w:tcPr>
            <w:tcW w:w="7128"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019C5A3D" w14:textId="77777777" w:rsidR="00C6540D" w:rsidRPr="00794578" w:rsidRDefault="00000000" w:rsidP="003234A2">
            <w:pPr>
              <w:jc w:val="center"/>
            </w:pPr>
            <w:r w:rsidRPr="00794578">
              <w:rPr>
                <w:color w:val="14202D"/>
                <w:sz w:val="21"/>
              </w:rPr>
              <w:t>http://127.0.0.1:8000</w:t>
            </w:r>
          </w:p>
        </w:tc>
      </w:tr>
      <w:tr w:rsidR="00C6540D" w:rsidRPr="00794578" w14:paraId="25D8EDBE" w14:textId="77777777" w:rsidTr="003234A2">
        <w:trPr>
          <w:jc w:val="center"/>
        </w:trPr>
        <w:tc>
          <w:tcPr>
            <w:tcW w:w="1944"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06B1A73B" w14:textId="77777777" w:rsidR="00C6540D" w:rsidRPr="00794578" w:rsidRDefault="00000000" w:rsidP="003234A2">
            <w:pPr>
              <w:jc w:val="center"/>
            </w:pPr>
            <w:r w:rsidRPr="00794578">
              <w:rPr>
                <w:color w:val="14202D"/>
                <w:sz w:val="21"/>
              </w:rPr>
              <w:t>核心链路</w:t>
            </w:r>
          </w:p>
        </w:tc>
        <w:tc>
          <w:tcPr>
            <w:tcW w:w="7128"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68692C64" w14:textId="77777777" w:rsidR="00C6540D" w:rsidRPr="00794578" w:rsidRDefault="00000000" w:rsidP="003234A2">
            <w:pPr>
              <w:jc w:val="center"/>
            </w:pPr>
            <w:r w:rsidRPr="00794578">
              <w:rPr>
                <w:color w:val="14202D"/>
                <w:sz w:val="21"/>
              </w:rPr>
              <w:t>Requirement + Mapping + Skill + Schema -&gt; SQL + Review</w:t>
            </w:r>
          </w:p>
        </w:tc>
      </w:tr>
      <w:tr w:rsidR="00C6540D" w:rsidRPr="00794578" w14:paraId="72BF390E" w14:textId="77777777" w:rsidTr="003234A2">
        <w:trPr>
          <w:jc w:val="center"/>
        </w:trPr>
        <w:tc>
          <w:tcPr>
            <w:tcW w:w="1944"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0E255DB4" w14:textId="77777777" w:rsidR="00C6540D" w:rsidRPr="00794578" w:rsidRDefault="00000000" w:rsidP="003234A2">
            <w:pPr>
              <w:jc w:val="center"/>
            </w:pPr>
            <w:r w:rsidRPr="00794578">
              <w:rPr>
                <w:color w:val="14202D"/>
                <w:sz w:val="21"/>
              </w:rPr>
              <w:t>文档版本</w:t>
            </w:r>
          </w:p>
        </w:tc>
        <w:tc>
          <w:tcPr>
            <w:tcW w:w="7128"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4A888766" w14:textId="77777777" w:rsidR="00C6540D" w:rsidRPr="00794578" w:rsidRDefault="00000000" w:rsidP="003234A2">
            <w:pPr>
              <w:jc w:val="center"/>
              <w:rPr>
                <w:lang w:eastAsia="zh-CN"/>
              </w:rPr>
            </w:pPr>
            <w:r w:rsidRPr="00794578">
              <w:rPr>
                <w:color w:val="14202D"/>
                <w:sz w:val="21"/>
                <w:lang w:eastAsia="zh-CN"/>
              </w:rPr>
              <w:t>项目设计说明（日期：2026-05-26）</w:t>
            </w:r>
          </w:p>
        </w:tc>
      </w:tr>
    </w:tbl>
    <w:p w14:paraId="2CFCC898" w14:textId="77777777" w:rsidR="00C6540D" w:rsidRPr="00794578" w:rsidRDefault="00C6540D">
      <w:pPr>
        <w:spacing w:after="160"/>
        <w:rPr>
          <w:lang w:eastAsia="zh-CN"/>
        </w:rPr>
      </w:pPr>
    </w:p>
    <w:tbl>
      <w:tblPr>
        <w:tblW w:w="9144" w:type="dxa"/>
        <w:jc w:val="center"/>
        <w:tblLayout w:type="fixed"/>
        <w:tblLook w:val="04A0" w:firstRow="1" w:lastRow="0" w:firstColumn="1" w:lastColumn="0" w:noHBand="0" w:noVBand="1"/>
      </w:tblPr>
      <w:tblGrid>
        <w:gridCol w:w="9144"/>
      </w:tblGrid>
      <w:tr w:rsidR="00C6540D" w:rsidRPr="00794578" w14:paraId="2AE3AD87" w14:textId="77777777" w:rsidTr="00097EE9">
        <w:trPr>
          <w:jc w:val="center"/>
        </w:trPr>
        <w:tc>
          <w:tcPr>
            <w:tcW w:w="9144" w:type="dxa"/>
            <w:tcBorders>
              <w:top w:val="single" w:sz="6" w:space="0" w:color="D7E0E7"/>
              <w:left w:val="single" w:sz="6" w:space="0" w:color="D7E0E7"/>
              <w:bottom w:val="single" w:sz="6" w:space="0" w:color="D7E0E7"/>
              <w:right w:val="single" w:sz="6" w:space="0" w:color="D7E0E7"/>
            </w:tcBorders>
            <w:shd w:val="clear" w:color="auto" w:fill="E8EEF5"/>
            <w:tcMar>
              <w:top w:w="80" w:type="dxa"/>
              <w:left w:w="120" w:type="dxa"/>
              <w:bottom w:w="80" w:type="dxa"/>
              <w:right w:w="120" w:type="dxa"/>
            </w:tcMar>
            <w:vAlign w:val="center"/>
          </w:tcPr>
          <w:p w14:paraId="78A84875" w14:textId="77777777" w:rsidR="00C6540D" w:rsidRPr="00794578" w:rsidRDefault="00000000">
            <w:pPr>
              <w:spacing w:after="60"/>
              <w:rPr>
                <w:lang w:eastAsia="zh-CN"/>
              </w:rPr>
            </w:pPr>
            <w:r w:rsidRPr="00794578">
              <w:rPr>
                <w:b/>
                <w:color w:val="1F4D78"/>
                <w:lang w:eastAsia="zh-CN"/>
              </w:rPr>
              <w:t>设计定位</w:t>
            </w:r>
          </w:p>
          <w:p w14:paraId="6AF09727" w14:textId="77777777" w:rsidR="00C6540D" w:rsidRPr="00794578" w:rsidRDefault="00000000">
            <w:pPr>
              <w:spacing w:after="0"/>
              <w:rPr>
                <w:lang w:eastAsia="zh-CN"/>
              </w:rPr>
            </w:pPr>
            <w:r w:rsidRPr="00794578">
              <w:rPr>
                <w:color w:val="14202D"/>
                <w:sz w:val="21"/>
                <w:lang w:eastAsia="zh-CN"/>
              </w:rPr>
              <w:t>系统以 Mapping 文档为核心输入，结合规则引擎、智能体增强、业务 Skill、Memory 和表结构分析，形成从 SQL 生成、规范校验、版本追踪到 SQL 拆解优化的闭环能力。</w:t>
            </w:r>
          </w:p>
        </w:tc>
      </w:tr>
    </w:tbl>
    <w:p w14:paraId="7B84DF58" w14:textId="77777777" w:rsidR="00C6540D" w:rsidRPr="00794578" w:rsidRDefault="00000000">
      <w:pPr>
        <w:pStyle w:val="1"/>
        <w:rPr>
          <w:rFonts w:ascii="宋体" w:eastAsia="宋体" w:hAnsi="宋体"/>
          <w:lang w:eastAsia="zh-CN"/>
        </w:rPr>
      </w:pPr>
      <w:r w:rsidRPr="00794578">
        <w:rPr>
          <w:rFonts w:ascii="宋体" w:eastAsia="宋体" w:hAnsi="宋体"/>
          <w:sz w:val="24"/>
          <w:lang w:eastAsia="zh-CN"/>
        </w:rPr>
        <w:lastRenderedPageBreak/>
        <w:t>1. 项目概述</w:t>
      </w:r>
    </w:p>
    <w:p w14:paraId="337921DD" w14:textId="77777777" w:rsidR="00C6540D" w:rsidRPr="00794578" w:rsidRDefault="00000000">
      <w:pPr>
        <w:spacing w:line="300" w:lineRule="auto"/>
        <w:ind w:firstLine="480"/>
        <w:rPr>
          <w:lang w:eastAsia="zh-CN"/>
        </w:rPr>
      </w:pPr>
      <w:r>
        <w:rPr>
          <w:sz w:val="24"/>
          <w:lang w:eastAsia="zh-CN"/>
        </w:rPr>
        <w:t>Mapping SQL Agent 是一个面向数据研发场景的本地智能体原型。系统围绕数据开发过程中最常见的 Mapping 文档、业务需求、业务 Skill、表结构说明和 SQL 规范评审展开设计，把原本分散在文档、脚本、人工经验和代码评审里的工作集中到一个本地工作台中完成。它不是单纯的 SQL 生成器，而是一个覆盖 SQL 生成、结果校验、版本追踪、SQL 拆解优化、Skill 管理和表结构理解的完整研发辅助系统。</w:t>
      </w:r>
    </w:p>
    <w:p w14:paraId="4914EE88" w14:textId="77777777" w:rsidR="00C6540D" w:rsidRPr="00794578" w:rsidRDefault="00000000">
      <w:pPr>
        <w:spacing w:line="300" w:lineRule="auto"/>
        <w:ind w:firstLine="480"/>
        <w:rPr>
          <w:lang w:eastAsia="zh-CN"/>
        </w:rPr>
      </w:pPr>
      <w:r w:rsidRPr="00794578">
        <w:rPr>
          <w:sz w:val="24"/>
          <w:lang w:eastAsia="zh-CN"/>
        </w:rPr>
        <w:t>当前版本定位为本地原型系统，重点验证智能体流程和业务交互闭环。系统不直接连接真实数据库，不执行建表或跑数，而是读取用户上传或粘贴的 Mapping、SQL、DDL、Excel 等文档型输入，完成结构化解析和智能分析。这种设计更贴合企业数据研发的真实前置环节，因为在正式开发 SQL 之前，开发人员通常首先拿到的是需求说明、Mapping 表、表结构文档和历史 SQL，而不是直接操作生产数据。</w:t>
      </w:r>
    </w:p>
    <w:tbl>
      <w:tblPr>
        <w:tblW w:w="9144" w:type="dxa"/>
        <w:tblLayout w:type="fixed"/>
        <w:tblLook w:val="04A0" w:firstRow="1" w:lastRow="0" w:firstColumn="1" w:lastColumn="0" w:noHBand="0" w:noVBand="1"/>
      </w:tblPr>
      <w:tblGrid>
        <w:gridCol w:w="9144"/>
      </w:tblGrid>
      <w:tr w:rsidR="00C6540D" w:rsidRPr="00794578" w14:paraId="0A3B7363" w14:textId="77777777">
        <w:tc>
          <w:tcPr>
            <w:tcW w:w="9144" w:type="dxa"/>
            <w:tcBorders>
              <w:top w:val="single" w:sz="6" w:space="0" w:color="D7E0E7"/>
              <w:left w:val="single" w:sz="6" w:space="0" w:color="D7E0E7"/>
              <w:bottom w:val="single" w:sz="6" w:space="0" w:color="D7E0E7"/>
              <w:right w:val="single" w:sz="6" w:space="0" w:color="D7E0E7"/>
            </w:tcBorders>
            <w:shd w:val="clear" w:color="auto" w:fill="E8EEF5"/>
            <w:tcMar>
              <w:top w:w="80" w:type="dxa"/>
              <w:left w:w="120" w:type="dxa"/>
              <w:bottom w:w="80" w:type="dxa"/>
              <w:right w:w="120" w:type="dxa"/>
            </w:tcMar>
            <w:vAlign w:val="center"/>
          </w:tcPr>
          <w:p w14:paraId="430FA9AD" w14:textId="77777777" w:rsidR="00C6540D" w:rsidRPr="00794578" w:rsidRDefault="00000000">
            <w:pPr>
              <w:spacing w:after="60"/>
              <w:rPr>
                <w:lang w:eastAsia="zh-CN"/>
              </w:rPr>
            </w:pPr>
            <w:r w:rsidRPr="00794578">
              <w:rPr>
                <w:b/>
                <w:color w:val="1F4D78"/>
                <w:lang w:eastAsia="zh-CN"/>
              </w:rPr>
              <w:t>项目亮点</w:t>
            </w:r>
          </w:p>
          <w:p w14:paraId="4AED3C9F" w14:textId="77777777" w:rsidR="00C6540D" w:rsidRPr="00794578" w:rsidRDefault="00000000" w:rsidP="005C1318">
            <w:pPr>
              <w:spacing w:after="0"/>
              <w:ind w:firstLineChars="200" w:firstLine="420"/>
              <w:rPr>
                <w:lang w:eastAsia="zh-CN"/>
              </w:rPr>
            </w:pPr>
            <w:r w:rsidRPr="00794578">
              <w:rPr>
                <w:color w:val="14202D"/>
                <w:sz w:val="21"/>
                <w:lang w:eastAsia="zh-CN"/>
              </w:rPr>
              <w:t>本项目的亮点在于把规则引擎的稳定性、大模型的语义理解能力、业务 Skill 的场景经验、表结构分析的字段理解能力和版本对比的评审能力组合在一起，形成了一个贴近真实数据研发流程的闭环系统。评委可以从页面中直观看到：输入、生成、校验、对比、优化和分析都已经形成完整链路。</w:t>
            </w:r>
          </w:p>
        </w:tc>
      </w:tr>
    </w:tbl>
    <w:p w14:paraId="25C6455A" w14:textId="77777777" w:rsidR="00C6540D" w:rsidRPr="00794578" w:rsidRDefault="00C6540D">
      <w:pPr>
        <w:spacing w:after="80"/>
        <w:rPr>
          <w:lang w:eastAsia="zh-CN"/>
        </w:rPr>
      </w:pPr>
    </w:p>
    <w:p w14:paraId="425F63DD" w14:textId="77777777" w:rsidR="00C6540D" w:rsidRPr="00794578" w:rsidRDefault="00000000">
      <w:pPr>
        <w:pStyle w:val="21"/>
        <w:rPr>
          <w:rFonts w:ascii="宋体" w:eastAsia="宋体" w:hAnsi="宋体"/>
          <w:lang w:eastAsia="zh-CN"/>
        </w:rPr>
      </w:pPr>
      <w:r w:rsidRPr="00794578">
        <w:rPr>
          <w:rFonts w:ascii="宋体" w:eastAsia="宋体" w:hAnsi="宋体"/>
          <w:sz w:val="24"/>
          <w:lang w:eastAsia="zh-CN"/>
        </w:rPr>
        <w:t>1.1 可访问链接与启动方式</w:t>
      </w:r>
    </w:p>
    <w:p w14:paraId="6086EAC7" w14:textId="77777777" w:rsidR="00C6540D" w:rsidRPr="00794578" w:rsidRDefault="00000000">
      <w:pPr>
        <w:spacing w:line="300" w:lineRule="auto"/>
        <w:ind w:firstLine="480"/>
        <w:rPr>
          <w:lang w:eastAsia="zh-CN"/>
        </w:rPr>
      </w:pPr>
      <w:r>
        <w:rPr>
          <w:sz w:val="24"/>
          <w:lang w:eastAsia="zh-CN"/>
        </w:rPr>
        <w:t>系统以本地 Web 应用形式运行，默认访问地址为 http://127.0.0.1:8000。运行时可以通过命令 python3 webapp.py --host 127.0.0.1 --port 8000 启动，也可以在 macOS 上通过 start_webapp.command 启动。</w:t>
      </w:r>
    </w:p>
    <w:p w14:paraId="32E9B7CD" w14:textId="77777777" w:rsidR="00C6540D" w:rsidRPr="00794578" w:rsidRDefault="00000000">
      <w:pPr>
        <w:pStyle w:val="21"/>
        <w:rPr>
          <w:rFonts w:ascii="宋体" w:eastAsia="宋体" w:hAnsi="宋体"/>
          <w:lang w:eastAsia="zh-CN"/>
        </w:rPr>
      </w:pPr>
      <w:r w:rsidRPr="00794578">
        <w:rPr>
          <w:rFonts w:ascii="宋体" w:eastAsia="宋体" w:hAnsi="宋体"/>
          <w:sz w:val="24"/>
          <w:lang w:eastAsia="zh-CN"/>
        </w:rPr>
        <w:t>1.2 主要用户与使用场景</w:t>
      </w:r>
    </w:p>
    <w:p w14:paraId="4B3CEF57" w14:textId="77777777" w:rsidR="00C6540D" w:rsidRPr="00794578" w:rsidRDefault="00000000">
      <w:pPr>
        <w:spacing w:line="300" w:lineRule="auto"/>
        <w:ind w:firstLine="480"/>
        <w:rPr>
          <w:lang w:eastAsia="zh-CN"/>
        </w:rPr>
      </w:pPr>
      <w:r w:rsidRPr="00794578">
        <w:rPr>
          <w:sz w:val="24"/>
          <w:lang w:eastAsia="zh-CN"/>
        </w:rPr>
        <w:t>系统面向的核心用户是数据开发人员和 SQL 评审人员。在真实业务中，数据开发人员经常需要根据产品或分析师给出的 Mapping 表手写 SQL，同时还要确认字段映射、Join 关系、过滤条件、聚合口径、分区条件和目标表字段是否一致。这个过程重复性强，而且很容易因为字段理解偏差或历史口径不一致产生问题。</w:t>
      </w:r>
    </w:p>
    <w:p w14:paraId="7BB6BB76" w14:textId="77777777" w:rsidR="00C6540D" w:rsidRPr="00794578" w:rsidRDefault="00000000">
      <w:pPr>
        <w:spacing w:line="300" w:lineRule="auto"/>
        <w:ind w:firstLine="480"/>
        <w:rPr>
          <w:lang w:eastAsia="zh-CN"/>
        </w:rPr>
      </w:pPr>
      <w:r>
        <w:rPr>
          <w:sz w:val="24"/>
          <w:lang w:eastAsia="zh-CN"/>
        </w:rPr>
        <w:t>本项目把这些真实痛点分解成五个主要工作区：SQL 生成用于从 Mapping 到 SQL 的初稿生成，版本对比用于需求变更后的差异追踪，SQL 拆解优化用于已有 SQL 的 Review 和优化，Skill 管理用于沉淀托管、清算、核算等业务经验，表结构分析用于理解字段含义与业务用途。五个模块不是孤立功能，而是围绕数据研发生命周期串联起来，能够覆盖从需求输入、经验沉淀到评审优化的主要环节。</w:t>
      </w:r>
    </w:p>
    <w:p w14:paraId="2C429C6C" w14:textId="77777777" w:rsidR="00C6540D" w:rsidRPr="00794578" w:rsidRDefault="00000000">
      <w:pPr>
        <w:pStyle w:val="21"/>
        <w:rPr>
          <w:rFonts w:ascii="宋体" w:eastAsia="宋体" w:hAnsi="宋体"/>
          <w:lang w:eastAsia="zh-CN"/>
        </w:rPr>
      </w:pPr>
      <w:r w:rsidRPr="00794578">
        <w:rPr>
          <w:rFonts w:ascii="宋体" w:eastAsia="宋体" w:hAnsi="宋体"/>
          <w:sz w:val="24"/>
          <w:lang w:eastAsia="zh-CN"/>
        </w:rPr>
        <w:lastRenderedPageBreak/>
        <w:t>1.3 完整性与业务贴合度设计</w:t>
      </w:r>
    </w:p>
    <w:p w14:paraId="1277AD22" w14:textId="77777777" w:rsidR="00C6540D" w:rsidRPr="00794578" w:rsidRDefault="00000000">
      <w:pPr>
        <w:spacing w:line="300" w:lineRule="auto"/>
        <w:ind w:firstLine="480"/>
        <w:rPr>
          <w:lang w:eastAsia="zh-CN"/>
        </w:rPr>
      </w:pPr>
      <w:r>
        <w:rPr>
          <w:sz w:val="24"/>
          <w:lang w:eastAsia="zh-CN"/>
        </w:rPr>
        <w:t>为了使系统具备完整项目形态，而不是停留在单点生成能力，设计中保留了多类真实研发要素。首先，输入不是单一文本框，而是覆盖 Mapping、Excel、SQL 文件、DDL 表结构、业务需求和可维护 Skill。其次，处理过程不是直接调用模型生成答案，而是先由规则引擎生成可解释草稿，再按需要注入业务 Skill、Memory 和表结构分析结果。最后，输出也不仅是 SQL 文本，还包括规范校验、字段检查、版本记录、差异分析、优化建议和 Skill 复用结果。这个闭环能够体现项目已经覆盖“开发、检查、评审、优化、沉淀”多个环节。</w:t>
      </w:r>
    </w:p>
    <w:p w14:paraId="1439B949" w14:textId="77777777" w:rsidR="00C6540D" w:rsidRPr="00794578" w:rsidRDefault="00000000">
      <w:pPr>
        <w:spacing w:line="300" w:lineRule="auto"/>
        <w:ind w:firstLine="480"/>
        <w:rPr>
          <w:lang w:eastAsia="zh-CN"/>
        </w:rPr>
      </w:pPr>
      <w:r>
        <w:rPr>
          <w:sz w:val="24"/>
          <w:lang w:eastAsia="zh-CN"/>
        </w:rPr>
        <w:t>项目还通过内置样例模拟真实数仓业务，当前版本重点围绕托管清算业务口径展开，例如产品清算汇总、托管清算对账、清算失败原因分析、清算 KPI 统计、托管清算对账 Skill、托管估值核算 Skill、资金划拨核验 Skill 和托管清算明细表结构分析等。这些样例不是随意构造的字符串，而是围绕清算流水、交易流水、产品维度、账户维度、清算状态、失败原因、差异金额、分区字段和可复用业务经验设计，能够对应真实托管清核算场景中的清算汇总、金额核验、失败归因和指标复核需求。同时，这套设计并不局限于托管清算部门，后续也可以按相同方式扩展到估值核算、资金划拨、余额对账、交易运营、风险监控和经营分析等其他业务部门场景。</w:t>
      </w:r>
    </w:p>
    <w:p w14:paraId="0585E763" w14:textId="77777777" w:rsidR="00C6540D" w:rsidRPr="00794578" w:rsidRDefault="00000000">
      <w:pPr>
        <w:pStyle w:val="1"/>
        <w:rPr>
          <w:rFonts w:ascii="宋体" w:eastAsia="宋体" w:hAnsi="宋体"/>
          <w:lang w:eastAsia="zh-CN"/>
        </w:rPr>
      </w:pPr>
      <w:r>
        <w:rPr>
          <w:rFonts w:ascii="宋体" w:eastAsia="宋体" w:hAnsi="宋体"/>
          <w:sz w:val="24"/>
          <w:lang w:eastAsia="zh-CN"/>
        </w:rPr>
        <w:t>2. 总体设计</w:t>
      </w:r>
    </w:p>
    <w:p w14:paraId="7D0A6779" w14:textId="77777777" w:rsidR="00C6540D" w:rsidRPr="00794578" w:rsidRDefault="00000000">
      <w:pPr>
        <w:spacing w:line="300" w:lineRule="auto"/>
        <w:ind w:firstLine="480"/>
        <w:rPr>
          <w:lang w:eastAsia="zh-CN"/>
        </w:rPr>
      </w:pPr>
      <w:r>
        <w:rPr>
          <w:sz w:val="24"/>
          <w:lang w:eastAsia="zh-CN"/>
        </w:rPr>
        <w:t>总体设计部分用于说明系统整体架构、前后端分工、智能体处理流程和页面组织方式。该项目采用轻量级本地 Web 架构，但在模块划分上按照真实数据研发工作台进行设计，使输入解析、规则生成、模型增强、结果校验、版本沉淀和页面展示形成清晰边界。</w:t>
      </w:r>
    </w:p>
    <w:p w14:paraId="13309B19" w14:textId="77777777" w:rsidR="00C6540D" w:rsidRPr="00794578" w:rsidRDefault="00000000">
      <w:pPr>
        <w:spacing w:line="300" w:lineRule="auto"/>
        <w:ind w:firstLine="480"/>
        <w:rPr>
          <w:lang w:eastAsia="zh-CN"/>
        </w:rPr>
      </w:pPr>
      <w:r w:rsidRPr="00794578">
        <w:rPr>
          <w:sz w:val="24"/>
          <w:lang w:eastAsia="zh-CN"/>
        </w:rPr>
        <w:t>系统采用轻量级前后端一体架构。前端由原生 HTML、CSS 和 JavaScript 实现，后端使用 Python 标准库 ThreadingHTTPServer 提供静态页面和 API 服务，核心能力拆分到 src 目录下的多个服务模块。这样的架构便于本地运行、功能验证和快速迭代，也能清晰体现各个智能体能力模块之间的边界。</w:t>
      </w:r>
    </w:p>
    <w:p w14:paraId="4ABAD796" w14:textId="77777777" w:rsidR="00C6540D" w:rsidRPr="00794578" w:rsidRDefault="00000000">
      <w:pPr>
        <w:spacing w:line="300" w:lineRule="auto"/>
        <w:ind w:firstLine="480"/>
      </w:pPr>
      <w:r w:rsidRPr="00794578">
        <w:rPr>
          <w:sz w:val="24"/>
        </w:rPr>
        <w:t>从工程结构看，webapp.py 承担服务入口和 API 编排职责，web/index.html 与 web/assets/app.js 负责页面结构和交互状态，src 目录下的 agent、sql_generator、sql_style、version_store、sql_insight、schema_insight 等模块负责具体业务能力。config 目录保存 SQL 规范、业务 Skill/Memory 和模型配置，examples 与内置样例用于验证输入输出链路。</w:t>
      </w:r>
    </w:p>
    <w:tbl>
      <w:tblPr>
        <w:tblW w:w="9143" w:type="dxa"/>
        <w:tblLayout w:type="fixed"/>
        <w:tblLook w:val="04A0" w:firstRow="1" w:lastRow="0" w:firstColumn="1" w:lastColumn="0" w:noHBand="0" w:noVBand="1"/>
      </w:tblPr>
      <w:tblGrid>
        <w:gridCol w:w="1800"/>
        <w:gridCol w:w="2951"/>
        <w:gridCol w:w="4392"/>
      </w:tblGrid>
      <w:tr w:rsidR="00C6540D" w:rsidRPr="00794578" w14:paraId="44C713CD" w14:textId="77777777">
        <w:tc>
          <w:tcPr>
            <w:tcW w:w="1800"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7CED7699" w14:textId="77777777" w:rsidR="00C6540D" w:rsidRPr="00794578" w:rsidRDefault="00000000">
            <w:r w:rsidRPr="00794578">
              <w:rPr>
                <w:b/>
                <w:color w:val="14202D"/>
                <w:sz w:val="21"/>
              </w:rPr>
              <w:t>模块</w:t>
            </w:r>
          </w:p>
        </w:tc>
        <w:tc>
          <w:tcPr>
            <w:tcW w:w="2951"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3CEBB502" w14:textId="77777777" w:rsidR="00C6540D" w:rsidRPr="00794578" w:rsidRDefault="00000000">
            <w:r w:rsidRPr="00794578">
              <w:rPr>
                <w:b/>
                <w:color w:val="14202D"/>
                <w:sz w:val="21"/>
              </w:rPr>
              <w:t>主要文件</w:t>
            </w:r>
          </w:p>
        </w:tc>
        <w:tc>
          <w:tcPr>
            <w:tcW w:w="4392"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398BD715" w14:textId="77777777" w:rsidR="00C6540D" w:rsidRPr="00794578" w:rsidRDefault="00000000">
            <w:r w:rsidRPr="00794578">
              <w:rPr>
                <w:b/>
                <w:color w:val="14202D"/>
                <w:sz w:val="21"/>
              </w:rPr>
              <w:t>职责</w:t>
            </w:r>
          </w:p>
        </w:tc>
      </w:tr>
      <w:tr w:rsidR="00C6540D" w:rsidRPr="00794578" w14:paraId="5F9C52D3" w14:textId="77777777">
        <w:tc>
          <w:tcPr>
            <w:tcW w:w="1800"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244F6AC7" w14:textId="77777777" w:rsidR="00C6540D" w:rsidRPr="00794578" w:rsidRDefault="00000000">
            <w:r w:rsidRPr="00794578">
              <w:rPr>
                <w:color w:val="14202D"/>
                <w:sz w:val="19"/>
              </w:rPr>
              <w:lastRenderedPageBreak/>
              <w:t>前端工作台</w:t>
            </w:r>
          </w:p>
        </w:tc>
        <w:tc>
          <w:tcPr>
            <w:tcW w:w="2951"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15C01CD4" w14:textId="77777777" w:rsidR="00C6540D" w:rsidRPr="00794578" w:rsidRDefault="00000000">
            <w:r w:rsidRPr="00794578">
              <w:rPr>
                <w:color w:val="14202D"/>
                <w:sz w:val="19"/>
              </w:rPr>
              <w:t>web/index.html, web/assets/app.js, web/assets/styles.css</w:t>
            </w:r>
          </w:p>
        </w:tc>
        <w:tc>
          <w:tcPr>
            <w:tcW w:w="4392"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061E9DE7" w14:textId="77777777" w:rsidR="00C6540D" w:rsidRPr="00794578" w:rsidRDefault="00000000">
            <w:pPr>
              <w:rPr>
                <w:lang w:eastAsia="zh-CN"/>
              </w:rPr>
            </w:pPr>
            <w:r w:rsidRPr="00794578">
              <w:rPr>
                <w:color w:val="14202D"/>
                <w:sz w:val="19"/>
                <w:lang w:eastAsia="zh-CN"/>
              </w:rPr>
              <w:t>提供四个工作区、样例加载、文件上传、状态渲染、复制 SQL、SSE 步骤展示。</w:t>
            </w:r>
          </w:p>
        </w:tc>
      </w:tr>
      <w:tr w:rsidR="00C6540D" w:rsidRPr="00794578" w14:paraId="7103C5E2" w14:textId="77777777">
        <w:tc>
          <w:tcPr>
            <w:tcW w:w="1800"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0B22536E" w14:textId="77777777" w:rsidR="00C6540D" w:rsidRPr="00794578" w:rsidRDefault="00000000">
            <w:r w:rsidRPr="00794578">
              <w:rPr>
                <w:color w:val="14202D"/>
                <w:sz w:val="19"/>
              </w:rPr>
              <w:t>Web API 层</w:t>
            </w:r>
          </w:p>
        </w:tc>
        <w:tc>
          <w:tcPr>
            <w:tcW w:w="2951"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3EE75038" w14:textId="77777777" w:rsidR="00C6540D" w:rsidRPr="00794578" w:rsidRDefault="00000000">
            <w:r w:rsidRPr="00794578">
              <w:rPr>
                <w:color w:val="14202D"/>
                <w:sz w:val="19"/>
              </w:rPr>
              <w:t>webapp.py</w:t>
            </w:r>
          </w:p>
        </w:tc>
        <w:tc>
          <w:tcPr>
            <w:tcW w:w="4392"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4AFD4318" w14:textId="77777777" w:rsidR="00C6540D" w:rsidRPr="00794578" w:rsidRDefault="00000000">
            <w:r w:rsidRPr="00794578">
              <w:rPr>
                <w:color w:val="14202D"/>
                <w:sz w:val="19"/>
              </w:rPr>
              <w:t>提供生成、解析、版本、对比、SQL Insight、Schema Insight、模板下载等接口。</w:t>
            </w:r>
          </w:p>
        </w:tc>
      </w:tr>
      <w:tr w:rsidR="00C6540D" w:rsidRPr="00794578" w14:paraId="75619640" w14:textId="77777777">
        <w:tc>
          <w:tcPr>
            <w:tcW w:w="1800"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38CB6AF5" w14:textId="77777777" w:rsidR="00C6540D" w:rsidRPr="00794578" w:rsidRDefault="00000000">
            <w:r w:rsidRPr="00794578">
              <w:rPr>
                <w:color w:val="14202D"/>
                <w:sz w:val="19"/>
              </w:rPr>
              <w:t>智能体编排</w:t>
            </w:r>
          </w:p>
        </w:tc>
        <w:tc>
          <w:tcPr>
            <w:tcW w:w="2951"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6ED31C95" w14:textId="77777777" w:rsidR="00C6540D" w:rsidRPr="00794578" w:rsidRDefault="00000000">
            <w:r w:rsidRPr="00794578">
              <w:rPr>
                <w:color w:val="14202D"/>
                <w:sz w:val="19"/>
              </w:rPr>
              <w:t>src/agent.py</w:t>
            </w:r>
          </w:p>
        </w:tc>
        <w:tc>
          <w:tcPr>
            <w:tcW w:w="4392"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33FC6954" w14:textId="77777777" w:rsidR="00C6540D" w:rsidRPr="00794578" w:rsidRDefault="00000000">
            <w:pPr>
              <w:rPr>
                <w:lang w:eastAsia="zh-CN"/>
              </w:rPr>
            </w:pPr>
            <w:r w:rsidRPr="00794578">
              <w:rPr>
                <w:color w:val="14202D"/>
                <w:sz w:val="19"/>
                <w:lang w:eastAsia="zh-CN"/>
              </w:rPr>
              <w:t>串联 Mapping 解析、规则 SQL 草稿、智能体增强、规范校验和结果包装。</w:t>
            </w:r>
          </w:p>
        </w:tc>
      </w:tr>
      <w:tr w:rsidR="00C6540D" w:rsidRPr="00794578" w14:paraId="6880F36B" w14:textId="77777777">
        <w:tc>
          <w:tcPr>
            <w:tcW w:w="1800"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3BCE142E" w14:textId="77777777" w:rsidR="00C6540D" w:rsidRPr="00794578" w:rsidRDefault="00000000">
            <w:r w:rsidRPr="00794578">
              <w:rPr>
                <w:color w:val="14202D"/>
                <w:sz w:val="19"/>
              </w:rPr>
              <w:t>规则 SQL 生成</w:t>
            </w:r>
          </w:p>
        </w:tc>
        <w:tc>
          <w:tcPr>
            <w:tcW w:w="2951"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6BE8F702" w14:textId="77777777" w:rsidR="00C6540D" w:rsidRPr="00794578" w:rsidRDefault="00000000">
            <w:r w:rsidRPr="00794578">
              <w:rPr>
                <w:color w:val="14202D"/>
                <w:sz w:val="19"/>
              </w:rPr>
              <w:t>src/sql_generator.py</w:t>
            </w:r>
          </w:p>
        </w:tc>
        <w:tc>
          <w:tcPr>
            <w:tcW w:w="4392"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635900CF" w14:textId="77777777" w:rsidR="00C6540D" w:rsidRPr="00794578" w:rsidRDefault="00000000">
            <w:r w:rsidRPr="00794578">
              <w:rPr>
                <w:color w:val="14202D"/>
                <w:sz w:val="19"/>
              </w:rPr>
              <w:t>按 WITH、INSERT OVERWRITE、SELECT、JOIN、WHERE、GROUP BY 结构生成 SQL。</w:t>
            </w:r>
          </w:p>
        </w:tc>
      </w:tr>
      <w:tr w:rsidR="00C6540D" w:rsidRPr="00794578" w14:paraId="2C6C403B" w14:textId="77777777">
        <w:tc>
          <w:tcPr>
            <w:tcW w:w="1800"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36073121" w14:textId="77777777" w:rsidR="00C6540D" w:rsidRPr="00794578" w:rsidRDefault="00000000">
            <w:r w:rsidRPr="00794578">
              <w:rPr>
                <w:color w:val="14202D"/>
                <w:sz w:val="19"/>
              </w:rPr>
              <w:t>规范校验</w:t>
            </w:r>
          </w:p>
        </w:tc>
        <w:tc>
          <w:tcPr>
            <w:tcW w:w="2951"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4CF48FFC" w14:textId="77777777" w:rsidR="00C6540D" w:rsidRPr="00794578" w:rsidRDefault="00000000">
            <w:r w:rsidRPr="00794578">
              <w:rPr>
                <w:color w:val="14202D"/>
                <w:sz w:val="19"/>
              </w:rPr>
              <w:t>src/sql_style.py, config/sql_rules.json</w:t>
            </w:r>
          </w:p>
        </w:tc>
        <w:tc>
          <w:tcPr>
            <w:tcW w:w="4392"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5D449DF2" w14:textId="77777777" w:rsidR="00C6540D" w:rsidRPr="00794578" w:rsidRDefault="00000000">
            <w:r w:rsidRPr="00794578">
              <w:rPr>
                <w:color w:val="14202D"/>
                <w:sz w:val="19"/>
              </w:rPr>
              <w:t>检查必需结构块、命名、SELECT *、分号、聚合 GROUP BY、字段覆盖和来源别名。</w:t>
            </w:r>
          </w:p>
        </w:tc>
      </w:tr>
      <w:tr w:rsidR="00C6540D" w:rsidRPr="00794578" w14:paraId="0675A2BA" w14:textId="77777777">
        <w:tc>
          <w:tcPr>
            <w:tcW w:w="1800"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4FE8DFD0" w14:textId="77777777" w:rsidR="00C6540D" w:rsidRPr="00794578" w:rsidRDefault="00000000">
            <w:r w:rsidRPr="00794578">
              <w:rPr>
                <w:color w:val="14202D"/>
                <w:sz w:val="19"/>
              </w:rPr>
              <w:t>业务记忆</w:t>
            </w:r>
          </w:p>
        </w:tc>
        <w:tc>
          <w:tcPr>
            <w:tcW w:w="2951"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33DF1A3C" w14:textId="77777777" w:rsidR="00C6540D" w:rsidRPr="00794578" w:rsidRDefault="00000000">
            <w:r w:rsidRPr="00794578">
              <w:rPr>
                <w:color w:val="14202D"/>
                <w:sz w:val="19"/>
              </w:rPr>
              <w:t>src/business_memory.py, config/business_memory.json</w:t>
            </w:r>
          </w:p>
        </w:tc>
        <w:tc>
          <w:tcPr>
            <w:tcW w:w="4392"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10FE4A50" w14:textId="77777777" w:rsidR="00C6540D" w:rsidRPr="00794578" w:rsidRDefault="00000000">
            <w:r w:rsidRPr="00794578">
              <w:rPr>
                <w:color w:val="14202D"/>
                <w:sz w:val="19"/>
              </w:rPr>
              <w:t>提供 Skill 选择器和 Memory 条目，增强业务场景理解。</w:t>
            </w:r>
          </w:p>
        </w:tc>
      </w:tr>
      <w:tr w:rsidR="00C6540D" w:rsidRPr="00794578" w14:paraId="523C2F10" w14:textId="77777777">
        <w:tc>
          <w:tcPr>
            <w:tcW w:w="1800"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69F06DDE" w14:textId="77777777" w:rsidR="00C6540D" w:rsidRPr="00794578" w:rsidRDefault="00000000">
            <w:r w:rsidRPr="00794578">
              <w:rPr>
                <w:color w:val="14202D"/>
                <w:sz w:val="19"/>
              </w:rPr>
              <w:t>版本存储</w:t>
            </w:r>
          </w:p>
        </w:tc>
        <w:tc>
          <w:tcPr>
            <w:tcW w:w="2951"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47B3D59C" w14:textId="77777777" w:rsidR="00C6540D" w:rsidRPr="00794578" w:rsidRDefault="00000000">
            <w:r w:rsidRPr="00794578">
              <w:rPr>
                <w:color w:val="14202D"/>
                <w:sz w:val="19"/>
              </w:rPr>
              <w:t>src/version_store.py, storage/versions</w:t>
            </w:r>
          </w:p>
        </w:tc>
        <w:tc>
          <w:tcPr>
            <w:tcW w:w="4392"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59169417" w14:textId="77777777" w:rsidR="00C6540D" w:rsidRPr="00794578" w:rsidRDefault="00000000">
            <w:r w:rsidRPr="00794578">
              <w:rPr>
                <w:color w:val="14202D"/>
                <w:sz w:val="19"/>
              </w:rPr>
              <w:t>保存生成版本，支持任务列表、历史版本详情和 SQL/Mapping 差异。</w:t>
            </w:r>
          </w:p>
        </w:tc>
      </w:tr>
      <w:tr w:rsidR="00C6540D" w:rsidRPr="00794578" w14:paraId="67FC418B" w14:textId="77777777">
        <w:tc>
          <w:tcPr>
            <w:tcW w:w="1800"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69E66A8D" w14:textId="77777777" w:rsidR="00C6540D" w:rsidRPr="00794578" w:rsidRDefault="00000000">
            <w:r w:rsidRPr="00794578">
              <w:rPr>
                <w:color w:val="14202D"/>
                <w:sz w:val="19"/>
              </w:rPr>
              <w:t>SQL/表结构分析</w:t>
            </w:r>
          </w:p>
        </w:tc>
        <w:tc>
          <w:tcPr>
            <w:tcW w:w="2951"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47929916" w14:textId="77777777" w:rsidR="00C6540D" w:rsidRPr="00794578" w:rsidRDefault="00000000">
            <w:r w:rsidRPr="00794578">
              <w:rPr>
                <w:color w:val="14202D"/>
                <w:sz w:val="19"/>
              </w:rPr>
              <w:t>src/sql_insight.py, src/schema_insight.py</w:t>
            </w:r>
          </w:p>
        </w:tc>
        <w:tc>
          <w:tcPr>
            <w:tcW w:w="4392"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5E07B01D" w14:textId="77777777" w:rsidR="00C6540D" w:rsidRPr="00794578" w:rsidRDefault="00000000">
            <w:r w:rsidRPr="00794578">
              <w:rPr>
                <w:color w:val="14202D"/>
                <w:sz w:val="19"/>
              </w:rPr>
              <w:t>拆解 SQL、给出优化建议；解析 DDL/CSV/JSON/Excel 表结构并推荐 Skill。</w:t>
            </w:r>
          </w:p>
        </w:tc>
      </w:tr>
    </w:tbl>
    <w:p w14:paraId="536B58BF" w14:textId="77777777" w:rsidR="00C6540D" w:rsidRPr="00794578" w:rsidRDefault="00000000">
      <w:pPr>
        <w:pStyle w:val="21"/>
        <w:rPr>
          <w:rFonts w:ascii="宋体" w:eastAsia="宋体" w:hAnsi="宋体"/>
        </w:rPr>
      </w:pPr>
      <w:r w:rsidRPr="00794578">
        <w:rPr>
          <w:rFonts w:ascii="宋体" w:eastAsia="宋体" w:hAnsi="宋体"/>
          <w:sz w:val="24"/>
        </w:rPr>
        <w:t>2.1 智能体处理流程</w:t>
      </w:r>
    </w:p>
    <w:p w14:paraId="58387CC3" w14:textId="77777777" w:rsidR="00C6540D" w:rsidRPr="00794578" w:rsidRDefault="00000000">
      <w:pPr>
        <w:pStyle w:val="31"/>
        <w:rPr>
          <w:rFonts w:ascii="宋体" w:eastAsia="宋体" w:hAnsi="宋体"/>
        </w:rPr>
      </w:pPr>
      <w:r w:rsidRPr="00794578">
        <w:rPr>
          <w:rFonts w:ascii="宋体" w:eastAsia="宋体" w:hAnsi="宋体"/>
        </w:rPr>
        <w:t>2.1.1 输入接收与上下文组织</w:t>
      </w:r>
    </w:p>
    <w:p w14:paraId="0A173BD4" w14:textId="77777777" w:rsidR="00C6540D" w:rsidRPr="00794578" w:rsidRDefault="00000000">
      <w:pPr>
        <w:spacing w:line="300" w:lineRule="auto"/>
        <w:ind w:firstLine="480"/>
        <w:rPr>
          <w:lang w:eastAsia="zh-CN"/>
        </w:rPr>
      </w:pPr>
      <w:r w:rsidRPr="00794578">
        <w:rPr>
          <w:sz w:val="24"/>
          <w:lang w:eastAsia="zh-CN"/>
        </w:rPr>
        <w:t>用户在页面输入 Mapping、SQL 或表结构，也可以通过“加载样例”快速填充演示数据。前端不会只提交单一文本，而是根据当前工作区组织完整上下文，例如生成模式、业务需求、Skill 选择、是否启用表结构分析、上传文件内容和当前版本信息。这样后端收到的请求天然带有业务语义，而不是孤立的 SQL 或 JSON 字符串。</w:t>
      </w:r>
    </w:p>
    <w:p w14:paraId="385EF893" w14:textId="77777777" w:rsidR="00C6540D" w:rsidRPr="00794578" w:rsidRDefault="00000000">
      <w:pPr>
        <w:pStyle w:val="31"/>
        <w:rPr>
          <w:rFonts w:ascii="宋体" w:eastAsia="宋体" w:hAnsi="宋体"/>
          <w:lang w:eastAsia="zh-CN"/>
        </w:rPr>
      </w:pPr>
      <w:r w:rsidRPr="00794578">
        <w:rPr>
          <w:rFonts w:ascii="宋体" w:eastAsia="宋体" w:hAnsi="宋体"/>
          <w:lang w:eastAsia="zh-CN"/>
        </w:rPr>
        <w:t>2.1.2 规则引擎兜底与结构化生成</w:t>
      </w:r>
    </w:p>
    <w:p w14:paraId="2E7300F6" w14:textId="77777777" w:rsidR="00C6540D" w:rsidRPr="00794578" w:rsidRDefault="00000000">
      <w:pPr>
        <w:spacing w:line="300" w:lineRule="auto"/>
        <w:ind w:firstLine="480"/>
        <w:rPr>
          <w:lang w:eastAsia="zh-CN"/>
        </w:rPr>
      </w:pPr>
      <w:r w:rsidRPr="00794578">
        <w:rPr>
          <w:sz w:val="24"/>
        </w:rPr>
        <w:t>Mapping 输入首先经过本地解析器转换为统一结构，随后由 SQLGenerator 生成规则草稿。规则引擎负责稳定地产生 WITH、INSERT OVERWRITE、SELECT、JOIN、WHERE、GROUP BY 等 SQL 骨架，这一层是系统稳定性的基础。</w:t>
      </w:r>
      <w:r w:rsidRPr="00794578">
        <w:rPr>
          <w:sz w:val="24"/>
          <w:lang w:eastAsia="zh-CN"/>
        </w:rPr>
        <w:t>即使大模型调用失败，系统仍然可以用规则结果完成基本 SQL 生成和校验，避免原型演示或实际使用时完全依赖外部模型。</w:t>
      </w:r>
    </w:p>
    <w:p w14:paraId="0CF8A3E1" w14:textId="77777777" w:rsidR="00C6540D" w:rsidRPr="00794578" w:rsidRDefault="00000000">
      <w:pPr>
        <w:pStyle w:val="31"/>
        <w:rPr>
          <w:rFonts w:ascii="宋体" w:eastAsia="宋体" w:hAnsi="宋体"/>
          <w:lang w:eastAsia="zh-CN"/>
        </w:rPr>
      </w:pPr>
      <w:r w:rsidRPr="00794578">
        <w:rPr>
          <w:rFonts w:ascii="宋体" w:eastAsia="宋体" w:hAnsi="宋体"/>
          <w:lang w:eastAsia="zh-CN"/>
        </w:rPr>
        <w:lastRenderedPageBreak/>
        <w:t>2.1.3 大模型增强与业务记忆注入</w:t>
      </w:r>
    </w:p>
    <w:p w14:paraId="39B39F4B" w14:textId="77777777" w:rsidR="00C6540D" w:rsidRPr="00794578" w:rsidRDefault="00000000">
      <w:pPr>
        <w:spacing w:line="300" w:lineRule="auto"/>
        <w:ind w:firstLine="480"/>
        <w:rPr>
          <w:lang w:eastAsia="zh-CN"/>
        </w:rPr>
      </w:pPr>
      <w:r>
        <w:rPr>
          <w:sz w:val="24"/>
          <w:lang w:eastAsia="zh-CN"/>
        </w:rPr>
        <w:t>在智能体增强模式下，PromptBuilder 会把用户需求、Mapping、规则草稿 SQL、选中的业务 Skill、Memory 条目和表结构分析结果组合为提示词。Skill 用于表达业务场景，当前默认 Skill 已从泛化的同比、环比、用户分层等展示口径，调整为更贴合托管清核算业务的产品清算汇总、托管清算对账、托管估值核算、资金划拨核验、账户余额对账、份额登记确认、清算失败原因分析和清算 KPI 统计；Memory 用于沉淀通用研发经验，例如分区过滤优先、金额口径可追溯、状态字段可复核等。通过这种方式，系统不让模型自由猜测业务含义，而是把当前业务部门真正关心的清算口径、核验规则和字段约束显式注入生成链路中。</w:t>
      </w:r>
    </w:p>
    <w:p w14:paraId="3AF2CEB2" w14:textId="77777777" w:rsidR="00C6540D" w:rsidRPr="00794578" w:rsidRDefault="00000000">
      <w:pPr>
        <w:pStyle w:val="31"/>
        <w:rPr>
          <w:rFonts w:ascii="宋体" w:eastAsia="宋体" w:hAnsi="宋体"/>
          <w:lang w:eastAsia="zh-CN"/>
        </w:rPr>
      </w:pPr>
      <w:r w:rsidRPr="00794578">
        <w:rPr>
          <w:rFonts w:ascii="宋体" w:eastAsia="宋体" w:hAnsi="宋体"/>
          <w:lang w:eastAsia="zh-CN"/>
        </w:rPr>
        <w:t>2.1.4 结果回传、校验和版本沉淀</w:t>
      </w:r>
    </w:p>
    <w:p w14:paraId="0FF06353" w14:textId="77777777" w:rsidR="00C6540D" w:rsidRPr="00794578" w:rsidRDefault="00000000">
      <w:pPr>
        <w:spacing w:line="300" w:lineRule="auto"/>
        <w:ind w:firstLine="480"/>
        <w:rPr>
          <w:lang w:eastAsia="zh-CN"/>
        </w:rPr>
      </w:pPr>
      <w:r w:rsidRPr="00794578">
        <w:rPr>
          <w:sz w:val="24"/>
          <w:lang w:eastAsia="zh-CN"/>
        </w:rPr>
        <w:t>后端返回的结果不仅包含 SQL 文本，还包含任务摘要、规范校验、字段覆盖检查、Mapping 诊断、修复后 Mapping、增强上下文和表结构增强结果。每次成功生成 SQL 后，VersionStore 会把 Mapping、SQL、生成模式和需求说明保存为本地版本文件，为后续版本对比提供数据基础。这使系统从一次性生成工具升级为具有追踪能力的研发工作台。</w:t>
      </w:r>
    </w:p>
    <w:p w14:paraId="141F26C5" w14:textId="77777777" w:rsidR="002F41C3" w:rsidRDefault="00000000">
      <w:pPr>
        <w:pStyle w:val="21"/>
        <w:spacing w:before="160" w:after="80"/>
        <w:rPr>
          <w:lang w:eastAsia="zh-CN"/>
        </w:rPr>
      </w:pPr>
      <w:r>
        <w:rPr>
          <w:rFonts w:ascii="宋体" w:eastAsia="宋体" w:hAnsi="宋体"/>
          <w:sz w:val="24"/>
          <w:lang w:eastAsia="zh-CN"/>
        </w:rPr>
        <w:t>2.2 项目页面整体介绍</w:t>
      </w:r>
    </w:p>
    <w:p w14:paraId="7EB57CE2" w14:textId="77777777" w:rsidR="00270D65" w:rsidRDefault="00270D65" w:rsidP="00270D65">
      <w:pPr>
        <w:spacing w:before="80" w:after="80"/>
        <w:jc w:val="center"/>
      </w:pPr>
      <w:r w:rsidRPr="00270D65">
        <w:rPr>
          <w:noProof/>
        </w:rPr>
        <w:drawing>
          <wp:inline distT="0" distB="0" distL="0" distR="0" wp14:anchorId="69A26C2C" wp14:editId="747A8E67">
            <wp:extent cx="5526741" cy="3116468"/>
            <wp:effectExtent l="0" t="0" r="0" b="0"/>
            <wp:docPr id="3126162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16290" name=""/>
                    <pic:cNvPicPr/>
                  </pic:nvPicPr>
                  <pic:blipFill>
                    <a:blip r:embed="rId9"/>
                    <a:stretch>
                      <a:fillRect/>
                    </a:stretch>
                  </pic:blipFill>
                  <pic:spPr>
                    <a:xfrm>
                      <a:off x="0" y="0"/>
                      <a:ext cx="5548419" cy="3128692"/>
                    </a:xfrm>
                    <a:prstGeom prst="rect">
                      <a:avLst/>
                    </a:prstGeom>
                  </pic:spPr>
                </pic:pic>
              </a:graphicData>
            </a:graphic>
          </wp:inline>
        </w:drawing>
      </w:r>
    </w:p>
    <w:p w14:paraId="0AC33ADA" w14:textId="17E08F67" w:rsidR="00270D65" w:rsidRPr="003764F3" w:rsidRDefault="00270D65" w:rsidP="003764F3">
      <w:pPr>
        <w:spacing w:line="300" w:lineRule="auto"/>
        <w:ind w:firstLine="480"/>
        <w:jc w:val="center"/>
        <w:rPr>
          <w:lang w:eastAsia="zh-CN"/>
        </w:rPr>
      </w:pPr>
      <w:r>
        <w:rPr>
          <w:sz w:val="24"/>
          <w:lang w:eastAsia="zh-CN"/>
        </w:rPr>
        <w:t>图1：Mapping SQL Agent 工作台整体页面，左侧为功能导航和系统定位信息，右侧为当前模块的输入、生成与分析区域</w:t>
      </w:r>
    </w:p>
    <w:p w14:paraId="0A1F0F37" w14:textId="209B8ED5" w:rsidR="002F41C3" w:rsidRDefault="00000000">
      <w:pPr>
        <w:spacing w:line="300" w:lineRule="auto"/>
        <w:ind w:firstLine="480"/>
        <w:rPr>
          <w:sz w:val="24"/>
          <w:lang w:eastAsia="zh-CN"/>
        </w:rPr>
      </w:pPr>
      <w:r>
        <w:rPr>
          <w:sz w:val="24"/>
          <w:lang w:eastAsia="zh-CN"/>
        </w:rPr>
        <w:t>从页面组织方式看，Mapping SQL Agent按照数据研发人员的真实工作路径设计成一个完整工作台。用户进入系统后，首先能在左侧看到 SQL 生成、版本对比、SQL 拆解优</w:t>
      </w:r>
      <w:r>
        <w:rPr>
          <w:sz w:val="24"/>
          <w:lang w:eastAsia="zh-CN"/>
        </w:rPr>
        <w:lastRenderedPageBreak/>
        <w:t>化、Skill 管理和表结构分析五个核心工作区，分别对应“从 Mapping 生成 SQL”“需求变更后比较版本”“评审和优化已有 SQL”“沉淀和维护业务经验”“理解表结构和字段含义”五类高频场景。这样的导航结构能够帮助评委快速判断系统覆盖的业务范围，也能让演示过程按照研发流程自然展开。</w:t>
      </w:r>
    </w:p>
    <w:p w14:paraId="64975492" w14:textId="77777777" w:rsidR="002F41C3" w:rsidRDefault="00000000">
      <w:pPr>
        <w:spacing w:line="300" w:lineRule="auto"/>
        <w:ind w:firstLine="480"/>
        <w:rPr>
          <w:lang w:eastAsia="zh-CN"/>
        </w:rPr>
      </w:pPr>
      <w:r>
        <w:rPr>
          <w:sz w:val="24"/>
          <w:lang w:eastAsia="zh-CN"/>
        </w:rPr>
        <w:t>页面左侧除了功能导航，还保留了生成链路、质量闭环和增强模式等定位信息，用来说明系统的设计重点。生成链路强调 Requirement、Mapping 和 Skill 的组合输入，质量闭环强调生成、诊断、校验和对比的连续过程，增强模式则说明系统在模型服务、Memory 和 Schema 的辅助下具备业务上下文理解能力。这些信息让页面本身就能传达项目不是一个单点 SQL 拼接工具，而是围绕数仓研发流程搭建的智能辅助系统。</w:t>
      </w:r>
    </w:p>
    <w:p w14:paraId="1C944998" w14:textId="77777777" w:rsidR="002F41C3" w:rsidRDefault="00000000">
      <w:pPr>
        <w:spacing w:line="300" w:lineRule="auto"/>
        <w:ind w:firstLine="480"/>
        <w:rPr>
          <w:lang w:eastAsia="zh-CN"/>
        </w:rPr>
      </w:pPr>
      <w:r>
        <w:rPr>
          <w:sz w:val="24"/>
          <w:lang w:eastAsia="zh-CN"/>
        </w:rPr>
        <w:t>右侧主工作区会随当前模块切换而变化，但整体交互逻辑保持一致：上方通常用于选择模式、加载样例和配置增强能力，中间用于上传或编辑 Mapping、SQL、DDL、Skill 等输入材料，右侧或下方用于展示生成结果、分析结论和辅助诊断。用户在同一个页面内即可完成样例加载、文件上传、需求补充、Skill 选择、Skill 编辑、表结构分析、结果复制和版本查看，减少了在多个工具之间来回切换的成本，也更符合真实数据开发中一边理解需求、一边生成和校验 SQL 的工作方式。</w:t>
      </w:r>
    </w:p>
    <w:p w14:paraId="6D460AFD" w14:textId="77777777" w:rsidR="00C6540D" w:rsidRPr="00794578" w:rsidRDefault="00000000">
      <w:pPr>
        <w:pStyle w:val="1"/>
        <w:rPr>
          <w:rFonts w:ascii="宋体" w:eastAsia="宋体" w:hAnsi="宋体"/>
          <w:lang w:eastAsia="zh-CN"/>
        </w:rPr>
      </w:pPr>
      <w:r>
        <w:rPr>
          <w:rFonts w:ascii="宋体" w:eastAsia="宋体" w:hAnsi="宋体"/>
          <w:sz w:val="24"/>
          <w:lang w:eastAsia="zh-CN"/>
        </w:rPr>
        <w:t>3. 详细设计</w:t>
      </w:r>
    </w:p>
    <w:p w14:paraId="33207928" w14:textId="77777777" w:rsidR="00C6540D" w:rsidRPr="00794578" w:rsidRDefault="00000000">
      <w:pPr>
        <w:spacing w:line="300" w:lineRule="auto"/>
        <w:ind w:firstLine="480"/>
        <w:rPr>
          <w:lang w:eastAsia="zh-CN"/>
        </w:rPr>
      </w:pPr>
      <w:r>
        <w:rPr>
          <w:sz w:val="24"/>
          <w:lang w:eastAsia="zh-CN"/>
        </w:rPr>
        <w:t>详细设计部分围绕五个核心功能模块展开，分别说明 SQL 生成、版本对比、SQL 拆解优化、Skill 管理和表结构分析的输入内容、处理逻辑、输出结果及样例设计。每个模块都对应数据研发流程中的一个实际环节，既可以独立使用，也可以通过样例和上下文信息相互衔接。</w:t>
      </w:r>
    </w:p>
    <w:p w14:paraId="7FD4C6EC" w14:textId="77777777" w:rsidR="00C6540D" w:rsidRPr="00794578" w:rsidRDefault="00000000">
      <w:pPr>
        <w:pStyle w:val="21"/>
        <w:rPr>
          <w:rFonts w:ascii="宋体" w:eastAsia="宋体" w:hAnsi="宋体"/>
          <w:lang w:eastAsia="zh-CN"/>
        </w:rPr>
      </w:pPr>
      <w:r w:rsidRPr="00794578">
        <w:rPr>
          <w:rFonts w:ascii="宋体" w:eastAsia="宋体" w:hAnsi="宋体"/>
          <w:sz w:val="24"/>
          <w:lang w:eastAsia="zh-CN"/>
        </w:rPr>
        <w:t>3.1 SQL 生成</w:t>
      </w:r>
    </w:p>
    <w:p w14:paraId="20E0524F" w14:textId="77777777" w:rsidR="00395B98" w:rsidRDefault="00000000">
      <w:pPr>
        <w:spacing w:line="300" w:lineRule="auto"/>
        <w:ind w:firstLine="480"/>
        <w:rPr>
          <w:lang w:eastAsia="zh-CN"/>
        </w:rPr>
      </w:pPr>
      <w:r>
        <w:rPr>
          <w:sz w:val="24"/>
          <w:lang w:eastAsia="zh-CN"/>
        </w:rPr>
        <w:t>SQL 生成模块是系统最核心的主流程入口，负责把业务侧提供的 Mapping 文档、研发人员补充的需求说明以及可选的表结构上下文转换为可执行的 SQL 初稿。为了同时兼顾稳定性和智能化能力，系统在这一部分设计了两种生成路径：模板生成模式面向格式规范、规则明确的标准研发场景，智能体增强生成模式面向需求表达更复杂、输入材料更贴近真实业务文档的场景。两种模式并不是互相替代的关系，而是共同覆盖从“标准模板快速出稿”到“复杂需求智能增强”的完整使用链路。</w:t>
      </w:r>
    </w:p>
    <w:p w14:paraId="58C25CDE" w14:textId="77777777" w:rsidR="00395B98" w:rsidRDefault="00000000">
      <w:pPr>
        <w:pStyle w:val="31"/>
      </w:pPr>
      <w:r>
        <w:rPr>
          <w:rFonts w:ascii="宋体" w:eastAsia="宋体" w:hAnsi="宋体"/>
        </w:rPr>
        <w:t>3.1.1 模板生成模式</w:t>
      </w:r>
    </w:p>
    <w:p w14:paraId="33718505" w14:textId="77777777" w:rsidR="00395B98" w:rsidRDefault="00000000">
      <w:pPr>
        <w:spacing w:line="300" w:lineRule="auto"/>
        <w:ind w:firstLine="480"/>
      </w:pPr>
      <w:r>
        <w:rPr>
          <w:sz w:val="24"/>
        </w:rPr>
        <w:t>模板生成模式以本地规则引擎 SQLGenerator 为核心，适合输入已经整理成标准 Mapping JSON 或 Excel Mapping 模板的场景。用户可以直接粘贴标准 Mapping，也可以</w:t>
      </w:r>
      <w:r>
        <w:rPr>
          <w:sz w:val="24"/>
        </w:rPr>
        <w:lastRenderedPageBreak/>
        <w:t>下载系统提供的 Excel 模板，在表格中维护目标表、来源表、字段映射、过滤条件、关联关系、聚合规则和分区字段，再上传到系统中解析。系统会把 Excel 内容转换为统一的 Mapping JSON，并按照 target_table、target_partition、sources、joins、filters、target_columns 等结构化字段生成 WITH、INSERT OVERWRITE、SELECT、JOIN、WHERE、GROUP BY 等 SQL 片段。</w:t>
      </w:r>
    </w:p>
    <w:p w14:paraId="2508D886" w14:textId="2669FA8D" w:rsidR="00395B98" w:rsidRDefault="00F900CB">
      <w:pPr>
        <w:spacing w:before="80" w:after="80"/>
        <w:jc w:val="center"/>
      </w:pPr>
      <w:r w:rsidRPr="00F900CB">
        <w:rPr>
          <w:noProof/>
        </w:rPr>
        <w:drawing>
          <wp:inline distT="0" distB="0" distL="0" distR="0" wp14:anchorId="4ABDAC65" wp14:editId="0638C47F">
            <wp:extent cx="5526741" cy="3116468"/>
            <wp:effectExtent l="0" t="0" r="0" b="0"/>
            <wp:docPr id="15983448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44823" name=""/>
                    <pic:cNvPicPr/>
                  </pic:nvPicPr>
                  <pic:blipFill>
                    <a:blip r:embed="rId10"/>
                    <a:stretch>
                      <a:fillRect/>
                    </a:stretch>
                  </pic:blipFill>
                  <pic:spPr>
                    <a:xfrm>
                      <a:off x="0" y="0"/>
                      <a:ext cx="5538706" cy="3123215"/>
                    </a:xfrm>
                    <a:prstGeom prst="rect">
                      <a:avLst/>
                    </a:prstGeom>
                  </pic:spPr>
                </pic:pic>
              </a:graphicData>
            </a:graphic>
          </wp:inline>
        </w:drawing>
      </w:r>
    </w:p>
    <w:p w14:paraId="5F676000" w14:textId="77777777" w:rsidR="00395B98" w:rsidRDefault="00000000">
      <w:pPr>
        <w:spacing w:line="300" w:lineRule="auto"/>
        <w:ind w:firstLine="480"/>
        <w:jc w:val="center"/>
        <w:rPr>
          <w:sz w:val="18"/>
          <w:lang w:eastAsia="zh-CN"/>
        </w:rPr>
      </w:pPr>
      <w:r>
        <w:rPr>
          <w:sz w:val="24"/>
          <w:lang w:eastAsia="zh-CN"/>
        </w:rPr>
        <w:t>图2：模板生成模式，加载标准 Mapping 样例后展示标准 Mapping 编辑区与规则生成入口</w:t>
      </w:r>
    </w:p>
    <w:p w14:paraId="1BDAB93E" w14:textId="77777777" w:rsidR="00435BD5" w:rsidRPr="00435BD5" w:rsidRDefault="00435BD5" w:rsidP="00435BD5">
      <w:pPr>
        <w:spacing w:line="300" w:lineRule="auto"/>
        <w:ind w:firstLine="480"/>
        <w:rPr>
          <w:lang w:eastAsia="zh-CN"/>
        </w:rPr>
      </w:pPr>
      <w:r>
        <w:rPr>
          <w:sz w:val="24"/>
          <w:lang w:eastAsia="zh-CN"/>
        </w:rPr>
        <w:t>这种模式的优势在于结果稳定、过程可解释、对外部模型没有强依赖。对于真实数仓开发中大量格式相似的清算汇总、明细加工、对账复核任务，模板生成可以快速给出 SQL 初稿，并且能够清楚地追溯每个字段来自 Mapping 中的哪一项配置。系统内置的“生成 SQL 样例”会加载托管产品清算汇总 Mapping，样例中包含托管清算明细事实表和产品维表，覆盖产品维度、清算金额、清算笔数、失败笔数、清算状态过滤和分区写入等典型内容。点击“加载生成 SQL 样例”后，用户可以看到系统如何把这些结构化配置稳定转换为标准 SQL。</w:t>
      </w:r>
    </w:p>
    <w:p w14:paraId="31013FD0" w14:textId="77777777" w:rsidR="00395B98" w:rsidRDefault="00000000">
      <w:pPr>
        <w:pStyle w:val="31"/>
        <w:rPr>
          <w:lang w:eastAsia="zh-CN"/>
        </w:rPr>
      </w:pPr>
      <w:r>
        <w:rPr>
          <w:rFonts w:ascii="宋体" w:eastAsia="宋体" w:hAnsi="宋体"/>
          <w:lang w:eastAsia="zh-CN"/>
        </w:rPr>
        <w:t>3.1.2 智能体增强生成模式</w:t>
      </w:r>
    </w:p>
    <w:p w14:paraId="17F9E28F" w14:textId="77777777" w:rsidR="00395B98" w:rsidRDefault="00000000">
      <w:pPr>
        <w:spacing w:line="300" w:lineRule="auto"/>
        <w:ind w:firstLine="480"/>
        <w:rPr>
          <w:lang w:eastAsia="zh-CN"/>
        </w:rPr>
      </w:pPr>
      <w:r>
        <w:rPr>
          <w:sz w:val="24"/>
          <w:lang w:eastAsia="zh-CN"/>
        </w:rPr>
        <w:t>智能体增强生成模式是在模板生成能力之上的业务增强层。它不是让大模型脱离工程约束从零写 SQL，而是先由本地规则引擎生成可解释的规则草稿，再把用户需求、原始 Mapping、规则草稿 SQL、Skill、Memory 和表结构分析结果一起组织成 Prompt，由模型在明确上下文中进行补全、修正和优化。这样的设计保留了规则生成的稳定底座，同时引</w:t>
      </w:r>
      <w:r>
        <w:rPr>
          <w:sz w:val="24"/>
          <w:lang w:eastAsia="zh-CN"/>
        </w:rPr>
        <w:lastRenderedPageBreak/>
        <w:t>入了模型对自然语言需求、非标准材料和业务经验的理解能力，更接近真实企业环境下数据开发人员与业务方反复沟通后生成 SQL 的过程。</w:t>
      </w:r>
    </w:p>
    <w:p w14:paraId="6875532D" w14:textId="5BDFD695" w:rsidR="00435BD5" w:rsidRDefault="00F900CB" w:rsidP="00435BD5">
      <w:pPr>
        <w:spacing w:before="80" w:after="80"/>
        <w:jc w:val="center"/>
        <w:rPr>
          <w:lang w:eastAsia="zh-CN"/>
        </w:rPr>
      </w:pPr>
      <w:r w:rsidRPr="00F900CB">
        <w:rPr>
          <w:noProof/>
          <w:lang w:eastAsia="zh-CN"/>
        </w:rPr>
        <w:drawing>
          <wp:inline distT="0" distB="0" distL="0" distR="0" wp14:anchorId="3537E9CC" wp14:editId="074F4504">
            <wp:extent cx="5607424" cy="3161964"/>
            <wp:effectExtent l="0" t="0" r="0" b="635"/>
            <wp:docPr id="1254166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66592" name=""/>
                    <pic:cNvPicPr/>
                  </pic:nvPicPr>
                  <pic:blipFill>
                    <a:blip r:embed="rId9"/>
                    <a:stretch>
                      <a:fillRect/>
                    </a:stretch>
                  </pic:blipFill>
                  <pic:spPr>
                    <a:xfrm>
                      <a:off x="0" y="0"/>
                      <a:ext cx="5616785" cy="3167242"/>
                    </a:xfrm>
                    <a:prstGeom prst="rect">
                      <a:avLst/>
                    </a:prstGeom>
                  </pic:spPr>
                </pic:pic>
              </a:graphicData>
            </a:graphic>
          </wp:inline>
        </w:drawing>
      </w:r>
    </w:p>
    <w:p w14:paraId="7804CD45" w14:textId="77777777" w:rsidR="00435BD5" w:rsidRDefault="00435BD5" w:rsidP="00435BD5">
      <w:pPr>
        <w:spacing w:line="300" w:lineRule="auto"/>
        <w:ind w:firstLine="480"/>
        <w:jc w:val="center"/>
        <w:rPr>
          <w:lang w:eastAsia="zh-CN"/>
        </w:rPr>
      </w:pPr>
      <w:r>
        <w:rPr>
          <w:sz w:val="24"/>
          <w:lang w:eastAsia="zh-CN"/>
        </w:rPr>
        <w:t>图3：智能体增强生成模式，样例加载后展示需求、Mapping 编辑与生成结果区域</w:t>
      </w:r>
    </w:p>
    <w:p w14:paraId="6B43CDCB" w14:textId="77777777" w:rsidR="00395B98" w:rsidRDefault="00000000">
      <w:pPr>
        <w:spacing w:line="300" w:lineRule="auto"/>
        <w:ind w:firstLine="480"/>
        <w:rPr>
          <w:lang w:eastAsia="zh-CN"/>
        </w:rPr>
      </w:pPr>
      <w:r>
        <w:rPr>
          <w:sz w:val="24"/>
          <w:lang w:eastAsia="zh-CN"/>
        </w:rPr>
        <w:t>在用户需求表达方面，增强模式允许用户直接输入更接近业务沟通语言的说明，例如“按产品和日期统计支付成功订单，输出订单数、买家数和支付金额，并只保留指定日期分区”。这类需求如果完全依赖模板字段表达，往往需要提前把所有条件拆成固定配置；增强模式则可以把自然语言需求作为额外约束注入生成过程，让 SQL 不只机械地映射字段，还能体现统计口径、过滤范围、聚合粒度和业务目标。系统在生成 SQL 时会完成 Mapping 理解、规则草稿生成、业务上下文注入、模型增强和结果校验的组合流程，而不是简单拼接字符串。</w:t>
      </w:r>
    </w:p>
    <w:p w14:paraId="233ADD02" w14:textId="77777777" w:rsidR="00435BD5" w:rsidRDefault="003C6396" w:rsidP="00435BD5">
      <w:pPr>
        <w:spacing w:line="300" w:lineRule="auto"/>
        <w:jc w:val="center"/>
        <w:rPr>
          <w:lang w:eastAsia="zh-CN"/>
        </w:rPr>
      </w:pPr>
      <w:r w:rsidRPr="003C6396">
        <w:rPr>
          <w:noProof/>
          <w:lang w:eastAsia="zh-CN"/>
        </w:rPr>
        <w:drawing>
          <wp:inline distT="0" distB="0" distL="0" distR="0" wp14:anchorId="25145C2C" wp14:editId="01FF447E">
            <wp:extent cx="5943600" cy="608330"/>
            <wp:effectExtent l="0" t="0" r="0" b="1270"/>
            <wp:docPr id="2096771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7163" name=""/>
                    <pic:cNvPicPr/>
                  </pic:nvPicPr>
                  <pic:blipFill>
                    <a:blip r:embed="rId11"/>
                    <a:stretch>
                      <a:fillRect/>
                    </a:stretch>
                  </pic:blipFill>
                  <pic:spPr>
                    <a:xfrm>
                      <a:off x="0" y="0"/>
                      <a:ext cx="5943600" cy="608330"/>
                    </a:xfrm>
                    <a:prstGeom prst="rect">
                      <a:avLst/>
                    </a:prstGeom>
                  </pic:spPr>
                </pic:pic>
              </a:graphicData>
            </a:graphic>
          </wp:inline>
        </w:drawing>
      </w:r>
    </w:p>
    <w:p w14:paraId="243D5DBC" w14:textId="77777777" w:rsidR="00435BD5" w:rsidRDefault="00435BD5" w:rsidP="00435BD5">
      <w:pPr>
        <w:spacing w:line="300" w:lineRule="auto"/>
        <w:ind w:firstLine="480"/>
        <w:jc w:val="center"/>
        <w:rPr>
          <w:lang w:eastAsia="zh-CN"/>
        </w:rPr>
      </w:pPr>
      <w:r>
        <w:rPr>
          <w:sz w:val="24"/>
          <w:lang w:eastAsia="zh-CN"/>
        </w:rPr>
        <w:t>图4：需求输入模块，用户可以用自然语言补充统计口径、过滤条件和输出要求</w:t>
      </w:r>
    </w:p>
    <w:p w14:paraId="6141BE20" w14:textId="77777777" w:rsidR="00395B98" w:rsidRDefault="00000000">
      <w:pPr>
        <w:spacing w:line="300" w:lineRule="auto"/>
        <w:ind w:firstLine="480"/>
        <w:rPr>
          <w:lang w:eastAsia="zh-CN"/>
        </w:rPr>
      </w:pPr>
      <w:r>
        <w:rPr>
          <w:sz w:val="24"/>
          <w:lang w:eastAsia="zh-CN"/>
        </w:rPr>
        <w:t>在输入材料方面，增强模式对 Mapping 格式的适应性更强。标准模板仍然可以使用，但系统也允许上传或粘贴 CSV、Markdown、JSON、TXT 等更贴近真实工作流的材料。当业务人员或数据研发同学手里只有半结构化字段说明、临时整理的表格内容、Markdown 文档或文本版映射关系时，系统可以先把原始内容加载到编辑区，再由智能体模型辅助理解字段、来源表和目标字段关系，必要时修复为内部可使用的 Mapping 结构。这个设计解</w:t>
      </w:r>
      <w:r>
        <w:rPr>
          <w:sz w:val="24"/>
          <w:lang w:eastAsia="zh-CN"/>
        </w:rPr>
        <w:lastRenderedPageBreak/>
        <w:t>决了真实场景中“资料不是一开始就完全标准化”的问题，也让系统从演示型工具更接近可落地的研发辅助工作台。</w:t>
      </w:r>
    </w:p>
    <w:p w14:paraId="3227C0BF" w14:textId="77777777" w:rsidR="00435BD5" w:rsidRDefault="003C6396" w:rsidP="00435BD5">
      <w:pPr>
        <w:spacing w:line="300" w:lineRule="auto"/>
        <w:jc w:val="center"/>
        <w:rPr>
          <w:lang w:eastAsia="zh-CN"/>
        </w:rPr>
      </w:pPr>
      <w:r w:rsidRPr="003C6396">
        <w:rPr>
          <w:noProof/>
          <w:lang w:eastAsia="zh-CN"/>
        </w:rPr>
        <w:drawing>
          <wp:inline distT="0" distB="0" distL="0" distR="0" wp14:anchorId="6CE15519" wp14:editId="74DAAC35">
            <wp:extent cx="5943600" cy="956310"/>
            <wp:effectExtent l="0" t="0" r="0" b="0"/>
            <wp:docPr id="1067604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04669" name=""/>
                    <pic:cNvPicPr/>
                  </pic:nvPicPr>
                  <pic:blipFill>
                    <a:blip r:embed="rId12"/>
                    <a:stretch>
                      <a:fillRect/>
                    </a:stretch>
                  </pic:blipFill>
                  <pic:spPr>
                    <a:xfrm>
                      <a:off x="0" y="0"/>
                      <a:ext cx="5943600" cy="956310"/>
                    </a:xfrm>
                    <a:prstGeom prst="rect">
                      <a:avLst/>
                    </a:prstGeom>
                  </pic:spPr>
                </pic:pic>
              </a:graphicData>
            </a:graphic>
          </wp:inline>
        </w:drawing>
      </w:r>
    </w:p>
    <w:p w14:paraId="3A1A212D" w14:textId="77777777" w:rsidR="002F41C3" w:rsidRDefault="00000000">
      <w:pPr>
        <w:spacing w:line="300" w:lineRule="auto"/>
        <w:ind w:firstLine="480"/>
        <w:jc w:val="center"/>
      </w:pPr>
      <w:r>
        <w:rPr>
          <w:sz w:val="24"/>
        </w:rPr>
        <w:t>图5：增强模式 Mapping 上传模块，支持 Excel、CSV、Markdown、JSON 和 TXT 等更丰富的输入格式</w:t>
      </w:r>
    </w:p>
    <w:p w14:paraId="17778142" w14:textId="77777777" w:rsidR="00395B98" w:rsidRDefault="00000000">
      <w:pPr>
        <w:spacing w:line="300" w:lineRule="auto"/>
        <w:ind w:firstLine="480"/>
        <w:rPr>
          <w:lang w:eastAsia="zh-CN"/>
        </w:rPr>
      </w:pPr>
      <w:r>
        <w:rPr>
          <w:sz w:val="24"/>
        </w:rPr>
        <w:t>Skill 功能是增强模式的重要亮点，主要面向真实场景下的业务复用。</w:t>
      </w:r>
      <w:r>
        <w:rPr>
          <w:sz w:val="24"/>
          <w:lang w:eastAsia="zh-CN"/>
        </w:rPr>
        <w:t>传统 SQL 生成工具通常只关注字段和表，却很难表达企业内部长期积累的业务写法。当前版本将 Skill 重点调整为托管清核算业务口径，例如产品清算汇总、托管清算对账、托管估值核算、资金划拨核验、账户余额对账、份额登记确认、清算失败原因分析和清算 KPI 统计等场景化能力。用户在生成前选择相应业务模式后，PromptBuilder 会把该 Skill 的说明、适用场景、生成偏好和业务规则注入模型上下文。这样生成结果就不只是“能跑的 SQL”，而是更容易符合托管清算、核算复核、金额差异定位和失败原因分析等实际业务口径。后续如果切换到其他业务部门，也可以用同样的 Skill 管理方式沉淀对应部门的指标口径和生成策略。</w:t>
      </w:r>
    </w:p>
    <w:p w14:paraId="5EA68682" w14:textId="6ED2C45E" w:rsidR="00435BD5" w:rsidRDefault="001213C4" w:rsidP="00435BD5">
      <w:pPr>
        <w:spacing w:line="300" w:lineRule="auto"/>
        <w:jc w:val="center"/>
        <w:rPr>
          <w:lang w:eastAsia="zh-CN"/>
        </w:rPr>
      </w:pPr>
      <w:r w:rsidRPr="001213C4">
        <w:rPr>
          <w:noProof/>
          <w:lang w:eastAsia="zh-CN"/>
        </w:rPr>
        <w:t xml:space="preserve"> </w:t>
      </w:r>
      <w:r w:rsidR="00F900CB" w:rsidRPr="00F900CB">
        <w:rPr>
          <w:noProof/>
          <w:lang w:eastAsia="zh-CN"/>
        </w:rPr>
        <w:drawing>
          <wp:inline distT="0" distB="0" distL="0" distR="0" wp14:anchorId="26C44748" wp14:editId="4AE010CA">
            <wp:extent cx="2469029" cy="2752482"/>
            <wp:effectExtent l="0" t="0" r="0" b="3810"/>
            <wp:docPr id="11169784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78407" name=""/>
                    <pic:cNvPicPr/>
                  </pic:nvPicPr>
                  <pic:blipFill>
                    <a:blip r:embed="rId13"/>
                    <a:stretch>
                      <a:fillRect/>
                    </a:stretch>
                  </pic:blipFill>
                  <pic:spPr>
                    <a:xfrm>
                      <a:off x="0" y="0"/>
                      <a:ext cx="2494640" cy="2781033"/>
                    </a:xfrm>
                    <a:prstGeom prst="rect">
                      <a:avLst/>
                    </a:prstGeom>
                  </pic:spPr>
                </pic:pic>
              </a:graphicData>
            </a:graphic>
          </wp:inline>
        </w:drawing>
      </w:r>
    </w:p>
    <w:p w14:paraId="358318A5" w14:textId="77777777" w:rsidR="002F41C3" w:rsidRDefault="00000000">
      <w:pPr>
        <w:spacing w:line="300" w:lineRule="auto"/>
        <w:ind w:firstLine="480"/>
        <w:jc w:val="center"/>
        <w:rPr>
          <w:lang w:eastAsia="zh-CN"/>
        </w:rPr>
      </w:pPr>
      <w:r>
        <w:rPr>
          <w:sz w:val="24"/>
          <w:lang w:eastAsia="zh-CN"/>
        </w:rPr>
        <w:t>图6：Skill 选择器，用户可按托管清核算业务场景选择产品清算汇总、托管清算对账、托管估值核算、资金划拨核验、账户余额对账、份额登记确认、清算失败原因分析和清算 KPI 统计等生成策略</w:t>
      </w:r>
    </w:p>
    <w:p w14:paraId="01554F9B" w14:textId="77777777" w:rsidR="00395B98" w:rsidRDefault="00000000">
      <w:pPr>
        <w:spacing w:line="300" w:lineRule="auto"/>
        <w:ind w:firstLine="480"/>
        <w:rPr>
          <w:lang w:eastAsia="zh-CN"/>
        </w:rPr>
      </w:pPr>
      <w:r>
        <w:rPr>
          <w:sz w:val="24"/>
          <w:lang w:eastAsia="zh-CN"/>
        </w:rPr>
        <w:lastRenderedPageBreak/>
        <w:t>表结构分析辅助是另一项贴近实际开发的增强能力。真实数仓环境中，研发人员在写 SQL 之前通常需要先理解表用途、主键候选、Join Key、时间字段、分区字段、指标字段和维度字段，否则很容易出现字段选错、Join 粒度不一致或分区条件遗漏的问题。系统在增强模式中加入“生成前分析表结构”选项，用户可以上传或粘贴表结构文件，系统先分析表用途和关键字段，再把这些结果作为上下文注入 SQL 生成。这样模型在生成 SQL 时能参考表的业务含义和字段角色，后续在 SQL 拆解优化模块中也能继续复用这些表结构理解，形成从生成到评审再到优化的闭环。</w:t>
      </w:r>
    </w:p>
    <w:p w14:paraId="40DBA2BC" w14:textId="77777777" w:rsidR="00435BD5" w:rsidRDefault="00435BD5" w:rsidP="00435BD5">
      <w:pPr>
        <w:spacing w:line="300" w:lineRule="auto"/>
        <w:jc w:val="center"/>
        <w:rPr>
          <w:lang w:eastAsia="zh-CN"/>
        </w:rPr>
      </w:pPr>
      <w:r w:rsidRPr="00435BD5">
        <w:rPr>
          <w:noProof/>
          <w:lang w:eastAsia="zh-CN"/>
        </w:rPr>
        <w:drawing>
          <wp:inline distT="0" distB="0" distL="0" distR="0" wp14:anchorId="3AF3067F" wp14:editId="69C9998F">
            <wp:extent cx="5943600" cy="652780"/>
            <wp:effectExtent l="0" t="0" r="0" b="0"/>
            <wp:docPr id="12246945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4531" name=""/>
                    <pic:cNvPicPr/>
                  </pic:nvPicPr>
                  <pic:blipFill>
                    <a:blip r:embed="rId14"/>
                    <a:stretch>
                      <a:fillRect/>
                    </a:stretch>
                  </pic:blipFill>
                  <pic:spPr>
                    <a:xfrm>
                      <a:off x="0" y="0"/>
                      <a:ext cx="5943600" cy="652780"/>
                    </a:xfrm>
                    <a:prstGeom prst="rect">
                      <a:avLst/>
                    </a:prstGeom>
                  </pic:spPr>
                </pic:pic>
              </a:graphicData>
            </a:graphic>
          </wp:inline>
        </w:drawing>
      </w:r>
    </w:p>
    <w:p w14:paraId="44FECD55" w14:textId="77777777" w:rsidR="002F41C3" w:rsidRDefault="00000000">
      <w:pPr>
        <w:spacing w:line="300" w:lineRule="auto"/>
        <w:ind w:firstLine="480"/>
        <w:jc w:val="center"/>
        <w:rPr>
          <w:lang w:eastAsia="zh-CN"/>
        </w:rPr>
      </w:pPr>
      <w:r>
        <w:rPr>
          <w:sz w:val="24"/>
          <w:lang w:eastAsia="zh-CN"/>
        </w:rPr>
        <w:t>图7：生成前表结构分析模块，支持上传表结构文件或粘贴结构文本，为 SQL 生成提供字段理解上下文</w:t>
      </w:r>
    </w:p>
    <w:p w14:paraId="7E17FC4F" w14:textId="77777777" w:rsidR="00395B98" w:rsidRDefault="00000000">
      <w:pPr>
        <w:spacing w:line="300" w:lineRule="auto"/>
        <w:ind w:firstLine="480"/>
        <w:rPr>
          <w:lang w:eastAsia="zh-CN"/>
        </w:rPr>
      </w:pPr>
      <w:r>
        <w:rPr>
          <w:sz w:val="24"/>
          <w:lang w:eastAsia="zh-CN"/>
        </w:rPr>
        <w:t>在样例演示中，切换到智能体增强模式后再次点击“加载生成 SQL 样例”，系统会同时加载用户需求、示例 Mapping、Skill 选择器和生成前表结构分析配置。界面中的需求输入区展示业务目标，Mapping 编辑区展示更完整的字段映射，Skill 区用于选择业务增强策略，表结构辅助区用于启用生成前分析。点击“生成 SQL”后，等待阶段可以重点介绍系统正在把需求、Mapping、Skill、Memory 和 Schema Insight 合并为增强上下文，并通过智能体模型对规则草稿进行业务化改写。生成完成后，用户不仅能看到 SQL，还能在辅助信息中检查需求说明、增强上下文、表结构增强、Mapping 诊断和字段校验，从而判断生成结果是否真正符合业务场景。</w:t>
      </w:r>
    </w:p>
    <w:p w14:paraId="79375902" w14:textId="70A0F03D" w:rsidR="00435BD5" w:rsidRDefault="00C17D9E" w:rsidP="00435BD5">
      <w:pPr>
        <w:spacing w:line="300" w:lineRule="auto"/>
        <w:jc w:val="center"/>
        <w:rPr>
          <w:lang w:eastAsia="zh-CN"/>
        </w:rPr>
      </w:pPr>
      <w:r w:rsidRPr="00C17D9E">
        <w:rPr>
          <w:noProof/>
          <w:lang w:eastAsia="zh-CN"/>
        </w:rPr>
        <w:lastRenderedPageBreak/>
        <w:drawing>
          <wp:inline distT="0" distB="0" distL="0" distR="0" wp14:anchorId="692D3F88" wp14:editId="69CA7603">
            <wp:extent cx="5392271" cy="3040642"/>
            <wp:effectExtent l="0" t="0" r="5715" b="0"/>
            <wp:docPr id="1212662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62217" name=""/>
                    <pic:cNvPicPr/>
                  </pic:nvPicPr>
                  <pic:blipFill>
                    <a:blip r:embed="rId15"/>
                    <a:stretch>
                      <a:fillRect/>
                    </a:stretch>
                  </pic:blipFill>
                  <pic:spPr>
                    <a:xfrm>
                      <a:off x="0" y="0"/>
                      <a:ext cx="5404500" cy="3047538"/>
                    </a:xfrm>
                    <a:prstGeom prst="rect">
                      <a:avLst/>
                    </a:prstGeom>
                  </pic:spPr>
                </pic:pic>
              </a:graphicData>
            </a:graphic>
          </wp:inline>
        </w:drawing>
      </w:r>
    </w:p>
    <w:p w14:paraId="5B5E9ABC" w14:textId="77777777" w:rsidR="002F41C3" w:rsidRDefault="00000000">
      <w:pPr>
        <w:spacing w:line="300" w:lineRule="auto"/>
        <w:ind w:firstLine="480"/>
        <w:jc w:val="center"/>
        <w:rPr>
          <w:lang w:eastAsia="zh-CN"/>
        </w:rPr>
      </w:pPr>
      <w:r>
        <w:rPr>
          <w:sz w:val="24"/>
          <w:lang w:eastAsia="zh-CN"/>
        </w:rPr>
        <w:t>图8：智能体增强生成样例加载后的整体界面，展示需求、Skill、表结构辅助与 Mapping 的组合输入</w:t>
      </w:r>
    </w:p>
    <w:p w14:paraId="5763059F" w14:textId="77777777" w:rsidR="00C6540D" w:rsidRPr="00794578" w:rsidRDefault="00000000">
      <w:pPr>
        <w:pStyle w:val="31"/>
        <w:rPr>
          <w:rFonts w:ascii="宋体" w:eastAsia="宋体" w:hAnsi="宋体"/>
          <w:lang w:eastAsia="zh-CN"/>
        </w:rPr>
      </w:pPr>
      <w:r>
        <w:rPr>
          <w:rFonts w:ascii="宋体" w:eastAsia="宋体" w:hAnsi="宋体"/>
          <w:lang w:eastAsia="zh-CN"/>
        </w:rPr>
        <w:t>3.1.3 规则校验与生成后复核</w:t>
      </w:r>
    </w:p>
    <w:p w14:paraId="38E8D4BD" w14:textId="77777777" w:rsidR="00C6540D" w:rsidRPr="00794578" w:rsidRDefault="00000000">
      <w:pPr>
        <w:spacing w:line="300" w:lineRule="auto"/>
        <w:ind w:firstLine="480"/>
        <w:rPr>
          <w:lang w:eastAsia="zh-CN"/>
        </w:rPr>
      </w:pPr>
      <w:r>
        <w:rPr>
          <w:sz w:val="24"/>
          <w:lang w:eastAsia="zh-CN"/>
        </w:rPr>
        <w:t>SQL 生成模块在输出 SQL 初稿后，会继续进入规则校验与字段复核流程。该流程的作用不是简单提示“生成成功”，而是从工程规范角度检查生成结果是否具备可进入评审的基础质量。系统会结合 config/sql_rules.json 中定义的规则，由 SQLStyleChecker 对 SQL 结构进行检查，重点关注是否包含 WITH 或 INSERT 结构、是否正确写入目标表和分区、主查询是否避免 SELECT *、聚合场景是否补齐 GROUP BY、字段别名和来源别名是否清晰，以及生成字段是否覆盖 Mapping 中声明的 target_columns。</w:t>
      </w:r>
    </w:p>
    <w:p w14:paraId="57361C7E" w14:textId="77777777" w:rsidR="00C6540D" w:rsidRPr="00794578" w:rsidRDefault="00000000">
      <w:pPr>
        <w:spacing w:line="300" w:lineRule="auto"/>
        <w:ind w:firstLine="480"/>
        <w:rPr>
          <w:lang w:eastAsia="zh-CN"/>
        </w:rPr>
      </w:pPr>
      <w:r>
        <w:rPr>
          <w:sz w:val="24"/>
          <w:lang w:eastAsia="zh-CN"/>
        </w:rPr>
        <w:t>对于模板生成模式，规则校验可以验证本地规则引擎生成的 SQL 是否完整反映 Mapping 配置；对于智能体增强模式，规则校验则承担对模型输出进行边界约束的作用。模型可以根据需求、Skill 和表结构上下文进行增强改写，但最终结果仍然要回到本地规则体系中接受检查。这样可以避免模型因为自然语言理解偏差而漏写字段、改变聚合粒度、忽略分区条件或引入不在 Mapping 中的字段，使 AI 生成结果具备可解释、可追溯和可审查的质量保障。</w:t>
      </w:r>
    </w:p>
    <w:p w14:paraId="56405894" w14:textId="51829C11" w:rsidR="00E909BF" w:rsidRDefault="00E909BF" w:rsidP="00E909BF">
      <w:pPr>
        <w:spacing w:line="300" w:lineRule="auto"/>
        <w:jc w:val="center"/>
        <w:rPr>
          <w:sz w:val="24"/>
        </w:rPr>
      </w:pPr>
      <w:r w:rsidRPr="00E909BF">
        <w:rPr>
          <w:noProof/>
          <w:sz w:val="24"/>
        </w:rPr>
        <w:lastRenderedPageBreak/>
        <w:drawing>
          <wp:inline distT="0" distB="0" distL="0" distR="0" wp14:anchorId="1AAA0D26" wp14:editId="45EB94BF">
            <wp:extent cx="2333897" cy="5041265"/>
            <wp:effectExtent l="0" t="0" r="3175" b="635"/>
            <wp:docPr id="564992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92813" name=""/>
                    <pic:cNvPicPr/>
                  </pic:nvPicPr>
                  <pic:blipFill rotWithShape="1">
                    <a:blip r:embed="rId16"/>
                    <a:srcRect l="1" r="2677"/>
                    <a:stretch>
                      <a:fillRect/>
                    </a:stretch>
                  </pic:blipFill>
                  <pic:spPr bwMode="auto">
                    <a:xfrm>
                      <a:off x="0" y="0"/>
                      <a:ext cx="2349024" cy="5073939"/>
                    </a:xfrm>
                    <a:prstGeom prst="rect">
                      <a:avLst/>
                    </a:prstGeom>
                    <a:ln>
                      <a:noFill/>
                    </a:ln>
                    <a:extLst>
                      <a:ext uri="{53640926-AAD7-44D8-BBD7-CCE9431645EC}">
                        <a14:shadowObscured xmlns:a14="http://schemas.microsoft.com/office/drawing/2010/main"/>
                      </a:ext>
                    </a:extLst>
                  </pic:spPr>
                </pic:pic>
              </a:graphicData>
            </a:graphic>
          </wp:inline>
        </w:drawing>
      </w:r>
      <w:r w:rsidRPr="00E909BF">
        <w:rPr>
          <w:noProof/>
          <w:sz w:val="24"/>
        </w:rPr>
        <w:drawing>
          <wp:inline distT="0" distB="0" distL="0" distR="0" wp14:anchorId="012F5FA0" wp14:editId="18FA6ECF">
            <wp:extent cx="2376532" cy="4362994"/>
            <wp:effectExtent l="0" t="0" r="0" b="0"/>
            <wp:docPr id="12524209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20927" name=""/>
                    <pic:cNvPicPr/>
                  </pic:nvPicPr>
                  <pic:blipFill>
                    <a:blip r:embed="rId17"/>
                    <a:stretch>
                      <a:fillRect/>
                    </a:stretch>
                  </pic:blipFill>
                  <pic:spPr>
                    <a:xfrm>
                      <a:off x="0" y="0"/>
                      <a:ext cx="2384863" cy="4378289"/>
                    </a:xfrm>
                    <a:prstGeom prst="rect">
                      <a:avLst/>
                    </a:prstGeom>
                  </pic:spPr>
                </pic:pic>
              </a:graphicData>
            </a:graphic>
          </wp:inline>
        </w:drawing>
      </w:r>
    </w:p>
    <w:p w14:paraId="690887F6" w14:textId="2F15112B" w:rsidR="00C6540D" w:rsidRDefault="00000000">
      <w:pPr>
        <w:spacing w:line="300" w:lineRule="auto"/>
        <w:ind w:firstLine="480"/>
        <w:rPr>
          <w:sz w:val="24"/>
          <w:lang w:eastAsia="zh-CN"/>
        </w:rPr>
      </w:pPr>
      <w:r>
        <w:rPr>
          <w:sz w:val="24"/>
          <w:lang w:eastAsia="zh-CN"/>
        </w:rPr>
        <w:t>图9：SQL 生成后的规则校验结果区域，展示生成结果如何经过 Mapping 诊断、SQL 规范检查和字段覆盖复核</w:t>
      </w:r>
    </w:p>
    <w:p w14:paraId="5809888A" w14:textId="7A8919D0" w:rsidR="00E909BF" w:rsidRPr="00E909BF" w:rsidRDefault="00E909BF" w:rsidP="00E909BF">
      <w:pPr>
        <w:spacing w:line="300" w:lineRule="auto"/>
        <w:ind w:firstLine="480"/>
        <w:rPr>
          <w:lang w:eastAsia="zh-CN"/>
        </w:rPr>
      </w:pPr>
      <w:r>
        <w:rPr>
          <w:sz w:val="24"/>
          <w:lang w:eastAsia="zh-CN"/>
        </w:rPr>
        <w:t>前端辅助信息区会展示 Mapping 诊断、规则校验和字段检查等结果。评审人员可以根据这些信息判断当前 SQL 是否符合输入 Mapping、是否满足团队 SQL 编写规范，以及是否存在需要人工复核的风险点。该设计使 SQL 生成模块从“生成一段 SQL 文本”扩展为“生成、校验、提示风险、辅助修正”的完整链路，也更符合真实数据研发中先生成初稿、再进入规范检查和代码评审的工作方式。</w:t>
      </w:r>
    </w:p>
    <w:p w14:paraId="0754C7C1" w14:textId="77777777" w:rsidR="00C6540D" w:rsidRPr="00794578" w:rsidRDefault="00000000">
      <w:pPr>
        <w:pStyle w:val="21"/>
        <w:rPr>
          <w:rFonts w:ascii="宋体" w:eastAsia="宋体" w:hAnsi="宋体"/>
          <w:lang w:eastAsia="zh-CN"/>
        </w:rPr>
      </w:pPr>
      <w:r w:rsidRPr="00794578">
        <w:rPr>
          <w:rFonts w:ascii="宋体" w:eastAsia="宋体" w:hAnsi="宋体"/>
          <w:sz w:val="24"/>
          <w:lang w:eastAsia="zh-CN"/>
        </w:rPr>
        <w:t>3.2 版本对比</w:t>
      </w:r>
    </w:p>
    <w:p w14:paraId="0CDB911D" w14:textId="77777777" w:rsidR="00C6540D" w:rsidRDefault="00000000">
      <w:pPr>
        <w:spacing w:line="300" w:lineRule="auto"/>
        <w:ind w:firstLine="480"/>
        <w:rPr>
          <w:lang w:eastAsia="zh-CN"/>
        </w:rPr>
      </w:pPr>
      <w:r w:rsidRPr="00794578">
        <w:rPr>
          <w:sz w:val="24"/>
          <w:lang w:eastAsia="zh-CN"/>
        </w:rPr>
        <w:t>版本对比模块用于追踪同一任务不同 Mapping 版本对应的 SQL 变化，解决需求迭代后“改了什么、影响哪里”的评审问题。在真实数据开发中，需求通常不是一次性固定的，</w:t>
      </w:r>
      <w:r w:rsidRPr="00794578">
        <w:rPr>
          <w:sz w:val="24"/>
          <w:lang w:eastAsia="zh-CN"/>
        </w:rPr>
        <w:lastRenderedPageBreak/>
        <w:t>字段、维度、过滤条件和指标口径会反复调整。如果只看最终 SQL，评审人员很难快速判断变化是否合理，因此系统引入版本存储和差异分析能力。</w:t>
      </w:r>
    </w:p>
    <w:p w14:paraId="5E5AABAC" w14:textId="4A7E2125" w:rsidR="00435BD5" w:rsidRPr="00794578" w:rsidRDefault="00653E79" w:rsidP="00435BD5">
      <w:pPr>
        <w:jc w:val="center"/>
      </w:pPr>
      <w:r w:rsidRPr="00653E79">
        <w:rPr>
          <w:noProof/>
        </w:rPr>
        <w:drawing>
          <wp:inline distT="0" distB="0" distL="0" distR="0" wp14:anchorId="63CA72B0" wp14:editId="58BCD73D">
            <wp:extent cx="5513294" cy="3108885"/>
            <wp:effectExtent l="0" t="0" r="0" b="3175"/>
            <wp:docPr id="292570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570962" name=""/>
                    <pic:cNvPicPr/>
                  </pic:nvPicPr>
                  <pic:blipFill>
                    <a:blip r:embed="rId18"/>
                    <a:stretch>
                      <a:fillRect/>
                    </a:stretch>
                  </pic:blipFill>
                  <pic:spPr>
                    <a:xfrm>
                      <a:off x="0" y="0"/>
                      <a:ext cx="5523097" cy="3114413"/>
                    </a:xfrm>
                    <a:prstGeom prst="rect">
                      <a:avLst/>
                    </a:prstGeom>
                  </pic:spPr>
                </pic:pic>
              </a:graphicData>
            </a:graphic>
          </wp:inline>
        </w:drawing>
      </w:r>
    </w:p>
    <w:p w14:paraId="5778D0C8" w14:textId="77777777" w:rsidR="00435BD5" w:rsidRPr="00435BD5" w:rsidRDefault="00435BD5" w:rsidP="00435BD5">
      <w:pPr>
        <w:spacing w:line="300" w:lineRule="auto"/>
        <w:ind w:firstLine="480"/>
        <w:jc w:val="center"/>
        <w:rPr>
          <w:lang w:eastAsia="zh-CN"/>
        </w:rPr>
      </w:pPr>
      <w:r>
        <w:rPr>
          <w:sz w:val="24"/>
          <w:lang w:eastAsia="zh-CN"/>
        </w:rPr>
        <w:t>图10：版本对比工作区，加载历史版本和当前 Mapping 样例</w:t>
      </w:r>
    </w:p>
    <w:p w14:paraId="50EE66B1" w14:textId="77777777" w:rsidR="00C6540D" w:rsidRPr="00794578" w:rsidRDefault="00000000">
      <w:pPr>
        <w:pStyle w:val="31"/>
        <w:rPr>
          <w:rFonts w:ascii="宋体" w:eastAsia="宋体" w:hAnsi="宋体"/>
        </w:rPr>
      </w:pPr>
      <w:r w:rsidRPr="00794578">
        <w:rPr>
          <w:rFonts w:ascii="宋体" w:eastAsia="宋体" w:hAnsi="宋体"/>
        </w:rPr>
        <w:t>3.2.1 版本沉淀机制</w:t>
      </w:r>
    </w:p>
    <w:p w14:paraId="64E66C90" w14:textId="77777777" w:rsidR="00C6540D" w:rsidRDefault="00000000">
      <w:pPr>
        <w:spacing w:line="300" w:lineRule="auto"/>
        <w:ind w:firstLine="480"/>
        <w:rPr>
          <w:lang w:eastAsia="zh-CN"/>
        </w:rPr>
      </w:pPr>
      <w:r w:rsidRPr="00794578">
        <w:rPr>
          <w:sz w:val="24"/>
        </w:rPr>
        <w:t>生成成功后，VersionStore 会将 Mapping、SQL、任务摘要、生成模式、规范问题和用户需求说明保存为本地 JSON 版本记录。每个任务按 task_name 建立独立目录，并用 v0001、v0002 等编号持续追加。</w:t>
      </w:r>
      <w:r w:rsidRPr="00794578">
        <w:rPr>
          <w:sz w:val="24"/>
          <w:lang w:eastAsia="zh-CN"/>
        </w:rPr>
        <w:t>这个设计模拟了真实研发中的版本留痕，便于后续回看历史口径。</w:t>
      </w:r>
    </w:p>
    <w:p w14:paraId="76DFCF76" w14:textId="77777777" w:rsidR="00435BD5" w:rsidRPr="00794578" w:rsidRDefault="00435BD5" w:rsidP="00435BD5">
      <w:pPr>
        <w:jc w:val="center"/>
        <w:rPr>
          <w:lang w:eastAsia="zh-CN"/>
        </w:rPr>
      </w:pPr>
      <w:r w:rsidRPr="00435BD5">
        <w:rPr>
          <w:noProof/>
          <w:lang w:eastAsia="zh-CN"/>
        </w:rPr>
        <w:drawing>
          <wp:inline distT="0" distB="0" distL="0" distR="0" wp14:anchorId="511E196C" wp14:editId="65B9AC34">
            <wp:extent cx="4040554" cy="1380305"/>
            <wp:effectExtent l="0" t="0" r="0" b="4445"/>
            <wp:docPr id="1546591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91950" name=""/>
                    <pic:cNvPicPr/>
                  </pic:nvPicPr>
                  <pic:blipFill rotWithShape="1">
                    <a:blip r:embed="rId19"/>
                    <a:srcRect t="2545" b="-1"/>
                    <a:stretch>
                      <a:fillRect/>
                    </a:stretch>
                  </pic:blipFill>
                  <pic:spPr bwMode="auto">
                    <a:xfrm>
                      <a:off x="0" y="0"/>
                      <a:ext cx="4086806" cy="1396105"/>
                    </a:xfrm>
                    <a:prstGeom prst="rect">
                      <a:avLst/>
                    </a:prstGeom>
                    <a:ln>
                      <a:noFill/>
                    </a:ln>
                    <a:extLst>
                      <a:ext uri="{53640926-AAD7-44D8-BBD7-CCE9431645EC}">
                        <a14:shadowObscured xmlns:a14="http://schemas.microsoft.com/office/drawing/2010/main"/>
                      </a:ext>
                    </a:extLst>
                  </pic:spPr>
                </pic:pic>
              </a:graphicData>
            </a:graphic>
          </wp:inline>
        </w:drawing>
      </w:r>
      <w:r w:rsidRPr="00435BD5">
        <w:rPr>
          <w:noProof/>
          <w:lang w:eastAsia="zh-CN"/>
        </w:rPr>
        <w:drawing>
          <wp:inline distT="0" distB="0" distL="0" distR="0" wp14:anchorId="468E4B41" wp14:editId="0ECC5B19">
            <wp:extent cx="1828800" cy="1952787"/>
            <wp:effectExtent l="0" t="0" r="0" b="3175"/>
            <wp:docPr id="3428115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11533" name=""/>
                    <pic:cNvPicPr/>
                  </pic:nvPicPr>
                  <pic:blipFill>
                    <a:blip r:embed="rId20"/>
                    <a:stretch>
                      <a:fillRect/>
                    </a:stretch>
                  </pic:blipFill>
                  <pic:spPr>
                    <a:xfrm>
                      <a:off x="0" y="0"/>
                      <a:ext cx="1881179" cy="2008718"/>
                    </a:xfrm>
                    <a:prstGeom prst="rect">
                      <a:avLst/>
                    </a:prstGeom>
                  </pic:spPr>
                </pic:pic>
              </a:graphicData>
            </a:graphic>
          </wp:inline>
        </w:drawing>
      </w:r>
    </w:p>
    <w:p w14:paraId="0326EB71" w14:textId="77777777" w:rsidR="002F41C3" w:rsidRDefault="00000000">
      <w:pPr>
        <w:spacing w:line="300" w:lineRule="auto"/>
        <w:ind w:firstLine="480"/>
        <w:jc w:val="center"/>
        <w:rPr>
          <w:lang w:eastAsia="zh-CN"/>
        </w:rPr>
      </w:pPr>
      <w:r>
        <w:rPr>
          <w:sz w:val="24"/>
          <w:lang w:eastAsia="zh-CN"/>
        </w:rPr>
        <w:t>图11 左：任务与历史版本选择区域；右：历史版本说明区域</w:t>
      </w:r>
    </w:p>
    <w:p w14:paraId="0722EE0D" w14:textId="77777777" w:rsidR="00C6540D" w:rsidRPr="00794578" w:rsidRDefault="00000000">
      <w:pPr>
        <w:pStyle w:val="31"/>
        <w:rPr>
          <w:rFonts w:ascii="宋体" w:eastAsia="宋体" w:hAnsi="宋体"/>
          <w:lang w:eastAsia="zh-CN"/>
        </w:rPr>
      </w:pPr>
      <w:r w:rsidRPr="00794578">
        <w:rPr>
          <w:rFonts w:ascii="宋体" w:eastAsia="宋体" w:hAnsi="宋体"/>
          <w:lang w:eastAsia="zh-CN"/>
        </w:rPr>
        <w:lastRenderedPageBreak/>
        <w:t>3.2.2 差异分析逻辑</w:t>
      </w:r>
    </w:p>
    <w:p w14:paraId="62130B57" w14:textId="77777777" w:rsidR="00C6540D" w:rsidRDefault="00000000">
      <w:pPr>
        <w:spacing w:line="300" w:lineRule="auto"/>
        <w:ind w:firstLine="480"/>
        <w:rPr>
          <w:lang w:eastAsia="zh-CN"/>
        </w:rPr>
      </w:pPr>
      <w:r w:rsidRPr="00794578">
        <w:rPr>
          <w:sz w:val="24"/>
          <w:lang w:eastAsia="zh-CN"/>
        </w:rPr>
        <w:t>用户选择历史版本后，系统会读取历史 Mapping 与历史 SQL，再基于当前输入重新生成一版当前 SQL。随后系统分别对 SQL 文本和 Mapping JSON 做逐行 diff，并通过 MappingImpactAnalyzer 分析字段、来源表、过滤条件和 Join 变化可能带来的影响。这样评审人员既能看到代码层面的差异，也能看到业务映射层面的变化。</w:t>
      </w:r>
    </w:p>
    <w:p w14:paraId="0FA6F64B" w14:textId="77777777" w:rsidR="00435BD5" w:rsidRPr="00794578" w:rsidRDefault="00435BD5" w:rsidP="00435BD5">
      <w:pPr>
        <w:jc w:val="center"/>
        <w:rPr>
          <w:lang w:eastAsia="zh-CN"/>
        </w:rPr>
      </w:pPr>
      <w:r w:rsidRPr="00435BD5">
        <w:rPr>
          <w:noProof/>
          <w:lang w:eastAsia="zh-CN"/>
        </w:rPr>
        <w:drawing>
          <wp:inline distT="0" distB="0" distL="0" distR="0" wp14:anchorId="11092C74" wp14:editId="7325EA7E">
            <wp:extent cx="2327597" cy="4212492"/>
            <wp:effectExtent l="0" t="0" r="0" b="4445"/>
            <wp:docPr id="2012336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36202" name=""/>
                    <pic:cNvPicPr/>
                  </pic:nvPicPr>
                  <pic:blipFill>
                    <a:blip r:embed="rId21"/>
                    <a:stretch>
                      <a:fillRect/>
                    </a:stretch>
                  </pic:blipFill>
                  <pic:spPr>
                    <a:xfrm>
                      <a:off x="0" y="0"/>
                      <a:ext cx="2337973" cy="4231271"/>
                    </a:xfrm>
                    <a:prstGeom prst="rect">
                      <a:avLst/>
                    </a:prstGeom>
                  </pic:spPr>
                </pic:pic>
              </a:graphicData>
            </a:graphic>
          </wp:inline>
        </w:drawing>
      </w:r>
      <w:r w:rsidRPr="00435BD5">
        <w:rPr>
          <w:noProof/>
          <w:lang w:eastAsia="zh-CN"/>
        </w:rPr>
        <w:drawing>
          <wp:inline distT="0" distB="0" distL="0" distR="0" wp14:anchorId="71D592DB" wp14:editId="65D93721">
            <wp:extent cx="2303751" cy="4217035"/>
            <wp:effectExtent l="0" t="0" r="0" b="0"/>
            <wp:docPr id="74616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6047" name=""/>
                    <pic:cNvPicPr/>
                  </pic:nvPicPr>
                  <pic:blipFill>
                    <a:blip r:embed="rId22"/>
                    <a:stretch>
                      <a:fillRect/>
                    </a:stretch>
                  </pic:blipFill>
                  <pic:spPr>
                    <a:xfrm>
                      <a:off x="0" y="0"/>
                      <a:ext cx="2321350" cy="4249249"/>
                    </a:xfrm>
                    <a:prstGeom prst="rect">
                      <a:avLst/>
                    </a:prstGeom>
                  </pic:spPr>
                </pic:pic>
              </a:graphicData>
            </a:graphic>
          </wp:inline>
        </w:drawing>
      </w:r>
    </w:p>
    <w:p w14:paraId="134362CE" w14:textId="77777777" w:rsidR="002F41C3" w:rsidRDefault="00000000">
      <w:pPr>
        <w:spacing w:line="300" w:lineRule="auto"/>
        <w:ind w:firstLine="480"/>
        <w:jc w:val="center"/>
        <w:rPr>
          <w:lang w:eastAsia="zh-CN"/>
        </w:rPr>
      </w:pPr>
      <w:r>
        <w:rPr>
          <w:sz w:val="24"/>
          <w:lang w:eastAsia="zh-CN"/>
        </w:rPr>
        <w:t>图12 左：当前生成结果与 Mapping 影响分析；右：SQL 差异高亮对比结果</w:t>
      </w:r>
    </w:p>
    <w:p w14:paraId="1B323E39" w14:textId="77777777" w:rsidR="00C6540D" w:rsidRPr="00794578" w:rsidRDefault="00000000">
      <w:pPr>
        <w:pStyle w:val="31"/>
        <w:rPr>
          <w:rFonts w:ascii="宋体" w:eastAsia="宋体" w:hAnsi="宋体"/>
          <w:lang w:eastAsia="zh-CN"/>
        </w:rPr>
      </w:pPr>
      <w:r w:rsidRPr="00794578">
        <w:rPr>
          <w:rFonts w:ascii="宋体" w:eastAsia="宋体" w:hAnsi="宋体"/>
          <w:lang w:eastAsia="zh-CN"/>
        </w:rPr>
        <w:t>3.2.3 样例输入设计</w:t>
      </w:r>
    </w:p>
    <w:p w14:paraId="7189CBD3" w14:textId="77777777" w:rsidR="00C6540D" w:rsidRPr="00794578" w:rsidRDefault="00000000">
      <w:pPr>
        <w:spacing w:line="300" w:lineRule="auto"/>
        <w:ind w:firstLine="480"/>
        <w:rPr>
          <w:lang w:eastAsia="zh-CN"/>
        </w:rPr>
      </w:pPr>
      <w:r w:rsidRPr="00794578">
        <w:rPr>
          <w:sz w:val="24"/>
          <w:lang w:eastAsia="zh-CN"/>
        </w:rPr>
        <w:t>版本对比样例使用任务 dws_custody_clearing_compare_demo。历史版本从按产品汇总每日托管清算金额和清算笔数，逐步演进到增加清算状态、交易金额核对和差异金额输出；当前版本继续新增产品维表、失败原因维度、失败笔数和清算 KPI 统计口径。这个样例模拟了真实清算业务迭代中常见的“新增核验维度、补充状态口径、定位失败原因、完善指标字段”的变化过程，能够体现版本对比功能在业务需求变更评审中的实际价值。</w:t>
      </w:r>
    </w:p>
    <w:p w14:paraId="4E5D438E" w14:textId="77777777" w:rsidR="00C6540D" w:rsidRPr="00794578" w:rsidRDefault="00000000">
      <w:pPr>
        <w:pStyle w:val="21"/>
        <w:rPr>
          <w:rFonts w:ascii="宋体" w:eastAsia="宋体" w:hAnsi="宋体"/>
          <w:lang w:eastAsia="zh-CN"/>
        </w:rPr>
      </w:pPr>
      <w:r w:rsidRPr="00794578">
        <w:rPr>
          <w:rFonts w:ascii="宋体" w:eastAsia="宋体" w:hAnsi="宋体"/>
          <w:sz w:val="24"/>
          <w:lang w:eastAsia="zh-CN"/>
        </w:rPr>
        <w:lastRenderedPageBreak/>
        <w:t>3.3 SQL 拆解优化</w:t>
      </w:r>
    </w:p>
    <w:p w14:paraId="6AF5799F" w14:textId="77777777" w:rsidR="00C6540D" w:rsidRDefault="00000000">
      <w:pPr>
        <w:spacing w:line="300" w:lineRule="auto"/>
        <w:ind w:firstLine="480"/>
        <w:rPr>
          <w:lang w:eastAsia="zh-CN"/>
        </w:rPr>
      </w:pPr>
      <w:r w:rsidRPr="00794578">
        <w:rPr>
          <w:sz w:val="24"/>
          <w:lang w:eastAsia="zh-CN"/>
        </w:rPr>
        <w:t>SQL 拆解优化模块面向已有 SQL 的审查与优化场景。很多真实项目中并不是从零开始写 SQL，而是需要阅读历史 SQL、接手他人 SQL 或对已有 SQL 做评审。该模块允许用户上传或粘贴 SQL，并结合 Skill 和表结构上下文进行语义分析与优化建议生成。</w:t>
      </w:r>
    </w:p>
    <w:p w14:paraId="6647BD33" w14:textId="60BE2852" w:rsidR="00521D4C" w:rsidRPr="00794578" w:rsidRDefault="00C17D9E" w:rsidP="00521D4C">
      <w:pPr>
        <w:jc w:val="center"/>
      </w:pPr>
      <w:r w:rsidRPr="00C17D9E">
        <w:rPr>
          <w:noProof/>
        </w:rPr>
        <w:drawing>
          <wp:inline distT="0" distB="0" distL="0" distR="0" wp14:anchorId="7A1DA94D" wp14:editId="2F324322">
            <wp:extent cx="5567082" cy="3139216"/>
            <wp:effectExtent l="0" t="0" r="0" b="0"/>
            <wp:docPr id="292911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11766" name=""/>
                    <pic:cNvPicPr/>
                  </pic:nvPicPr>
                  <pic:blipFill>
                    <a:blip r:embed="rId23"/>
                    <a:stretch>
                      <a:fillRect/>
                    </a:stretch>
                  </pic:blipFill>
                  <pic:spPr>
                    <a:xfrm>
                      <a:off x="0" y="0"/>
                      <a:ext cx="5578485" cy="3145646"/>
                    </a:xfrm>
                    <a:prstGeom prst="rect">
                      <a:avLst/>
                    </a:prstGeom>
                  </pic:spPr>
                </pic:pic>
              </a:graphicData>
            </a:graphic>
          </wp:inline>
        </w:drawing>
      </w:r>
    </w:p>
    <w:p w14:paraId="693231B4" w14:textId="77777777" w:rsidR="00521D4C" w:rsidRPr="00521D4C" w:rsidRDefault="00521D4C" w:rsidP="00521D4C">
      <w:pPr>
        <w:spacing w:line="300" w:lineRule="auto"/>
        <w:ind w:firstLine="480"/>
        <w:jc w:val="center"/>
        <w:rPr>
          <w:lang w:eastAsia="zh-CN"/>
        </w:rPr>
      </w:pPr>
      <w:r>
        <w:rPr>
          <w:sz w:val="24"/>
          <w:lang w:eastAsia="zh-CN"/>
        </w:rPr>
        <w:t>图13：SQL 拆解优化工作区，样例 SQL、Skill 和表结构样例已加载</w:t>
      </w:r>
    </w:p>
    <w:p w14:paraId="45A9C0F9" w14:textId="77777777" w:rsidR="00C6540D" w:rsidRPr="00794578" w:rsidRDefault="00000000">
      <w:pPr>
        <w:pStyle w:val="31"/>
        <w:rPr>
          <w:rFonts w:ascii="宋体" w:eastAsia="宋体" w:hAnsi="宋体"/>
        </w:rPr>
      </w:pPr>
      <w:r w:rsidRPr="00794578">
        <w:rPr>
          <w:rFonts w:ascii="宋体" w:eastAsia="宋体" w:hAnsi="宋体"/>
        </w:rPr>
        <w:t>3.3.1 SQL 结构理解</w:t>
      </w:r>
    </w:p>
    <w:p w14:paraId="1C5CF098" w14:textId="77777777" w:rsidR="00C6540D" w:rsidRPr="00794578" w:rsidRDefault="00000000">
      <w:pPr>
        <w:spacing w:line="300" w:lineRule="auto"/>
        <w:ind w:firstLine="480"/>
        <w:rPr>
          <w:lang w:eastAsia="zh-CN"/>
        </w:rPr>
      </w:pPr>
      <w:r w:rsidRPr="00794578">
        <w:rPr>
          <w:sz w:val="24"/>
        </w:rPr>
        <w:t>SQLInsightService 会对输入 SQL 进行结构拆解，识别 SELECT、FROM、JOIN、WHERE、GROUP BY、ORDER BY、WINDOW 等片段，并提取来源表、Join 数量和目标输出表。</w:t>
      </w:r>
      <w:r w:rsidRPr="00794578">
        <w:rPr>
          <w:sz w:val="24"/>
          <w:lang w:eastAsia="zh-CN"/>
        </w:rPr>
        <w:t>即使不调用大模型，系统也能通过本地规则给出基础的结构说明和优化建议，例如避免 SELECT *、检查过滤条件是否可以前置、确认 GROUP BY 字段是否冗余等。</w:t>
      </w:r>
    </w:p>
    <w:p w14:paraId="3486AC6B" w14:textId="77777777" w:rsidR="00C6540D" w:rsidRPr="00794578" w:rsidRDefault="00000000">
      <w:pPr>
        <w:pStyle w:val="31"/>
        <w:rPr>
          <w:rFonts w:ascii="宋体" w:eastAsia="宋体" w:hAnsi="宋体"/>
          <w:lang w:eastAsia="zh-CN"/>
        </w:rPr>
      </w:pPr>
      <w:r w:rsidRPr="00794578">
        <w:rPr>
          <w:rFonts w:ascii="宋体" w:eastAsia="宋体" w:hAnsi="宋体"/>
          <w:lang w:eastAsia="zh-CN"/>
        </w:rPr>
        <w:t>3.3.2 结合 Skill 与表结构优化</w:t>
      </w:r>
    </w:p>
    <w:p w14:paraId="2D915D5D" w14:textId="77777777" w:rsidR="00C6540D" w:rsidRPr="00794578" w:rsidRDefault="00000000">
      <w:pPr>
        <w:spacing w:line="300" w:lineRule="auto"/>
        <w:ind w:firstLine="480"/>
        <w:rPr>
          <w:lang w:eastAsia="zh-CN"/>
        </w:rPr>
      </w:pPr>
      <w:r w:rsidRPr="00794578">
        <w:rPr>
          <w:sz w:val="24"/>
          <w:lang w:eastAsia="zh-CN"/>
        </w:rPr>
        <w:t>当启用增强分析时，SQL 拆解模块会将 SQL 文本、业务 Skill、Memory 和可选表结构分析结果一起交给模型。以托管清算对账场景为例，系统会知道当前 SQL 更关注产品、清算状态、清算金额、交易金额、差异金额、失败笔数和失败原因等字段，并可以结合表结构判断哪些字段是指标字段、维度字段、状态字段或分区字段。这样输出的优化建议不只是语法层面的，也更贴近清算复核、金额核验和异常定位的真实业务要求。</w:t>
      </w:r>
    </w:p>
    <w:p w14:paraId="3CB7801E" w14:textId="77777777" w:rsidR="00C6540D" w:rsidRPr="00794578" w:rsidRDefault="00000000">
      <w:pPr>
        <w:pStyle w:val="31"/>
        <w:rPr>
          <w:rFonts w:ascii="宋体" w:eastAsia="宋体" w:hAnsi="宋体"/>
          <w:lang w:eastAsia="zh-CN"/>
        </w:rPr>
      </w:pPr>
      <w:r w:rsidRPr="00794578">
        <w:rPr>
          <w:rFonts w:ascii="宋体" w:eastAsia="宋体" w:hAnsi="宋体"/>
          <w:lang w:eastAsia="zh-CN"/>
        </w:rPr>
        <w:lastRenderedPageBreak/>
        <w:t>3.3.3 样例输入设计</w:t>
      </w:r>
    </w:p>
    <w:p w14:paraId="66BAD5BD" w14:textId="77777777" w:rsidR="00C6540D" w:rsidRPr="00794578" w:rsidRDefault="00000000">
      <w:pPr>
        <w:spacing w:line="300" w:lineRule="auto"/>
        <w:ind w:firstLine="480"/>
        <w:rPr>
          <w:lang w:eastAsia="zh-CN"/>
        </w:rPr>
      </w:pPr>
      <w:r w:rsidRPr="00794578">
        <w:rPr>
          <w:sz w:val="24"/>
          <w:lang w:eastAsia="zh-CN"/>
        </w:rPr>
        <w:t>该模块内置托管清算对账 SQL，加载样例时会自动选择“托管清算对账”Skill，并勾选生成前表结构分析，同时填入托管清算明细表 DDL 样例。这个设计用于展示 SQL 文本、业务场景和表结构信息如何共同参与 SQL Review，使系统看起来更接近真实数据研发中的审查流程。</w:t>
      </w:r>
    </w:p>
    <w:p w14:paraId="28A6A182" w14:textId="77777777" w:rsidR="00C6540D" w:rsidRPr="00794578" w:rsidRDefault="00000000">
      <w:pPr>
        <w:pStyle w:val="21"/>
        <w:rPr>
          <w:rFonts w:ascii="宋体" w:eastAsia="宋体" w:hAnsi="宋体"/>
          <w:lang w:eastAsia="zh-CN"/>
        </w:rPr>
      </w:pPr>
      <w:r>
        <w:rPr>
          <w:rFonts w:ascii="宋体" w:eastAsia="宋体" w:hAnsi="宋体"/>
          <w:lang w:eastAsia="zh-CN"/>
        </w:rPr>
        <w:t>3.4 Skill 管理</w:t>
      </w:r>
    </w:p>
    <w:p w14:paraId="023722BE" w14:textId="77777777" w:rsidR="00C6540D" w:rsidRPr="00794578" w:rsidRDefault="00000000">
      <w:pPr>
        <w:spacing w:line="300" w:lineRule="auto"/>
        <w:ind w:firstLine="480"/>
        <w:rPr>
          <w:lang w:eastAsia="zh-CN"/>
        </w:rPr>
      </w:pPr>
      <w:r>
        <w:rPr>
          <w:sz w:val="24"/>
          <w:lang w:eastAsia="zh-CN"/>
        </w:rPr>
        <w:t>Skill 管理模块用于把原本写死在系统中的业务 Skill 扩展为可查看、可编辑、可创建、可沉淀的业务经验库。早期系统只有同比汇总、环比汇总、产品维度汇总、用户分层和 KPI 统计等通用 Skill，能够满足演示中的常见分析场景，但与托管、清算、核算等更具体的业务场景仍有距离。新增 Skill 管理后，用户可以在页面中查看已有 Skill，编辑名称、适用场景、SQL 生成偏好、示例场景和业务规则，也可以创建新的托管清核算类 Skill，使智能体上下文从固定配置升级为可维护的业务知识资产。</w:t>
      </w:r>
    </w:p>
    <w:p w14:paraId="25980F9A" w14:textId="77777777" w:rsidR="001213C4" w:rsidRDefault="001213C4" w:rsidP="001213C4">
      <w:pPr>
        <w:spacing w:line="300" w:lineRule="auto"/>
        <w:jc w:val="center"/>
        <w:rPr>
          <w:sz w:val="24"/>
          <w:lang w:eastAsia="zh-CN"/>
        </w:rPr>
      </w:pPr>
      <w:r w:rsidRPr="001213C4">
        <w:rPr>
          <w:noProof/>
          <w:sz w:val="24"/>
        </w:rPr>
        <w:drawing>
          <wp:inline distT="0" distB="0" distL="0" distR="0" wp14:anchorId="4DD99103" wp14:editId="7F0379FD">
            <wp:extent cx="5341729" cy="3012142"/>
            <wp:effectExtent l="0" t="0" r="5080" b="0"/>
            <wp:docPr id="7719721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72164" name=""/>
                    <pic:cNvPicPr/>
                  </pic:nvPicPr>
                  <pic:blipFill>
                    <a:blip r:embed="rId24"/>
                    <a:stretch>
                      <a:fillRect/>
                    </a:stretch>
                  </pic:blipFill>
                  <pic:spPr>
                    <a:xfrm>
                      <a:off x="0" y="0"/>
                      <a:ext cx="5378084" cy="3032642"/>
                    </a:xfrm>
                    <a:prstGeom prst="rect">
                      <a:avLst/>
                    </a:prstGeom>
                  </pic:spPr>
                </pic:pic>
              </a:graphicData>
            </a:graphic>
          </wp:inline>
        </w:drawing>
      </w:r>
    </w:p>
    <w:p w14:paraId="62490D78" w14:textId="77B2E8C0" w:rsidR="00C6540D" w:rsidRPr="00794578" w:rsidRDefault="00000000" w:rsidP="001213C4">
      <w:pPr>
        <w:spacing w:line="300" w:lineRule="auto"/>
        <w:ind w:firstLine="480"/>
        <w:jc w:val="center"/>
        <w:rPr>
          <w:lang w:eastAsia="zh-CN"/>
        </w:rPr>
      </w:pPr>
      <w:r>
        <w:rPr>
          <w:sz w:val="24"/>
          <w:lang w:eastAsia="zh-CN"/>
        </w:rPr>
        <w:t>图14：Skill 管理工作区整体页面，展示已有 Skill、Skill 编辑器和 Skill 生成器的组合布局</w:t>
      </w:r>
    </w:p>
    <w:p w14:paraId="2796A4D7" w14:textId="77777777" w:rsidR="00C6540D" w:rsidRPr="00794578" w:rsidRDefault="00000000">
      <w:pPr>
        <w:pStyle w:val="31"/>
        <w:rPr>
          <w:rFonts w:ascii="宋体" w:eastAsia="宋体" w:hAnsi="宋体"/>
          <w:lang w:eastAsia="zh-CN"/>
        </w:rPr>
      </w:pPr>
      <w:r>
        <w:rPr>
          <w:rFonts w:ascii="宋体" w:eastAsia="宋体" w:hAnsi="宋体"/>
          <w:lang w:eastAsia="zh-CN"/>
        </w:rPr>
        <w:t>3.4.1 已有 Skill 查看与编辑</w:t>
      </w:r>
    </w:p>
    <w:p w14:paraId="593E8354" w14:textId="77777777" w:rsidR="00C6540D" w:rsidRDefault="00000000">
      <w:pPr>
        <w:spacing w:line="300" w:lineRule="auto"/>
        <w:ind w:firstLine="480"/>
        <w:rPr>
          <w:sz w:val="24"/>
          <w:lang w:eastAsia="zh-CN"/>
        </w:rPr>
      </w:pPr>
      <w:r>
        <w:rPr>
          <w:sz w:val="24"/>
          <w:lang w:eastAsia="zh-CN"/>
        </w:rPr>
        <w:t xml:space="preserve">已有 Skill 列表只展示 Skill 名称和英文 ID，避免列表区域过于拥挤；具体说明、SQL 生成偏好、示例场景和业务规则放在右侧编辑区展示。用户点击某个 Skill 后，系统会把该 Skill 的结构化内容回填到编辑器中，支持继续修改和保存。保存后的 Skill 会写回本地业务记忆配置，并同步刷新 SQL 生成、版本对比和 SQL 拆解优化模块中的 </w:t>
      </w:r>
      <w:r>
        <w:rPr>
          <w:sz w:val="24"/>
          <w:lang w:eastAsia="zh-CN"/>
        </w:rPr>
        <w:lastRenderedPageBreak/>
        <w:t>Skill 选择器。这样可以保证业务经验不是只停留在文档或口头说明中，而是能够真正参与后续智能体生成和优化。</w:t>
      </w:r>
    </w:p>
    <w:p w14:paraId="19CBCAC5" w14:textId="3C0AAEF7" w:rsidR="00B60049" w:rsidRDefault="00B60049" w:rsidP="00B60049">
      <w:pPr>
        <w:spacing w:line="300" w:lineRule="auto"/>
        <w:jc w:val="center"/>
        <w:rPr>
          <w:lang w:eastAsia="zh-CN"/>
        </w:rPr>
      </w:pPr>
      <w:r w:rsidRPr="00B60049">
        <w:rPr>
          <w:noProof/>
          <w:lang w:eastAsia="zh-CN"/>
        </w:rPr>
        <w:drawing>
          <wp:inline distT="0" distB="0" distL="0" distR="0" wp14:anchorId="00E7076F" wp14:editId="6F1F26A1">
            <wp:extent cx="4733365" cy="4538670"/>
            <wp:effectExtent l="0" t="0" r="3810" b="0"/>
            <wp:docPr id="552014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455" name=""/>
                    <pic:cNvPicPr/>
                  </pic:nvPicPr>
                  <pic:blipFill>
                    <a:blip r:embed="rId25"/>
                    <a:stretch>
                      <a:fillRect/>
                    </a:stretch>
                  </pic:blipFill>
                  <pic:spPr>
                    <a:xfrm>
                      <a:off x="0" y="0"/>
                      <a:ext cx="4746648" cy="4551407"/>
                    </a:xfrm>
                    <a:prstGeom prst="rect">
                      <a:avLst/>
                    </a:prstGeom>
                  </pic:spPr>
                </pic:pic>
              </a:graphicData>
            </a:graphic>
          </wp:inline>
        </w:drawing>
      </w:r>
    </w:p>
    <w:p w14:paraId="5124B561" w14:textId="77777777" w:rsidR="00B60049" w:rsidRDefault="00B60049" w:rsidP="00B60049">
      <w:pPr>
        <w:spacing w:line="300" w:lineRule="auto"/>
        <w:ind w:firstLine="480"/>
        <w:jc w:val="center"/>
        <w:rPr>
          <w:lang w:eastAsia="zh-CN"/>
        </w:rPr>
      </w:pPr>
      <w:r>
        <w:rPr>
          <w:sz w:val="24"/>
          <w:lang w:eastAsia="zh-CN"/>
        </w:rPr>
        <w:t>图15：已有 Skill 查看与编辑区域，展示 Skill 名称、英文 ID 和结构化编辑内容</w:t>
      </w:r>
    </w:p>
    <w:p w14:paraId="2F8AE384" w14:textId="77777777" w:rsidR="00B60049" w:rsidRPr="00794578" w:rsidRDefault="00B60049" w:rsidP="00B60049">
      <w:pPr>
        <w:spacing w:line="300" w:lineRule="auto"/>
        <w:jc w:val="center"/>
        <w:rPr>
          <w:lang w:eastAsia="zh-CN"/>
        </w:rPr>
      </w:pPr>
    </w:p>
    <w:p w14:paraId="4E410255" w14:textId="77777777" w:rsidR="00C6540D" w:rsidRPr="00794578" w:rsidRDefault="00000000">
      <w:pPr>
        <w:pStyle w:val="31"/>
        <w:rPr>
          <w:rFonts w:ascii="宋体" w:eastAsia="宋体" w:hAnsi="宋体"/>
          <w:lang w:eastAsia="zh-CN"/>
        </w:rPr>
      </w:pPr>
      <w:r>
        <w:rPr>
          <w:rFonts w:ascii="宋体" w:eastAsia="宋体" w:hAnsi="宋体"/>
          <w:lang w:eastAsia="zh-CN"/>
        </w:rPr>
        <w:t>3.4.2 Skill 生成器设计</w:t>
      </w:r>
    </w:p>
    <w:p w14:paraId="2F036866" w14:textId="77777777" w:rsidR="00C6540D" w:rsidRPr="00794578" w:rsidRDefault="00000000">
      <w:pPr>
        <w:spacing w:line="300" w:lineRule="auto"/>
        <w:ind w:firstLine="480"/>
        <w:rPr>
          <w:lang w:eastAsia="zh-CN"/>
        </w:rPr>
      </w:pPr>
      <w:r>
        <w:rPr>
          <w:sz w:val="24"/>
          <w:lang w:eastAsia="zh-CN"/>
        </w:rPr>
        <w:t>Skill 生成器面向不知道如何编写 Skill 的用户。用户只需要输入业务场景、可选的表结构或 Mapping 材料，以及生成要求，系统就会生成一个结构化 Skill 草稿。当前实现重点面向托管清核算业务，能够根据托管清算、估值核算、资金划拨、份额登记、余额核对等关键词推导 Skill 名称、适用说明、SQL 生成偏好、示例场景和业务规则。例如托管清算对账 Skill 会强调产品、账户、交易日期、清算日期、状态、清算金额、失败笔数和差异金额等字段角色，并要求优先保留分区日期或清算日期过滤。</w:t>
      </w:r>
    </w:p>
    <w:p w14:paraId="218548FB" w14:textId="77777777" w:rsidR="00B60049" w:rsidRDefault="00B60049">
      <w:pPr>
        <w:spacing w:line="300" w:lineRule="auto"/>
        <w:ind w:firstLine="480"/>
        <w:rPr>
          <w:sz w:val="24"/>
          <w:lang w:eastAsia="zh-CN"/>
        </w:rPr>
      </w:pPr>
    </w:p>
    <w:p w14:paraId="66EF1C79" w14:textId="315E1230" w:rsidR="00B60049" w:rsidRDefault="00B60049" w:rsidP="00B60049">
      <w:pPr>
        <w:spacing w:line="300" w:lineRule="auto"/>
        <w:jc w:val="center"/>
        <w:rPr>
          <w:sz w:val="24"/>
          <w:lang w:eastAsia="zh-CN"/>
        </w:rPr>
      </w:pPr>
      <w:r w:rsidRPr="00B60049">
        <w:rPr>
          <w:noProof/>
          <w:sz w:val="24"/>
          <w:lang w:eastAsia="zh-CN"/>
        </w:rPr>
        <w:lastRenderedPageBreak/>
        <w:drawing>
          <wp:inline distT="0" distB="0" distL="0" distR="0" wp14:anchorId="00EC8E16" wp14:editId="4AA1AE0D">
            <wp:extent cx="4679576" cy="4540089"/>
            <wp:effectExtent l="0" t="0" r="0" b="0"/>
            <wp:docPr id="939569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69553" name=""/>
                    <pic:cNvPicPr/>
                  </pic:nvPicPr>
                  <pic:blipFill>
                    <a:blip r:embed="rId26"/>
                    <a:stretch>
                      <a:fillRect/>
                    </a:stretch>
                  </pic:blipFill>
                  <pic:spPr>
                    <a:xfrm>
                      <a:off x="0" y="0"/>
                      <a:ext cx="4697470" cy="4557450"/>
                    </a:xfrm>
                    <a:prstGeom prst="rect">
                      <a:avLst/>
                    </a:prstGeom>
                  </pic:spPr>
                </pic:pic>
              </a:graphicData>
            </a:graphic>
          </wp:inline>
        </w:drawing>
      </w:r>
    </w:p>
    <w:p w14:paraId="22397ACB" w14:textId="114D8B8B" w:rsidR="00C6540D" w:rsidRPr="00794578" w:rsidRDefault="00000000" w:rsidP="00B60049">
      <w:pPr>
        <w:spacing w:line="300" w:lineRule="auto"/>
        <w:ind w:firstLine="480"/>
        <w:jc w:val="center"/>
        <w:rPr>
          <w:lang w:eastAsia="zh-CN"/>
        </w:rPr>
      </w:pPr>
      <w:r>
        <w:rPr>
          <w:sz w:val="24"/>
          <w:lang w:eastAsia="zh-CN"/>
        </w:rPr>
        <w:t>图16：Skill 生成器草稿生成结果，展示托管清算对账场景如何被整理为结构化 Skill</w:t>
      </w:r>
    </w:p>
    <w:p w14:paraId="12288F45" w14:textId="77777777" w:rsidR="00C6540D" w:rsidRPr="00794578" w:rsidRDefault="00000000">
      <w:pPr>
        <w:pStyle w:val="31"/>
        <w:rPr>
          <w:rFonts w:ascii="宋体" w:eastAsia="宋体" w:hAnsi="宋体"/>
          <w:lang w:eastAsia="zh-CN"/>
        </w:rPr>
      </w:pPr>
      <w:r>
        <w:rPr>
          <w:rFonts w:ascii="宋体" w:eastAsia="宋体" w:hAnsi="宋体"/>
          <w:lang w:eastAsia="zh-CN"/>
        </w:rPr>
        <w:t>3.4.3 与智能体上下文的关系</w:t>
      </w:r>
    </w:p>
    <w:p w14:paraId="390D1585" w14:textId="77777777" w:rsidR="00C6540D" w:rsidRPr="00794578" w:rsidRDefault="00000000">
      <w:pPr>
        <w:spacing w:line="300" w:lineRule="auto"/>
        <w:ind w:firstLine="480"/>
        <w:rPr>
          <w:lang w:eastAsia="zh-CN"/>
        </w:rPr>
      </w:pPr>
      <w:r>
        <w:rPr>
          <w:sz w:val="24"/>
          <w:lang w:eastAsia="zh-CN"/>
        </w:rPr>
        <w:t>Skill 管理模块的价值在于强化系统对 AI 的约束能力。新增或编辑后的 Skill 会被 PromptBuilder 注入 selected_skill 区域，其中包含 Skill 名称、描述、SQL 模式、示例场景和业务规则。模型在生成 SQL 或分析 SQL 时，不再只依赖用户临时输入和 Mapping 字段，而是可以参考已经沉淀的业务经验。这样做可以降低模型自由发挥的空间，让托管清算、估值核算等场景的统计口径、分区习惯、金额处理和状态识别规则以结构化方式进入上下文，从而形成“业务经验沉淀—Skill 注入—生成约束—规则校验”的闭环。</w:t>
      </w:r>
    </w:p>
    <w:p w14:paraId="45FF65C9" w14:textId="77777777" w:rsidR="00C6540D" w:rsidRPr="00794578" w:rsidRDefault="00000000">
      <w:pPr>
        <w:pStyle w:val="21"/>
        <w:rPr>
          <w:rFonts w:ascii="宋体" w:eastAsia="宋体" w:hAnsi="宋体"/>
          <w:lang w:eastAsia="zh-CN"/>
        </w:rPr>
      </w:pPr>
      <w:r>
        <w:rPr>
          <w:rFonts w:ascii="宋体" w:eastAsia="宋体" w:hAnsi="宋体"/>
          <w:lang w:eastAsia="zh-CN"/>
        </w:rPr>
        <w:t>3.5 表结构分析</w:t>
      </w:r>
    </w:p>
    <w:p w14:paraId="1B8EB6A5" w14:textId="77777777" w:rsidR="00C6540D" w:rsidRDefault="00000000">
      <w:pPr>
        <w:spacing w:line="300" w:lineRule="auto"/>
        <w:ind w:firstLine="480"/>
        <w:rPr>
          <w:lang w:eastAsia="zh-CN"/>
        </w:rPr>
      </w:pPr>
      <w:r w:rsidRPr="00794578">
        <w:rPr>
          <w:sz w:val="24"/>
          <w:lang w:eastAsia="zh-CN"/>
        </w:rPr>
        <w:t>表结构分析模块用于将 DDL、Excel、CSV、JSON 或文本形式的表结构转换成结构化元数据理解结果。系统不会执行 CREATE TABLE，也不会创建数据库表，只把 DDL 当作表结构文档解析。这个设计符合真实企业环境中先读取元数据、再辅助 SQL 开发的流程。</w:t>
      </w:r>
    </w:p>
    <w:p w14:paraId="4D01972E" w14:textId="2BA36CB2" w:rsidR="00521D4C" w:rsidRPr="00794578" w:rsidRDefault="007A1284" w:rsidP="00521D4C">
      <w:pPr>
        <w:jc w:val="center"/>
      </w:pPr>
      <w:r w:rsidRPr="007A1284">
        <w:rPr>
          <w:noProof/>
        </w:rPr>
        <w:lastRenderedPageBreak/>
        <w:drawing>
          <wp:inline distT="0" distB="0" distL="0" distR="0" wp14:anchorId="378DB17F" wp14:editId="72693DBC">
            <wp:extent cx="5526741" cy="3116468"/>
            <wp:effectExtent l="0" t="0" r="0" b="0"/>
            <wp:docPr id="1750353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53488" name=""/>
                    <pic:cNvPicPr/>
                  </pic:nvPicPr>
                  <pic:blipFill>
                    <a:blip r:embed="rId27"/>
                    <a:stretch>
                      <a:fillRect/>
                    </a:stretch>
                  </pic:blipFill>
                  <pic:spPr>
                    <a:xfrm>
                      <a:off x="0" y="0"/>
                      <a:ext cx="5536454" cy="3121945"/>
                    </a:xfrm>
                    <a:prstGeom prst="rect">
                      <a:avLst/>
                    </a:prstGeom>
                  </pic:spPr>
                </pic:pic>
              </a:graphicData>
            </a:graphic>
          </wp:inline>
        </w:drawing>
      </w:r>
    </w:p>
    <w:p w14:paraId="5111A53D" w14:textId="77777777" w:rsidR="00521D4C" w:rsidRPr="00521D4C" w:rsidRDefault="00521D4C" w:rsidP="00521D4C">
      <w:pPr>
        <w:spacing w:line="300" w:lineRule="auto"/>
        <w:ind w:firstLine="480"/>
        <w:jc w:val="center"/>
        <w:rPr>
          <w:lang w:eastAsia="zh-CN"/>
        </w:rPr>
      </w:pPr>
      <w:r>
        <w:rPr>
          <w:sz w:val="24"/>
          <w:lang w:eastAsia="zh-CN"/>
        </w:rPr>
        <w:t>图17：表结构分析工作区，DDL 样例已解析出用途、关键字段和结构整理</w:t>
      </w:r>
    </w:p>
    <w:p w14:paraId="2CFCF3B9" w14:textId="77777777" w:rsidR="00C6540D" w:rsidRPr="00794578" w:rsidRDefault="00000000">
      <w:pPr>
        <w:pStyle w:val="31"/>
        <w:rPr>
          <w:rFonts w:ascii="宋体" w:eastAsia="宋体" w:hAnsi="宋体"/>
          <w:lang w:eastAsia="zh-CN"/>
        </w:rPr>
      </w:pPr>
      <w:r>
        <w:rPr>
          <w:rFonts w:ascii="宋体" w:eastAsia="宋体" w:hAnsi="宋体"/>
        </w:rPr>
        <w:t>3.5.1 元数据解析能力</w:t>
      </w:r>
    </w:p>
    <w:p w14:paraId="7F1EBC85" w14:textId="6CCA5591" w:rsidR="00C6540D" w:rsidRPr="00794578" w:rsidRDefault="00000000">
      <w:pPr>
        <w:spacing w:line="300" w:lineRule="auto"/>
        <w:ind w:firstLine="480"/>
        <w:rPr>
          <w:lang w:eastAsia="zh-CN"/>
        </w:rPr>
      </w:pPr>
      <w:bookmarkStart w:id="0" w:name="OLE_LINK1"/>
      <w:r w:rsidRPr="00794578">
        <w:rPr>
          <w:sz w:val="24"/>
          <w:lang w:eastAsia="zh-CN"/>
        </w:rPr>
        <w:t>Schema</w:t>
      </w:r>
      <w:bookmarkEnd w:id="0"/>
      <w:r w:rsidR="004742B8">
        <w:rPr>
          <w:rFonts w:hint="eastAsia"/>
          <w:sz w:val="24"/>
          <w:lang w:eastAsia="zh-CN"/>
        </w:rPr>
        <w:t xml:space="preserve"> </w:t>
      </w:r>
      <w:r w:rsidRPr="00794578">
        <w:rPr>
          <w:sz w:val="24"/>
          <w:lang w:eastAsia="zh-CN"/>
        </w:rPr>
        <w:t>Insight</w:t>
      </w:r>
      <w:r w:rsidR="004742B8">
        <w:rPr>
          <w:rFonts w:hint="eastAsia"/>
          <w:sz w:val="24"/>
          <w:lang w:eastAsia="zh-CN"/>
        </w:rPr>
        <w:t xml:space="preserve"> </w:t>
      </w:r>
      <w:r w:rsidRPr="00794578">
        <w:rPr>
          <w:sz w:val="24"/>
          <w:lang w:eastAsia="zh-CN"/>
        </w:rPr>
        <w:t>Service 会提取字段名、字段类型和字段注释，并基于字段命名和注释推断表用途。系统还会识别主键候选、Join Key、时间字段、分区字段、指标字段和维度字段。这些信息可以反向服务于 SQL 生成和 SQL 拆解优化，使系统对字段的理解不仅停留在字符串层面。</w:t>
      </w:r>
    </w:p>
    <w:p w14:paraId="593342FC" w14:textId="77777777" w:rsidR="00C6540D" w:rsidRPr="00794578" w:rsidRDefault="00000000">
      <w:pPr>
        <w:pStyle w:val="31"/>
        <w:rPr>
          <w:rFonts w:ascii="宋体" w:eastAsia="宋体" w:hAnsi="宋体"/>
        </w:rPr>
      </w:pPr>
      <w:r>
        <w:rPr>
          <w:rFonts w:ascii="宋体" w:eastAsia="宋体" w:hAnsi="宋体"/>
        </w:rPr>
        <w:t>3.5.2 样例输入设计</w:t>
      </w:r>
    </w:p>
    <w:p w14:paraId="1E9DA360" w14:textId="77777777" w:rsidR="00C6540D" w:rsidRPr="00794578" w:rsidRDefault="00000000">
      <w:pPr>
        <w:spacing w:line="300" w:lineRule="auto"/>
        <w:ind w:firstLine="480"/>
        <w:rPr>
          <w:lang w:eastAsia="zh-CN"/>
        </w:rPr>
      </w:pPr>
      <w:r w:rsidRPr="00794578">
        <w:rPr>
          <w:sz w:val="24"/>
        </w:rPr>
        <w:t>表结构分析样例使用 dwd_custody_clearing_detail_di 的 CREATE TABLE DDL，字段包括清算流水号、交易流水号、产品编号、托管账户号、交易日期、清算日期、清算状态、交易金额、清算金额、差异金额、失败原因和分区日期。</w:t>
      </w:r>
      <w:r w:rsidRPr="00794578">
        <w:rPr>
          <w:sz w:val="24"/>
          <w:lang w:eastAsia="zh-CN"/>
        </w:rPr>
        <w:t>该样例模拟真实数仓中的托管清算明细表，能够体现系统如何从 DDL 中理解清算事实表用途、金额指标、产品与账户维度、状态字段、失败原因字段以及 dt 分区字段。</w:t>
      </w:r>
    </w:p>
    <w:p w14:paraId="20916DF2" w14:textId="77777777" w:rsidR="00C6540D" w:rsidRPr="00794578" w:rsidRDefault="00000000">
      <w:pPr>
        <w:pStyle w:val="31"/>
        <w:rPr>
          <w:rFonts w:ascii="宋体" w:eastAsia="宋体" w:hAnsi="宋体"/>
          <w:lang w:eastAsia="zh-CN"/>
        </w:rPr>
      </w:pPr>
      <w:r>
        <w:rPr>
          <w:rFonts w:ascii="宋体" w:eastAsia="宋体" w:hAnsi="宋体"/>
          <w:lang w:eastAsia="zh-CN"/>
        </w:rPr>
        <w:t>3.5.3 输出结果设计</w:t>
      </w:r>
    </w:p>
    <w:p w14:paraId="0633AF1D" w14:textId="77777777" w:rsidR="00C6540D" w:rsidRPr="00794578" w:rsidRDefault="00000000">
      <w:pPr>
        <w:spacing w:line="300" w:lineRule="auto"/>
        <w:ind w:firstLine="480"/>
        <w:rPr>
          <w:lang w:eastAsia="zh-CN"/>
        </w:rPr>
      </w:pPr>
      <w:r w:rsidRPr="00794578">
        <w:rPr>
          <w:sz w:val="24"/>
          <w:lang w:eastAsia="zh-CN"/>
        </w:rPr>
        <w:t>结果区先展示表用途分析和关键字段识别，再展示表结构整理和可复用建议。这样的顺序符合真实阅读习惯：评审人员先理解这张表用于什么业务，再看关键字段和字段列表，最后判断它可以复用于哪些 SQL 生成或分析场景。</w:t>
      </w:r>
    </w:p>
    <w:p w14:paraId="07D1A8FB" w14:textId="77777777" w:rsidR="00C6540D" w:rsidRPr="00794578" w:rsidRDefault="00000000">
      <w:pPr>
        <w:pStyle w:val="1"/>
        <w:rPr>
          <w:rFonts w:ascii="宋体" w:eastAsia="宋体" w:hAnsi="宋体"/>
          <w:lang w:eastAsia="zh-CN"/>
        </w:rPr>
      </w:pPr>
      <w:r>
        <w:rPr>
          <w:rFonts w:ascii="宋体" w:eastAsia="宋体" w:hAnsi="宋体"/>
          <w:sz w:val="24"/>
          <w:lang w:eastAsia="zh-CN"/>
        </w:rPr>
        <w:lastRenderedPageBreak/>
        <w:t>4. AI 技术应用方案</w:t>
      </w:r>
    </w:p>
    <w:p w14:paraId="114C5691" w14:textId="77777777" w:rsidR="00C6540D" w:rsidRPr="00794578" w:rsidRDefault="00000000">
      <w:pPr>
        <w:spacing w:line="300" w:lineRule="auto"/>
        <w:ind w:firstLine="480"/>
        <w:rPr>
          <w:lang w:eastAsia="zh-CN"/>
        </w:rPr>
      </w:pPr>
      <w:r>
        <w:rPr>
          <w:sz w:val="24"/>
          <w:lang w:eastAsia="zh-CN"/>
        </w:rPr>
        <w:t>AI 技术应用方案重点说明系统如何把大模型能力纳入受控流程。项目没有把模型作为唯一生成器，而是将其放在规则引擎、业务 Skill、表结构分析、提示词约束和输出校验共同组成的智能体链路中使用。底层模型能力可由 DeepSeek API 提供，但系统价值并不等同于简单调用 API，而在于围绕 SQL 研发任务设计了上下文控制、生成边界和质量复核机制。</w:t>
      </w:r>
    </w:p>
    <w:p w14:paraId="38A1A0B0" w14:textId="77777777" w:rsidR="00C6540D" w:rsidRPr="00794578" w:rsidRDefault="00000000">
      <w:pPr>
        <w:pStyle w:val="21"/>
        <w:spacing w:before="0" w:line="300" w:lineRule="auto"/>
        <w:rPr>
          <w:rFonts w:ascii="宋体" w:eastAsia="宋体" w:hAnsi="宋体"/>
          <w:lang w:eastAsia="zh-CN"/>
        </w:rPr>
      </w:pPr>
      <w:r>
        <w:rPr>
          <w:rFonts w:ascii="宋体" w:eastAsia="宋体" w:hAnsi="宋体"/>
          <w:sz w:val="24"/>
          <w:lang w:eastAsia="zh-CN"/>
        </w:rPr>
        <w:t>4.1 AI 应用总体思路</w:t>
      </w:r>
    </w:p>
    <w:p w14:paraId="2B9E59A1" w14:textId="77777777" w:rsidR="00C6540D" w:rsidRPr="00794578" w:rsidRDefault="00000000">
      <w:pPr>
        <w:spacing w:line="300" w:lineRule="auto"/>
        <w:ind w:firstLine="480"/>
        <w:rPr>
          <w:lang w:eastAsia="zh-CN"/>
        </w:rPr>
      </w:pPr>
      <w:r>
        <w:rPr>
          <w:sz w:val="24"/>
          <w:lang w:eastAsia="zh-CN"/>
        </w:rPr>
        <w:t>本项目的 AI 应用思路可以概括为“规则先行、上下文筛选、模型增强、规则复核”。规则先行是指系统先用本地规则引擎解析 Mapping 并生成稳定 SQL 草稿；上下文筛选是指只把当前任务真正需要的用户需求、Mapping、Skill、Memory 和表结构分析传给模型，避免无关信息造成上下文污染；模型增强是指让模型在既定骨架中补充自然语言需求理解、非标准 Mapping 修复和业务口径优化；规则复核是指模型输出后仍然进入字段覆盖、别名、聚合、SELECT * 和结构完整性检查。通过这一流程，AI 被用作受约束的业务增强能力，而不是不可控的黑箱生成器。</w:t>
      </w:r>
    </w:p>
    <w:p w14:paraId="74E13938" w14:textId="77777777" w:rsidR="00C6540D" w:rsidRPr="00794578" w:rsidRDefault="00000000">
      <w:pPr>
        <w:pStyle w:val="21"/>
        <w:rPr>
          <w:rFonts w:ascii="宋体" w:eastAsia="宋体" w:hAnsi="宋体"/>
          <w:lang w:eastAsia="zh-CN"/>
        </w:rPr>
      </w:pPr>
      <w:r>
        <w:rPr>
          <w:rFonts w:ascii="宋体" w:eastAsia="宋体" w:hAnsi="宋体"/>
          <w:sz w:val="24"/>
          <w:lang w:eastAsia="zh-CN"/>
        </w:rPr>
        <w:t>4.2 输入与文件支持</w:t>
      </w:r>
    </w:p>
    <w:p w14:paraId="7F5D2156" w14:textId="77777777" w:rsidR="00C6540D" w:rsidRPr="00794578" w:rsidRDefault="00000000">
      <w:pPr>
        <w:spacing w:line="300" w:lineRule="auto"/>
        <w:ind w:firstLine="480"/>
        <w:rPr>
          <w:lang w:eastAsia="zh-CN"/>
        </w:rPr>
      </w:pPr>
      <w:r w:rsidRPr="00794578">
        <w:rPr>
          <w:sz w:val="24"/>
          <w:lang w:eastAsia="zh-CN"/>
        </w:rPr>
        <w:t>系统针对不同业务输入设计了不同的文件支持策略。Mapping 输入在规则模式下支持标准 JSON 和 Excel Mapping，目的是保证结构稳定和可解析；在智能体增强模式下，系统进一步允许 CSV、Markdown、JSON、TXT 等原始内容作为输入，由模型辅助理解和修复非标准 Mapping。SQL 拆解优化模块支持 .sql、.txt 和直接粘贴，表结构分析模块支持 DDL、Excel、CSV、JSON、SQL 和 TXT。模板下载能力则用于降低用户构造样例或标准输入文件的成本。</w:t>
      </w:r>
    </w:p>
    <w:p w14:paraId="32D4D428" w14:textId="77777777" w:rsidR="00C6540D" w:rsidRPr="00794578" w:rsidRDefault="00000000">
      <w:pPr>
        <w:pStyle w:val="21"/>
        <w:rPr>
          <w:rFonts w:ascii="宋体" w:eastAsia="宋体" w:hAnsi="宋体"/>
        </w:rPr>
      </w:pPr>
      <w:r>
        <w:rPr>
          <w:rFonts w:ascii="宋体" w:eastAsia="宋体" w:hAnsi="宋体"/>
          <w:sz w:val="24"/>
        </w:rPr>
        <w:t>4.3 智能体增强与兜底机制</w:t>
      </w:r>
    </w:p>
    <w:p w14:paraId="29DBDC5F" w14:textId="77777777" w:rsidR="00C6540D" w:rsidRPr="00794578" w:rsidRDefault="00000000">
      <w:pPr>
        <w:spacing w:line="300" w:lineRule="auto"/>
        <w:ind w:firstLine="480"/>
        <w:rPr>
          <w:lang w:eastAsia="zh-CN"/>
        </w:rPr>
      </w:pPr>
      <w:r w:rsidRPr="00794578">
        <w:rPr>
          <w:sz w:val="24"/>
        </w:rPr>
        <w:t>后端通过模型配置服务从本地 JSON 读取模型配置，底层模型能力可由 DeepSeek API 提供。增强模式下，PromptBuilder 会把业务需求、Mapping、规则草稿、Skill、Memory 和表结构分析组合为提示词。</w:t>
      </w:r>
      <w:r w:rsidRPr="00794578">
        <w:rPr>
          <w:sz w:val="24"/>
          <w:lang w:eastAsia="zh-CN"/>
        </w:rPr>
        <w:t>若智能体模型调用失败，SQL 生成会回退到规则引擎，SQL 拆解和表结构分析会回退到本地启发式分析。这种兜底机制是系统完整性的关键，因为真实业务系统不能因为外部模型接口偶发失败就完全不可用。</w:t>
      </w:r>
    </w:p>
    <w:p w14:paraId="72A1FA2E" w14:textId="77777777" w:rsidR="00C6540D" w:rsidRPr="00794578" w:rsidRDefault="00000000">
      <w:pPr>
        <w:spacing w:line="300" w:lineRule="auto"/>
        <w:ind w:firstLine="480"/>
        <w:rPr>
          <w:lang w:eastAsia="zh-CN"/>
        </w:rPr>
      </w:pPr>
      <w:r w:rsidRPr="00794578">
        <w:rPr>
          <w:sz w:val="24"/>
          <w:lang w:eastAsia="zh-CN"/>
        </w:rPr>
        <w:t>从设计角度看，规则引擎负责确定性、模型负责语义补充、Skill 和 Memory 负责业务经验注入、表结构分析负责字段理解。这四层能力互相补充，使系统既能展示智能化，又保留工程系统应有的稳定性和可解释性。</w:t>
      </w:r>
    </w:p>
    <w:p w14:paraId="4B07B677" w14:textId="77777777" w:rsidR="00D2139D" w:rsidRDefault="00000000">
      <w:pPr>
        <w:pStyle w:val="21"/>
        <w:spacing w:before="160" w:after="80"/>
        <w:rPr>
          <w:lang w:eastAsia="zh-CN"/>
        </w:rPr>
      </w:pPr>
      <w:r>
        <w:rPr>
          <w:rFonts w:ascii="宋体" w:eastAsia="宋体" w:hAnsi="宋体"/>
          <w:sz w:val="24"/>
          <w:lang w:eastAsia="zh-CN"/>
        </w:rPr>
        <w:lastRenderedPageBreak/>
        <w:t>4.4 规则约束与质量校验设计</w:t>
      </w:r>
    </w:p>
    <w:p w14:paraId="01EFC189" w14:textId="4314956B" w:rsidR="00D2139D" w:rsidRDefault="00000000">
      <w:pPr>
        <w:spacing w:line="300" w:lineRule="auto"/>
        <w:ind w:firstLine="480"/>
        <w:rPr>
          <w:lang w:eastAsia="zh-CN"/>
        </w:rPr>
      </w:pPr>
      <w:r>
        <w:rPr>
          <w:sz w:val="24"/>
          <w:lang w:eastAsia="zh-CN"/>
        </w:rPr>
        <w:t>系统的规则约束不只是对生成结果做格式检查，而是贯穿输入、生成和输出复核的完整质量控制链路。输入阶段，系统要求 Mapping 至少包含目标表、分区、来源表、目标字段、字段表达式和必要过滤条件，并将 Excel、JSON 等材料统一解析为内部结构；生成阶段，</w:t>
      </w:r>
      <w:r w:rsidR="004742B8">
        <w:rPr>
          <w:sz w:val="24"/>
          <w:lang w:eastAsia="zh-CN"/>
        </w:rPr>
        <w:t>SQL Generator</w:t>
      </w:r>
      <w:r>
        <w:rPr>
          <w:sz w:val="24"/>
          <w:lang w:eastAsia="zh-CN"/>
        </w:rPr>
        <w:t xml:space="preserve"> 先根据结构化 Mapping 生成 WITH、INSERT OVERWRITE、PARTITION、SELECT、FROM、JOIN、WHERE 和 GROUP BY 等可解释 SQL 骨架；输出阶段，SQLStyleChecker 再根据 config/sql_rules.json 对关键结构块、命名规范、SELECT *、结尾分号、聚合 GROUP BY、字段覆盖和来源别名合法性进行复核。</w:t>
      </w:r>
    </w:p>
    <w:p w14:paraId="65E05120" w14:textId="77777777" w:rsidR="00D2139D" w:rsidRDefault="00000000">
      <w:pPr>
        <w:spacing w:line="300" w:lineRule="auto"/>
        <w:ind w:firstLine="480"/>
        <w:rPr>
          <w:lang w:eastAsia="zh-CN"/>
        </w:rPr>
      </w:pPr>
      <w:r>
        <w:rPr>
          <w:sz w:val="24"/>
          <w:lang w:eastAsia="zh-CN"/>
        </w:rPr>
        <w:t>这套设计的核心目的，是把大模型放在受控的工程流程中使用，而不是把需求和 Mapping 一次性丢给模型自由发挥。规则草稿相当于给模型提供了一条确定性的生成基线，模型只能在已有字段来源、目标字段和 SQL 结构的范围内做语义补充和优化。这样既能利用模型理解非标准需求、业务口径和自然语言表达的能力，又能降低模型临时编造字段、忽略分区、漏写目标字段或改变统计粒度的风险。</w:t>
      </w:r>
    </w:p>
    <w:p w14:paraId="699526D8" w14:textId="77777777" w:rsidR="00D2139D" w:rsidRDefault="00000000">
      <w:pPr>
        <w:spacing w:line="300" w:lineRule="auto"/>
        <w:ind w:firstLine="480"/>
        <w:rPr>
          <w:lang w:eastAsia="zh-CN"/>
        </w:rPr>
      </w:pPr>
      <w:r>
        <w:rPr>
          <w:sz w:val="24"/>
          <w:lang w:eastAsia="zh-CN"/>
        </w:rPr>
        <w:t>从上下文控制角度看，系统通过“生成前约束、生成中约束、生成后约束”减少上下文污染。生成前的 Skill、Memory 和表结构分析用于筛选真正需要注入模型的业务信息，避免把无关经验、无关表字段或过多历史上下文混入 Prompt；生成中的规则草稿用于限定模型应参考的 SQL 骨架和字段范围；生成后的规则校验用于把模型输出重新拉回本地规则体系。对于不符合规则的结果，系统能够在校验区暴露问题，为人工修正或后续自动修正提供明确依据。</w:t>
      </w:r>
    </w:p>
    <w:tbl>
      <w:tblPr>
        <w:tblStyle w:val="aff1"/>
        <w:tblW w:w="0" w:type="auto"/>
        <w:tblLook w:val="04A0" w:firstRow="1" w:lastRow="0" w:firstColumn="1" w:lastColumn="0" w:noHBand="0" w:noVBand="1"/>
      </w:tblPr>
      <w:tblGrid>
        <w:gridCol w:w="3120"/>
        <w:gridCol w:w="3120"/>
        <w:gridCol w:w="3120"/>
      </w:tblGrid>
      <w:tr w:rsidR="00D2139D" w14:paraId="7F3F4576" w14:textId="77777777">
        <w:tc>
          <w:tcPr>
            <w:tcW w:w="3120" w:type="dxa"/>
          </w:tcPr>
          <w:p w14:paraId="1A0024BB" w14:textId="77777777" w:rsidR="00D2139D" w:rsidRDefault="00000000">
            <w:pPr>
              <w:spacing w:after="0" w:line="276" w:lineRule="auto"/>
            </w:pPr>
            <w:r>
              <w:rPr>
                <w:b/>
                <w:sz w:val="19"/>
              </w:rPr>
              <w:t>设计层次</w:t>
            </w:r>
          </w:p>
        </w:tc>
        <w:tc>
          <w:tcPr>
            <w:tcW w:w="3120" w:type="dxa"/>
          </w:tcPr>
          <w:p w14:paraId="128DE1DE" w14:textId="77777777" w:rsidR="00D2139D" w:rsidRDefault="00000000">
            <w:pPr>
              <w:spacing w:after="0" w:line="276" w:lineRule="auto"/>
            </w:pPr>
            <w:r>
              <w:rPr>
                <w:b/>
                <w:sz w:val="19"/>
              </w:rPr>
              <w:t>实现位置</w:t>
            </w:r>
          </w:p>
        </w:tc>
        <w:tc>
          <w:tcPr>
            <w:tcW w:w="3120" w:type="dxa"/>
          </w:tcPr>
          <w:p w14:paraId="681EC382" w14:textId="77777777" w:rsidR="00D2139D" w:rsidRDefault="00000000">
            <w:pPr>
              <w:spacing w:after="0" w:line="276" w:lineRule="auto"/>
            </w:pPr>
            <w:r>
              <w:rPr>
                <w:b/>
                <w:sz w:val="19"/>
              </w:rPr>
              <w:t>约束作用</w:t>
            </w:r>
          </w:p>
        </w:tc>
      </w:tr>
      <w:tr w:rsidR="00D2139D" w14:paraId="4585BB8F" w14:textId="77777777">
        <w:tc>
          <w:tcPr>
            <w:tcW w:w="3120" w:type="dxa"/>
          </w:tcPr>
          <w:p w14:paraId="3958CE02" w14:textId="77777777" w:rsidR="00D2139D" w:rsidRDefault="00000000">
            <w:pPr>
              <w:spacing w:after="0" w:line="276" w:lineRule="auto"/>
            </w:pPr>
            <w:r>
              <w:rPr>
                <w:sz w:val="19"/>
              </w:rPr>
              <w:t>输入结构约束</w:t>
            </w:r>
          </w:p>
        </w:tc>
        <w:tc>
          <w:tcPr>
            <w:tcW w:w="3120" w:type="dxa"/>
          </w:tcPr>
          <w:p w14:paraId="1EE3EC3C" w14:textId="77777777" w:rsidR="00D2139D" w:rsidRDefault="00000000">
            <w:pPr>
              <w:spacing w:after="0" w:line="276" w:lineRule="auto"/>
            </w:pPr>
            <w:r>
              <w:rPr>
                <w:sz w:val="19"/>
              </w:rPr>
              <w:t>src/mapping_loader.py</w:t>
            </w:r>
          </w:p>
        </w:tc>
        <w:tc>
          <w:tcPr>
            <w:tcW w:w="3120" w:type="dxa"/>
          </w:tcPr>
          <w:p w14:paraId="28EA748B" w14:textId="77777777" w:rsidR="00D2139D" w:rsidRDefault="00000000">
            <w:pPr>
              <w:spacing w:after="0" w:line="276" w:lineRule="auto"/>
            </w:pPr>
            <w:r>
              <w:rPr>
                <w:sz w:val="19"/>
              </w:rPr>
              <w:t>要求 Mapping 包含任务名、目标表、分区、来源表和目标字段，并校验 sources 与 target_columns 的基本完整性。</w:t>
            </w:r>
          </w:p>
        </w:tc>
      </w:tr>
      <w:tr w:rsidR="00D2139D" w14:paraId="60F5E0BB" w14:textId="77777777">
        <w:tc>
          <w:tcPr>
            <w:tcW w:w="3120" w:type="dxa"/>
          </w:tcPr>
          <w:p w14:paraId="3679263B" w14:textId="77777777" w:rsidR="00D2139D" w:rsidRDefault="00000000">
            <w:pPr>
              <w:spacing w:after="0" w:line="276" w:lineRule="auto"/>
            </w:pPr>
            <w:r>
              <w:rPr>
                <w:sz w:val="19"/>
              </w:rPr>
              <w:t>规则 SQL 草稿</w:t>
            </w:r>
          </w:p>
        </w:tc>
        <w:tc>
          <w:tcPr>
            <w:tcW w:w="3120" w:type="dxa"/>
          </w:tcPr>
          <w:p w14:paraId="60BC71A2" w14:textId="77777777" w:rsidR="00D2139D" w:rsidRDefault="00000000">
            <w:pPr>
              <w:spacing w:after="0" w:line="276" w:lineRule="auto"/>
            </w:pPr>
            <w:r>
              <w:rPr>
                <w:sz w:val="19"/>
              </w:rPr>
              <w:t>src/sql_generator.py</w:t>
            </w:r>
          </w:p>
        </w:tc>
        <w:tc>
          <w:tcPr>
            <w:tcW w:w="3120" w:type="dxa"/>
          </w:tcPr>
          <w:p w14:paraId="386049A4" w14:textId="77777777" w:rsidR="00D2139D" w:rsidRDefault="00000000">
            <w:pPr>
              <w:spacing w:after="0" w:line="276" w:lineRule="auto"/>
            </w:pPr>
            <w:r>
              <w:rPr>
                <w:sz w:val="19"/>
              </w:rPr>
              <w:t>按 WITH、INSERT OVERWRITE TABLE、PARTITION、SELECT、FROM、JOIN、WHERE、GROUP BY 生成稳定 SQL 骨架。</w:t>
            </w:r>
          </w:p>
        </w:tc>
      </w:tr>
      <w:tr w:rsidR="00D2139D" w14:paraId="2C41B9F9" w14:textId="77777777">
        <w:tc>
          <w:tcPr>
            <w:tcW w:w="3120" w:type="dxa"/>
          </w:tcPr>
          <w:p w14:paraId="53BB6310" w14:textId="77777777" w:rsidR="00D2139D" w:rsidRDefault="00000000">
            <w:pPr>
              <w:spacing w:after="0" w:line="276" w:lineRule="auto"/>
            </w:pPr>
            <w:r>
              <w:rPr>
                <w:sz w:val="19"/>
              </w:rPr>
              <w:t>规范规则配置</w:t>
            </w:r>
          </w:p>
        </w:tc>
        <w:tc>
          <w:tcPr>
            <w:tcW w:w="3120" w:type="dxa"/>
          </w:tcPr>
          <w:p w14:paraId="56D443B0" w14:textId="77777777" w:rsidR="00D2139D" w:rsidRDefault="00000000">
            <w:pPr>
              <w:spacing w:after="0" w:line="276" w:lineRule="auto"/>
            </w:pPr>
            <w:r>
              <w:rPr>
                <w:sz w:val="19"/>
              </w:rPr>
              <w:t>config/sql_rules.json</w:t>
            </w:r>
          </w:p>
        </w:tc>
        <w:tc>
          <w:tcPr>
            <w:tcW w:w="3120" w:type="dxa"/>
          </w:tcPr>
          <w:p w14:paraId="28359FD7" w14:textId="77777777" w:rsidR="00D2139D" w:rsidRDefault="00000000">
            <w:pPr>
              <w:spacing w:after="0" w:line="276" w:lineRule="auto"/>
              <w:rPr>
                <w:lang w:eastAsia="zh-CN"/>
              </w:rPr>
            </w:pPr>
            <w:r>
              <w:rPr>
                <w:sz w:val="19"/>
                <w:lang w:eastAsia="zh-CN"/>
              </w:rPr>
              <w:t>集中维护必需结构块、命名规范、分号、主查询 SELECT *、聚合 GROUP BY、字段覆盖和来源别名等规则。</w:t>
            </w:r>
          </w:p>
        </w:tc>
      </w:tr>
      <w:tr w:rsidR="00D2139D" w14:paraId="33D4894D" w14:textId="77777777">
        <w:tc>
          <w:tcPr>
            <w:tcW w:w="3120" w:type="dxa"/>
          </w:tcPr>
          <w:p w14:paraId="70884824" w14:textId="77777777" w:rsidR="00D2139D" w:rsidRDefault="00000000">
            <w:pPr>
              <w:spacing w:after="0" w:line="276" w:lineRule="auto"/>
            </w:pPr>
            <w:r>
              <w:rPr>
                <w:sz w:val="19"/>
              </w:rPr>
              <w:t>质量校验执行</w:t>
            </w:r>
          </w:p>
        </w:tc>
        <w:tc>
          <w:tcPr>
            <w:tcW w:w="3120" w:type="dxa"/>
          </w:tcPr>
          <w:p w14:paraId="3744803E" w14:textId="77777777" w:rsidR="00D2139D" w:rsidRDefault="00000000">
            <w:pPr>
              <w:spacing w:after="0" w:line="276" w:lineRule="auto"/>
            </w:pPr>
            <w:r>
              <w:rPr>
                <w:sz w:val="19"/>
              </w:rPr>
              <w:t>src/sql_style.py</w:t>
            </w:r>
          </w:p>
        </w:tc>
        <w:tc>
          <w:tcPr>
            <w:tcW w:w="3120" w:type="dxa"/>
          </w:tcPr>
          <w:p w14:paraId="59F8AB68" w14:textId="77777777" w:rsidR="00D2139D" w:rsidRDefault="00000000">
            <w:pPr>
              <w:spacing w:after="0" w:line="276" w:lineRule="auto"/>
            </w:pPr>
            <w:r>
              <w:rPr>
                <w:sz w:val="19"/>
              </w:rPr>
              <w:t>对生成 SQL 做规范校验和字段检查，返回 style_issues、field_checks 和 rule_profile。</w:t>
            </w:r>
          </w:p>
        </w:tc>
      </w:tr>
      <w:tr w:rsidR="00D2139D" w14:paraId="2B02FC4F" w14:textId="77777777">
        <w:tc>
          <w:tcPr>
            <w:tcW w:w="3120" w:type="dxa"/>
          </w:tcPr>
          <w:p w14:paraId="7BA4249D" w14:textId="77777777" w:rsidR="00D2139D" w:rsidRDefault="00000000">
            <w:pPr>
              <w:spacing w:after="0" w:line="276" w:lineRule="auto"/>
            </w:pPr>
            <w:r>
              <w:rPr>
                <w:sz w:val="19"/>
              </w:rPr>
              <w:t>智能体增强约束</w:t>
            </w:r>
          </w:p>
        </w:tc>
        <w:tc>
          <w:tcPr>
            <w:tcW w:w="3120" w:type="dxa"/>
          </w:tcPr>
          <w:p w14:paraId="631D8C7A" w14:textId="77777777" w:rsidR="00D2139D" w:rsidRDefault="00000000">
            <w:pPr>
              <w:spacing w:after="0" w:line="276" w:lineRule="auto"/>
            </w:pPr>
            <w:r>
              <w:rPr>
                <w:sz w:val="19"/>
              </w:rPr>
              <w:t>src/agent.py、src/prompt_builder.py</w:t>
            </w:r>
          </w:p>
        </w:tc>
        <w:tc>
          <w:tcPr>
            <w:tcW w:w="3120" w:type="dxa"/>
          </w:tcPr>
          <w:p w14:paraId="7FA2FE4E" w14:textId="77777777" w:rsidR="00D2139D" w:rsidRDefault="00000000">
            <w:pPr>
              <w:spacing w:after="0" w:line="276" w:lineRule="auto"/>
            </w:pPr>
            <w:r>
              <w:rPr>
                <w:sz w:val="19"/>
              </w:rPr>
              <w:t>先生成规则草稿，再把 Mapping、需求、Skill、Memory、表结构分</w:t>
            </w:r>
            <w:r>
              <w:rPr>
                <w:sz w:val="19"/>
              </w:rPr>
              <w:lastRenderedPageBreak/>
              <w:t>析和规则草稿一起注入 Prompt，避免模型脱离工程约束自由生成。</w:t>
            </w:r>
          </w:p>
        </w:tc>
      </w:tr>
    </w:tbl>
    <w:p w14:paraId="2C9633D9" w14:textId="77777777" w:rsidR="00D2139D" w:rsidRDefault="00000000">
      <w:pPr>
        <w:pStyle w:val="21"/>
        <w:spacing w:before="160" w:after="80"/>
        <w:rPr>
          <w:lang w:eastAsia="zh-CN"/>
        </w:rPr>
      </w:pPr>
      <w:r>
        <w:rPr>
          <w:rFonts w:ascii="宋体" w:eastAsia="宋体" w:hAnsi="宋体"/>
          <w:sz w:val="24"/>
          <w:lang w:eastAsia="zh-CN"/>
        </w:rPr>
        <w:t>4.5 智能体提示词与输出约束设计</w:t>
      </w:r>
    </w:p>
    <w:p w14:paraId="194FDACF" w14:textId="77777777" w:rsidR="00D2139D" w:rsidRDefault="00000000">
      <w:pPr>
        <w:spacing w:line="300" w:lineRule="auto"/>
        <w:ind w:firstLine="480"/>
        <w:rPr>
          <w:lang w:eastAsia="zh-CN"/>
        </w:rPr>
      </w:pPr>
      <w:r>
        <w:rPr>
          <w:sz w:val="24"/>
          <w:lang w:eastAsia="zh-CN"/>
        </w:rPr>
        <w:t>本项目的智能体增强可以理解为一套面向 SQL 研发的上下文编排机制。系统首先判断模型需要看到哪些内容，再通过提示词明确模型必须遵循哪些规则，最后用本地校验器检查输出是否满足 Mapping 和 SQL 规范。相比直接调用大模型生成 SQL，这种设计更强调“给模型看什么、让模型关注什么、要求模型输出什么、输出后如何复核”，从而把模型能力转化为可解释、可审阅、可回退的工程能力。</w:t>
      </w:r>
    </w:p>
    <w:p w14:paraId="2789FBE9" w14:textId="77777777" w:rsidR="00D2139D" w:rsidRDefault="00000000">
      <w:pPr>
        <w:spacing w:line="300" w:lineRule="auto"/>
        <w:ind w:firstLine="480"/>
        <w:rPr>
          <w:lang w:eastAsia="zh-CN"/>
        </w:rPr>
      </w:pPr>
      <w:r>
        <w:rPr>
          <w:sz w:val="24"/>
        </w:rPr>
        <w:t>在生成前，PromptBuilder 不会只传入一句自然语言需求，而是将用户需求、Mapping 原文、规则引擎生成的 SQL 草稿、选中的 Skill、业务 Memory 和可选的表结构分析结果按固定结构组织。</w:t>
      </w:r>
      <w:r>
        <w:rPr>
          <w:sz w:val="24"/>
          <w:lang w:eastAsia="zh-CN"/>
        </w:rPr>
        <w:t>用户需求用于表达统计目标和过滤口径，Mapping 用于限定目标表、来源表、字段映射和关联条件，规则草稿用于提供可追溯的 SQL 骨架，Skill 用于注入当前业务场景的生成策略。当前版本以托管清核算为主要口径，Skill 会重点表达产品清算汇总、托管清算对账、托管估值核算、资金划拨核验、账户余额对账、份额登记确认、清算失败原因分析和清算 KPI 统计等业务规则；Memory 用于提供团队沉淀的通用口径，表结构分析用于补充表用途、Join Key、分区字段、时间字段、指标字段和维度字段。通过这些输入约束，模型不需要凭空猜测业务含义，也不容易被无关上下文带偏；当系统扩展到其他业务部门时，也可以替换或新增对应部门的 Skill 与 Memory。</w:t>
      </w:r>
    </w:p>
    <w:p w14:paraId="7391E2C6" w14:textId="77777777" w:rsidR="00D2139D" w:rsidRDefault="00000000">
      <w:pPr>
        <w:spacing w:line="300" w:lineRule="auto"/>
        <w:ind w:firstLine="480"/>
        <w:rPr>
          <w:lang w:eastAsia="zh-CN"/>
        </w:rPr>
      </w:pPr>
      <w:r>
        <w:rPr>
          <w:sz w:val="24"/>
          <w:lang w:eastAsia="zh-CN"/>
        </w:rPr>
        <w:t>在生成中，提示词会明确规定模型应以规则草稿为基础进行增强，不允许脱离 Mapping 自行新增不存在的目标字段或来源字段。系统同时约束 SQL 关键字大写、表名和字段别名小写、优先使用 WITH 组织来源表、主查询不使用 SELECT *、必须覆盖 mapping.target_columns、存在聚合表达式时必须生成 GROUP BY，并要求只返回 SQL，不输出解释性文字和 Markdown 代码块。对于 SQL 拆解和表结构分析场景，提示词还要求返回合法 JSON，保证后端可以继续解析和展示。</w:t>
      </w:r>
    </w:p>
    <w:p w14:paraId="3EB5AA8F" w14:textId="77777777" w:rsidR="00D2139D" w:rsidRDefault="00000000">
      <w:pPr>
        <w:spacing w:line="300" w:lineRule="auto"/>
        <w:ind w:firstLine="480"/>
        <w:rPr>
          <w:lang w:eastAsia="zh-CN"/>
        </w:rPr>
      </w:pPr>
      <w:r>
        <w:rPr>
          <w:sz w:val="24"/>
          <w:lang w:eastAsia="zh-CN"/>
        </w:rPr>
        <w:t>在生成后，模型输出不会被直接视为最终答案，而是继续进入 SQLStyleChecker 的规范校验和字段检查流程。校验结果会指出结构缺失、字段覆盖不足、来源别名异常、聚合规则不一致等问题，使系统具备对模型输出进行复核和纠偏的能力。也就是说，模型在本项目中承担语义理解和增强改写职责，规则引擎与校验器承担边界控制和质量把关职责，二者共同形成更接近真实数据研发流程的智能体闭环。</w:t>
      </w:r>
    </w:p>
    <w:tbl>
      <w:tblPr>
        <w:tblStyle w:val="aff1"/>
        <w:tblW w:w="0" w:type="auto"/>
        <w:tblLook w:val="04A0" w:firstRow="1" w:lastRow="0" w:firstColumn="1" w:lastColumn="0" w:noHBand="0" w:noVBand="1"/>
      </w:tblPr>
      <w:tblGrid>
        <w:gridCol w:w="3120"/>
        <w:gridCol w:w="3120"/>
        <w:gridCol w:w="3120"/>
      </w:tblGrid>
      <w:tr w:rsidR="00D2139D" w14:paraId="76C976DD" w14:textId="77777777">
        <w:tc>
          <w:tcPr>
            <w:tcW w:w="3120" w:type="dxa"/>
          </w:tcPr>
          <w:p w14:paraId="5A5D07B0" w14:textId="77777777" w:rsidR="00D2139D" w:rsidRDefault="00000000">
            <w:pPr>
              <w:spacing w:after="0" w:line="276" w:lineRule="auto"/>
            </w:pPr>
            <w:r>
              <w:rPr>
                <w:b/>
                <w:sz w:val="19"/>
              </w:rPr>
              <w:t>控制环节</w:t>
            </w:r>
          </w:p>
        </w:tc>
        <w:tc>
          <w:tcPr>
            <w:tcW w:w="3120" w:type="dxa"/>
          </w:tcPr>
          <w:p w14:paraId="3DFCDFAD" w14:textId="77777777" w:rsidR="00D2139D" w:rsidRDefault="00000000">
            <w:pPr>
              <w:spacing w:after="0" w:line="276" w:lineRule="auto"/>
              <w:rPr>
                <w:lang w:eastAsia="zh-CN"/>
              </w:rPr>
            </w:pPr>
            <w:r>
              <w:rPr>
                <w:b/>
                <w:sz w:val="19"/>
                <w:lang w:eastAsia="zh-CN"/>
              </w:rPr>
              <w:t>给模型看的内容或提出的要求</w:t>
            </w:r>
          </w:p>
        </w:tc>
        <w:tc>
          <w:tcPr>
            <w:tcW w:w="3120" w:type="dxa"/>
          </w:tcPr>
          <w:p w14:paraId="291DC98A" w14:textId="77777777" w:rsidR="00D2139D" w:rsidRDefault="00000000">
            <w:pPr>
              <w:spacing w:after="0" w:line="276" w:lineRule="auto"/>
            </w:pPr>
            <w:r>
              <w:rPr>
                <w:b/>
                <w:sz w:val="19"/>
              </w:rPr>
              <w:t>设计目的</w:t>
            </w:r>
          </w:p>
        </w:tc>
      </w:tr>
      <w:tr w:rsidR="00D2139D" w14:paraId="7126D104" w14:textId="77777777">
        <w:tc>
          <w:tcPr>
            <w:tcW w:w="3120" w:type="dxa"/>
          </w:tcPr>
          <w:p w14:paraId="29E20448" w14:textId="77777777" w:rsidR="00D2139D" w:rsidRDefault="00000000">
            <w:pPr>
              <w:spacing w:after="0" w:line="276" w:lineRule="auto"/>
            </w:pPr>
            <w:r>
              <w:rPr>
                <w:sz w:val="19"/>
              </w:rPr>
              <w:t>输入上下文</w:t>
            </w:r>
          </w:p>
        </w:tc>
        <w:tc>
          <w:tcPr>
            <w:tcW w:w="3120" w:type="dxa"/>
          </w:tcPr>
          <w:p w14:paraId="5ECB0BB5" w14:textId="77777777" w:rsidR="00D2139D" w:rsidRDefault="00000000">
            <w:pPr>
              <w:spacing w:after="0" w:line="276" w:lineRule="auto"/>
            </w:pPr>
            <w:r>
              <w:rPr>
                <w:sz w:val="19"/>
              </w:rPr>
              <w:t>用户需求、Mapping、规则草稿 SQL、Skill、Memory、表结构分析。</w:t>
            </w:r>
          </w:p>
        </w:tc>
        <w:tc>
          <w:tcPr>
            <w:tcW w:w="3120" w:type="dxa"/>
          </w:tcPr>
          <w:p w14:paraId="2E8CF885" w14:textId="77777777" w:rsidR="00D2139D" w:rsidRDefault="00000000">
            <w:pPr>
              <w:spacing w:after="0" w:line="276" w:lineRule="auto"/>
              <w:rPr>
                <w:lang w:eastAsia="zh-CN"/>
              </w:rPr>
            </w:pPr>
            <w:r>
              <w:rPr>
                <w:sz w:val="19"/>
                <w:lang w:eastAsia="zh-CN"/>
              </w:rPr>
              <w:t>让模型理解业务目标、字段来源、团队口径和表结构含义，避免凭空推断。</w:t>
            </w:r>
          </w:p>
        </w:tc>
      </w:tr>
      <w:tr w:rsidR="00D2139D" w14:paraId="435A56B0" w14:textId="77777777">
        <w:tc>
          <w:tcPr>
            <w:tcW w:w="3120" w:type="dxa"/>
          </w:tcPr>
          <w:p w14:paraId="792D8A53" w14:textId="77777777" w:rsidR="00D2139D" w:rsidRDefault="00000000">
            <w:pPr>
              <w:spacing w:after="0" w:line="276" w:lineRule="auto"/>
            </w:pPr>
            <w:r>
              <w:rPr>
                <w:sz w:val="19"/>
              </w:rPr>
              <w:lastRenderedPageBreak/>
              <w:t>提示词规则</w:t>
            </w:r>
          </w:p>
        </w:tc>
        <w:tc>
          <w:tcPr>
            <w:tcW w:w="3120" w:type="dxa"/>
          </w:tcPr>
          <w:p w14:paraId="6320865D" w14:textId="77777777" w:rsidR="00D2139D" w:rsidRDefault="00000000">
            <w:pPr>
              <w:spacing w:after="0" w:line="276" w:lineRule="auto"/>
            </w:pPr>
            <w:r>
              <w:rPr>
                <w:sz w:val="19"/>
              </w:rPr>
              <w:t>SQL 关键字大写、别名小写、禁止主查询 SELECT *、覆盖 target_columns、聚合必须 GROUP BY。</w:t>
            </w:r>
          </w:p>
        </w:tc>
        <w:tc>
          <w:tcPr>
            <w:tcW w:w="3120" w:type="dxa"/>
          </w:tcPr>
          <w:p w14:paraId="71CF937F" w14:textId="77777777" w:rsidR="00D2139D" w:rsidRDefault="00000000">
            <w:pPr>
              <w:spacing w:after="0" w:line="276" w:lineRule="auto"/>
              <w:rPr>
                <w:lang w:eastAsia="zh-CN"/>
              </w:rPr>
            </w:pPr>
            <w:r>
              <w:rPr>
                <w:sz w:val="19"/>
                <w:lang w:eastAsia="zh-CN"/>
              </w:rPr>
              <w:t>把企业 SQL 规范显式写入模型任务，减少自由发挥。</w:t>
            </w:r>
          </w:p>
        </w:tc>
      </w:tr>
      <w:tr w:rsidR="00D2139D" w14:paraId="39A06D54" w14:textId="77777777">
        <w:tc>
          <w:tcPr>
            <w:tcW w:w="3120" w:type="dxa"/>
          </w:tcPr>
          <w:p w14:paraId="7BBC78D2" w14:textId="77777777" w:rsidR="00D2139D" w:rsidRDefault="00000000">
            <w:pPr>
              <w:spacing w:after="0" w:line="276" w:lineRule="auto"/>
            </w:pPr>
            <w:r>
              <w:rPr>
                <w:sz w:val="19"/>
              </w:rPr>
              <w:t>输出格式</w:t>
            </w:r>
          </w:p>
        </w:tc>
        <w:tc>
          <w:tcPr>
            <w:tcW w:w="3120" w:type="dxa"/>
          </w:tcPr>
          <w:p w14:paraId="08741D28" w14:textId="77777777" w:rsidR="00D2139D" w:rsidRDefault="00000000">
            <w:pPr>
              <w:spacing w:after="0" w:line="276" w:lineRule="auto"/>
            </w:pPr>
            <w:r>
              <w:rPr>
                <w:sz w:val="19"/>
              </w:rPr>
              <w:t>SQL 生成场景只返回 SQL；分析场景返回合法 JSON，不输出 Markdown 代码块。</w:t>
            </w:r>
          </w:p>
        </w:tc>
        <w:tc>
          <w:tcPr>
            <w:tcW w:w="3120" w:type="dxa"/>
          </w:tcPr>
          <w:p w14:paraId="698F4D96" w14:textId="77777777" w:rsidR="00D2139D" w:rsidRDefault="00000000">
            <w:pPr>
              <w:spacing w:after="0" w:line="276" w:lineRule="auto"/>
              <w:rPr>
                <w:lang w:eastAsia="zh-CN"/>
              </w:rPr>
            </w:pPr>
            <w:r>
              <w:rPr>
                <w:sz w:val="19"/>
                <w:lang w:eastAsia="zh-CN"/>
              </w:rPr>
              <w:t>保证后端可以稳定解析、展示和继续校验结果。</w:t>
            </w:r>
          </w:p>
        </w:tc>
      </w:tr>
      <w:tr w:rsidR="00D2139D" w14:paraId="06B7DEA8" w14:textId="77777777">
        <w:tc>
          <w:tcPr>
            <w:tcW w:w="3120" w:type="dxa"/>
          </w:tcPr>
          <w:p w14:paraId="5A8EF054" w14:textId="77777777" w:rsidR="00D2139D" w:rsidRDefault="00000000">
            <w:pPr>
              <w:spacing w:after="0" w:line="276" w:lineRule="auto"/>
            </w:pPr>
            <w:r>
              <w:rPr>
                <w:sz w:val="19"/>
              </w:rPr>
              <w:t>结果校验</w:t>
            </w:r>
          </w:p>
        </w:tc>
        <w:tc>
          <w:tcPr>
            <w:tcW w:w="3120" w:type="dxa"/>
          </w:tcPr>
          <w:p w14:paraId="38A6A4ED" w14:textId="77777777" w:rsidR="00D2139D" w:rsidRDefault="00000000">
            <w:pPr>
              <w:spacing w:after="0" w:line="276" w:lineRule="auto"/>
              <w:rPr>
                <w:lang w:eastAsia="zh-CN"/>
              </w:rPr>
            </w:pPr>
            <w:r>
              <w:rPr>
                <w:sz w:val="19"/>
                <w:lang w:eastAsia="zh-CN"/>
              </w:rPr>
              <w:t>SQLStyleChecker 检查必需结构块、字段覆盖、来源别名和聚合规则。</w:t>
            </w:r>
          </w:p>
        </w:tc>
        <w:tc>
          <w:tcPr>
            <w:tcW w:w="3120" w:type="dxa"/>
          </w:tcPr>
          <w:p w14:paraId="6C11ECD7" w14:textId="77777777" w:rsidR="00D2139D" w:rsidRDefault="00000000">
            <w:pPr>
              <w:spacing w:after="0" w:line="276" w:lineRule="auto"/>
              <w:rPr>
                <w:lang w:eastAsia="zh-CN"/>
              </w:rPr>
            </w:pPr>
            <w:r>
              <w:rPr>
                <w:sz w:val="19"/>
                <w:lang w:eastAsia="zh-CN"/>
              </w:rPr>
              <w:t>用确定性规则复核模型结果，避免模型输出绕过工程约束。</w:t>
            </w:r>
          </w:p>
        </w:tc>
      </w:tr>
      <w:tr w:rsidR="00D2139D" w14:paraId="3D9B6A8E" w14:textId="77777777">
        <w:tc>
          <w:tcPr>
            <w:tcW w:w="3120" w:type="dxa"/>
          </w:tcPr>
          <w:p w14:paraId="56E591BF" w14:textId="77777777" w:rsidR="00D2139D" w:rsidRDefault="00000000">
            <w:pPr>
              <w:spacing w:after="0" w:line="276" w:lineRule="auto"/>
            </w:pPr>
            <w:r>
              <w:rPr>
                <w:sz w:val="19"/>
              </w:rPr>
              <w:t>失败兜底</w:t>
            </w:r>
          </w:p>
        </w:tc>
        <w:tc>
          <w:tcPr>
            <w:tcW w:w="3120" w:type="dxa"/>
          </w:tcPr>
          <w:p w14:paraId="40152780" w14:textId="77777777" w:rsidR="00D2139D" w:rsidRDefault="00000000">
            <w:pPr>
              <w:spacing w:after="0" w:line="276" w:lineRule="auto"/>
              <w:rPr>
                <w:lang w:eastAsia="zh-CN"/>
              </w:rPr>
            </w:pPr>
            <w:r>
              <w:rPr>
                <w:sz w:val="19"/>
                <w:lang w:eastAsia="zh-CN"/>
              </w:rPr>
              <w:t>模型调用失败时回退规则 SQL 或本地启发式分析。</w:t>
            </w:r>
          </w:p>
        </w:tc>
        <w:tc>
          <w:tcPr>
            <w:tcW w:w="3120" w:type="dxa"/>
          </w:tcPr>
          <w:p w14:paraId="06992E8C" w14:textId="77777777" w:rsidR="00D2139D" w:rsidRDefault="00000000">
            <w:pPr>
              <w:spacing w:after="0" w:line="276" w:lineRule="auto"/>
              <w:rPr>
                <w:lang w:eastAsia="zh-CN"/>
              </w:rPr>
            </w:pPr>
            <w:r>
              <w:rPr>
                <w:sz w:val="19"/>
                <w:lang w:eastAsia="zh-CN"/>
              </w:rPr>
              <w:t>保证系统可用性，不让外部模型服务成为单点风险。</w:t>
            </w:r>
          </w:p>
        </w:tc>
      </w:tr>
    </w:tbl>
    <w:p w14:paraId="0E539E2F" w14:textId="77777777" w:rsidR="00C6540D" w:rsidRPr="00794578" w:rsidRDefault="00000000">
      <w:pPr>
        <w:pStyle w:val="21"/>
        <w:rPr>
          <w:rFonts w:ascii="宋体" w:eastAsia="宋体" w:hAnsi="宋体"/>
          <w:lang w:eastAsia="zh-CN"/>
        </w:rPr>
      </w:pPr>
      <w:r>
        <w:rPr>
          <w:rFonts w:ascii="宋体" w:eastAsia="宋体" w:hAnsi="宋体"/>
          <w:lang w:eastAsia="zh-CN"/>
        </w:rPr>
        <w:t>4.6 Skill 管理与业务知识沉淀</w:t>
      </w:r>
    </w:p>
    <w:p w14:paraId="71F09B05" w14:textId="77777777" w:rsidR="00C6540D" w:rsidRPr="00794578" w:rsidRDefault="00000000">
      <w:pPr>
        <w:spacing w:line="300" w:lineRule="auto"/>
        <w:ind w:firstLine="480"/>
        <w:rPr>
          <w:lang w:eastAsia="zh-CN"/>
        </w:rPr>
      </w:pPr>
      <w:r>
        <w:rPr>
          <w:sz w:val="24"/>
          <w:lang w:eastAsia="zh-CN"/>
        </w:rPr>
        <w:t>Skill 管理是 AI 技术应用方案中的业务知识沉淀层。系统不再只依赖内置的几个通用 Skill，而是允许用户将托管清算对账、托管估值核算、资金划拨核验等业务经验维护为结构化 Skill。每个 Skill 都包含名称、适用场景、SQL 生成偏好、示例场景和业务规则，其中业务规则会随 Prompt 一起注入模型上下文。通过这种方式，系统可以控制模型需要了解哪些业务经验，也可以避免把无关经验混入当前任务，进一步加强上下文控制和输出约束。</w:t>
      </w:r>
    </w:p>
    <w:p w14:paraId="36780833" w14:textId="77777777" w:rsidR="00C6540D" w:rsidRPr="00794578" w:rsidRDefault="00000000">
      <w:pPr>
        <w:pStyle w:val="21"/>
        <w:rPr>
          <w:rFonts w:ascii="宋体" w:eastAsia="宋体" w:hAnsi="宋体"/>
          <w:lang w:eastAsia="zh-CN"/>
        </w:rPr>
      </w:pPr>
      <w:r>
        <w:rPr>
          <w:rFonts w:ascii="宋体" w:eastAsia="宋体" w:hAnsi="宋体"/>
          <w:lang w:eastAsia="zh-CN"/>
        </w:rPr>
        <w:t>4.7 样例加载设计</w:t>
      </w:r>
    </w:p>
    <w:p w14:paraId="084F3205" w14:textId="77777777" w:rsidR="00C6540D" w:rsidRPr="00794578" w:rsidRDefault="00000000">
      <w:pPr>
        <w:pStyle w:val="21"/>
        <w:rPr>
          <w:rFonts w:ascii="宋体" w:eastAsia="宋体" w:hAnsi="宋体"/>
          <w:lang w:eastAsia="zh-CN"/>
        </w:rPr>
      </w:pPr>
      <w:r>
        <w:rPr>
          <w:rFonts w:ascii="宋体" w:eastAsia="宋体" w:hAnsi="宋体"/>
          <w:lang w:eastAsia="zh-CN"/>
        </w:rPr>
        <w:t>样例加载设计用于保证评审人员在没有真实数据库和生产数据的情况下，也能完整理解系统链路。SQL 生成样例展示 Mapping 到 SQL 的生成过程，版本对比样例展示需求迭代造成的结构变化，SQL 拆解优化样例展示历史 SQL Review 流程，Skill 管理样例展示托管清算业务经验如何被整理为结构化 Skill，表结构分析样例展示 DDL 如何转化为字段角色和可复用建议。样例不是孤立测试数据，而是贯穿功能模块、AI 约束和业务场景的演示输入集合。</w:t>
      </w:r>
    </w:p>
    <w:tbl>
      <w:tblPr>
        <w:tblW w:w="9144" w:type="dxa"/>
        <w:tblLayout w:type="fixed"/>
        <w:tblLook w:val="04A0" w:firstRow="1" w:lastRow="0" w:firstColumn="1" w:lastColumn="0" w:noHBand="0" w:noVBand="1"/>
      </w:tblPr>
      <w:tblGrid>
        <w:gridCol w:w="1944"/>
        <w:gridCol w:w="2664"/>
        <w:gridCol w:w="4536"/>
      </w:tblGrid>
      <w:tr w:rsidR="00C6540D" w:rsidRPr="00794578" w14:paraId="0582B1DC" w14:textId="77777777">
        <w:tc>
          <w:tcPr>
            <w:tcW w:w="1944"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38E82753" w14:textId="77777777" w:rsidR="00C6540D" w:rsidRPr="00794578" w:rsidRDefault="00000000">
            <w:r w:rsidRPr="00794578">
              <w:rPr>
                <w:b/>
                <w:color w:val="14202D"/>
                <w:sz w:val="21"/>
              </w:rPr>
              <w:t>入口</w:t>
            </w:r>
          </w:p>
        </w:tc>
        <w:tc>
          <w:tcPr>
            <w:tcW w:w="2664"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3D39621C" w14:textId="77777777" w:rsidR="00C6540D" w:rsidRPr="00794578" w:rsidRDefault="00000000">
            <w:r w:rsidRPr="00794578">
              <w:rPr>
                <w:b/>
                <w:color w:val="14202D"/>
                <w:sz w:val="21"/>
              </w:rPr>
              <w:t>样例来源</w:t>
            </w:r>
          </w:p>
        </w:tc>
        <w:tc>
          <w:tcPr>
            <w:tcW w:w="4536" w:type="dxa"/>
            <w:tcBorders>
              <w:top w:val="single" w:sz="6" w:space="0" w:color="D7E0E7"/>
              <w:left w:val="single" w:sz="6" w:space="0" w:color="D7E0E7"/>
              <w:bottom w:val="single" w:sz="6" w:space="0" w:color="D7E0E7"/>
              <w:right w:val="single" w:sz="6" w:space="0" w:color="D7E0E7"/>
            </w:tcBorders>
            <w:shd w:val="clear" w:color="auto" w:fill="F2F4F7"/>
            <w:tcMar>
              <w:top w:w="80" w:type="dxa"/>
              <w:left w:w="120" w:type="dxa"/>
              <w:bottom w:w="80" w:type="dxa"/>
              <w:right w:w="120" w:type="dxa"/>
            </w:tcMar>
            <w:vAlign w:val="center"/>
          </w:tcPr>
          <w:p w14:paraId="5D75A689" w14:textId="77777777" w:rsidR="00C6540D" w:rsidRPr="00794578" w:rsidRDefault="00000000">
            <w:r w:rsidRPr="00794578">
              <w:rPr>
                <w:b/>
                <w:color w:val="14202D"/>
                <w:sz w:val="21"/>
              </w:rPr>
              <w:t>加载内容与目的</w:t>
            </w:r>
          </w:p>
        </w:tc>
      </w:tr>
      <w:tr w:rsidR="00C6540D" w:rsidRPr="00794578" w14:paraId="5D06C521" w14:textId="77777777">
        <w:tc>
          <w:tcPr>
            <w:tcW w:w="1944"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01EE0178" w14:textId="77777777" w:rsidR="00C6540D" w:rsidRPr="00794578" w:rsidRDefault="00000000">
            <w:r w:rsidRPr="00794578">
              <w:rPr>
                <w:color w:val="14202D"/>
                <w:sz w:val="19"/>
              </w:rPr>
              <w:t>SQL 生成样例</w:t>
            </w:r>
          </w:p>
        </w:tc>
        <w:tc>
          <w:tcPr>
            <w:tcW w:w="2664"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22BB0315" w14:textId="77777777" w:rsidR="00C6540D" w:rsidRPr="00794578" w:rsidRDefault="00000000">
            <w:r w:rsidRPr="00794578">
              <w:rPr>
                <w:color w:val="14202D"/>
                <w:sz w:val="19"/>
              </w:rPr>
              <w:t>builder_rule / builder_agent_enhanced</w:t>
            </w:r>
          </w:p>
        </w:tc>
        <w:tc>
          <w:tcPr>
            <w:tcW w:w="4536"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7B71EFBB" w14:textId="77777777" w:rsidR="00C6540D" w:rsidRPr="00794578" w:rsidRDefault="00000000">
            <w:pPr>
              <w:rPr>
                <w:lang w:eastAsia="zh-CN"/>
              </w:rPr>
            </w:pPr>
            <w:r w:rsidRPr="00794578">
              <w:rPr>
                <w:color w:val="14202D"/>
                <w:sz w:val="19"/>
                <w:lang w:eastAsia="zh-CN"/>
              </w:rPr>
              <w:t>规则样例填充产品销售 Mapping；智能体增强样例额外填充业务需求、产品维度 Skill 和表结构辅助。</w:t>
            </w:r>
          </w:p>
        </w:tc>
      </w:tr>
      <w:tr w:rsidR="00C6540D" w:rsidRPr="00794578" w14:paraId="686809C0" w14:textId="77777777">
        <w:tc>
          <w:tcPr>
            <w:tcW w:w="1944"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67C567EA" w14:textId="77777777" w:rsidR="00C6540D" w:rsidRPr="00794578" w:rsidRDefault="00000000">
            <w:r w:rsidRPr="00794578">
              <w:rPr>
                <w:color w:val="14202D"/>
                <w:sz w:val="19"/>
              </w:rPr>
              <w:t>版本对比样例</w:t>
            </w:r>
          </w:p>
        </w:tc>
        <w:tc>
          <w:tcPr>
            <w:tcW w:w="2664"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1B306F8D" w14:textId="77777777" w:rsidR="00C6540D" w:rsidRPr="00794578" w:rsidRDefault="00000000">
            <w:r w:rsidRPr="00794578">
              <w:rPr>
                <w:color w:val="14202D"/>
                <w:sz w:val="19"/>
              </w:rPr>
              <w:t>COMPARE_SAMPLE</w:t>
            </w:r>
          </w:p>
        </w:tc>
        <w:tc>
          <w:tcPr>
            <w:tcW w:w="4536"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2C342B26" w14:textId="77777777" w:rsidR="00C6540D" w:rsidRPr="00794578" w:rsidRDefault="00000000">
            <w:pPr>
              <w:rPr>
                <w:lang w:eastAsia="zh-CN"/>
              </w:rPr>
            </w:pPr>
            <w:r w:rsidRPr="00794578">
              <w:rPr>
                <w:color w:val="14202D"/>
                <w:sz w:val="19"/>
                <w:lang w:eastAsia="zh-CN"/>
              </w:rPr>
              <w:t>创建两个历史版本和一个当前版本，演示新增维度、过滤条件和字段后 SQL/Mapping 差异。</w:t>
            </w:r>
          </w:p>
        </w:tc>
      </w:tr>
      <w:tr w:rsidR="00C6540D" w:rsidRPr="00794578" w14:paraId="07D62F6B" w14:textId="77777777">
        <w:tc>
          <w:tcPr>
            <w:tcW w:w="1944"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7A4AE662" w14:textId="77777777" w:rsidR="00C6540D" w:rsidRPr="00794578" w:rsidRDefault="00000000">
            <w:r w:rsidRPr="00794578">
              <w:rPr>
                <w:color w:val="14202D"/>
                <w:sz w:val="19"/>
              </w:rPr>
              <w:t>SQL 分析样例</w:t>
            </w:r>
          </w:p>
        </w:tc>
        <w:tc>
          <w:tcPr>
            <w:tcW w:w="2664"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2675436D" w14:textId="77777777" w:rsidR="00C6540D" w:rsidRPr="00794578" w:rsidRDefault="00000000">
            <w:r w:rsidRPr="00794578">
              <w:rPr>
                <w:color w:val="14202D"/>
                <w:sz w:val="19"/>
              </w:rPr>
              <w:t xml:space="preserve">SQL_INSIGHT_SAMPLE + </w:t>
            </w:r>
            <w:r w:rsidRPr="00794578">
              <w:rPr>
                <w:color w:val="14202D"/>
                <w:sz w:val="19"/>
              </w:rPr>
              <w:lastRenderedPageBreak/>
              <w:t>SCHEMA_SAMPLE</w:t>
            </w:r>
          </w:p>
        </w:tc>
        <w:tc>
          <w:tcPr>
            <w:tcW w:w="4536"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7BA86FCE" w14:textId="77777777" w:rsidR="00C6540D" w:rsidRPr="00794578" w:rsidRDefault="00000000">
            <w:pPr>
              <w:rPr>
                <w:lang w:eastAsia="zh-CN"/>
              </w:rPr>
            </w:pPr>
            <w:r w:rsidRPr="00794578">
              <w:rPr>
                <w:color w:val="14202D"/>
                <w:sz w:val="19"/>
                <w:lang w:eastAsia="zh-CN"/>
              </w:rPr>
              <w:lastRenderedPageBreak/>
              <w:t xml:space="preserve">填入产品销售 SQL，自动选择产品维度汇总 </w:t>
            </w:r>
            <w:r w:rsidRPr="00794578">
              <w:rPr>
                <w:color w:val="14202D"/>
                <w:sz w:val="19"/>
                <w:lang w:eastAsia="zh-CN"/>
              </w:rPr>
              <w:lastRenderedPageBreak/>
              <w:t>Skill，并加载表结构 DDL。</w:t>
            </w:r>
          </w:p>
        </w:tc>
      </w:tr>
      <w:tr w:rsidR="00C6540D" w:rsidRPr="00794578" w14:paraId="0297BCF3" w14:textId="77777777">
        <w:tc>
          <w:tcPr>
            <w:tcW w:w="1944"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3EE5DFD5" w14:textId="77777777" w:rsidR="00C6540D" w:rsidRPr="00794578" w:rsidRDefault="00000000">
            <w:r w:rsidRPr="00794578">
              <w:rPr>
                <w:color w:val="14202D"/>
                <w:sz w:val="19"/>
              </w:rPr>
              <w:t>表结构分析样例</w:t>
            </w:r>
          </w:p>
        </w:tc>
        <w:tc>
          <w:tcPr>
            <w:tcW w:w="2664"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13C8BE8E" w14:textId="77777777" w:rsidR="00C6540D" w:rsidRPr="00794578" w:rsidRDefault="00000000">
            <w:r w:rsidRPr="00794578">
              <w:rPr>
                <w:color w:val="14202D"/>
                <w:sz w:val="19"/>
              </w:rPr>
              <w:t>SCHEMA_SAMPLE</w:t>
            </w:r>
          </w:p>
        </w:tc>
        <w:tc>
          <w:tcPr>
            <w:tcW w:w="4536" w:type="dxa"/>
            <w:tcBorders>
              <w:top w:val="single" w:sz="6" w:space="0" w:color="D7E0E7"/>
              <w:left w:val="single" w:sz="6" w:space="0" w:color="D7E0E7"/>
              <w:bottom w:val="single" w:sz="6" w:space="0" w:color="D7E0E7"/>
              <w:right w:val="single" w:sz="6" w:space="0" w:color="D7E0E7"/>
            </w:tcBorders>
            <w:tcMar>
              <w:top w:w="80" w:type="dxa"/>
              <w:left w:w="120" w:type="dxa"/>
              <w:bottom w:w="80" w:type="dxa"/>
              <w:right w:w="120" w:type="dxa"/>
            </w:tcMar>
            <w:vAlign w:val="center"/>
          </w:tcPr>
          <w:p w14:paraId="17430EB4" w14:textId="77777777" w:rsidR="00C6540D" w:rsidRPr="00794578" w:rsidRDefault="00000000">
            <w:pPr>
              <w:rPr>
                <w:lang w:eastAsia="zh-CN"/>
              </w:rPr>
            </w:pPr>
            <w:r w:rsidRPr="00794578">
              <w:rPr>
                <w:color w:val="14202D"/>
                <w:sz w:val="19"/>
                <w:lang w:eastAsia="zh-CN"/>
              </w:rPr>
              <w:t>填入账户交易明细表 DDL，演示字段提取、用途分析、关键字段识别和复用建议。</w:t>
            </w:r>
          </w:p>
        </w:tc>
      </w:tr>
    </w:tbl>
    <w:p w14:paraId="12387A8A" w14:textId="77777777" w:rsidR="00C6540D" w:rsidRPr="00794578" w:rsidRDefault="00000000">
      <w:pPr>
        <w:pStyle w:val="21"/>
        <w:rPr>
          <w:rFonts w:ascii="宋体" w:eastAsia="宋体" w:hAnsi="宋体"/>
          <w:lang w:eastAsia="zh-CN"/>
        </w:rPr>
      </w:pPr>
      <w:r>
        <w:rPr>
          <w:rFonts w:ascii="宋体" w:eastAsia="宋体" w:hAnsi="宋体"/>
          <w:lang w:eastAsia="zh-CN"/>
        </w:rPr>
        <w:t>4.8 数据存储与安全边界</w:t>
      </w:r>
    </w:p>
    <w:p w14:paraId="1BC1C5D2" w14:textId="77777777" w:rsidR="00C6540D" w:rsidRPr="00794578" w:rsidRDefault="00000000">
      <w:pPr>
        <w:spacing w:line="300" w:lineRule="auto"/>
        <w:ind w:firstLine="480"/>
        <w:rPr>
          <w:lang w:eastAsia="zh-CN"/>
        </w:rPr>
      </w:pPr>
      <w:r w:rsidRPr="00794578">
        <w:rPr>
          <w:sz w:val="24"/>
          <w:lang w:eastAsia="zh-CN"/>
        </w:rPr>
        <w:t>生成版本以 JSON 文件形式存放在 storage/versions，便于本地演示和对比。本地模型配置文件用于存放模型配置和 API Key，不应提交到公开仓库。当前系统不连接真实数据库，不执行 SQL，也不创建表；所有内置样例都是文档型输入，用于模拟真实业务中常见的 Mapping、SQL 和 DDL 资料。</w:t>
      </w:r>
    </w:p>
    <w:p w14:paraId="73CED0EB" w14:textId="77777777" w:rsidR="00C6540D" w:rsidRPr="00794578" w:rsidRDefault="00000000">
      <w:pPr>
        <w:spacing w:line="300" w:lineRule="auto"/>
        <w:ind w:firstLine="480"/>
        <w:rPr>
          <w:lang w:eastAsia="zh-CN"/>
        </w:rPr>
      </w:pPr>
      <w:r w:rsidRPr="00794578">
        <w:rPr>
          <w:sz w:val="24"/>
          <w:lang w:eastAsia="zh-CN"/>
        </w:rPr>
        <w:t>如果后续扩展到生产环境，可以在当前设计基础上接入企业元数据平台、数据目录、SQL 执行网关和权限系统。届时表结构可以从真实元数据服务自动读取，SQL 可以提交到测试环境执行，版本对比也可以进一步接入 Git 或代码评审平台。</w:t>
      </w:r>
    </w:p>
    <w:p w14:paraId="6031BA16" w14:textId="77777777" w:rsidR="00C6540D" w:rsidRPr="00794578" w:rsidRDefault="00000000">
      <w:pPr>
        <w:pStyle w:val="1"/>
        <w:rPr>
          <w:rFonts w:ascii="宋体" w:eastAsia="宋体" w:hAnsi="宋体"/>
          <w:lang w:eastAsia="zh-CN"/>
        </w:rPr>
      </w:pPr>
      <w:r>
        <w:rPr>
          <w:rFonts w:ascii="宋体" w:eastAsia="宋体" w:hAnsi="宋体"/>
          <w:sz w:val="24"/>
          <w:lang w:eastAsia="zh-CN"/>
        </w:rPr>
        <w:t>5. 测试方案</w:t>
      </w:r>
    </w:p>
    <w:p w14:paraId="6EBCBB6D" w14:textId="77777777" w:rsidR="00C6540D" w:rsidRPr="00794578" w:rsidRDefault="00000000">
      <w:pPr>
        <w:spacing w:line="300" w:lineRule="auto"/>
        <w:ind w:firstLine="480"/>
        <w:rPr>
          <w:lang w:eastAsia="zh-CN"/>
        </w:rPr>
      </w:pPr>
      <w:r>
        <w:rPr>
          <w:sz w:val="24"/>
          <w:lang w:eastAsia="zh-CN"/>
        </w:rPr>
        <w:t>测试方案围绕功能正确性、AI 生成质量、规则校验有效性、异常兜底能力和前端交互完整性展开。由于当前系统定位为本地原型，不连接真实数据库、不执行生产 SQL，因此测试重点不是跑数结果，而是验证输入能否被正确解析、生成链路能否稳定完成、输出能否被规则检查、样例能否覆盖主要业务场景，以及模型异常时系统是否仍然具备可用结果。</w:t>
      </w:r>
    </w:p>
    <w:p w14:paraId="596F31D8" w14:textId="77777777" w:rsidR="00C6540D" w:rsidRPr="00794578" w:rsidRDefault="00000000">
      <w:pPr>
        <w:pStyle w:val="21"/>
        <w:rPr>
          <w:rFonts w:ascii="宋体" w:eastAsia="宋体" w:hAnsi="宋体"/>
          <w:lang w:eastAsia="zh-CN"/>
        </w:rPr>
      </w:pPr>
      <w:r>
        <w:rPr>
          <w:rFonts w:ascii="宋体" w:eastAsia="宋体" w:hAnsi="宋体"/>
          <w:sz w:val="24"/>
          <w:lang w:eastAsia="zh-CN"/>
        </w:rPr>
        <w:t>5.1 测试目标与测试范围</w:t>
      </w:r>
    </w:p>
    <w:p w14:paraId="19D7FEDE" w14:textId="77777777" w:rsidR="00C6540D" w:rsidRPr="00794578" w:rsidRDefault="00000000">
      <w:pPr>
        <w:spacing w:line="300" w:lineRule="auto"/>
        <w:ind w:firstLine="480"/>
        <w:rPr>
          <w:lang w:eastAsia="zh-CN"/>
        </w:rPr>
      </w:pPr>
      <w:r>
        <w:rPr>
          <w:sz w:val="24"/>
          <w:lang w:eastAsia="zh-CN"/>
        </w:rPr>
        <w:t>测试目标是确认系统能够支撑评审材料中描述的完整工作流。测试范围包括 SQL 生成、版本对比、SQL 拆解优化、Skill 管理、表结构分析五个页面模块，也包括 Mapping 文件上传、SQL 文件上传、表结构文件上传、样例加载、智能体增强、Skill 选择、Skill 草稿生成、Skill 保存编辑、生成前表结构分析、版本存储、规则校验和异常提示等关键交互。测试数据以项目内置样例为主，同时使用空输入、非法 JSON、非标准文本、模型调用失败和 Skill 维护等场景验证鲁棒性。</w:t>
      </w:r>
    </w:p>
    <w:p w14:paraId="0E59447F" w14:textId="77777777" w:rsidR="00C6540D" w:rsidRPr="00794578" w:rsidRDefault="00000000">
      <w:pPr>
        <w:pStyle w:val="21"/>
        <w:rPr>
          <w:rFonts w:ascii="宋体" w:eastAsia="宋体" w:hAnsi="宋体"/>
          <w:lang w:eastAsia="zh-CN"/>
        </w:rPr>
      </w:pPr>
      <w:r>
        <w:rPr>
          <w:rFonts w:ascii="宋体" w:eastAsia="宋体" w:hAnsi="宋体"/>
          <w:sz w:val="24"/>
          <w:lang w:eastAsia="zh-CN"/>
        </w:rPr>
        <w:t>5.2 功能测试设计</w:t>
      </w:r>
    </w:p>
    <w:p w14:paraId="11A5784F" w14:textId="77777777" w:rsidR="00C6540D" w:rsidRPr="00794578" w:rsidRDefault="00000000">
      <w:pPr>
        <w:spacing w:line="300" w:lineRule="auto"/>
        <w:ind w:firstLine="480"/>
        <w:rPr>
          <w:lang w:eastAsia="zh-CN"/>
        </w:rPr>
      </w:pPr>
      <w:r>
        <w:rPr>
          <w:sz w:val="24"/>
          <w:lang w:eastAsia="zh-CN"/>
        </w:rPr>
        <w:t>SQL 生成测试主要验证模板生成和智能体增强两条路径。模板生成需要检查标准 JSON Mapping 和 Excel Mapping 是否能被解析为统一结构，并生成包含 WITH、INSERT OVERWRITE、PARTITION、SELECT、JOIN、WHERE 和 GROUP BY 的 SQL 初稿；智能体增强</w:t>
      </w:r>
      <w:r>
        <w:rPr>
          <w:sz w:val="24"/>
          <w:lang w:eastAsia="zh-CN"/>
        </w:rPr>
        <w:lastRenderedPageBreak/>
        <w:t>需要检查需求说明、Mapping、Skill 和表结构分析是否能够共同影响生成结果。版本对比测试需要验证历史版本、当前版本、SQL 差异和 Mapping 影响分析是否能够对应展示。SQL 拆解优化测试需要验证 SQL 作用分析、优化建议、结构拆解和优化后 SQL 的展示顺序。Skill 管理测试需要验证已有 Skill 列表展示、Skill 详情编辑、托管清算样例加载、Skill 草稿生成、保存后同步到各模块选择器等链路。表结构分析测试需要验证 DDL、Excel、CSV、JSON 和文本输入是否能输出表用途、关键字段、结构整理和可复用建议。</w:t>
      </w:r>
    </w:p>
    <w:p w14:paraId="14051CB5" w14:textId="77777777" w:rsidR="00C6540D" w:rsidRPr="00794578" w:rsidRDefault="00000000">
      <w:pPr>
        <w:pStyle w:val="21"/>
        <w:rPr>
          <w:rFonts w:ascii="宋体" w:eastAsia="宋体" w:hAnsi="宋体"/>
          <w:lang w:eastAsia="zh-CN"/>
        </w:rPr>
      </w:pPr>
      <w:r>
        <w:rPr>
          <w:rFonts w:ascii="宋体" w:eastAsia="宋体" w:hAnsi="宋体"/>
          <w:sz w:val="24"/>
          <w:lang w:eastAsia="zh-CN"/>
        </w:rPr>
        <w:t>5.3 AI 生成质量测试</w:t>
      </w:r>
    </w:p>
    <w:p w14:paraId="232B1376" w14:textId="77777777" w:rsidR="00C6540D" w:rsidRPr="00794578" w:rsidRDefault="00000000">
      <w:pPr>
        <w:spacing w:line="300" w:lineRule="auto"/>
        <w:ind w:firstLine="480"/>
        <w:rPr>
          <w:lang w:eastAsia="zh-CN"/>
        </w:rPr>
      </w:pPr>
      <w:r>
        <w:rPr>
          <w:sz w:val="24"/>
          <w:lang w:eastAsia="zh-CN"/>
        </w:rPr>
        <w:t>AI 生成质量测试重点关注模型是否受到上下文控制，而不是仅看是否返回一段 SQL。测试时需要观察模型生成是否遵循规则草稿，是否覆盖 Mapping 中的目标字段，是否正确理解 Skill 代表的业务场景，是否利用表结构分析中的 Join Key、分区字段、指标字段和维度字段，是否避免自行编造不存在的字段。对于 SQL 拆解和表结构分析，还需要检查模型返回内容是否符合后端可解析的 JSON 结构，避免出现解释性文字、Markdown 代码块或不可解析内容。</w:t>
      </w:r>
    </w:p>
    <w:p w14:paraId="46966930" w14:textId="77777777" w:rsidR="00C6540D" w:rsidRPr="00794578" w:rsidRDefault="00000000">
      <w:pPr>
        <w:pStyle w:val="21"/>
        <w:rPr>
          <w:rFonts w:ascii="宋体" w:eastAsia="宋体" w:hAnsi="宋体"/>
          <w:lang w:eastAsia="zh-CN"/>
        </w:rPr>
      </w:pPr>
      <w:r>
        <w:rPr>
          <w:rFonts w:ascii="宋体" w:eastAsia="宋体" w:hAnsi="宋体"/>
          <w:sz w:val="24"/>
          <w:lang w:eastAsia="zh-CN"/>
        </w:rPr>
        <w:t>5.4 规则校验与异常场景测试</w:t>
      </w:r>
    </w:p>
    <w:p w14:paraId="134E2FAE" w14:textId="77777777" w:rsidR="00C6540D" w:rsidRPr="00794578" w:rsidRDefault="00000000">
      <w:pPr>
        <w:spacing w:line="300" w:lineRule="auto"/>
        <w:ind w:firstLine="480"/>
        <w:rPr>
          <w:lang w:eastAsia="zh-CN"/>
        </w:rPr>
      </w:pPr>
      <w:r>
        <w:rPr>
          <w:sz w:val="24"/>
        </w:rPr>
        <w:t>规则校验测试围绕 config/sql_rules.json 和 SQLStyleChecker 展开，重点检查必需结构块、主查询 SELECT *、字段覆盖、来源别名、聚合 GROUP BY 和命名规范等规则是否能够发现问题。</w:t>
      </w:r>
      <w:r>
        <w:rPr>
          <w:sz w:val="24"/>
          <w:lang w:eastAsia="zh-CN"/>
        </w:rPr>
        <w:t>异常场景测试包括空 Mapping、非法 JSON、缺少目标字段、缺少来源表、上传不支持文件类型、模型服务不可用和重复点击提交等情况。系统应在这些场景下给出明确提示或回退到本地规则引擎，不能出现页面无响应、结果区域混乱或用户无法判断失败原因的情况。</w:t>
      </w:r>
    </w:p>
    <w:p w14:paraId="3987E680" w14:textId="77777777" w:rsidR="00C6540D" w:rsidRPr="00794578" w:rsidRDefault="00000000">
      <w:pPr>
        <w:pStyle w:val="21"/>
        <w:rPr>
          <w:rFonts w:ascii="宋体" w:eastAsia="宋体" w:hAnsi="宋体"/>
          <w:lang w:eastAsia="zh-CN"/>
        </w:rPr>
      </w:pPr>
      <w:r>
        <w:rPr>
          <w:rFonts w:ascii="宋体" w:eastAsia="宋体" w:hAnsi="宋体"/>
          <w:sz w:val="24"/>
          <w:lang w:eastAsia="zh-CN"/>
        </w:rPr>
        <w:t>5.5 前端交互与样例加载测试</w:t>
      </w:r>
    </w:p>
    <w:p w14:paraId="2DA2907F" w14:textId="77777777" w:rsidR="00C6540D" w:rsidRPr="00794578" w:rsidRDefault="00000000">
      <w:pPr>
        <w:spacing w:line="300" w:lineRule="auto"/>
        <w:ind w:firstLine="480"/>
        <w:rPr>
          <w:lang w:eastAsia="zh-CN"/>
        </w:rPr>
      </w:pPr>
      <w:r>
        <w:rPr>
          <w:sz w:val="24"/>
          <w:lang w:eastAsia="zh-CN"/>
        </w:rPr>
        <w:t>前端交互测试主要验证五个页面工作区的切换、按钮状态、加载提示、文件名展示、结果刷新和复制操作是否正常。样例加载测试需要分别点击 SQL 生成样例、版本对比样例、SQL 分析样例、Skill 管理样例和表结构分析样例，确认样例内容不仅填入主输入框，也能同步带入 Skill 选择、Skill 草稿、生成前表结构分析、历史版本、当前版本和 DDL 表结构等辅助信息。这样可以保证评委在审阅材料时能够直接看到系统完整链路，而不是只能看到孤立文本。</w:t>
      </w:r>
    </w:p>
    <w:p w14:paraId="508E235D" w14:textId="77777777" w:rsidR="00C6540D" w:rsidRPr="00794578" w:rsidRDefault="00000000">
      <w:pPr>
        <w:pStyle w:val="21"/>
        <w:rPr>
          <w:rFonts w:ascii="宋体" w:eastAsia="宋体" w:hAnsi="宋体"/>
          <w:lang w:eastAsia="zh-CN"/>
        </w:rPr>
      </w:pPr>
      <w:r>
        <w:rPr>
          <w:rFonts w:ascii="宋体" w:eastAsia="宋体" w:hAnsi="宋体"/>
          <w:sz w:val="24"/>
          <w:lang w:eastAsia="zh-CN"/>
        </w:rPr>
        <w:t>5.6 测试结论与改进方向</w:t>
      </w:r>
    </w:p>
    <w:p w14:paraId="77EF8EB5" w14:textId="77777777" w:rsidR="00C6540D" w:rsidRPr="00794578" w:rsidRDefault="00000000">
      <w:pPr>
        <w:spacing w:line="300" w:lineRule="auto"/>
        <w:ind w:firstLine="480"/>
        <w:rPr>
          <w:lang w:eastAsia="zh-CN"/>
        </w:rPr>
      </w:pPr>
      <w:r>
        <w:rPr>
          <w:sz w:val="24"/>
          <w:lang w:eastAsia="zh-CN"/>
        </w:rPr>
        <w:t>从当前原型测试目标看，系统已经覆盖核心功能链路、典型样例链路、AI 增强链路和规则校验链路，能够支撑本地演示和评审材料说明。后续如果进入生产化阶段，测试方</w:t>
      </w:r>
      <w:r>
        <w:rPr>
          <w:sz w:val="24"/>
          <w:lang w:eastAsia="zh-CN"/>
        </w:rPr>
        <w:lastRenderedPageBreak/>
        <w:t>案还可以进一步扩展为单元测试、接口测试、端到端浏览器测试和 SQL 试运行测试，并接入真实元数据平台或测试库，对字段血缘、执行计划、性能风险和数据结果一致性进行更严格验证。</w:t>
      </w:r>
    </w:p>
    <w:p w14:paraId="3C42B37C" w14:textId="77777777" w:rsidR="00C6540D" w:rsidRPr="00794578" w:rsidRDefault="00000000">
      <w:pPr>
        <w:pStyle w:val="1"/>
        <w:rPr>
          <w:rFonts w:ascii="宋体" w:eastAsia="宋体" w:hAnsi="宋体"/>
          <w:lang w:eastAsia="zh-CN"/>
        </w:rPr>
      </w:pPr>
      <w:r>
        <w:rPr>
          <w:rFonts w:ascii="宋体" w:eastAsia="宋体" w:hAnsi="宋体"/>
          <w:sz w:val="24"/>
          <w:lang w:eastAsia="zh-CN"/>
        </w:rPr>
        <w:t>6. 经验总结与扩展方案</w:t>
      </w:r>
    </w:p>
    <w:p w14:paraId="65EC6DF1" w14:textId="77777777" w:rsidR="00C6540D" w:rsidRPr="00794578" w:rsidRDefault="00000000">
      <w:pPr>
        <w:spacing w:line="300" w:lineRule="auto"/>
        <w:ind w:firstLine="480"/>
        <w:rPr>
          <w:lang w:eastAsia="zh-CN"/>
        </w:rPr>
      </w:pPr>
      <w:r>
        <w:rPr>
          <w:sz w:val="24"/>
          <w:lang w:eastAsia="zh-CN"/>
        </w:rPr>
        <w:t>本章总结项目建设过程中形成的工程经验、边界处理方式和后续扩展方向。项目的核心经验是：智能化系统不能只追求模型回答能力，还需要把输入材料、业务上下文、生成过程、规则校验和异常兜底都纳入工程设计。只有这样，AI 才能真正服务于数据研发流程，而不是停留在一次性问答工具层面。</w:t>
      </w:r>
    </w:p>
    <w:p w14:paraId="3A42A4D9" w14:textId="77777777" w:rsidR="00C6540D" w:rsidRPr="00794578" w:rsidRDefault="00000000">
      <w:pPr>
        <w:pStyle w:val="21"/>
        <w:rPr>
          <w:rFonts w:ascii="宋体" w:eastAsia="宋体" w:hAnsi="宋体"/>
          <w:lang w:eastAsia="zh-CN"/>
        </w:rPr>
      </w:pPr>
      <w:r>
        <w:rPr>
          <w:rFonts w:ascii="宋体" w:eastAsia="宋体" w:hAnsi="宋体"/>
          <w:sz w:val="24"/>
          <w:lang w:eastAsia="zh-CN"/>
        </w:rPr>
        <w:t>6.1 工程经验与边界处理</w:t>
      </w:r>
    </w:p>
    <w:p w14:paraId="29BADAB2" w14:textId="77777777" w:rsidR="00C6540D" w:rsidRPr="00794578" w:rsidRDefault="00000000">
      <w:pPr>
        <w:pStyle w:val="31"/>
        <w:rPr>
          <w:rFonts w:ascii="宋体" w:eastAsia="宋体" w:hAnsi="宋体"/>
          <w:lang w:eastAsia="zh-CN"/>
        </w:rPr>
      </w:pPr>
      <w:r>
        <w:rPr>
          <w:rFonts w:ascii="宋体" w:eastAsia="宋体" w:hAnsi="宋体"/>
          <w:lang w:eastAsia="zh-CN"/>
        </w:rPr>
        <w:t>6.1.1 加载状态与重复提交控制</w:t>
      </w:r>
    </w:p>
    <w:p w14:paraId="0064AB8B" w14:textId="77777777" w:rsidR="00C6540D" w:rsidRPr="00794578" w:rsidRDefault="00000000">
      <w:pPr>
        <w:spacing w:line="300" w:lineRule="auto"/>
        <w:ind w:firstLine="480"/>
        <w:rPr>
          <w:lang w:eastAsia="zh-CN"/>
        </w:rPr>
      </w:pPr>
      <w:r w:rsidRPr="00794578">
        <w:rPr>
          <w:sz w:val="24"/>
          <w:lang w:eastAsia="zh-CN"/>
        </w:rPr>
        <w:t>前端在生成、分析和对比过程中会将相关按钮置灰，并显示处理中状态，防止用户重复提交同一个请求。生成和对比接口支持流式步骤返回，页面可以展示当前正在解析 Mapping、推导字段、注入上下文或生成结果，从交互层面提升系统的可感知性。</w:t>
      </w:r>
    </w:p>
    <w:p w14:paraId="3115B4E9" w14:textId="77777777" w:rsidR="00C6540D" w:rsidRPr="00794578" w:rsidRDefault="00000000">
      <w:pPr>
        <w:pStyle w:val="31"/>
        <w:rPr>
          <w:rFonts w:ascii="宋体" w:eastAsia="宋体" w:hAnsi="宋体"/>
          <w:lang w:eastAsia="zh-CN"/>
        </w:rPr>
      </w:pPr>
      <w:r>
        <w:rPr>
          <w:rFonts w:ascii="宋体" w:eastAsia="宋体" w:hAnsi="宋体"/>
          <w:lang w:eastAsia="zh-CN"/>
        </w:rPr>
        <w:t>6.1.2 空输入与格式异常处理</w:t>
      </w:r>
    </w:p>
    <w:p w14:paraId="28CA1814" w14:textId="77777777" w:rsidR="00C6540D" w:rsidRPr="00794578" w:rsidRDefault="00000000">
      <w:pPr>
        <w:spacing w:line="300" w:lineRule="auto"/>
        <w:ind w:firstLine="480"/>
        <w:rPr>
          <w:lang w:eastAsia="zh-CN"/>
        </w:rPr>
      </w:pPr>
      <w:r w:rsidRPr="00794578">
        <w:rPr>
          <w:sz w:val="24"/>
          <w:lang w:eastAsia="zh-CN"/>
        </w:rPr>
        <w:t>系统在前端和后端都对必填输入进行检查，例如 Mapping 文本、SQL 内容、表结构文本或上传文件。规则模式要求 Mapping 为合法 JSON，以保证结构化生成的确定性；智能体增强模式则允许输入更接近真实业务文档的非标准内容，并尝试通过模型修复 Mapping 格式。</w:t>
      </w:r>
    </w:p>
    <w:p w14:paraId="6C0A796D" w14:textId="77777777" w:rsidR="00C6540D" w:rsidRPr="00794578" w:rsidRDefault="00000000">
      <w:pPr>
        <w:pStyle w:val="31"/>
        <w:rPr>
          <w:rFonts w:ascii="宋体" w:eastAsia="宋体" w:hAnsi="宋体"/>
          <w:lang w:eastAsia="zh-CN"/>
        </w:rPr>
      </w:pPr>
      <w:r>
        <w:rPr>
          <w:rFonts w:ascii="宋体" w:eastAsia="宋体" w:hAnsi="宋体"/>
          <w:lang w:eastAsia="zh-CN"/>
        </w:rPr>
        <w:t>6.1.3 模型失败与本地兜底</w:t>
      </w:r>
    </w:p>
    <w:p w14:paraId="68E13358" w14:textId="77777777" w:rsidR="00C6540D" w:rsidRPr="00794578" w:rsidRDefault="00000000">
      <w:pPr>
        <w:spacing w:line="300" w:lineRule="auto"/>
        <w:ind w:firstLine="480"/>
        <w:rPr>
          <w:lang w:eastAsia="zh-CN"/>
        </w:rPr>
      </w:pPr>
      <w:r w:rsidRPr="00794578">
        <w:rPr>
          <w:sz w:val="24"/>
          <w:lang w:eastAsia="zh-CN"/>
        </w:rPr>
        <w:t>当智能体模型调用失败时，SQL 生成会回退到本地规则引擎，SQL 拆解和表结构分析会回退到本地启发式分析，并把 fallback_reason 返回给前端。这种设计避免系统完全依赖外部服务，也体现了工程系统对异常场景的考虑。</w:t>
      </w:r>
    </w:p>
    <w:p w14:paraId="227BB4A0" w14:textId="77777777" w:rsidR="00C6540D" w:rsidRPr="00794578" w:rsidRDefault="00000000">
      <w:pPr>
        <w:pStyle w:val="31"/>
        <w:rPr>
          <w:rFonts w:ascii="宋体" w:eastAsia="宋体" w:hAnsi="宋体"/>
          <w:lang w:eastAsia="zh-CN"/>
        </w:rPr>
      </w:pPr>
      <w:r>
        <w:rPr>
          <w:rFonts w:ascii="宋体" w:eastAsia="宋体" w:hAnsi="宋体"/>
        </w:rPr>
        <w:t>6.1.4 敏感配置边界</w:t>
      </w:r>
    </w:p>
    <w:p w14:paraId="7ECD290D" w14:textId="77777777" w:rsidR="00C6540D" w:rsidRPr="00794578" w:rsidRDefault="00000000">
      <w:pPr>
        <w:spacing w:line="300" w:lineRule="auto"/>
        <w:ind w:firstLine="480"/>
        <w:rPr>
          <w:lang w:eastAsia="zh-CN"/>
        </w:rPr>
      </w:pPr>
      <w:r w:rsidRPr="00794578">
        <w:rPr>
          <w:sz w:val="24"/>
          <w:lang w:eastAsia="zh-CN"/>
        </w:rPr>
        <w:t>模型 API Key 仅作为本地配置存放在 config/deepseek_config.json 中；当前原型可通过 DeepSeek API 提供底层模型能力，不应提交到公开仓库。项目设计文档也只说明配置机制，不暴露任何真实密钥。这个边界对于真实项目非常重要，因为模型调用能力属于外部服务接入点，需要和业务代码、样例数据、公开文档保持隔离。</w:t>
      </w:r>
    </w:p>
    <w:p w14:paraId="1FACCA24" w14:textId="77777777" w:rsidR="00C6540D" w:rsidRPr="00794578" w:rsidRDefault="00000000">
      <w:pPr>
        <w:pStyle w:val="21"/>
        <w:rPr>
          <w:rFonts w:ascii="宋体" w:eastAsia="宋体" w:hAnsi="宋体"/>
          <w:lang w:eastAsia="zh-CN"/>
        </w:rPr>
      </w:pPr>
      <w:r>
        <w:rPr>
          <w:rFonts w:ascii="宋体" w:eastAsia="宋体" w:hAnsi="宋体"/>
          <w:sz w:val="24"/>
          <w:lang w:eastAsia="zh-CN"/>
        </w:rPr>
        <w:lastRenderedPageBreak/>
        <w:t>6.2 样例数据的设计经验</w:t>
      </w:r>
    </w:p>
    <w:p w14:paraId="42D388A4" w14:textId="77777777" w:rsidR="00C6540D" w:rsidRPr="00794578" w:rsidRDefault="00000000">
      <w:pPr>
        <w:spacing w:line="300" w:lineRule="auto"/>
        <w:ind w:firstLine="480"/>
        <w:rPr>
          <w:lang w:eastAsia="zh-CN"/>
        </w:rPr>
      </w:pPr>
      <w:r>
        <w:rPr>
          <w:sz w:val="24"/>
          <w:lang w:eastAsia="zh-CN"/>
        </w:rPr>
        <w:t>内置样例不是生产数据，而是用于验证各模块输入输出契约的最小测试集。样例覆盖 Mapping 生成、版本差异、SQL 拆解、Skill 生成和 DDL 表结构解析五类核心输入，使原型在没有真实数据库的情况下也能完整展示系统链路。</w:t>
      </w:r>
    </w:p>
    <w:p w14:paraId="482DD2F2" w14:textId="77777777" w:rsidR="00C6540D" w:rsidRPr="00794578" w:rsidRDefault="00000000">
      <w:pPr>
        <w:pStyle w:val="21"/>
        <w:rPr>
          <w:rFonts w:ascii="宋体" w:eastAsia="宋体" w:hAnsi="宋体"/>
          <w:lang w:eastAsia="zh-CN"/>
        </w:rPr>
      </w:pPr>
      <w:r>
        <w:rPr>
          <w:rFonts w:ascii="宋体" w:eastAsia="宋体" w:hAnsi="宋体"/>
          <w:sz w:val="24"/>
          <w:lang w:eastAsia="zh-CN"/>
        </w:rPr>
        <w:t>6.3 可扩展方向</w:t>
      </w:r>
    </w:p>
    <w:p w14:paraId="21025FD0" w14:textId="77777777" w:rsidR="00C6540D" w:rsidRPr="00794578" w:rsidRDefault="00000000">
      <w:pPr>
        <w:spacing w:line="300" w:lineRule="auto"/>
        <w:ind w:firstLine="480"/>
        <w:rPr>
          <w:lang w:eastAsia="zh-CN"/>
        </w:rPr>
      </w:pPr>
      <w:r w:rsidRPr="00794578">
        <w:rPr>
          <w:sz w:val="24"/>
          <w:lang w:eastAsia="zh-CN"/>
        </w:rPr>
        <w:t>后续扩展可以围绕生产化接入继续推进。当前版本已经以托管清算业务口径作为主要样例，证明系统可以把某一业务部门的字段习惯、指标口径、核验规则和评审经验沉淀为 Skill、Memory、表结构分析和规则校验链路。第一步可以接入真实数据库或企业元数据平台，使表结构不再依赖用户手动粘贴 DDL，而是从数据目录自动读取字段、注释、分区和血缘信息。第二步可以增强 SQL 规范配置和代码审查规则，把企业内部的命名规范、分区规范、指标口径和性能规则沉淀为可配置策略。第三步可以将版本对比能力接入 Git 或代码评审平台，使系统不仅能在页面中展示差异，也能辅助 Pull Request 审查。第四步可以持续沉淀更多业务 Skill，把托管清算经验扩展到估值核算、资金划拨、余额对账、交易运营、风险监控、客户经营和管理驾驶舱等其他业务部门场景。</w:t>
      </w:r>
    </w:p>
    <w:sectPr w:rsidR="00C6540D" w:rsidRPr="00794578"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8F54" w14:textId="77777777" w:rsidR="00004869" w:rsidRDefault="00004869">
      <w:pPr>
        <w:spacing w:after="0" w:line="240" w:lineRule="auto"/>
      </w:pPr>
      <w:r>
        <w:separator/>
      </w:r>
    </w:p>
  </w:endnote>
  <w:endnote w:type="continuationSeparator" w:id="0">
    <w:p w14:paraId="3C14DCC9" w14:textId="77777777" w:rsidR="00004869" w:rsidRDefault="00004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0E0E2" w14:textId="77777777" w:rsidR="00C6540D" w:rsidRDefault="00000000">
    <w:pPr>
      <w:pStyle w:val="a7"/>
      <w:jc w:val="right"/>
      <w:rPr>
        <w:lang w:eastAsia="zh-CN"/>
      </w:rPr>
    </w:pPr>
    <w:r>
      <w:rPr>
        <w:color w:val="536373"/>
        <w:sz w:val="18"/>
        <w:lang w:eastAsia="zh-CN"/>
      </w:rPr>
      <w:t>本地智能体原型 | 设计说明</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9DCB8" w14:textId="77777777" w:rsidR="00004869" w:rsidRDefault="00004869">
      <w:pPr>
        <w:spacing w:after="0" w:line="240" w:lineRule="auto"/>
      </w:pPr>
      <w:r>
        <w:separator/>
      </w:r>
    </w:p>
  </w:footnote>
  <w:footnote w:type="continuationSeparator" w:id="0">
    <w:p w14:paraId="206E5613" w14:textId="77777777" w:rsidR="00004869" w:rsidRDefault="000048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0DE45" w14:textId="77777777" w:rsidR="00C6540D" w:rsidRDefault="00000000">
    <w:pPr>
      <w:pStyle w:val="a5"/>
    </w:pPr>
    <w:r>
      <w:rPr>
        <w:color w:val="536373"/>
        <w:sz w:val="18"/>
      </w:rPr>
      <w:t>Mapping SQL Agent 项目设计文档</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71337451">
    <w:abstractNumId w:val="8"/>
  </w:num>
  <w:num w:numId="2" w16cid:durableId="1634210783">
    <w:abstractNumId w:val="6"/>
  </w:num>
  <w:num w:numId="3" w16cid:durableId="1258518596">
    <w:abstractNumId w:val="5"/>
  </w:num>
  <w:num w:numId="4" w16cid:durableId="1599368453">
    <w:abstractNumId w:val="4"/>
  </w:num>
  <w:num w:numId="5" w16cid:durableId="1145706691">
    <w:abstractNumId w:val="7"/>
  </w:num>
  <w:num w:numId="6" w16cid:durableId="1528909213">
    <w:abstractNumId w:val="3"/>
  </w:num>
  <w:num w:numId="7" w16cid:durableId="116610873">
    <w:abstractNumId w:val="2"/>
  </w:num>
  <w:num w:numId="8" w16cid:durableId="1321347086">
    <w:abstractNumId w:val="1"/>
  </w:num>
  <w:num w:numId="9" w16cid:durableId="177486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69"/>
    <w:rsid w:val="00027903"/>
    <w:rsid w:val="00034616"/>
    <w:rsid w:val="0006063C"/>
    <w:rsid w:val="000804C9"/>
    <w:rsid w:val="00097EE9"/>
    <w:rsid w:val="001047B6"/>
    <w:rsid w:val="001213C4"/>
    <w:rsid w:val="0015074B"/>
    <w:rsid w:val="0017708E"/>
    <w:rsid w:val="00270D65"/>
    <w:rsid w:val="0029639D"/>
    <w:rsid w:val="002B45C5"/>
    <w:rsid w:val="002F41C3"/>
    <w:rsid w:val="003234A2"/>
    <w:rsid w:val="00326F90"/>
    <w:rsid w:val="00337440"/>
    <w:rsid w:val="003764F3"/>
    <w:rsid w:val="00395B98"/>
    <w:rsid w:val="003C6396"/>
    <w:rsid w:val="0041227A"/>
    <w:rsid w:val="00435BD5"/>
    <w:rsid w:val="004742B8"/>
    <w:rsid w:val="0050193F"/>
    <w:rsid w:val="00521D4C"/>
    <w:rsid w:val="00545762"/>
    <w:rsid w:val="005A3960"/>
    <w:rsid w:val="005C1318"/>
    <w:rsid w:val="005C33DB"/>
    <w:rsid w:val="006310AE"/>
    <w:rsid w:val="00653E79"/>
    <w:rsid w:val="006B11E8"/>
    <w:rsid w:val="006F1CF3"/>
    <w:rsid w:val="00710D2A"/>
    <w:rsid w:val="00711BF7"/>
    <w:rsid w:val="00794578"/>
    <w:rsid w:val="007A1284"/>
    <w:rsid w:val="007B708E"/>
    <w:rsid w:val="0083454F"/>
    <w:rsid w:val="008430E8"/>
    <w:rsid w:val="008A6EB8"/>
    <w:rsid w:val="00A05350"/>
    <w:rsid w:val="00A44F46"/>
    <w:rsid w:val="00A74C6A"/>
    <w:rsid w:val="00AA1D8D"/>
    <w:rsid w:val="00B33C04"/>
    <w:rsid w:val="00B47730"/>
    <w:rsid w:val="00B60049"/>
    <w:rsid w:val="00B97898"/>
    <w:rsid w:val="00BF506A"/>
    <w:rsid w:val="00C17D9E"/>
    <w:rsid w:val="00C6540D"/>
    <w:rsid w:val="00C66499"/>
    <w:rsid w:val="00CB0664"/>
    <w:rsid w:val="00CE3C58"/>
    <w:rsid w:val="00CF2A08"/>
    <w:rsid w:val="00D2139D"/>
    <w:rsid w:val="00E242E6"/>
    <w:rsid w:val="00E310CB"/>
    <w:rsid w:val="00E909BF"/>
    <w:rsid w:val="00E94EAB"/>
    <w:rsid w:val="00F900CB"/>
    <w:rsid w:val="00FC693F"/>
    <w:rsid w:val="00FD73AF"/>
    <w:rsid w:val="00FF3D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722724"/>
  <w14:defaultImageDpi w14:val="300"/>
  <w15:docId w15:val="{E9B43833-8213-8244-89F6-18D7D176F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宋体" w:eastAsia="宋体" w:hAnsi="宋体"/>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60" w:line="280" w:lineRule="auto"/>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160" w:line="280" w:lineRule="auto"/>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27</Pages>
  <Words>3027</Words>
  <Characters>17258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Zheyu Guo</cp:lastModifiedBy>
  <cp:revision>38</cp:revision>
  <cp:lastPrinted>2026-05-28T06:32:00Z</cp:lastPrinted>
  <dcterms:created xsi:type="dcterms:W3CDTF">2013-12-23T23:15:00Z</dcterms:created>
  <dcterms:modified xsi:type="dcterms:W3CDTF">2026-05-29T04:23:00Z</dcterms:modified>
  <cp:category/>
</cp:coreProperties>
</file>