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8508" w14:textId="2DE8B3E5" w:rsidR="00201CA6" w:rsidRDefault="006E4563">
      <w:pPr>
        <w:pStyle w:val="ae"/>
        <w:spacing w:line="273" w:lineRule="auto"/>
      </w:pPr>
      <w:r>
        <w:t>End User License Agreement</w:t>
      </w:r>
      <w:r>
        <w:rPr>
          <w:spacing w:val="1"/>
        </w:rPr>
        <w:t xml:space="preserve"> </w:t>
      </w:r>
      <w:r>
        <w:t>(EULA)</w:t>
      </w:r>
      <w:r>
        <w:rPr>
          <w:spacing w:val="-67"/>
        </w:rPr>
        <w:t xml:space="preserve"> </w:t>
      </w:r>
      <w:r w:rsidR="005A4398">
        <w:rPr>
          <w:rFonts w:asciiTheme="minorEastAsia" w:eastAsiaTheme="minorEastAsia" w:hAnsiTheme="minorEastAsia" w:hint="eastAsia"/>
          <w:lang w:eastAsia="zh-CN"/>
        </w:rPr>
        <w:t>SMAD</w:t>
      </w:r>
      <w:r>
        <w:rPr>
          <w:spacing w:val="48"/>
        </w:rPr>
        <w:t xml:space="preserve"> </w:t>
      </w:r>
      <w:r>
        <w:t>Database</w:t>
      </w:r>
    </w:p>
    <w:p w14:paraId="2D7366AA" w14:textId="77777777" w:rsidR="00201CA6" w:rsidRDefault="00201CA6">
      <w:pPr>
        <w:pStyle w:val="a5"/>
        <w:rPr>
          <w:b/>
          <w:sz w:val="30"/>
        </w:rPr>
      </w:pPr>
    </w:p>
    <w:p w14:paraId="3F364AAB" w14:textId="77777777" w:rsidR="00201CA6" w:rsidRDefault="00201CA6">
      <w:pPr>
        <w:pStyle w:val="a5"/>
        <w:spacing w:before="7"/>
        <w:rPr>
          <w:b/>
          <w:sz w:val="41"/>
        </w:rPr>
      </w:pPr>
    </w:p>
    <w:p w14:paraId="20DB63D4" w14:textId="77777777" w:rsidR="00201CA6" w:rsidRDefault="006E4563">
      <w:pPr>
        <w:pStyle w:val="a5"/>
        <w:spacing w:before="1" w:line="230" w:lineRule="auto"/>
        <w:ind w:left="152" w:right="1179"/>
        <w:jc w:val="both"/>
      </w:pPr>
      <w:r>
        <w:t xml:space="preserve">By signing this </w:t>
      </w:r>
      <w:proofErr w:type="gramStart"/>
      <w:r>
        <w:t>document</w:t>
      </w:r>
      <w:proofErr w:type="gramEnd"/>
      <w:r>
        <w:t xml:space="preserve"> the user, he/she/they who will make use of the database agrees to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terms.</w:t>
      </w:r>
    </w:p>
    <w:p w14:paraId="1B919076" w14:textId="77777777" w:rsidR="00201CA6" w:rsidRDefault="00201CA6">
      <w:pPr>
        <w:pStyle w:val="a5"/>
        <w:rPr>
          <w:sz w:val="22"/>
        </w:rPr>
      </w:pPr>
    </w:p>
    <w:p w14:paraId="3A5FCD8B" w14:textId="77777777" w:rsidR="00201CA6" w:rsidRDefault="006E4563">
      <w:pPr>
        <w:pStyle w:val="a5"/>
        <w:ind w:left="152"/>
        <w:jc w:val="both"/>
      </w:pPr>
      <w:r>
        <w:t>With</w:t>
      </w:r>
      <w:r>
        <w:rPr>
          <w:spacing w:val="-1"/>
        </w:rPr>
        <w:t xml:space="preserve"> </w:t>
      </w:r>
      <w:r>
        <w:t>database, we</w:t>
      </w:r>
      <w:r>
        <w:rPr>
          <w:spacing w:val="1"/>
        </w:rPr>
        <w:t xml:space="preserve"> </w:t>
      </w:r>
      <w:r>
        <w:t>denote</w:t>
      </w:r>
      <w:r>
        <w:rPr>
          <w:spacing w:val="-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 actual data</w:t>
      </w:r>
      <w:r>
        <w:rPr>
          <w:spacing w:val="-1"/>
        </w:rPr>
        <w:t xml:space="preserve"> </w:t>
      </w:r>
      <w:r>
        <w:t>(raw/pre-processed)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the annotations.</w:t>
      </w:r>
    </w:p>
    <w:p w14:paraId="085D1CB3" w14:textId="77777777" w:rsidR="00201CA6" w:rsidRDefault="006E4563">
      <w:pPr>
        <w:pStyle w:val="1"/>
        <w:numPr>
          <w:ilvl w:val="0"/>
          <w:numId w:val="1"/>
        </w:numPr>
        <w:tabs>
          <w:tab w:val="left" w:pos="436"/>
        </w:tabs>
        <w:spacing w:beforeLines="100" w:before="240" w:afterLines="100" w:after="240"/>
        <w:ind w:leftChars="27" w:left="343"/>
      </w:pPr>
      <w:r>
        <w:t>Academic,</w:t>
      </w:r>
      <w:r>
        <w:rPr>
          <w:spacing w:val="-8"/>
        </w:rPr>
        <w:t xml:space="preserve"> </w:t>
      </w:r>
      <w:r>
        <w:t>non-commercial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not-for-profit</w:t>
      </w:r>
      <w:r>
        <w:rPr>
          <w:spacing w:val="-8"/>
        </w:rPr>
        <w:t xml:space="preserve"> </w:t>
      </w:r>
      <w:r>
        <w:t>use</w:t>
      </w:r>
    </w:p>
    <w:p w14:paraId="7722B246" w14:textId="13E94B70" w:rsidR="00201CA6" w:rsidRDefault="006E4563">
      <w:pPr>
        <w:pStyle w:val="a5"/>
        <w:spacing w:line="264" w:lineRule="auto"/>
        <w:ind w:left="152" w:right="1179"/>
        <w:jc w:val="both"/>
      </w:pPr>
      <w:r>
        <w:t xml:space="preserve">The </w:t>
      </w:r>
      <w:r w:rsidR="0079549A">
        <w:rPr>
          <w:rFonts w:asciiTheme="minorEastAsia" w:eastAsiaTheme="minorEastAsia" w:hAnsiTheme="minorEastAsia" w:hint="eastAsia"/>
          <w:lang w:eastAsia="zh-CN"/>
        </w:rPr>
        <w:t>SMAD</w:t>
      </w:r>
      <w:r>
        <w:t xml:space="preserve"> database is provided under the terms of this license strictly for academic, non-</w:t>
      </w:r>
      <w:r>
        <w:rPr>
          <w:spacing w:val="1"/>
        </w:rPr>
        <w:t xml:space="preserve"> </w:t>
      </w:r>
      <w:r>
        <w:t>commercial, not-for-profit purposes. The user should not use the database for any non-research</w:t>
      </w:r>
      <w:r>
        <w:rPr>
          <w:spacing w:val="1"/>
        </w:rPr>
        <w:t xml:space="preserve"> </w:t>
      </w:r>
      <w:r>
        <w:t>purpose(s).</w:t>
      </w:r>
      <w:r>
        <w:rPr>
          <w:spacing w:val="24"/>
        </w:rPr>
        <w:t xml:space="preserve"> </w:t>
      </w:r>
      <w:r>
        <w:t>Non-research</w:t>
      </w:r>
      <w:r>
        <w:rPr>
          <w:spacing w:val="25"/>
        </w:rPr>
        <w:t xml:space="preserve"> </w:t>
      </w:r>
      <w:r>
        <w:t>purposes</w:t>
      </w:r>
      <w:r>
        <w:rPr>
          <w:spacing w:val="25"/>
        </w:rPr>
        <w:t xml:space="preserve"> </w:t>
      </w:r>
      <w:r>
        <w:t>include,</w:t>
      </w:r>
      <w:r>
        <w:rPr>
          <w:spacing w:val="23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to:</w:t>
      </w:r>
    </w:p>
    <w:p w14:paraId="091E30ED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before="149" w:line="292" w:lineRule="exact"/>
        <w:rPr>
          <w:sz w:val="24"/>
        </w:rPr>
      </w:pPr>
      <w:r>
        <w:rPr>
          <w:sz w:val="24"/>
        </w:rPr>
        <w:t>proving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14:paraId="6647B38F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81" w:lineRule="exact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14:paraId="67C06F61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80" w:lineRule="exac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subjects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advertisements</w:t>
      </w:r>
    </w:p>
    <w:p w14:paraId="5C7DD4CC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80" w:lineRule="exact"/>
        <w:rPr>
          <w:sz w:val="24"/>
        </w:rPr>
      </w:pPr>
      <w:r>
        <w:rPr>
          <w:sz w:val="24"/>
        </w:rPr>
        <w:t>selling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625979E9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81" w:lineRule="exact"/>
        <w:rPr>
          <w:sz w:val="24"/>
        </w:rPr>
      </w:pPr>
      <w:r>
        <w:rPr>
          <w:sz w:val="24"/>
        </w:rPr>
        <w:t>creating military applications</w:t>
      </w:r>
    </w:p>
    <w:p w14:paraId="1DA6DDC0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92" w:lineRule="exact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governmental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</w:p>
    <w:p w14:paraId="2595DD20" w14:textId="77777777" w:rsidR="00201CA6" w:rsidRDefault="006E4563">
      <w:pPr>
        <w:pStyle w:val="1"/>
        <w:numPr>
          <w:ilvl w:val="0"/>
          <w:numId w:val="1"/>
        </w:numPr>
        <w:tabs>
          <w:tab w:val="left" w:pos="436"/>
        </w:tabs>
        <w:spacing w:beforeLines="100" w:before="240" w:afterLines="100" w:after="240"/>
        <w:ind w:leftChars="27" w:left="343"/>
      </w:pPr>
      <w:r>
        <w:t>Responsibility</w:t>
      </w:r>
    </w:p>
    <w:p w14:paraId="0150EE51" w14:textId="63B7004D" w:rsidR="00201CA6" w:rsidRDefault="006E4563">
      <w:pPr>
        <w:pStyle w:val="a5"/>
        <w:spacing w:line="235" w:lineRule="auto"/>
        <w:ind w:left="152" w:right="996"/>
        <w:jc w:val="both"/>
      </w:pPr>
      <w:r>
        <w:t>This document must be signed by an academic, i.e., a person with a permanent position at a research</w:t>
      </w:r>
      <w:r>
        <w:rPr>
          <w:spacing w:val="-57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university.</w:t>
      </w:r>
      <w:r>
        <w:rPr>
          <w:spacing w:val="1"/>
        </w:rPr>
        <w:t xml:space="preserve"> </w:t>
      </w:r>
    </w:p>
    <w:p w14:paraId="308B4706" w14:textId="77777777" w:rsidR="00201CA6" w:rsidRDefault="006E4563">
      <w:pPr>
        <w:pStyle w:val="1"/>
        <w:numPr>
          <w:ilvl w:val="0"/>
          <w:numId w:val="1"/>
        </w:numPr>
        <w:tabs>
          <w:tab w:val="left" w:pos="436"/>
        </w:tabs>
        <w:spacing w:beforeLines="100" w:before="240" w:afterLines="100" w:after="240"/>
        <w:ind w:leftChars="27" w:left="343"/>
      </w:pPr>
      <w:r>
        <w:t>Distribution</w:t>
      </w:r>
    </w:p>
    <w:p w14:paraId="6A306C4C" w14:textId="43B24A62" w:rsidR="00201CA6" w:rsidRDefault="006E4563">
      <w:pPr>
        <w:pStyle w:val="a5"/>
        <w:spacing w:line="250" w:lineRule="auto"/>
        <w:ind w:left="153" w:right="998"/>
        <w:jc w:val="both"/>
      </w:pPr>
      <w:r>
        <w:t xml:space="preserve">Redistribution, republishing, or dissemination of </w:t>
      </w:r>
      <w:r w:rsidR="00A21869">
        <w:rPr>
          <w:rFonts w:asciiTheme="minorEastAsia" w:eastAsiaTheme="minorEastAsia" w:hAnsiTheme="minorEastAsia" w:hint="eastAsia"/>
          <w:lang w:eastAsia="zh-CN"/>
        </w:rPr>
        <w:t>SMAD</w:t>
      </w:r>
      <w:r>
        <w:t xml:space="preserve"> in any form, source or binary, is not</w:t>
      </w:r>
      <w:r>
        <w:rPr>
          <w:spacing w:val="1"/>
        </w:rPr>
        <w:t xml:space="preserve"> </w:t>
      </w:r>
      <w:r>
        <w:t xml:space="preserve">permitted without prior written approval by the licensee. The user </w:t>
      </w:r>
      <w:proofErr w:type="spellStart"/>
      <w:r>
        <w:t>can not</w:t>
      </w:r>
      <w:proofErr w:type="spellEnd"/>
      <w:r>
        <w:t xml:space="preserve"> distribute the database or</w:t>
      </w:r>
      <w:r>
        <w:rPr>
          <w:spacing w:val="1"/>
        </w:rPr>
        <w:t xml:space="preserve"> </w:t>
      </w:r>
      <w:r>
        <w:t>portions thereof in any way, with the exception of using small portions of data for the exclusive</w:t>
      </w:r>
      <w:r>
        <w:rPr>
          <w:spacing w:val="1"/>
        </w:rPr>
        <w:t xml:space="preserve"> </w:t>
      </w:r>
      <w:r>
        <w:t>purpose of clarifying academic publications or presentations. Note that publications will have to</w:t>
      </w:r>
      <w:r>
        <w:rPr>
          <w:spacing w:val="1"/>
        </w:rPr>
        <w:t xml:space="preserve"> </w:t>
      </w:r>
      <w:r>
        <w:t>comply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terms stated</w:t>
      </w:r>
      <w:r>
        <w:rPr>
          <w:spacing w:val="-1"/>
        </w:rPr>
        <w:t xml:space="preserve"> </w:t>
      </w:r>
      <w:r>
        <w:t>in article 5.</w:t>
      </w:r>
    </w:p>
    <w:p w14:paraId="5EB78583" w14:textId="77777777" w:rsidR="00201CA6" w:rsidRDefault="006E4563">
      <w:pPr>
        <w:pStyle w:val="1"/>
        <w:numPr>
          <w:ilvl w:val="0"/>
          <w:numId w:val="1"/>
        </w:numPr>
        <w:tabs>
          <w:tab w:val="left" w:pos="436"/>
        </w:tabs>
        <w:spacing w:beforeLines="100" w:before="240" w:afterLines="100" w:after="240"/>
        <w:ind w:leftChars="27" w:left="343"/>
      </w:pPr>
      <w:r>
        <w:t>Further Rules</w:t>
      </w:r>
    </w:p>
    <w:p w14:paraId="4189CDA1" w14:textId="106E7B57" w:rsidR="00201CA6" w:rsidRDefault="006E4563">
      <w:pPr>
        <w:pStyle w:val="a5"/>
        <w:spacing w:line="249" w:lineRule="auto"/>
        <w:ind w:left="152" w:right="771"/>
      </w:pPr>
      <w:r>
        <w:t>The</w:t>
      </w:r>
      <w:r>
        <w:rPr>
          <w:spacing w:val="51"/>
        </w:rPr>
        <w:t xml:space="preserve"> </w:t>
      </w:r>
      <w:r>
        <w:t>name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licensee</w:t>
      </w:r>
      <w:r>
        <w:rPr>
          <w:spacing w:val="50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endorse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promote</w:t>
      </w:r>
      <w:r>
        <w:rPr>
          <w:spacing w:val="51"/>
        </w:rPr>
        <w:t xml:space="preserve"> </w:t>
      </w:r>
      <w:r>
        <w:t>products</w:t>
      </w:r>
      <w:r>
        <w:rPr>
          <w:spacing w:val="111"/>
        </w:rPr>
        <w:t xml:space="preserve"> </w:t>
      </w:r>
      <w:r>
        <w:t>derived</w:t>
      </w:r>
      <w:r>
        <w:rPr>
          <w:spacing w:val="110"/>
        </w:rPr>
        <w:t xml:space="preserve"> </w:t>
      </w:r>
      <w:r>
        <w:t>from</w:t>
      </w:r>
      <w:r>
        <w:rPr>
          <w:spacing w:val="111"/>
        </w:rPr>
        <w:t xml:space="preserve"> </w:t>
      </w:r>
      <w:r>
        <w:t>this</w:t>
      </w:r>
      <w:r>
        <w:rPr>
          <w:spacing w:val="-57"/>
        </w:rPr>
        <w:t xml:space="preserve">               </w:t>
      </w:r>
      <w:r>
        <w:t>database and</w:t>
      </w:r>
      <w:r>
        <w:rPr>
          <w:spacing w:val="2"/>
        </w:rPr>
        <w:t xml:space="preserve"> </w:t>
      </w:r>
      <w:r>
        <w:t>annotations without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prior</w:t>
      </w:r>
      <w:r>
        <w:rPr>
          <w:spacing w:val="2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permission.</w:t>
      </w:r>
    </w:p>
    <w:p w14:paraId="5EA26790" w14:textId="77777777" w:rsidR="00201CA6" w:rsidRDefault="00201CA6">
      <w:pPr>
        <w:pStyle w:val="a5"/>
        <w:spacing w:before="3"/>
        <w:rPr>
          <w:sz w:val="21"/>
        </w:rPr>
      </w:pPr>
    </w:p>
    <w:p w14:paraId="176BE37F" w14:textId="797E6E7A" w:rsidR="00201CA6" w:rsidRDefault="006E4563">
      <w:pPr>
        <w:pStyle w:val="a5"/>
        <w:spacing w:line="249" w:lineRule="auto"/>
        <w:ind w:left="152" w:right="771"/>
      </w:pPr>
      <w:r>
        <w:t>The</w:t>
      </w:r>
      <w:r>
        <w:rPr>
          <w:spacing w:val="15"/>
        </w:rPr>
        <w:t xml:space="preserve"> </w:t>
      </w:r>
      <w:r>
        <w:t>licensee</w:t>
      </w:r>
      <w:r>
        <w:rPr>
          <w:spacing w:val="15"/>
        </w:rPr>
        <w:t xml:space="preserve"> </w:t>
      </w:r>
      <w:r>
        <w:t>reserves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modify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data/license</w:t>
      </w:r>
      <w:r>
        <w:rPr>
          <w:spacing w:val="12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point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terminate</w:t>
      </w:r>
      <w:r>
        <w:rPr>
          <w:spacing w:val="12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database at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point.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 by</w:t>
      </w:r>
      <w:r>
        <w:rPr>
          <w:spacing w:val="3"/>
        </w:rPr>
        <w:t xml:space="preserve"> </w:t>
      </w:r>
      <w:r>
        <w:t>licensees is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permitted.</w:t>
      </w:r>
    </w:p>
    <w:p w14:paraId="21032CFF" w14:textId="77777777" w:rsidR="00201CA6" w:rsidRDefault="00201CA6">
      <w:pPr>
        <w:pStyle w:val="a5"/>
        <w:spacing w:line="249" w:lineRule="auto"/>
        <w:ind w:left="152" w:right="771"/>
      </w:pPr>
    </w:p>
    <w:p w14:paraId="11E1EC69" w14:textId="77777777" w:rsidR="00201CA6" w:rsidRDefault="006E4563">
      <w:pPr>
        <w:pStyle w:val="a5"/>
        <w:spacing w:line="249" w:lineRule="auto"/>
        <w:ind w:left="152" w:right="771"/>
      </w:pPr>
      <w:r>
        <w:t>The terms of this dataset prohibit copying to others, uploading to the web, compositing videos, etc.</w:t>
      </w:r>
    </w:p>
    <w:p w14:paraId="23372D59" w14:textId="77777777" w:rsidR="00201CA6" w:rsidRDefault="006E4563">
      <w:pPr>
        <w:pStyle w:val="1"/>
        <w:numPr>
          <w:ilvl w:val="0"/>
          <w:numId w:val="1"/>
        </w:numPr>
        <w:tabs>
          <w:tab w:val="left" w:pos="518"/>
        </w:tabs>
        <w:spacing w:beforeLines="100" w:before="240" w:afterLines="100" w:after="240"/>
        <w:ind w:left="522" w:hanging="369"/>
      </w:pPr>
      <w:r>
        <w:t>Publications</w:t>
      </w:r>
    </w:p>
    <w:p w14:paraId="16D36176" w14:textId="4E8F3BEA" w:rsidR="00201CA6" w:rsidRDefault="006E4563">
      <w:pPr>
        <w:pStyle w:val="a5"/>
        <w:spacing w:line="250" w:lineRule="auto"/>
        <w:ind w:left="153" w:right="998"/>
        <w:jc w:val="both"/>
      </w:pPr>
      <w:r>
        <w:t xml:space="preserve">Any publications arising from the use of </w:t>
      </w:r>
      <w:r w:rsidR="009D3698">
        <w:rPr>
          <w:rFonts w:asciiTheme="minorEastAsia" w:eastAsiaTheme="minorEastAsia" w:hAnsiTheme="minorEastAsia" w:hint="eastAsia"/>
          <w:lang w:eastAsia="zh-CN"/>
        </w:rPr>
        <w:t>SMAD</w:t>
      </w:r>
      <w:r>
        <w:t>, including but not limited to academic journal</w:t>
      </w:r>
      <w:r>
        <w:rPr>
          <w:spacing w:val="1"/>
        </w:rPr>
        <w:t xml:space="preserve"> </w:t>
      </w:r>
      <w:r>
        <w:t>and conference publications, technical reports and manuals, as well as presentations for conferences</w:t>
      </w:r>
      <w:r>
        <w:rPr>
          <w:spacing w:val="1"/>
        </w:rPr>
        <w:t xml:space="preserve"> </w:t>
      </w:r>
      <w:r>
        <w:t xml:space="preserve">or educational purposes, must cite the papers mentioned in the official </w:t>
      </w:r>
      <w:r w:rsidR="009D3698">
        <w:rPr>
          <w:rFonts w:asciiTheme="minorEastAsia" w:eastAsiaTheme="minorEastAsia" w:hAnsiTheme="minorEastAsia" w:hint="eastAsia"/>
          <w:lang w:eastAsia="zh-CN"/>
        </w:rPr>
        <w:t>SMAD</w:t>
      </w:r>
      <w:r>
        <w:t xml:space="preserve"> website and are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in the email</w:t>
      </w:r>
      <w:r>
        <w:rPr>
          <w:spacing w:val="-1"/>
        </w:rPr>
        <w:t xml:space="preserve"> </w:t>
      </w:r>
      <w:r>
        <w:t>that provides details on how</w:t>
      </w:r>
      <w:r>
        <w:rPr>
          <w:spacing w:val="-1"/>
        </w:rPr>
        <w:t xml:space="preserve"> </w:t>
      </w:r>
      <w:r>
        <w:t>to access the database (sent</w:t>
      </w:r>
      <w:r>
        <w:rPr>
          <w:spacing w:val="-1"/>
        </w:rPr>
        <w:t xml:space="preserve"> </w:t>
      </w:r>
      <w:r>
        <w:t>by the licensee).</w:t>
      </w:r>
    </w:p>
    <w:p w14:paraId="4BB27C1A" w14:textId="77777777" w:rsidR="00201CA6" w:rsidRDefault="00201CA6">
      <w:pPr>
        <w:spacing w:line="249" w:lineRule="auto"/>
        <w:jc w:val="both"/>
        <w:sectPr w:rsidR="00201CA6">
          <w:headerReference w:type="default" r:id="rId8"/>
          <w:type w:val="continuous"/>
          <w:pgSz w:w="11910" w:h="16840"/>
          <w:pgMar w:top="1060" w:right="100" w:bottom="280" w:left="980" w:header="708" w:footer="720" w:gutter="0"/>
          <w:pgNumType w:start="1"/>
          <w:cols w:space="720"/>
        </w:sectPr>
      </w:pPr>
    </w:p>
    <w:p w14:paraId="194FD5C7" w14:textId="77777777" w:rsidR="00201CA6" w:rsidRDefault="006E4563">
      <w:pPr>
        <w:pStyle w:val="1"/>
        <w:numPr>
          <w:ilvl w:val="0"/>
          <w:numId w:val="1"/>
        </w:numPr>
        <w:tabs>
          <w:tab w:val="left" w:pos="518"/>
        </w:tabs>
        <w:spacing w:before="217"/>
        <w:ind w:left="517" w:hanging="366"/>
      </w:pPr>
      <w:r>
        <w:lastRenderedPageBreak/>
        <w:t>Research</w:t>
      </w:r>
    </w:p>
    <w:p w14:paraId="26C8EF16" w14:textId="77777777" w:rsidR="00201CA6" w:rsidRDefault="00201CA6">
      <w:pPr>
        <w:pStyle w:val="a5"/>
        <w:spacing w:before="3"/>
        <w:rPr>
          <w:b/>
          <w:sz w:val="22"/>
        </w:rPr>
      </w:pPr>
    </w:p>
    <w:p w14:paraId="0588F6E3" w14:textId="77777777" w:rsidR="00201CA6" w:rsidRDefault="006E4563">
      <w:pPr>
        <w:pStyle w:val="a5"/>
        <w:spacing w:before="1"/>
        <w:ind w:left="109"/>
      </w:pPr>
      <w:r>
        <w:t>The user may only use</w:t>
      </w:r>
      <w:r>
        <w:rPr>
          <w:spacing w:val="-3"/>
        </w:rPr>
        <w:t xml:space="preserve"> </w:t>
      </w:r>
      <w:r>
        <w:t>the database for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purposes.</w:t>
      </w:r>
    </w:p>
    <w:p w14:paraId="72741869" w14:textId="77777777" w:rsidR="00201CA6" w:rsidRDefault="00201CA6">
      <w:pPr>
        <w:pStyle w:val="a5"/>
        <w:spacing w:before="6"/>
        <w:rPr>
          <w:sz w:val="20"/>
        </w:rPr>
      </w:pPr>
    </w:p>
    <w:p w14:paraId="6AD96BF4" w14:textId="77777777" w:rsidR="00201CA6" w:rsidRDefault="006E4563">
      <w:pPr>
        <w:pStyle w:val="1"/>
        <w:numPr>
          <w:ilvl w:val="0"/>
          <w:numId w:val="1"/>
        </w:numPr>
        <w:tabs>
          <w:tab w:val="left" w:pos="518"/>
        </w:tabs>
        <w:spacing w:before="217"/>
        <w:ind w:left="517" w:hanging="366"/>
      </w:pPr>
      <w:r>
        <w:t>Misuse</w:t>
      </w:r>
    </w:p>
    <w:p w14:paraId="320F5A91" w14:textId="77777777" w:rsidR="00201CA6" w:rsidRDefault="00201CA6">
      <w:pPr>
        <w:pStyle w:val="a5"/>
        <w:spacing w:before="2"/>
        <w:rPr>
          <w:b/>
          <w:sz w:val="22"/>
        </w:rPr>
      </w:pPr>
    </w:p>
    <w:p w14:paraId="121227F2" w14:textId="3BEEFC9E" w:rsidR="00201CA6" w:rsidRDefault="006E4563">
      <w:pPr>
        <w:pStyle w:val="a5"/>
        <w:spacing w:line="249" w:lineRule="auto"/>
        <w:ind w:left="109" w:right="771"/>
      </w:pPr>
      <w:r>
        <w:t>If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 point,</w:t>
      </w:r>
      <w:r>
        <w:rPr>
          <w:spacing w:val="-1"/>
        </w:rPr>
        <w:t xml:space="preserve"> </w:t>
      </w:r>
      <w:r>
        <w:t>the administrators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 w:rsidR="009D3698">
        <w:rPr>
          <w:rFonts w:asciiTheme="minorEastAsia" w:eastAsiaTheme="minorEastAsia" w:hAnsiTheme="minorEastAsia" w:hint="eastAsia"/>
          <w:lang w:eastAsia="zh-CN"/>
        </w:rPr>
        <w:t>SMAD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the licensor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-2"/>
        </w:rPr>
        <w:t xml:space="preserve"> </w:t>
      </w:r>
      <w:r>
        <w:t>doubt</w:t>
      </w:r>
      <w:r>
        <w:rPr>
          <w:spacing w:val="-57"/>
        </w:rPr>
        <w:t xml:space="preserve"> </w:t>
      </w:r>
      <w:r>
        <w:t>that the user does not act in accordance to this EULA, he/she/they will be notified of this and will</w:t>
      </w:r>
      <w:r>
        <w:rPr>
          <w:spacing w:val="1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be denied further use of this database.</w:t>
      </w:r>
    </w:p>
    <w:p w14:paraId="5D933C63" w14:textId="77777777" w:rsidR="00201CA6" w:rsidRDefault="00201CA6">
      <w:pPr>
        <w:spacing w:before="1"/>
        <w:ind w:left="160"/>
        <w:rPr>
          <w:b/>
          <w:color w:val="C00000"/>
          <w:sz w:val="24"/>
        </w:rPr>
      </w:pPr>
    </w:p>
    <w:p w14:paraId="74809B1F" w14:textId="77777777" w:rsidR="00201CA6" w:rsidRDefault="00201CA6">
      <w:pPr>
        <w:spacing w:before="1"/>
        <w:ind w:left="160"/>
        <w:rPr>
          <w:b/>
          <w:color w:val="C00000"/>
          <w:sz w:val="24"/>
        </w:rPr>
      </w:pPr>
    </w:p>
    <w:p w14:paraId="04CBE974" w14:textId="77777777" w:rsidR="00201CA6" w:rsidRDefault="006E4563">
      <w:pPr>
        <w:spacing w:before="1"/>
        <w:ind w:left="160"/>
        <w:rPr>
          <w:sz w:val="24"/>
        </w:rPr>
      </w:pPr>
      <w:r>
        <w:rPr>
          <w:b/>
          <w:color w:val="C00000"/>
          <w:sz w:val="24"/>
        </w:rPr>
        <w:t>NOTE:</w:t>
      </w:r>
      <w:r>
        <w:rPr>
          <w:b/>
          <w:color w:val="C00000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  <w:u w:val="thick"/>
        </w:rPr>
        <w:t>Lab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Director</w:t>
      </w:r>
      <w:r>
        <w:rPr>
          <w:b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  <w:u w:val="thick"/>
        </w:rPr>
        <w:t>Research Investigator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should fill out</w:t>
      </w:r>
      <w:r>
        <w:rPr>
          <w:spacing w:val="-1"/>
          <w:sz w:val="24"/>
        </w:rPr>
        <w:t xml:space="preserve"> </w:t>
      </w:r>
      <w:r>
        <w:rPr>
          <w:sz w:val="24"/>
        </w:rPr>
        <w:t>this form:</w:t>
      </w:r>
    </w:p>
    <w:p w14:paraId="1DC7BDEA" w14:textId="77777777" w:rsidR="00201CA6" w:rsidRDefault="00201CA6">
      <w:pPr>
        <w:rPr>
          <w:sz w:val="20"/>
          <w:szCs w:val="24"/>
        </w:rPr>
      </w:pPr>
    </w:p>
    <w:p w14:paraId="12CD8B62" w14:textId="77777777" w:rsidR="00201CA6" w:rsidRDefault="00201CA6">
      <w:pPr>
        <w:spacing w:before="2"/>
        <w:rPr>
          <w:sz w:val="23"/>
          <w:szCs w:val="24"/>
        </w:rPr>
      </w:pPr>
    </w:p>
    <w:tbl>
      <w:tblPr>
        <w:tblStyle w:val="TableNormal1"/>
        <w:tblW w:w="0" w:type="auto"/>
        <w:tblInd w:w="117" w:type="dxa"/>
        <w:tblLayout w:type="fixed"/>
        <w:tblLook w:val="04A0" w:firstRow="1" w:lastRow="0" w:firstColumn="1" w:lastColumn="0" w:noHBand="0" w:noVBand="1"/>
      </w:tblPr>
      <w:tblGrid>
        <w:gridCol w:w="1863"/>
        <w:gridCol w:w="4754"/>
      </w:tblGrid>
      <w:tr w:rsidR="00201CA6" w14:paraId="62DE3FED" w14:textId="77777777">
        <w:trPr>
          <w:trHeight w:val="408"/>
        </w:trPr>
        <w:tc>
          <w:tcPr>
            <w:tcW w:w="1863" w:type="dxa"/>
          </w:tcPr>
          <w:p w14:paraId="7268EC1D" w14:textId="77777777" w:rsidR="00201CA6" w:rsidRDefault="006E4563">
            <w:pPr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4754" w:type="dxa"/>
          </w:tcPr>
          <w:p w14:paraId="3E37199C" w14:textId="77777777" w:rsidR="00201CA6" w:rsidRDefault="006E4563">
            <w:pPr>
              <w:tabs>
                <w:tab w:val="left" w:pos="4374"/>
              </w:tabs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719AF6FC" w14:textId="77777777">
        <w:trPr>
          <w:trHeight w:val="552"/>
        </w:trPr>
        <w:tc>
          <w:tcPr>
            <w:tcW w:w="1863" w:type="dxa"/>
          </w:tcPr>
          <w:p w14:paraId="0347412A" w14:textId="77777777" w:rsidR="00201CA6" w:rsidRDefault="006E4563">
            <w:pPr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Title:</w:t>
            </w:r>
          </w:p>
        </w:tc>
        <w:tc>
          <w:tcPr>
            <w:tcW w:w="4754" w:type="dxa"/>
          </w:tcPr>
          <w:p w14:paraId="5F9BA878" w14:textId="77777777" w:rsidR="00201CA6" w:rsidRDefault="006E4563">
            <w:pPr>
              <w:tabs>
                <w:tab w:val="left" w:pos="4374"/>
              </w:tabs>
              <w:spacing w:before="133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64CCD816" w14:textId="77777777">
        <w:trPr>
          <w:trHeight w:val="552"/>
        </w:trPr>
        <w:tc>
          <w:tcPr>
            <w:tcW w:w="1863" w:type="dxa"/>
          </w:tcPr>
          <w:p w14:paraId="610207E6" w14:textId="77777777" w:rsidR="00201CA6" w:rsidRDefault="006E4563">
            <w:pPr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Institution:</w:t>
            </w:r>
          </w:p>
        </w:tc>
        <w:tc>
          <w:tcPr>
            <w:tcW w:w="4754" w:type="dxa"/>
          </w:tcPr>
          <w:p w14:paraId="25F5E131" w14:textId="77777777" w:rsidR="00201CA6" w:rsidRDefault="006E4563">
            <w:pPr>
              <w:tabs>
                <w:tab w:val="left" w:pos="4374"/>
              </w:tabs>
              <w:spacing w:before="133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690FB7C5" w14:textId="77777777">
        <w:trPr>
          <w:trHeight w:val="551"/>
        </w:trPr>
        <w:tc>
          <w:tcPr>
            <w:tcW w:w="1863" w:type="dxa"/>
          </w:tcPr>
          <w:p w14:paraId="218AA22E" w14:textId="77777777" w:rsidR="00201CA6" w:rsidRDefault="006E4563">
            <w:pPr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4754" w:type="dxa"/>
          </w:tcPr>
          <w:p w14:paraId="5E7C7E8C" w14:textId="77777777" w:rsidR="00201CA6" w:rsidRDefault="006E4563">
            <w:pPr>
              <w:tabs>
                <w:tab w:val="left" w:pos="4374"/>
              </w:tabs>
              <w:spacing w:before="133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7989A7C4" w14:textId="77777777">
        <w:trPr>
          <w:trHeight w:val="552"/>
        </w:trPr>
        <w:tc>
          <w:tcPr>
            <w:tcW w:w="1863" w:type="dxa"/>
          </w:tcPr>
          <w:p w14:paraId="1B09E486" w14:textId="77777777" w:rsidR="00201CA6" w:rsidRDefault="006E4563">
            <w:pPr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</w:p>
        </w:tc>
        <w:tc>
          <w:tcPr>
            <w:tcW w:w="4754" w:type="dxa"/>
          </w:tcPr>
          <w:p w14:paraId="6590A7FE" w14:textId="77777777" w:rsidR="00201CA6" w:rsidRDefault="006E4563">
            <w:pPr>
              <w:tabs>
                <w:tab w:val="left" w:pos="4374"/>
              </w:tabs>
              <w:spacing w:before="133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2A7FAF87" w14:textId="77777777">
        <w:trPr>
          <w:trHeight w:val="408"/>
        </w:trPr>
        <w:tc>
          <w:tcPr>
            <w:tcW w:w="1863" w:type="dxa"/>
          </w:tcPr>
          <w:p w14:paraId="30F60B02" w14:textId="77777777" w:rsidR="00201CA6" w:rsidRDefault="006E4563">
            <w:pPr>
              <w:spacing w:before="13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Signature:</w:t>
            </w:r>
          </w:p>
        </w:tc>
        <w:tc>
          <w:tcPr>
            <w:tcW w:w="4754" w:type="dxa"/>
          </w:tcPr>
          <w:p w14:paraId="6A11087E" w14:textId="77777777" w:rsidR="00201CA6" w:rsidRDefault="006E4563">
            <w:pPr>
              <w:tabs>
                <w:tab w:val="left" w:pos="4374"/>
              </w:tabs>
              <w:spacing w:before="133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7F7D9B24" w14:textId="77777777" w:rsidR="00201CA6" w:rsidRDefault="00201CA6">
      <w:pPr>
        <w:rPr>
          <w:sz w:val="20"/>
          <w:szCs w:val="24"/>
        </w:rPr>
      </w:pPr>
    </w:p>
    <w:p w14:paraId="10B5B0C3" w14:textId="77777777" w:rsidR="00201CA6" w:rsidRDefault="00201CA6">
      <w:pPr>
        <w:rPr>
          <w:sz w:val="20"/>
          <w:szCs w:val="24"/>
        </w:rPr>
      </w:pPr>
    </w:p>
    <w:p w14:paraId="254AE5E9" w14:textId="77777777" w:rsidR="00201CA6" w:rsidRDefault="00201CA6">
      <w:pPr>
        <w:rPr>
          <w:sz w:val="20"/>
          <w:szCs w:val="24"/>
        </w:rPr>
      </w:pPr>
    </w:p>
    <w:p w14:paraId="4562D08B" w14:textId="77777777" w:rsidR="00201CA6" w:rsidRDefault="00201CA6">
      <w:pPr>
        <w:rPr>
          <w:sz w:val="20"/>
          <w:szCs w:val="24"/>
        </w:rPr>
      </w:pPr>
    </w:p>
    <w:p w14:paraId="7AE74779" w14:textId="77777777" w:rsidR="00201CA6" w:rsidRDefault="00201CA6">
      <w:pPr>
        <w:spacing w:before="3"/>
        <w:rPr>
          <w:sz w:val="29"/>
          <w:szCs w:val="24"/>
        </w:rPr>
      </w:pPr>
    </w:p>
    <w:p w14:paraId="019D3D15" w14:textId="77777777" w:rsidR="00201CA6" w:rsidRDefault="00201CA6">
      <w:pPr>
        <w:rPr>
          <w:sz w:val="20"/>
        </w:rPr>
        <w:sectPr w:rsidR="00201CA6">
          <w:pgSz w:w="11910" w:h="16840"/>
          <w:pgMar w:top="1060" w:right="100" w:bottom="280" w:left="980" w:header="708" w:footer="0" w:gutter="0"/>
          <w:cols w:space="720"/>
        </w:sectPr>
      </w:pPr>
    </w:p>
    <w:p w14:paraId="083D0BD9" w14:textId="77777777" w:rsidR="00201CA6" w:rsidRDefault="00201CA6">
      <w:pPr>
        <w:pStyle w:val="a5"/>
        <w:spacing w:line="20" w:lineRule="exact"/>
        <w:ind w:left="177"/>
        <w:rPr>
          <w:sz w:val="2"/>
        </w:rPr>
      </w:pPr>
    </w:p>
    <w:sectPr w:rsidR="00201CA6">
      <w:type w:val="continuous"/>
      <w:pgSz w:w="11910" w:h="16840"/>
      <w:pgMar w:top="1060" w:right="1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C5AA" w14:textId="77777777" w:rsidR="00D93A36" w:rsidRDefault="00D93A36">
      <w:r>
        <w:separator/>
      </w:r>
    </w:p>
  </w:endnote>
  <w:endnote w:type="continuationSeparator" w:id="0">
    <w:p w14:paraId="774C82A4" w14:textId="77777777" w:rsidR="00D93A36" w:rsidRDefault="00D9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苹方-简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59BD" w14:textId="77777777" w:rsidR="00D93A36" w:rsidRDefault="00D93A36">
      <w:r>
        <w:separator/>
      </w:r>
    </w:p>
  </w:footnote>
  <w:footnote w:type="continuationSeparator" w:id="0">
    <w:p w14:paraId="0DE9F41B" w14:textId="77777777" w:rsidR="00D93A36" w:rsidRDefault="00D93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9C1D" w14:textId="77777777" w:rsidR="00201CA6" w:rsidRDefault="006E4563">
    <w:pPr>
      <w:pStyle w:val="a5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86785" wp14:editId="21582A77">
              <wp:simplePos x="0" y="0"/>
              <wp:positionH relativeFrom="page">
                <wp:posOffset>6467475</wp:posOffset>
              </wp:positionH>
              <wp:positionV relativeFrom="page">
                <wp:posOffset>436880</wp:posOffset>
              </wp:positionV>
              <wp:extent cx="5594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D1C655" w14:textId="77777777" w:rsidR="00201CA6" w:rsidRDefault="006E456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MAFW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8678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25pt;margin-top:34.4pt;width:44.05pt;height:13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" filled="f" stroked="f">
              <v:textbox inset="0,0,0,0">
                <w:txbxContent>
                  <w:p w14:paraId="35D1C655" w14:textId="77777777" w:rsidR="00201CA6" w:rsidRDefault="006E456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MAFW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D08A9"/>
    <w:multiLevelType w:val="multilevel"/>
    <w:tmpl w:val="5DED08A9"/>
    <w:lvl w:ilvl="0">
      <w:start w:val="1"/>
      <w:numFmt w:val="decimal"/>
      <w:lvlText w:val="%1."/>
      <w:lvlJc w:val="left"/>
      <w:pPr>
        <w:ind w:left="1843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●"/>
      <w:lvlJc w:val="left"/>
      <w:pPr>
        <w:ind w:left="1002" w:hanging="284"/>
      </w:pPr>
      <w:rPr>
        <w:rFonts w:ascii="Lucida Sans Unicode" w:eastAsia="Lucida Sans Unicode" w:hAnsi="Lucida Sans Unicode" w:cs="Lucida Sans Unicode" w:hint="default"/>
        <w:w w:val="7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2091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3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5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6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2" w:hanging="284"/>
      </w:pPr>
      <w:rPr>
        <w:rFonts w:hint="default"/>
        <w:lang w:val="en-US" w:eastAsia="en-US" w:bidi="ar-SA"/>
      </w:rPr>
    </w:lvl>
  </w:abstractNum>
  <w:num w:numId="1" w16cid:durableId="32397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B6"/>
    <w:rsid w:val="000A464B"/>
    <w:rsid w:val="00201CA6"/>
    <w:rsid w:val="002B4E5B"/>
    <w:rsid w:val="00303928"/>
    <w:rsid w:val="00350D9F"/>
    <w:rsid w:val="00371920"/>
    <w:rsid w:val="003C0827"/>
    <w:rsid w:val="004171B8"/>
    <w:rsid w:val="004943DB"/>
    <w:rsid w:val="00496C49"/>
    <w:rsid w:val="00575FCB"/>
    <w:rsid w:val="00584EF2"/>
    <w:rsid w:val="005A4398"/>
    <w:rsid w:val="005C24D9"/>
    <w:rsid w:val="005F6F24"/>
    <w:rsid w:val="00666C8D"/>
    <w:rsid w:val="00692F52"/>
    <w:rsid w:val="006C01EA"/>
    <w:rsid w:val="006E4563"/>
    <w:rsid w:val="006F3DCF"/>
    <w:rsid w:val="00761340"/>
    <w:rsid w:val="007724F0"/>
    <w:rsid w:val="0079549A"/>
    <w:rsid w:val="007D5BB6"/>
    <w:rsid w:val="007E7CB6"/>
    <w:rsid w:val="00800878"/>
    <w:rsid w:val="00807165"/>
    <w:rsid w:val="008A12A9"/>
    <w:rsid w:val="008D5A8E"/>
    <w:rsid w:val="00936C2A"/>
    <w:rsid w:val="009852BA"/>
    <w:rsid w:val="009C731A"/>
    <w:rsid w:val="009D3698"/>
    <w:rsid w:val="009D4965"/>
    <w:rsid w:val="00A07C1D"/>
    <w:rsid w:val="00A12DF2"/>
    <w:rsid w:val="00A21869"/>
    <w:rsid w:val="00A31904"/>
    <w:rsid w:val="00A50B9F"/>
    <w:rsid w:val="00A93962"/>
    <w:rsid w:val="00AE260C"/>
    <w:rsid w:val="00B236F0"/>
    <w:rsid w:val="00BC5A86"/>
    <w:rsid w:val="00C03CD3"/>
    <w:rsid w:val="00C426F8"/>
    <w:rsid w:val="00C809A6"/>
    <w:rsid w:val="00D93A36"/>
    <w:rsid w:val="00E714FC"/>
    <w:rsid w:val="00F34175"/>
    <w:rsid w:val="00F718D6"/>
    <w:rsid w:val="00F76ABE"/>
    <w:rsid w:val="00FA3E82"/>
    <w:rsid w:val="00FB712F"/>
    <w:rsid w:val="00FC17D1"/>
    <w:rsid w:val="3DFBB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EED93"/>
  <w15:docId w15:val="{8B902BD5-341B-487A-BA50-868F193B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393" w:hanging="28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ody Text"/>
    <w:basedOn w:val="a"/>
    <w:uiPriority w:val="1"/>
    <w:qFormat/>
    <w:rPr>
      <w:sz w:val="24"/>
      <w:szCs w:val="24"/>
    </w:rPr>
  </w:style>
  <w:style w:type="paragraph" w:styleId="a6">
    <w:name w:val="annotation text"/>
    <w:basedOn w:val="a"/>
    <w:link w:val="a7"/>
    <w:uiPriority w:val="99"/>
    <w:unhideWhenUsed/>
    <w:qFormat/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Title"/>
    <w:basedOn w:val="a"/>
    <w:uiPriority w:val="10"/>
    <w:qFormat/>
    <w:pPr>
      <w:spacing w:before="79"/>
      <w:ind w:left="3676" w:right="3583" w:hanging="975"/>
    </w:pPr>
    <w:rPr>
      <w:b/>
      <w:bCs/>
      <w:sz w:val="28"/>
      <w:szCs w:val="28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ind w:left="1002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d">
    <w:name w:val="页眉 字符"/>
    <w:basedOn w:val="a0"/>
    <w:link w:val="ac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Times New Roman" w:eastAsia="Times New Roman" w:hAnsi="Times New Roman" w:cs="Times New Roman"/>
    </w:rPr>
  </w:style>
  <w:style w:type="character" w:customStyle="1" w:styleId="a9">
    <w:name w:val="批注主题 字符"/>
    <w:basedOn w:val="a7"/>
    <w:link w:val="a8"/>
    <w:uiPriority w:val="99"/>
    <w:semiHidden/>
    <w:qFormat/>
    <w:rPr>
      <w:rFonts w:ascii="Times New Roman" w:eastAsia="Times New Roman" w:hAnsi="Times New Roman" w:cs="Times New Roman"/>
      <w:b/>
      <w:bCs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2">
    <w:name w:val="修订1"/>
    <w:hidden/>
    <w:uiPriority w:val="99"/>
    <w:semiHidden/>
    <w:qFormat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1">
    <w:name w:val="Revision"/>
    <w:hidden/>
    <w:uiPriority w:val="99"/>
    <w:semiHidden/>
    <w:rsid w:val="00FB712F"/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 柯君</cp:lastModifiedBy>
  <cp:revision>9</cp:revision>
  <cp:lastPrinted>2022-06-08T08:40:00Z</cp:lastPrinted>
  <dcterms:created xsi:type="dcterms:W3CDTF">2022-01-27T08:15:00Z</dcterms:created>
  <dcterms:modified xsi:type="dcterms:W3CDTF">2023-04-28T03:35:00Z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LastSaved">
    <vt:filetime>2022-01-20T00:00:00Z</vt:filetime>
  </property>
  <property fmtid="{D5CDD505-2E9C-101B-9397-08002B2CF9AE}" pid="4" name="KSOProductBuildVer">
    <vt:lpwstr>1033-3.1.0.4945</vt:lpwstr>
  </property>
</Properties>
</file>