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3AD0" w14:textId="77777777" w:rsidR="000037A0" w:rsidRDefault="00000000">
      <w:pPr>
        <w:jc w:val="center"/>
      </w:pPr>
      <w:r>
        <w:rPr>
          <w:rFonts w:hint="eastAsia"/>
          <w:noProof/>
        </w:rPr>
        <w:drawing>
          <wp:inline distT="0" distB="0" distL="114300" distR="114300" wp14:anchorId="1B9DF0E8" wp14:editId="152FBCAA">
            <wp:extent cx="1433195" cy="686435"/>
            <wp:effectExtent l="0" t="0" r="14605" b="14605"/>
            <wp:docPr id="1" name="图片 1" descr="清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清华大学"/>
                    <pic:cNvPicPr>
                      <a:picLocks noChangeAspect="1"/>
                    </pic:cNvPicPr>
                  </pic:nvPicPr>
                  <pic:blipFill>
                    <a:blip r:embed="rId6"/>
                    <a:stretch>
                      <a:fillRect/>
                    </a:stretch>
                  </pic:blipFill>
                  <pic:spPr>
                    <a:xfrm>
                      <a:off x="0" y="0"/>
                      <a:ext cx="1433195" cy="686435"/>
                    </a:xfrm>
                    <a:prstGeom prst="rect">
                      <a:avLst/>
                    </a:prstGeom>
                  </pic:spPr>
                </pic:pic>
              </a:graphicData>
            </a:graphic>
          </wp:inline>
        </w:drawing>
      </w:r>
    </w:p>
    <w:p w14:paraId="03BCEFEB" w14:textId="77777777" w:rsidR="000037A0" w:rsidRDefault="00000000">
      <w:pPr>
        <w:jc w:val="center"/>
        <w:rPr>
          <w:rFonts w:ascii="楷体" w:eastAsia="楷体" w:hAnsi="楷体" w:cs="楷体"/>
          <w:b/>
          <w:bCs/>
          <w:sz w:val="44"/>
          <w:szCs w:val="44"/>
        </w:rPr>
      </w:pPr>
      <w:r>
        <w:rPr>
          <w:rFonts w:ascii="楷体" w:eastAsia="楷体" w:hAnsi="楷体" w:cs="楷体" w:hint="eastAsia"/>
          <w:b/>
          <w:bCs/>
          <w:sz w:val="44"/>
          <w:szCs w:val="44"/>
        </w:rPr>
        <w:t>本科生专用试卷</w:t>
      </w:r>
    </w:p>
    <w:tbl>
      <w:tblPr>
        <w:tblW w:w="8957" w:type="dxa"/>
        <w:jc w:val="center"/>
        <w:tblCellSpacing w:w="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466"/>
        <w:gridCol w:w="8491"/>
      </w:tblGrid>
      <w:tr w:rsidR="000037A0" w14:paraId="1825212C" w14:textId="77777777">
        <w:trPr>
          <w:trHeight w:val="2759"/>
          <w:tblCellSpacing w:w="0" w:type="dxa"/>
          <w:jc w:val="center"/>
        </w:trPr>
        <w:tc>
          <w:tcPr>
            <w:tcW w:w="466" w:type="dxa"/>
            <w:tcBorders>
              <w:top w:val="single" w:sz="6" w:space="0" w:color="808080"/>
              <w:left w:val="single" w:sz="6" w:space="0" w:color="808080"/>
              <w:bottom w:val="single" w:sz="6" w:space="0" w:color="808080"/>
              <w:right w:val="single" w:sz="6" w:space="0" w:color="808080"/>
            </w:tcBorders>
            <w:tcMar>
              <w:top w:w="8" w:type="dxa"/>
              <w:left w:w="8" w:type="dxa"/>
              <w:bottom w:w="8" w:type="dxa"/>
              <w:right w:w="8" w:type="dxa"/>
            </w:tcMar>
            <w:vAlign w:val="center"/>
          </w:tcPr>
          <w:p w14:paraId="024CC040" w14:textId="77777777" w:rsidR="000037A0" w:rsidRDefault="00000000">
            <w:pPr>
              <w:spacing w:line="450" w:lineRule="atLeast"/>
              <w:jc w:val="center"/>
              <w:rPr>
                <w:rFonts w:ascii="宋体" w:eastAsia="宋体" w:hAnsi="宋体" w:cs="宋体"/>
                <w:b/>
                <w:bCs/>
                <w:color w:val="000000"/>
                <w:sz w:val="18"/>
                <w:szCs w:val="18"/>
              </w:rPr>
            </w:pPr>
            <w:r>
              <w:rPr>
                <w:rFonts w:ascii="宋体" w:eastAsia="宋体" w:hAnsi="宋体" w:cs="宋体"/>
                <w:b/>
                <w:bCs/>
                <w:color w:val="000000"/>
                <w:sz w:val="18"/>
                <w:szCs w:val="18"/>
              </w:rPr>
              <w:t>考</w:t>
            </w:r>
          </w:p>
          <w:p w14:paraId="5577FB5D" w14:textId="77777777" w:rsidR="000037A0" w:rsidRDefault="00000000">
            <w:pPr>
              <w:spacing w:line="450" w:lineRule="atLeast"/>
              <w:jc w:val="center"/>
              <w:rPr>
                <w:rFonts w:ascii="宋体" w:eastAsia="宋体" w:hAnsi="宋体" w:cs="宋体"/>
                <w:b/>
                <w:bCs/>
                <w:color w:val="000000"/>
                <w:sz w:val="18"/>
                <w:szCs w:val="18"/>
              </w:rPr>
            </w:pPr>
            <w:r>
              <w:rPr>
                <w:rFonts w:ascii="宋体" w:eastAsia="宋体" w:hAnsi="宋体" w:cs="宋体"/>
                <w:b/>
                <w:bCs/>
                <w:color w:val="000000"/>
                <w:sz w:val="18"/>
                <w:szCs w:val="18"/>
              </w:rPr>
              <w:t>场</w:t>
            </w:r>
          </w:p>
          <w:p w14:paraId="76F30DC1" w14:textId="77777777" w:rsidR="000037A0" w:rsidRDefault="00000000">
            <w:pPr>
              <w:spacing w:line="450" w:lineRule="atLeast"/>
              <w:jc w:val="center"/>
              <w:rPr>
                <w:rFonts w:ascii="宋体" w:eastAsia="宋体" w:hAnsi="宋体" w:cs="宋体"/>
                <w:b/>
                <w:bCs/>
                <w:color w:val="000000"/>
                <w:sz w:val="18"/>
                <w:szCs w:val="18"/>
              </w:rPr>
            </w:pPr>
            <w:r>
              <w:rPr>
                <w:rFonts w:ascii="宋体" w:eastAsia="宋体" w:hAnsi="宋体" w:cs="宋体"/>
                <w:b/>
                <w:bCs/>
                <w:color w:val="000000"/>
                <w:sz w:val="18"/>
                <w:szCs w:val="18"/>
              </w:rPr>
              <w:t>纪</w:t>
            </w:r>
          </w:p>
          <w:p w14:paraId="65639654" w14:textId="77777777" w:rsidR="000037A0" w:rsidRDefault="00000000">
            <w:pPr>
              <w:spacing w:line="450" w:lineRule="atLeast"/>
              <w:jc w:val="center"/>
              <w:rPr>
                <w:rFonts w:ascii="宋体" w:eastAsia="宋体" w:hAnsi="宋体" w:cs="宋体"/>
                <w:color w:val="000000"/>
                <w:sz w:val="18"/>
                <w:szCs w:val="18"/>
              </w:rPr>
            </w:pPr>
            <w:r>
              <w:rPr>
                <w:rFonts w:ascii="宋体" w:eastAsia="宋体" w:hAnsi="宋体" w:cs="宋体"/>
                <w:b/>
                <w:bCs/>
                <w:color w:val="000000"/>
                <w:sz w:val="18"/>
                <w:szCs w:val="18"/>
              </w:rPr>
              <w:t>律</w:t>
            </w:r>
          </w:p>
        </w:tc>
        <w:tc>
          <w:tcPr>
            <w:tcW w:w="8491" w:type="dxa"/>
            <w:tcBorders>
              <w:top w:val="single" w:sz="6" w:space="0" w:color="808080"/>
              <w:left w:val="single" w:sz="6" w:space="0" w:color="808080"/>
              <w:bottom w:val="single" w:sz="6" w:space="0" w:color="808080"/>
              <w:right w:val="single" w:sz="6" w:space="0" w:color="808080"/>
            </w:tcBorders>
            <w:tcMar>
              <w:top w:w="8" w:type="dxa"/>
              <w:left w:w="8" w:type="dxa"/>
              <w:bottom w:w="8" w:type="dxa"/>
              <w:right w:w="8" w:type="dxa"/>
            </w:tcMar>
            <w:vAlign w:val="center"/>
          </w:tcPr>
          <w:p w14:paraId="388B000A" w14:textId="77777777" w:rsidR="000037A0" w:rsidRDefault="00000000">
            <w:pPr>
              <w:spacing w:line="450" w:lineRule="atLeast"/>
              <w:jc w:val="left"/>
              <w:rPr>
                <w:rFonts w:ascii="宋体" w:eastAsia="宋体" w:hAnsi="宋体" w:cs="宋体"/>
                <w:color w:val="000000"/>
                <w:sz w:val="18"/>
                <w:szCs w:val="18"/>
              </w:rPr>
            </w:pPr>
            <w:r>
              <w:rPr>
                <w:rFonts w:ascii="宋体" w:eastAsia="宋体" w:hAnsi="宋体" w:cs="宋体"/>
                <w:color w:val="000000"/>
                <w:sz w:val="18"/>
                <w:szCs w:val="18"/>
              </w:rPr>
              <w:t>一、 学生应试时必须携带学生证，以备查对，学生必须按照监考老师指定的座位就坐。</w:t>
            </w:r>
          </w:p>
          <w:p w14:paraId="478D4C36" w14:textId="77777777" w:rsidR="000037A0" w:rsidRDefault="00000000">
            <w:pPr>
              <w:spacing w:line="450" w:lineRule="atLeast"/>
              <w:jc w:val="left"/>
              <w:rPr>
                <w:rFonts w:ascii="宋体" w:eastAsia="宋体" w:hAnsi="宋体" w:cs="宋体"/>
                <w:color w:val="000000"/>
                <w:sz w:val="18"/>
                <w:szCs w:val="18"/>
              </w:rPr>
            </w:pPr>
            <w:r>
              <w:rPr>
                <w:rFonts w:ascii="宋体" w:eastAsia="宋体" w:hAnsi="宋体" w:cs="宋体"/>
                <w:color w:val="000000"/>
                <w:sz w:val="18"/>
                <w:szCs w:val="18"/>
              </w:rPr>
              <w:t>二、 除答卷必须用的笔、橡皮及老师指定的考试用具外，不得携带任何书籍、笔记、草稿纸等。</w:t>
            </w:r>
          </w:p>
          <w:p w14:paraId="12B17F86" w14:textId="77777777" w:rsidR="000037A0" w:rsidRDefault="00000000">
            <w:pPr>
              <w:spacing w:line="450" w:lineRule="atLeast"/>
              <w:jc w:val="left"/>
              <w:rPr>
                <w:rFonts w:ascii="宋体" w:eastAsia="宋体" w:hAnsi="宋体" w:cs="宋体"/>
                <w:color w:val="000000"/>
                <w:sz w:val="18"/>
                <w:szCs w:val="18"/>
              </w:rPr>
            </w:pPr>
            <w:r>
              <w:rPr>
                <w:rFonts w:ascii="宋体" w:eastAsia="宋体" w:hAnsi="宋体" w:cs="宋体"/>
                <w:color w:val="000000"/>
                <w:sz w:val="18"/>
                <w:szCs w:val="18"/>
              </w:rPr>
              <w:t>三、 答卷时不准互借文具（包括计算器）。题纸上如有字迹不清等问题，学生</w:t>
            </w:r>
            <w:proofErr w:type="gramStart"/>
            <w:r>
              <w:rPr>
                <w:rFonts w:ascii="宋体" w:eastAsia="宋体" w:hAnsi="宋体" w:cs="宋体"/>
                <w:color w:val="000000"/>
                <w:sz w:val="18"/>
                <w:szCs w:val="18"/>
              </w:rPr>
              <w:t>应举手请</w:t>
            </w:r>
            <w:proofErr w:type="gramEnd"/>
            <w:r>
              <w:rPr>
                <w:rFonts w:ascii="宋体" w:eastAsia="宋体" w:hAnsi="宋体" w:cs="宋体"/>
                <w:color w:val="000000"/>
                <w:sz w:val="18"/>
                <w:szCs w:val="18"/>
              </w:rPr>
              <w:t>监考教师解决。</w:t>
            </w:r>
          </w:p>
          <w:p w14:paraId="3E75EB3B" w14:textId="77777777" w:rsidR="000037A0" w:rsidRDefault="00000000">
            <w:pPr>
              <w:spacing w:line="450" w:lineRule="atLeast"/>
              <w:ind w:left="540" w:hangingChars="300" w:hanging="540"/>
              <w:jc w:val="left"/>
              <w:rPr>
                <w:rFonts w:ascii="宋体" w:eastAsia="宋体" w:hAnsi="宋体" w:cs="宋体"/>
                <w:color w:val="000000"/>
                <w:sz w:val="18"/>
                <w:szCs w:val="18"/>
              </w:rPr>
            </w:pPr>
            <w:r>
              <w:rPr>
                <w:rFonts w:ascii="宋体" w:eastAsia="宋体" w:hAnsi="宋体" w:cs="宋体"/>
                <w:color w:val="000000"/>
                <w:sz w:val="18"/>
                <w:szCs w:val="18"/>
              </w:rPr>
              <w:t>四、 学生应独立答卷，严禁左顾右盼、交头接耳、抄袭或看别人答卷等各种形式的作弊行为，如有违反，当场取消其考试资格，答卷作废。</w:t>
            </w:r>
          </w:p>
          <w:p w14:paraId="4CCE0F13" w14:textId="77777777" w:rsidR="000037A0" w:rsidRDefault="00000000">
            <w:pPr>
              <w:spacing w:line="450" w:lineRule="atLeast"/>
              <w:ind w:left="540" w:hangingChars="300" w:hanging="540"/>
              <w:jc w:val="left"/>
              <w:rPr>
                <w:rFonts w:ascii="宋体" w:eastAsia="宋体" w:hAnsi="宋体" w:cs="宋体"/>
                <w:color w:val="000000"/>
                <w:sz w:val="18"/>
                <w:szCs w:val="18"/>
              </w:rPr>
            </w:pPr>
            <w:r>
              <w:rPr>
                <w:rFonts w:ascii="宋体" w:eastAsia="宋体" w:hAnsi="宋体" w:cs="宋体"/>
                <w:color w:val="000000"/>
                <w:sz w:val="18"/>
                <w:szCs w:val="18"/>
              </w:rPr>
              <w:t>五、 在规定的时间内答卷，不得拖延。交卷时间到，学生须在原座位安静地等候监考教师收卷后，方可离开考场。</w:t>
            </w:r>
          </w:p>
        </w:tc>
      </w:tr>
    </w:tbl>
    <w:p w14:paraId="63766395"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color w:val="000000"/>
          <w:sz w:val="24"/>
        </w:rPr>
        <w:t>系别</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 xml:space="preserve"> </w:t>
      </w:r>
      <w:r>
        <w:rPr>
          <w:rFonts w:ascii="宋体" w:eastAsia="宋体" w:hAnsi="宋体" w:cs="宋体"/>
          <w:color w:val="000000"/>
          <w:sz w:val="24"/>
        </w:rPr>
        <w:t>班号</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r>
        <w:rPr>
          <w:rFonts w:ascii="宋体" w:eastAsia="宋体" w:hAnsi="宋体" w:cs="宋体"/>
          <w:color w:val="000000"/>
          <w:sz w:val="24"/>
        </w:rPr>
        <w:t>学号</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r>
        <w:rPr>
          <w:rFonts w:ascii="宋体" w:eastAsia="宋体" w:hAnsi="宋体" w:cs="宋体"/>
          <w:color w:val="000000"/>
          <w:sz w:val="24"/>
        </w:rPr>
        <w:t>姓名</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p>
    <w:p w14:paraId="4FD739B9"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rPr>
        <w:t>考试课程：</w:t>
      </w:r>
      <w:r>
        <w:rPr>
          <w:rFonts w:ascii="宋体" w:eastAsia="宋体" w:hAnsi="宋体" w:cs="宋体" w:hint="eastAsia"/>
          <w:color w:val="000000"/>
          <w:sz w:val="24"/>
          <w:u w:val="single"/>
        </w:rPr>
        <w:t>思想道德与法治</w:t>
      </w:r>
      <w:r>
        <w:rPr>
          <w:rFonts w:ascii="宋体" w:eastAsia="宋体" w:hAnsi="宋体" w:cs="宋体" w:hint="eastAsia"/>
          <w:color w:val="000000"/>
          <w:sz w:val="24"/>
        </w:rPr>
        <w:t xml:space="preserve">   </w:t>
      </w:r>
      <w:r>
        <w:rPr>
          <w:rFonts w:ascii="宋体" w:eastAsia="宋体" w:hAnsi="宋体" w:cs="宋体"/>
          <w:color w:val="000000"/>
          <w:sz w:val="24"/>
        </w:rPr>
        <w:t>日期</w:t>
      </w:r>
      <w:r>
        <w:rPr>
          <w:rFonts w:ascii="宋体" w:eastAsia="宋体" w:hAnsi="宋体" w:cs="宋体" w:hint="eastAsia"/>
          <w:color w:val="000000"/>
          <w:sz w:val="24"/>
        </w:rPr>
        <w:t>：</w:t>
      </w:r>
      <w:r>
        <w:rPr>
          <w:rFonts w:ascii="宋体" w:eastAsia="宋体" w:hAnsi="宋体" w:cs="宋体"/>
          <w:color w:val="000000"/>
          <w:sz w:val="24"/>
        </w:rPr>
        <w:t>20</w:t>
      </w:r>
      <w:r>
        <w:rPr>
          <w:rFonts w:ascii="宋体" w:eastAsia="宋体" w:hAnsi="宋体" w:cs="宋体" w:hint="eastAsia"/>
          <w:color w:val="000000"/>
          <w:sz w:val="24"/>
        </w:rPr>
        <w:t>22</w:t>
      </w:r>
      <w:r>
        <w:rPr>
          <w:rFonts w:ascii="宋体" w:eastAsia="宋体" w:hAnsi="宋体" w:cs="宋体"/>
          <w:color w:val="000000"/>
          <w:sz w:val="24"/>
        </w:rPr>
        <w:t xml:space="preserve"> 年</w:t>
      </w:r>
      <w:r>
        <w:rPr>
          <w:rFonts w:ascii="宋体" w:eastAsia="宋体" w:hAnsi="宋体" w:cs="宋体" w:hint="eastAsia"/>
          <w:color w:val="000000"/>
          <w:sz w:val="24"/>
          <w:u w:val="single"/>
        </w:rPr>
        <w:t xml:space="preserve"> </w:t>
      </w:r>
      <w:r w:rsidR="00C463AF">
        <w:rPr>
          <w:rFonts w:ascii="宋体" w:eastAsia="宋体" w:hAnsi="宋体" w:cs="宋体"/>
          <w:color w:val="000000"/>
          <w:sz w:val="24"/>
          <w:u w:val="single"/>
        </w:rPr>
        <w:t>12</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月</w:t>
      </w:r>
      <w:r>
        <w:rPr>
          <w:rFonts w:ascii="宋体" w:eastAsia="宋体" w:hAnsi="宋体" w:cs="宋体" w:hint="eastAsia"/>
          <w:color w:val="000000"/>
          <w:sz w:val="24"/>
          <w:u w:val="single"/>
        </w:rPr>
        <w:t xml:space="preserve"> </w:t>
      </w:r>
      <w:r w:rsidR="00C463AF">
        <w:rPr>
          <w:rFonts w:ascii="宋体" w:eastAsia="宋体" w:hAnsi="宋体" w:cs="宋体"/>
          <w:color w:val="000000"/>
          <w:sz w:val="24"/>
          <w:u w:val="single"/>
        </w:rPr>
        <w:t>26</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日  成绩：</w:t>
      </w:r>
      <w:r>
        <w:rPr>
          <w:rFonts w:ascii="宋体" w:eastAsia="宋体" w:hAnsi="宋体" w:cs="宋体" w:hint="eastAsia"/>
          <w:color w:val="000000"/>
          <w:sz w:val="24"/>
          <w:u w:val="single"/>
        </w:rPr>
        <w:t xml:space="preserve">          </w:t>
      </w:r>
    </w:p>
    <w:p w14:paraId="0ECE4BF2" w14:textId="77777777" w:rsidR="000037A0" w:rsidRDefault="000037A0">
      <w:pPr>
        <w:spacing w:line="450" w:lineRule="atLeast"/>
        <w:jc w:val="left"/>
        <w:rPr>
          <w:rFonts w:ascii="宋体" w:eastAsia="宋体" w:hAnsi="宋体" w:cs="宋体"/>
          <w:color w:val="000000"/>
          <w:sz w:val="24"/>
          <w:u w:val="single"/>
        </w:rPr>
      </w:pPr>
    </w:p>
    <w:p w14:paraId="1B443F4F" w14:textId="77777777" w:rsidR="000037A0" w:rsidRPr="00094329" w:rsidRDefault="000037A0">
      <w:pPr>
        <w:spacing w:line="450" w:lineRule="atLeast"/>
        <w:jc w:val="left"/>
        <w:rPr>
          <w:rFonts w:ascii="宋体" w:eastAsia="宋体" w:hAnsi="宋体" w:cs="宋体"/>
          <w:color w:val="000000"/>
          <w:sz w:val="24"/>
          <w:u w:val="single"/>
        </w:rPr>
      </w:pPr>
    </w:p>
    <w:p w14:paraId="243D7C9D" w14:textId="77777777" w:rsidR="000037A0" w:rsidRDefault="00024FA6" w:rsidP="00024FA6">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ab/>
      </w:r>
      <w:r w:rsidR="00094329">
        <w:rPr>
          <w:rFonts w:ascii="宋体" w:eastAsia="宋体" w:hAnsi="宋体" w:cs="宋体" w:hint="eastAsia"/>
          <w:color w:val="000000"/>
          <w:sz w:val="24"/>
          <w:u w:val="single"/>
        </w:rPr>
        <w:t>简述题</w:t>
      </w:r>
      <w:r w:rsidR="00996E52">
        <w:rPr>
          <w:rFonts w:ascii="宋体" w:eastAsia="宋体" w:hAnsi="宋体" w:cs="宋体" w:hint="eastAsia"/>
          <w:color w:val="000000"/>
          <w:sz w:val="24"/>
          <w:u w:val="single"/>
        </w:rPr>
        <w:t>：选择第2题，简述“法律至上”的精神实质</w:t>
      </w:r>
      <w:r>
        <w:rPr>
          <w:rFonts w:ascii="宋体" w:eastAsia="宋体" w:hAnsi="宋体" w:cs="宋体" w:hint="eastAsia"/>
          <w:color w:val="000000"/>
          <w:sz w:val="24"/>
          <w:u w:val="single"/>
        </w:rPr>
        <w:t xml:space="preserve">                                                                    </w:t>
      </w:r>
    </w:p>
    <w:p w14:paraId="65E24E60" w14:textId="77777777" w:rsidR="00BB0B74" w:rsidRDefault="00BB0B74" w:rsidP="00BB0B74">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ab/>
      </w:r>
      <w:r w:rsidR="00763E00">
        <w:rPr>
          <w:rFonts w:ascii="宋体" w:eastAsia="宋体" w:hAnsi="宋体" w:cs="宋体" w:hint="eastAsia"/>
          <w:color w:val="000000"/>
          <w:sz w:val="24"/>
          <w:u w:val="single"/>
        </w:rPr>
        <w:t>“法律至上”，是我们法治思维的基本内容</w:t>
      </w:r>
      <w:r w:rsidR="006C44E4">
        <w:rPr>
          <w:rFonts w:ascii="宋体" w:eastAsia="宋体" w:hAnsi="宋体" w:cs="宋体" w:hint="eastAsia"/>
          <w:color w:val="000000"/>
          <w:sz w:val="24"/>
          <w:u w:val="single"/>
        </w:rPr>
        <w:t>，是指在国家或者社会中的全部规范里，法律是地位最高、效力最广、强制力最大的规范。值得注意的是，这里所指的法律不仅仅是指一般性的法律，更应该包括宪法，因为宪法</w:t>
      </w:r>
      <w:r>
        <w:rPr>
          <w:rFonts w:ascii="宋体" w:eastAsia="宋体" w:hAnsi="宋体" w:cs="宋体" w:hint="eastAsia"/>
          <w:color w:val="000000"/>
          <w:sz w:val="24"/>
          <w:u w:val="single"/>
        </w:rPr>
        <w:t>是具有最高法律效力的法律，是其他一切法律的依据。所以说，法律之上尤其指的是宪法至上。</w:t>
      </w:r>
    </w:p>
    <w:p w14:paraId="35E5B3AF" w14:textId="77777777" w:rsidR="00A22583" w:rsidRDefault="00484D3E">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法律至上，其实质是对法律的尊崇和对法治的信念，并要以此判断是非、权衡利弊、解决问题的基本思维。</w:t>
      </w:r>
      <w:r w:rsidR="00174159">
        <w:rPr>
          <w:rFonts w:ascii="宋体" w:eastAsia="宋体" w:hAnsi="宋体" w:cs="宋体" w:hint="eastAsia"/>
          <w:color w:val="000000"/>
          <w:sz w:val="24"/>
          <w:u w:val="single"/>
        </w:rPr>
        <w:t>这又要求，法律至上要体现在我们社会中的方方面面：具体要表现为</w:t>
      </w:r>
      <w:r w:rsidR="00A22583">
        <w:rPr>
          <w:rFonts w:ascii="宋体" w:eastAsia="宋体" w:hAnsi="宋体" w:cs="宋体" w:hint="eastAsia"/>
          <w:color w:val="000000"/>
          <w:sz w:val="24"/>
          <w:u w:val="single"/>
        </w:rPr>
        <w:t>法律的普遍适用性、优先适用性和不可违抗性。</w:t>
      </w:r>
    </w:p>
    <w:p w14:paraId="482B0F40" w14:textId="77777777" w:rsidR="00871320" w:rsidRDefault="00A22583">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法律的普遍适用性，是指法律在本国主权范围内对所有人都具有普遍的约束力。因此我们可以看出，不论是公民个人，还是社会团体，包括所有国家机关，都必须遵守法律，依法享有权利和履行义务。</w:t>
      </w:r>
      <w:r w:rsidR="00291D9E">
        <w:rPr>
          <w:rFonts w:ascii="宋体" w:eastAsia="宋体" w:hAnsi="宋体" w:cs="宋体" w:hint="eastAsia"/>
          <w:color w:val="000000"/>
          <w:sz w:val="24"/>
          <w:u w:val="single"/>
        </w:rPr>
        <w:t>而优先适用性，是指当同一项社会关系同时受到多种社会规范的调整而它们又相互矛盾时，要优先考虑法律规范的适用。</w:t>
      </w:r>
      <w:r w:rsidR="00173E3D">
        <w:rPr>
          <w:rFonts w:ascii="宋体" w:eastAsia="宋体" w:hAnsi="宋体" w:cs="宋体" w:hint="eastAsia"/>
          <w:color w:val="000000"/>
          <w:sz w:val="24"/>
          <w:u w:val="single"/>
        </w:rPr>
        <w:t>至于不可违抗性，是指任何人都必须遵守法律，违反法律必须受到惩罚。</w:t>
      </w:r>
    </w:p>
    <w:p w14:paraId="36F4D973" w14:textId="77777777" w:rsidR="000037A0" w:rsidRDefault="00871320">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因此，法律至上的精神实质，是通过从国家到社会再到个人层面，全方位地对法律的自觉遵守及捍卫，进而实现以上三点具体体现，维护国家和社会的和谐</w:t>
      </w:r>
      <w:r>
        <w:rPr>
          <w:rFonts w:ascii="宋体" w:eastAsia="宋体" w:hAnsi="宋体" w:cs="宋体" w:hint="eastAsia"/>
          <w:color w:val="000000"/>
          <w:sz w:val="24"/>
          <w:u w:val="single"/>
        </w:rPr>
        <w:lastRenderedPageBreak/>
        <w:t xml:space="preserve">与稳定。                                                                 </w:t>
      </w:r>
    </w:p>
    <w:p w14:paraId="6A46EA64" w14:textId="77777777" w:rsidR="000037A0" w:rsidRDefault="000037A0">
      <w:pPr>
        <w:spacing w:line="450" w:lineRule="atLeast"/>
        <w:jc w:val="left"/>
        <w:rPr>
          <w:rFonts w:ascii="宋体" w:eastAsia="宋体" w:hAnsi="宋体" w:cs="宋体"/>
          <w:color w:val="000000"/>
          <w:sz w:val="24"/>
          <w:u w:val="single"/>
        </w:rPr>
      </w:pPr>
    </w:p>
    <w:p w14:paraId="3D9AE175" w14:textId="77777777" w:rsidR="000037A0" w:rsidRDefault="00FA06E0">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论述题：选择第</w:t>
      </w:r>
      <w:r w:rsidR="00A01FD9">
        <w:rPr>
          <w:rFonts w:ascii="宋体" w:eastAsia="宋体" w:hAnsi="宋体" w:cs="宋体" w:hint="eastAsia"/>
          <w:color w:val="000000"/>
          <w:sz w:val="24"/>
          <w:u w:val="single"/>
        </w:rPr>
        <w:t>1题，论述为什么要坚定</w:t>
      </w:r>
      <w:r w:rsidR="00B173A1">
        <w:rPr>
          <w:rFonts w:ascii="宋体" w:eastAsia="宋体" w:hAnsi="宋体" w:cs="宋体" w:hint="eastAsia"/>
          <w:color w:val="000000"/>
          <w:sz w:val="24"/>
          <w:u w:val="single"/>
        </w:rPr>
        <w:t>社会主义核心</w:t>
      </w:r>
      <w:r w:rsidR="00A01FD9">
        <w:rPr>
          <w:rFonts w:ascii="宋体" w:eastAsia="宋体" w:hAnsi="宋体" w:cs="宋体" w:hint="eastAsia"/>
          <w:color w:val="000000"/>
          <w:sz w:val="24"/>
          <w:u w:val="single"/>
        </w:rPr>
        <w:t>价值观自信？</w:t>
      </w:r>
      <w:r>
        <w:rPr>
          <w:rFonts w:ascii="宋体" w:eastAsia="宋体" w:hAnsi="宋体" w:cs="宋体" w:hint="eastAsia"/>
          <w:color w:val="000000"/>
          <w:sz w:val="24"/>
          <w:u w:val="single"/>
        </w:rPr>
        <w:t xml:space="preserve">                                                                      </w:t>
      </w:r>
    </w:p>
    <w:p w14:paraId="79C82B41" w14:textId="77777777" w:rsidR="000037A0" w:rsidRDefault="001F4CFD">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核心价值观，承载着一个民族、一个国家的精神追求，体现着一个社会评判是非曲直的价值标准。而我国是社会主义国家，社会主义核心价值观恰恰集中体现了社会主义的本质属性，代表着全体人民的共同追求。在当前“百年未有之大变局”中，我们更要坚定社会主义核心价值观自信，汇聚</w:t>
      </w:r>
      <w:proofErr w:type="gramStart"/>
      <w:r>
        <w:rPr>
          <w:rFonts w:ascii="宋体" w:eastAsia="宋体" w:hAnsi="宋体" w:cs="宋体" w:hint="eastAsia"/>
          <w:color w:val="000000"/>
          <w:sz w:val="24"/>
          <w:u w:val="single"/>
        </w:rPr>
        <w:t>起建成</w:t>
      </w:r>
      <w:proofErr w:type="gramEnd"/>
      <w:r>
        <w:rPr>
          <w:rFonts w:ascii="宋体" w:eastAsia="宋体" w:hAnsi="宋体" w:cs="宋体" w:hint="eastAsia"/>
          <w:color w:val="000000"/>
          <w:sz w:val="24"/>
          <w:u w:val="single"/>
        </w:rPr>
        <w:t xml:space="preserve">社会主义现代化强国和实现中华民族伟大复兴的中国梦的磅礴力量。                                                                                                                         </w:t>
      </w:r>
    </w:p>
    <w:p w14:paraId="0F305015" w14:textId="77777777" w:rsidR="00C03AFC" w:rsidRDefault="007B084D">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sidR="00455EB9">
        <w:rPr>
          <w:rFonts w:ascii="宋体" w:eastAsia="宋体" w:hAnsi="宋体" w:cs="宋体" w:hint="eastAsia"/>
          <w:color w:val="000000"/>
          <w:sz w:val="24"/>
          <w:u w:val="single"/>
        </w:rPr>
        <w:t>首先，核心价值观反映着特定的时代精神，体现着鲜明的民族特色，蕴含着</w:t>
      </w:r>
      <w:r w:rsidR="005E58C4">
        <w:rPr>
          <w:rFonts w:ascii="宋体" w:eastAsia="宋体" w:hAnsi="宋体" w:cs="宋体" w:hint="eastAsia"/>
          <w:color w:val="000000"/>
          <w:sz w:val="24"/>
          <w:u w:val="single"/>
        </w:rPr>
        <w:t>特定的阶级立场，也是一定社会形态、社会性质的集中体现。</w:t>
      </w:r>
      <w:r w:rsidR="00463A3F">
        <w:rPr>
          <w:rFonts w:ascii="宋体" w:eastAsia="宋体" w:hAnsi="宋体" w:cs="宋体" w:hint="eastAsia"/>
          <w:color w:val="000000"/>
          <w:sz w:val="24"/>
          <w:u w:val="single"/>
        </w:rPr>
        <w:t>它不仅仅会作用域我们社会的方方面面，更会对每一位社会成员产生深远的影响。</w:t>
      </w:r>
      <w:r w:rsidR="00326CF7">
        <w:rPr>
          <w:rFonts w:ascii="宋体" w:eastAsia="宋体" w:hAnsi="宋体" w:cs="宋体" w:hint="eastAsia"/>
          <w:color w:val="000000"/>
          <w:sz w:val="24"/>
          <w:u w:val="single"/>
        </w:rPr>
        <w:t>想要实现中国梦，需要一套与经济基础和政治制度相适应并且可以形成全社会广泛的共识的核心价值观。而最适合我国国情的便是社会主义核心价值观</w:t>
      </w:r>
      <w:r w:rsidR="00BE671D">
        <w:rPr>
          <w:rFonts w:ascii="宋体" w:eastAsia="宋体" w:hAnsi="宋体" w:cs="宋体" w:hint="eastAsia"/>
          <w:color w:val="000000"/>
          <w:sz w:val="24"/>
          <w:u w:val="single"/>
        </w:rPr>
        <w:t>，有了这样一个共同的思想道德基础和共同的核心价值观，我们这个民族、我们整个国家才能够昂首前进。</w:t>
      </w:r>
    </w:p>
    <w:p w14:paraId="4B7CE5A8" w14:textId="77777777" w:rsidR="000037A0" w:rsidRDefault="00C03AFC">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其次，社会主义核心价值观集中体现了马克思主义倡导的价值观念和理论</w:t>
      </w:r>
      <w:r w:rsidR="00547929">
        <w:rPr>
          <w:rFonts w:ascii="宋体" w:eastAsia="宋体" w:hAnsi="宋体" w:cs="宋体" w:hint="eastAsia"/>
          <w:color w:val="000000"/>
          <w:sz w:val="24"/>
          <w:u w:val="single"/>
        </w:rPr>
        <w:t>，是中国特色社会主义的根本价值导向。</w:t>
      </w:r>
      <w:r w:rsidR="00D004A9">
        <w:rPr>
          <w:rFonts w:ascii="宋体" w:eastAsia="宋体" w:hAnsi="宋体" w:cs="宋体" w:hint="eastAsia"/>
          <w:color w:val="000000"/>
          <w:sz w:val="24"/>
          <w:u w:val="single"/>
        </w:rPr>
        <w:t>我们可以看到，人类社会的每一次巨大进步都伴随着文化的飞跃。同样地，马克思主义的提出，为人类指明了最先进、最广泛的价值追求，这也就是社会主义核心价值观的先进性、感召力之所在。</w:t>
      </w:r>
      <w:r w:rsidR="00D965C3">
        <w:rPr>
          <w:rFonts w:ascii="宋体" w:eastAsia="宋体" w:hAnsi="宋体" w:cs="宋体" w:hint="eastAsia"/>
          <w:color w:val="000000"/>
          <w:sz w:val="24"/>
          <w:u w:val="single"/>
        </w:rPr>
        <w:t>因此，我们要在全社会大力宣扬社会主义核心价值观的同时，明确中国特色社会主义事业到底追求什么、反对什么，要朝着什么方向走、不能朝着什么方向走，坚守我们的价值观立场，坚定中国特色社会主义的道路自信</w:t>
      </w:r>
      <w:r w:rsidR="005C1DFE">
        <w:rPr>
          <w:rFonts w:ascii="宋体" w:eastAsia="宋体" w:hAnsi="宋体" w:cs="宋体" w:hint="eastAsia"/>
          <w:color w:val="000000"/>
          <w:sz w:val="24"/>
          <w:u w:val="single"/>
        </w:rPr>
        <w:t>、理论自信、制度自信、文化自信。</w:t>
      </w:r>
      <w:r>
        <w:rPr>
          <w:rFonts w:ascii="宋体" w:eastAsia="宋体" w:hAnsi="宋体" w:cs="宋体" w:hint="eastAsia"/>
          <w:color w:val="000000"/>
          <w:sz w:val="24"/>
          <w:u w:val="single"/>
        </w:rPr>
        <w:t xml:space="preserve">                                                                      </w:t>
      </w:r>
    </w:p>
    <w:p w14:paraId="1183486F" w14:textId="77777777" w:rsidR="000037A0" w:rsidRDefault="00EC3546">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不仅如此，现在世界各国都在把提升国家文化</w:t>
      </w:r>
      <w:proofErr w:type="gramStart"/>
      <w:r>
        <w:rPr>
          <w:rFonts w:ascii="宋体" w:eastAsia="宋体" w:hAnsi="宋体" w:cs="宋体" w:hint="eastAsia"/>
          <w:color w:val="000000"/>
          <w:sz w:val="24"/>
          <w:u w:val="single"/>
        </w:rPr>
        <w:t>软实力</w:t>
      </w:r>
      <w:proofErr w:type="gramEnd"/>
      <w:r>
        <w:rPr>
          <w:rFonts w:ascii="宋体" w:eastAsia="宋体" w:hAnsi="宋体" w:cs="宋体" w:hint="eastAsia"/>
          <w:color w:val="000000"/>
          <w:sz w:val="24"/>
          <w:u w:val="single"/>
        </w:rPr>
        <w:t>上升至国家战略，价值观之争愈发激烈</w:t>
      </w:r>
      <w:r w:rsidR="00864B2F">
        <w:rPr>
          <w:rFonts w:ascii="宋体" w:eastAsia="宋体" w:hAnsi="宋体" w:cs="宋体" w:hint="eastAsia"/>
          <w:color w:val="000000"/>
          <w:sz w:val="24"/>
          <w:u w:val="single"/>
        </w:rPr>
        <w:t>。我们坚持社会主义核心价值观自信，并且积极</w:t>
      </w:r>
      <w:r w:rsidR="00FD4AE2">
        <w:rPr>
          <w:rFonts w:ascii="宋体" w:eastAsia="宋体" w:hAnsi="宋体" w:cs="宋体" w:hint="eastAsia"/>
          <w:color w:val="000000"/>
          <w:sz w:val="24"/>
          <w:u w:val="single"/>
        </w:rPr>
        <w:t>培育和</w:t>
      </w:r>
      <w:proofErr w:type="gramStart"/>
      <w:r w:rsidR="00FD4AE2">
        <w:rPr>
          <w:rFonts w:ascii="宋体" w:eastAsia="宋体" w:hAnsi="宋体" w:cs="宋体" w:hint="eastAsia"/>
          <w:color w:val="000000"/>
          <w:sz w:val="24"/>
          <w:u w:val="single"/>
        </w:rPr>
        <w:t>践行</w:t>
      </w:r>
      <w:proofErr w:type="gramEnd"/>
      <w:r w:rsidR="00FD4AE2">
        <w:rPr>
          <w:rFonts w:ascii="宋体" w:eastAsia="宋体" w:hAnsi="宋体" w:cs="宋体" w:hint="eastAsia"/>
          <w:color w:val="000000"/>
          <w:sz w:val="24"/>
          <w:u w:val="single"/>
        </w:rPr>
        <w:t>社会主义核心价值观，有利于增进国际社会对于中国的理解，扩大中华文化的影响力，展示社会主义中国的优良形象。同时这也有利于增强社会主义意识形态的竞争力，掌握话语权，逐步打破西方的话语垄断、舆论垄断，维护我国的文化利益与意识形态安全。</w:t>
      </w:r>
      <w:r>
        <w:rPr>
          <w:rFonts w:ascii="宋体" w:eastAsia="宋体" w:hAnsi="宋体" w:cs="宋体" w:hint="eastAsia"/>
          <w:color w:val="000000"/>
          <w:sz w:val="24"/>
          <w:u w:val="single"/>
        </w:rPr>
        <w:t xml:space="preserve">                                                                      </w:t>
      </w:r>
    </w:p>
    <w:p w14:paraId="747E7B1A" w14:textId="77777777" w:rsidR="000037A0" w:rsidRDefault="00D10339">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并且，社会主义核心价值观是真实可信的，并非如同花瓶一样只是好看却无实用。</w:t>
      </w:r>
      <w:r w:rsidR="007F24F1">
        <w:rPr>
          <w:rFonts w:ascii="宋体" w:eastAsia="宋体" w:hAnsi="宋体" w:cs="宋体" w:hint="eastAsia"/>
          <w:color w:val="000000"/>
          <w:sz w:val="24"/>
          <w:u w:val="single"/>
        </w:rPr>
        <w:t>这是社会主义核心价值观与以往其他不同价值观的重要区别。就</w:t>
      </w:r>
      <w:proofErr w:type="gramStart"/>
      <w:r w:rsidR="007F24F1">
        <w:rPr>
          <w:rFonts w:ascii="宋体" w:eastAsia="宋体" w:hAnsi="宋体" w:cs="宋体" w:hint="eastAsia"/>
          <w:color w:val="000000"/>
          <w:sz w:val="24"/>
          <w:u w:val="single"/>
        </w:rPr>
        <w:t>拿民主</w:t>
      </w:r>
      <w:proofErr w:type="gramEnd"/>
      <w:r w:rsidR="007F24F1">
        <w:rPr>
          <w:rFonts w:ascii="宋体" w:eastAsia="宋体" w:hAnsi="宋体" w:cs="宋体" w:hint="eastAsia"/>
          <w:color w:val="000000"/>
          <w:sz w:val="24"/>
          <w:u w:val="single"/>
        </w:rPr>
        <w:t>选举为例子，我们可以看到我们的中国特色社会主义民主注重内容与结果，而并非</w:t>
      </w:r>
      <w:r w:rsidR="007F24F1">
        <w:rPr>
          <w:rFonts w:ascii="宋体" w:eastAsia="宋体" w:hAnsi="宋体" w:cs="宋体" w:hint="eastAsia"/>
          <w:color w:val="000000"/>
          <w:sz w:val="24"/>
          <w:u w:val="single"/>
        </w:rPr>
        <w:lastRenderedPageBreak/>
        <w:t>像西方民主那样只注重“好看的”“一人一票”的形式。可以说，正是因为这样踏实的民主选举制度，成就了中国特色社会主义的成功。反过来，这一成功也验证了社会主义核心价值观的正确性、可信性。</w:t>
      </w:r>
      <w:r w:rsidR="0088180A">
        <w:rPr>
          <w:rFonts w:ascii="宋体" w:eastAsia="宋体" w:hAnsi="宋体" w:cs="宋体" w:hint="eastAsia"/>
          <w:color w:val="000000"/>
          <w:sz w:val="24"/>
          <w:u w:val="single"/>
        </w:rPr>
        <w:t>这样真实有效的价值观，我们为什么不能有充足的自信呢？</w:t>
      </w:r>
      <w:r>
        <w:rPr>
          <w:rFonts w:ascii="宋体" w:eastAsia="宋体" w:hAnsi="宋体" w:cs="宋体" w:hint="eastAsia"/>
          <w:color w:val="000000"/>
          <w:sz w:val="24"/>
          <w:u w:val="single"/>
        </w:rPr>
        <w:t xml:space="preserve">                                                                      </w:t>
      </w:r>
    </w:p>
    <w:p w14:paraId="334577CD" w14:textId="77777777" w:rsidR="000037A0" w:rsidRDefault="003E1958">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最后，放眼世界，社会主义核心价值观</w:t>
      </w:r>
      <w:r w:rsidR="00D90E32">
        <w:rPr>
          <w:rFonts w:ascii="宋体" w:eastAsia="宋体" w:hAnsi="宋体" w:cs="宋体" w:hint="eastAsia"/>
          <w:color w:val="000000"/>
          <w:sz w:val="24"/>
          <w:u w:val="single"/>
        </w:rPr>
        <w:t>也面临着各种挑战</w:t>
      </w:r>
      <w:r>
        <w:rPr>
          <w:rFonts w:ascii="宋体" w:eastAsia="宋体" w:hAnsi="宋体" w:cs="宋体" w:hint="eastAsia"/>
          <w:color w:val="000000"/>
          <w:sz w:val="24"/>
          <w:u w:val="single"/>
        </w:rPr>
        <w:t>。不同于西方所倡导的“普世价值”，</w:t>
      </w:r>
      <w:r w:rsidR="005E4861">
        <w:rPr>
          <w:rFonts w:ascii="宋体" w:eastAsia="宋体" w:hAnsi="宋体" w:cs="宋体" w:hint="eastAsia"/>
          <w:color w:val="000000"/>
          <w:sz w:val="24"/>
          <w:u w:val="single"/>
        </w:rPr>
        <w:t>社会主义核心价值观的先进性、真实性、人民性，使其具有以往其他价值观所没有的更高的道义力量。在过去的历史中，我们可以看到，西方的“普世价值”并没有带来他们所说的民主、自由、人权，带来的只是诸如颜色革命、东欧剧变、阿拉伯之春的政治动荡和灾难，导致这些国家和地区民不聊生</w:t>
      </w:r>
      <w:r w:rsidR="00C078B1">
        <w:rPr>
          <w:rFonts w:ascii="宋体" w:eastAsia="宋体" w:hAnsi="宋体" w:cs="宋体" w:hint="eastAsia"/>
          <w:color w:val="000000"/>
          <w:sz w:val="24"/>
          <w:u w:val="single"/>
        </w:rPr>
        <w:t>。</w:t>
      </w:r>
      <w:r w:rsidR="00745B75">
        <w:rPr>
          <w:rFonts w:ascii="宋体" w:eastAsia="宋体" w:hAnsi="宋体" w:cs="宋体" w:hint="eastAsia"/>
          <w:color w:val="000000"/>
          <w:sz w:val="24"/>
          <w:u w:val="single"/>
        </w:rPr>
        <w:t>实际上，所谓的“</w:t>
      </w:r>
      <w:r w:rsidR="00497749">
        <w:rPr>
          <w:rFonts w:ascii="宋体" w:eastAsia="宋体" w:hAnsi="宋体" w:cs="宋体" w:hint="eastAsia"/>
          <w:color w:val="000000"/>
          <w:sz w:val="24"/>
          <w:u w:val="single"/>
        </w:rPr>
        <w:t>普世价值</w:t>
      </w:r>
      <w:r w:rsidR="00745B75">
        <w:rPr>
          <w:rFonts w:ascii="宋体" w:eastAsia="宋体" w:hAnsi="宋体" w:cs="宋体" w:hint="eastAsia"/>
          <w:color w:val="000000"/>
          <w:sz w:val="24"/>
          <w:u w:val="single"/>
        </w:rPr>
        <w:t>”</w:t>
      </w:r>
      <w:r w:rsidR="00497749">
        <w:rPr>
          <w:rFonts w:ascii="宋体" w:eastAsia="宋体" w:hAnsi="宋体" w:cs="宋体" w:hint="eastAsia"/>
          <w:color w:val="000000"/>
          <w:sz w:val="24"/>
          <w:u w:val="single"/>
        </w:rPr>
        <w:t>只是资本主义价值观，并非人类共有的价值。根本地讲，这种价值观只是为资产阶级利益服务的，事实上根本没有放之四海皆准的价值观及其相应的制度。正如习总书记所说的那样：“每个国家的政治制度都是独特的，都是由这个国家的人民决定的，都是在这个国家历史传承、文化传统、经济社会发展的基础上长期发展、</w:t>
      </w:r>
      <w:r w:rsidR="00EA197A">
        <w:rPr>
          <w:rFonts w:ascii="宋体" w:eastAsia="宋体" w:hAnsi="宋体" w:cs="宋体" w:hint="eastAsia"/>
          <w:color w:val="000000"/>
          <w:sz w:val="24"/>
          <w:u w:val="single"/>
        </w:rPr>
        <w:t>渐进改进、内生化演化的结果。</w:t>
      </w:r>
      <w:r w:rsidR="00497749">
        <w:rPr>
          <w:rFonts w:ascii="宋体" w:eastAsia="宋体" w:hAnsi="宋体" w:cs="宋体" w:hint="eastAsia"/>
          <w:color w:val="000000"/>
          <w:sz w:val="24"/>
          <w:u w:val="single"/>
        </w:rPr>
        <w:t>”</w:t>
      </w:r>
      <w:r w:rsidR="00D90E32">
        <w:rPr>
          <w:rFonts w:ascii="宋体" w:eastAsia="宋体" w:hAnsi="宋体" w:cs="宋体" w:hint="eastAsia"/>
          <w:color w:val="000000"/>
          <w:sz w:val="24"/>
          <w:u w:val="single"/>
        </w:rPr>
        <w:t>而社会主义核心价值观</w:t>
      </w:r>
      <w:r w:rsidR="00A22F04">
        <w:rPr>
          <w:rFonts w:ascii="宋体" w:eastAsia="宋体" w:hAnsi="宋体" w:cs="宋体" w:hint="eastAsia"/>
          <w:color w:val="000000"/>
          <w:sz w:val="24"/>
          <w:u w:val="single"/>
        </w:rPr>
        <w:t>最符合我国国情，是源于我国的经济、政治、文化的，我们最有资格对社会主义核心价值观有充足的自信。</w:t>
      </w:r>
      <w:r>
        <w:rPr>
          <w:rFonts w:ascii="宋体" w:eastAsia="宋体" w:hAnsi="宋体" w:cs="宋体" w:hint="eastAsia"/>
          <w:color w:val="000000"/>
          <w:sz w:val="24"/>
          <w:u w:val="single"/>
        </w:rPr>
        <w:t xml:space="preserve">                                                                      </w:t>
      </w:r>
    </w:p>
    <w:p w14:paraId="0B11C7EC" w14:textId="77777777" w:rsidR="000037A0" w:rsidRDefault="00C078B1">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 xml:space="preserve">综上，我们一定要坚定社会主义核心价值观自信，自觉以社会主义核心价值观为引领，不断辩证地、客观地分析各种错误价值观的实质，不断增强社会凝聚力和价值共识。                                                                      </w:t>
      </w:r>
    </w:p>
    <w:p w14:paraId="442F510C"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6645088E"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01662F91"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483B8A71"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2F3AF6CE"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041B1568"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1E10DEB8"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083D0B91"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28F18189"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54031FAA"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16E28DC2" w14:textId="77777777"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14:paraId="0C650C85" w14:textId="77777777" w:rsidR="000037A0" w:rsidRPr="00216F6F" w:rsidRDefault="00000000" w:rsidP="00216F6F">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r>
        <w:rPr>
          <w:rFonts w:ascii="楷体" w:eastAsia="楷体" w:hAnsi="楷体" w:cs="楷体" w:hint="eastAsia"/>
          <w:b/>
          <w:bCs/>
          <w:sz w:val="44"/>
          <w:szCs w:val="44"/>
        </w:rPr>
        <w:t xml:space="preserve">                    </w:t>
      </w:r>
    </w:p>
    <w:sectPr w:rsidR="000037A0" w:rsidRPr="00216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2DDF" w14:textId="77777777" w:rsidR="00BF1673" w:rsidRDefault="00BF1673" w:rsidP="00382E5D">
      <w:r>
        <w:separator/>
      </w:r>
    </w:p>
  </w:endnote>
  <w:endnote w:type="continuationSeparator" w:id="0">
    <w:p w14:paraId="1FE62DC2" w14:textId="77777777" w:rsidR="00BF1673" w:rsidRDefault="00BF1673" w:rsidP="0038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ED42" w14:textId="77777777" w:rsidR="00BF1673" w:rsidRDefault="00BF1673" w:rsidP="00382E5D">
      <w:r>
        <w:separator/>
      </w:r>
    </w:p>
  </w:footnote>
  <w:footnote w:type="continuationSeparator" w:id="0">
    <w:p w14:paraId="529602A6" w14:textId="77777777" w:rsidR="00BF1673" w:rsidRDefault="00BF1673" w:rsidP="00382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dhY2Q0ODQ0MDc0OThjNjlhMjc0Y2YwMmVmMWQ2YWEifQ=="/>
  </w:docVars>
  <w:rsids>
    <w:rsidRoot w:val="000037A0"/>
    <w:rsid w:val="000037A0"/>
    <w:rsid w:val="00024FA6"/>
    <w:rsid w:val="00094329"/>
    <w:rsid w:val="00173E3D"/>
    <w:rsid w:val="00174159"/>
    <w:rsid w:val="001F4CFD"/>
    <w:rsid w:val="00216F6F"/>
    <w:rsid w:val="00267AF0"/>
    <w:rsid w:val="00291D9E"/>
    <w:rsid w:val="00326CF7"/>
    <w:rsid w:val="00382E5D"/>
    <w:rsid w:val="003E1958"/>
    <w:rsid w:val="00455EB9"/>
    <w:rsid w:val="00463A3F"/>
    <w:rsid w:val="00484D3E"/>
    <w:rsid w:val="00497749"/>
    <w:rsid w:val="00547929"/>
    <w:rsid w:val="005C1DFE"/>
    <w:rsid w:val="005C3E51"/>
    <w:rsid w:val="005E4861"/>
    <w:rsid w:val="005E58C4"/>
    <w:rsid w:val="006C44E4"/>
    <w:rsid w:val="00745B75"/>
    <w:rsid w:val="00763E00"/>
    <w:rsid w:val="007B084D"/>
    <w:rsid w:val="007D7F3B"/>
    <w:rsid w:val="007F24F1"/>
    <w:rsid w:val="00864B2F"/>
    <w:rsid w:val="00871320"/>
    <w:rsid w:val="0088180A"/>
    <w:rsid w:val="008C45A1"/>
    <w:rsid w:val="00967F99"/>
    <w:rsid w:val="00996E52"/>
    <w:rsid w:val="00A00529"/>
    <w:rsid w:val="00A01FD9"/>
    <w:rsid w:val="00A22583"/>
    <w:rsid w:val="00A22F04"/>
    <w:rsid w:val="00A24FAA"/>
    <w:rsid w:val="00A74724"/>
    <w:rsid w:val="00AE6D9C"/>
    <w:rsid w:val="00AF7216"/>
    <w:rsid w:val="00B173A1"/>
    <w:rsid w:val="00BB0B74"/>
    <w:rsid w:val="00BE671D"/>
    <w:rsid w:val="00BF1673"/>
    <w:rsid w:val="00C03AFC"/>
    <w:rsid w:val="00C044BA"/>
    <w:rsid w:val="00C078B1"/>
    <w:rsid w:val="00C463AF"/>
    <w:rsid w:val="00D004A9"/>
    <w:rsid w:val="00D10339"/>
    <w:rsid w:val="00D200DB"/>
    <w:rsid w:val="00D27781"/>
    <w:rsid w:val="00D90E32"/>
    <w:rsid w:val="00D965C3"/>
    <w:rsid w:val="00EA197A"/>
    <w:rsid w:val="00EC3546"/>
    <w:rsid w:val="00ED6358"/>
    <w:rsid w:val="00FA06E0"/>
    <w:rsid w:val="00FA6937"/>
    <w:rsid w:val="00FD4AE2"/>
    <w:rsid w:val="147C5547"/>
    <w:rsid w:val="317122ED"/>
    <w:rsid w:val="49543DC1"/>
    <w:rsid w:val="52047E4A"/>
    <w:rsid w:val="53794425"/>
    <w:rsid w:val="58F81E87"/>
    <w:rsid w:val="5FFC08B7"/>
    <w:rsid w:val="66F2031E"/>
    <w:rsid w:val="72FF44EF"/>
    <w:rsid w:val="7DA7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5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2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82E5D"/>
    <w:rPr>
      <w:kern w:val="2"/>
      <w:sz w:val="18"/>
      <w:szCs w:val="18"/>
    </w:rPr>
  </w:style>
  <w:style w:type="paragraph" w:styleId="a5">
    <w:name w:val="footer"/>
    <w:basedOn w:val="a"/>
    <w:link w:val="a6"/>
    <w:rsid w:val="00382E5D"/>
    <w:pPr>
      <w:tabs>
        <w:tab w:val="center" w:pos="4153"/>
        <w:tab w:val="right" w:pos="8306"/>
      </w:tabs>
      <w:snapToGrid w:val="0"/>
      <w:jc w:val="left"/>
    </w:pPr>
    <w:rPr>
      <w:sz w:val="18"/>
      <w:szCs w:val="18"/>
    </w:rPr>
  </w:style>
  <w:style w:type="character" w:customStyle="1" w:styleId="a6">
    <w:name w:val="页脚 字符"/>
    <w:basedOn w:val="a0"/>
    <w:link w:val="a5"/>
    <w:rsid w:val="00382E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2024-02-04T05:00:00Z</dcterms:created>
  <dcterms:modified xsi:type="dcterms:W3CDTF">2024-02-04T05:00:00Z</dcterms:modified>
</cp:coreProperties>
</file>