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06F" w:rsidRPr="004D6098" w:rsidRDefault="00EF206F">
      <w:pPr>
        <w:pStyle w:val="CN"/>
      </w:pPr>
      <w:bookmarkStart w:id="0" w:name="_GoBack"/>
      <w:bookmarkEnd w:id="0"/>
      <w:r>
        <w:t>C</w:t>
      </w:r>
      <w:r w:rsidRPr="004D6098">
        <w:t>hapter 1</w:t>
      </w:r>
    </w:p>
    <w:p w:rsidR="00EF206F" w:rsidRPr="004D6098" w:rsidRDefault="00EF206F">
      <w:pPr>
        <w:pStyle w:val="CT"/>
      </w:pPr>
      <w:r w:rsidRPr="004D6098">
        <w:t>Financial Statements and Business Decisions</w:t>
      </w:r>
    </w:p>
    <w:p w:rsidR="00EF206F" w:rsidRPr="004D6098" w:rsidRDefault="00EF206F">
      <w:pPr>
        <w:pStyle w:val="AQ"/>
      </w:pPr>
      <w:r w:rsidRPr="004D6098">
        <w:t xml:space="preserve">ANSWERS TO QUESTIONS </w:t>
      </w:r>
    </w:p>
    <w:p w:rsidR="00EF206F" w:rsidRPr="004D6098" w:rsidRDefault="00EF206F">
      <w:pPr>
        <w:tabs>
          <w:tab w:val="left" w:pos="432"/>
        </w:tabs>
        <w:rPr>
          <w:rFonts w:ascii="Arial" w:hAnsi="Arial"/>
          <w:sz w:val="24"/>
        </w:rPr>
      </w:pPr>
    </w:p>
    <w:p w:rsidR="00EF206F" w:rsidRPr="004D6098" w:rsidRDefault="00EF206F">
      <w:pPr>
        <w:keepLines/>
        <w:tabs>
          <w:tab w:val="left" w:pos="432"/>
        </w:tabs>
        <w:ind w:left="450" w:hanging="450"/>
        <w:rPr>
          <w:rFonts w:ascii="Arial" w:hAnsi="Arial"/>
          <w:sz w:val="24"/>
        </w:rPr>
      </w:pPr>
      <w:r w:rsidRPr="004D6098">
        <w:rPr>
          <w:rFonts w:ascii="Arial" w:hAnsi="Arial"/>
          <w:sz w:val="24"/>
        </w:rPr>
        <w:t>1.</w:t>
      </w:r>
      <w:r w:rsidRPr="004D6098">
        <w:rPr>
          <w:rFonts w:ascii="Arial" w:hAnsi="Arial"/>
          <w:sz w:val="24"/>
        </w:rPr>
        <w:tab/>
        <w:t>Accounting is a system that collects and processes (analyzes, measures, and records) financial information about an organization and reports that information to decision makers.</w:t>
      </w:r>
      <w:r w:rsidRPr="004D6098">
        <w:rPr>
          <w:rFonts w:ascii="Arial" w:hAnsi="Arial"/>
          <w:sz w:val="18"/>
        </w:rPr>
        <w:t xml:space="preserve">  </w:t>
      </w:r>
    </w:p>
    <w:p w:rsidR="00EF206F" w:rsidRPr="004D6098" w:rsidRDefault="00EF206F">
      <w:pPr>
        <w:keepLines/>
        <w:tabs>
          <w:tab w:val="left" w:pos="432"/>
        </w:tabs>
        <w:ind w:left="450" w:hanging="450"/>
        <w:rPr>
          <w:rFonts w:ascii="Arial" w:hAnsi="Arial"/>
          <w:sz w:val="24"/>
        </w:rPr>
      </w:pPr>
    </w:p>
    <w:p w:rsidR="00EF206F" w:rsidRPr="004D6098" w:rsidRDefault="00EF206F">
      <w:pPr>
        <w:keepLines/>
        <w:tabs>
          <w:tab w:val="left" w:pos="432"/>
        </w:tabs>
        <w:ind w:left="450" w:hanging="450"/>
        <w:rPr>
          <w:rFonts w:ascii="Arial" w:hAnsi="Arial"/>
          <w:sz w:val="24"/>
        </w:rPr>
      </w:pPr>
      <w:r w:rsidRPr="004D6098">
        <w:rPr>
          <w:rFonts w:ascii="Arial" w:hAnsi="Arial"/>
          <w:sz w:val="24"/>
        </w:rPr>
        <w:t>2.</w:t>
      </w:r>
      <w:r w:rsidRPr="004D6098">
        <w:rPr>
          <w:rFonts w:ascii="Arial" w:hAnsi="Arial"/>
          <w:sz w:val="24"/>
        </w:rPr>
        <w:tab/>
        <w:t xml:space="preserve">Financial accounting involves preparation of the four basic financial statements and related disclosures for external decision makers.  Managerial accounting involves the preparation of detailed plans, budgets, forecasts, and performance reports for internal decision makers.  </w:t>
      </w:r>
    </w:p>
    <w:p w:rsidR="00EF206F" w:rsidRPr="004D6098" w:rsidRDefault="00EF206F">
      <w:pPr>
        <w:keepLines/>
        <w:tabs>
          <w:tab w:val="left" w:pos="432"/>
        </w:tabs>
        <w:ind w:left="450" w:hanging="450"/>
        <w:rPr>
          <w:rFonts w:ascii="Arial" w:hAnsi="Arial"/>
          <w:sz w:val="24"/>
        </w:rPr>
      </w:pPr>
    </w:p>
    <w:p w:rsidR="00EF206F" w:rsidRPr="004D6098" w:rsidRDefault="00EF206F">
      <w:pPr>
        <w:keepLines/>
        <w:tabs>
          <w:tab w:val="left" w:pos="432"/>
        </w:tabs>
        <w:ind w:left="450" w:hanging="450"/>
        <w:rPr>
          <w:rFonts w:ascii="Arial" w:hAnsi="Arial"/>
          <w:sz w:val="24"/>
        </w:rPr>
      </w:pPr>
      <w:r w:rsidRPr="004D6098">
        <w:rPr>
          <w:rFonts w:ascii="Arial" w:hAnsi="Arial"/>
          <w:sz w:val="24"/>
        </w:rPr>
        <w:t>3.</w:t>
      </w:r>
      <w:r w:rsidRPr="004D6098">
        <w:rPr>
          <w:rFonts w:ascii="Arial" w:hAnsi="Arial"/>
          <w:sz w:val="24"/>
        </w:rPr>
        <w:tab/>
        <w:t>Financial reports are used by both internal and external groups and individuals. The internal groups are comprised of the various managers of the entity. The external groups include the owners, investors, creditors, governmental agencies, other interested parties, and the public at large.</w:t>
      </w:r>
    </w:p>
    <w:p w:rsidR="00EF206F" w:rsidRPr="004D6098" w:rsidRDefault="00EF206F">
      <w:pPr>
        <w:keepLines/>
        <w:tabs>
          <w:tab w:val="left" w:pos="432"/>
        </w:tabs>
        <w:ind w:left="450" w:hanging="450"/>
        <w:rPr>
          <w:rFonts w:ascii="Arial" w:hAnsi="Arial"/>
          <w:sz w:val="24"/>
        </w:rPr>
      </w:pPr>
    </w:p>
    <w:p w:rsidR="00EF206F" w:rsidRPr="004D6098" w:rsidRDefault="00EF206F">
      <w:pPr>
        <w:keepLines/>
        <w:tabs>
          <w:tab w:val="left" w:pos="432"/>
        </w:tabs>
        <w:ind w:left="450" w:hanging="450"/>
        <w:rPr>
          <w:rFonts w:ascii="Arial" w:hAnsi="Arial"/>
          <w:sz w:val="24"/>
        </w:rPr>
      </w:pPr>
      <w:r w:rsidRPr="004D6098">
        <w:rPr>
          <w:rFonts w:ascii="Arial" w:hAnsi="Arial"/>
          <w:sz w:val="24"/>
        </w:rPr>
        <w:t>4.</w:t>
      </w:r>
      <w:r w:rsidRPr="004D6098">
        <w:rPr>
          <w:rFonts w:ascii="Arial" w:hAnsi="Arial"/>
          <w:sz w:val="24"/>
        </w:rPr>
        <w:tab/>
        <w:t xml:space="preserve">Investors purchase all or part of a business and hope to gain by receiving part of what the company earns and/or selling the company in the future at a higher price than they paid.  Creditors lend money to a company for a specific length of time and hope to gain by charging interest on the loan.  </w:t>
      </w:r>
    </w:p>
    <w:p w:rsidR="00EF206F" w:rsidRPr="004D6098" w:rsidRDefault="00EF206F">
      <w:pPr>
        <w:keepLines/>
        <w:tabs>
          <w:tab w:val="left" w:pos="432"/>
        </w:tabs>
        <w:ind w:left="450" w:hanging="450"/>
        <w:rPr>
          <w:rFonts w:ascii="Arial" w:hAnsi="Arial"/>
          <w:sz w:val="24"/>
        </w:rPr>
      </w:pPr>
    </w:p>
    <w:p w:rsidR="00EF206F" w:rsidRPr="004D6098" w:rsidRDefault="00EF206F">
      <w:pPr>
        <w:keepLines/>
        <w:tabs>
          <w:tab w:val="left" w:pos="432"/>
        </w:tabs>
        <w:ind w:left="450" w:hanging="450"/>
        <w:rPr>
          <w:rFonts w:ascii="Arial" w:hAnsi="Arial"/>
          <w:sz w:val="24"/>
        </w:rPr>
      </w:pPr>
      <w:r w:rsidRPr="004D6098">
        <w:rPr>
          <w:rFonts w:ascii="Arial" w:hAnsi="Arial"/>
          <w:sz w:val="24"/>
        </w:rPr>
        <w:t>5.</w:t>
      </w:r>
      <w:r w:rsidRPr="004D6098">
        <w:rPr>
          <w:rFonts w:ascii="Arial" w:hAnsi="Arial"/>
          <w:sz w:val="24"/>
        </w:rPr>
        <w:tab/>
        <w:t>In a society each organization can be defined as a separate accounting entity. An accounting entity is the organization for which financial data are to be collected. Typical accounting entities are a business, a church, a governmental unit, a university and other nonprofit organizations such as a hospital and a welfare organization. A business typically is defined and treated as a separate entity because the owners, creditors, investors, and other interested parties need to evaluate its performance and its potential separately from other entities and from its owners.</w:t>
      </w:r>
    </w:p>
    <w:p w:rsidR="00EF206F" w:rsidRPr="004D6098" w:rsidRDefault="00EF206F">
      <w:pPr>
        <w:keepLines/>
        <w:numPr>
          <w:ilvl w:val="12"/>
          <w:numId w:val="0"/>
        </w:numPr>
        <w:tabs>
          <w:tab w:val="left" w:pos="432"/>
        </w:tabs>
        <w:ind w:left="432" w:hanging="432"/>
        <w:rPr>
          <w:rFonts w:ascii="Arial" w:hAnsi="Arial"/>
          <w:sz w:val="24"/>
        </w:rPr>
      </w:pPr>
    </w:p>
    <w:p w:rsidR="00EF206F" w:rsidRPr="004D6098" w:rsidRDefault="00EF206F">
      <w:pPr>
        <w:keepLines/>
        <w:tabs>
          <w:tab w:val="left" w:pos="432"/>
        </w:tabs>
        <w:rPr>
          <w:rFonts w:ascii="Arial" w:hAnsi="Arial"/>
          <w:sz w:val="24"/>
        </w:rPr>
      </w:pPr>
      <w:r w:rsidRPr="004D6098">
        <w:rPr>
          <w:rFonts w:ascii="Arial" w:hAnsi="Arial"/>
          <w:sz w:val="24"/>
        </w:rPr>
        <w:t>6.</w:t>
      </w:r>
      <w:r w:rsidRPr="004D6098">
        <w:rPr>
          <w:rFonts w:ascii="Arial" w:hAnsi="Arial"/>
          <w:sz w:val="24"/>
        </w:rPr>
        <w:tab/>
      </w:r>
      <w:r w:rsidRPr="004D6098">
        <w:rPr>
          <w:rFonts w:ascii="Arial" w:hAnsi="Arial"/>
          <w:sz w:val="24"/>
        </w:rPr>
        <w:tab/>
      </w:r>
      <w:r w:rsidRPr="004D6098">
        <w:rPr>
          <w:rFonts w:ascii="Arial" w:hAnsi="Arial"/>
          <w:i/>
          <w:sz w:val="24"/>
        </w:rPr>
        <w:t>Name of Statement</w:t>
      </w:r>
      <w:r w:rsidRPr="004D6098">
        <w:rPr>
          <w:rFonts w:ascii="Arial" w:hAnsi="Arial"/>
          <w:i/>
          <w:sz w:val="24"/>
        </w:rPr>
        <w:tab/>
      </w:r>
      <w:r w:rsidRPr="004D6098">
        <w:rPr>
          <w:rFonts w:ascii="Arial" w:hAnsi="Arial"/>
          <w:i/>
          <w:sz w:val="24"/>
        </w:rPr>
        <w:tab/>
      </w:r>
      <w:r w:rsidRPr="004D6098">
        <w:rPr>
          <w:rFonts w:ascii="Arial" w:hAnsi="Arial"/>
          <w:i/>
          <w:sz w:val="24"/>
        </w:rPr>
        <w:tab/>
        <w:t>Alternative Title</w:t>
      </w:r>
    </w:p>
    <w:p w:rsidR="00EF206F" w:rsidRPr="004D6098" w:rsidRDefault="00EF206F">
      <w:pPr>
        <w:keepLines/>
        <w:tabs>
          <w:tab w:val="left" w:pos="432"/>
          <w:tab w:val="left" w:pos="720"/>
          <w:tab w:val="left" w:pos="1152"/>
          <w:tab w:val="left" w:pos="4320"/>
          <w:tab w:val="left" w:pos="4752"/>
        </w:tabs>
        <w:rPr>
          <w:rFonts w:ascii="Arial" w:hAnsi="Arial"/>
          <w:sz w:val="24"/>
        </w:rPr>
      </w:pPr>
      <w:r w:rsidRPr="004D6098">
        <w:rPr>
          <w:rFonts w:ascii="Arial" w:hAnsi="Arial"/>
          <w:sz w:val="24"/>
        </w:rPr>
        <w:tab/>
      </w:r>
      <w:r w:rsidRPr="004D6098">
        <w:rPr>
          <w:rFonts w:ascii="Arial" w:hAnsi="Arial"/>
          <w:sz w:val="24"/>
        </w:rPr>
        <w:tab/>
        <w:t>(a)  Income Statement</w:t>
      </w:r>
      <w:r w:rsidRPr="004D6098">
        <w:rPr>
          <w:rFonts w:ascii="Arial" w:hAnsi="Arial"/>
          <w:sz w:val="24"/>
        </w:rPr>
        <w:tab/>
        <w:t>(a)</w:t>
      </w:r>
      <w:r w:rsidRPr="004D6098">
        <w:rPr>
          <w:rFonts w:ascii="Arial" w:hAnsi="Arial"/>
          <w:sz w:val="24"/>
        </w:rPr>
        <w:tab/>
        <w:t xml:space="preserve">Statement of Earnings; Statement of </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Income; Statement of Operations</w:t>
      </w:r>
    </w:p>
    <w:p w:rsidR="00EF206F" w:rsidRPr="004D6098" w:rsidRDefault="00EF206F">
      <w:pPr>
        <w:keepLines/>
        <w:tabs>
          <w:tab w:val="left" w:pos="432"/>
          <w:tab w:val="left" w:pos="720"/>
          <w:tab w:val="left" w:pos="1152"/>
          <w:tab w:val="left" w:pos="4320"/>
          <w:tab w:val="left" w:pos="4752"/>
        </w:tabs>
        <w:rPr>
          <w:rFonts w:ascii="Arial" w:hAnsi="Arial"/>
          <w:sz w:val="24"/>
        </w:rPr>
      </w:pPr>
      <w:r w:rsidRPr="004D6098">
        <w:rPr>
          <w:rFonts w:ascii="Arial" w:hAnsi="Arial"/>
          <w:sz w:val="24"/>
        </w:rPr>
        <w:tab/>
      </w:r>
      <w:r w:rsidRPr="004D6098">
        <w:rPr>
          <w:rFonts w:ascii="Arial" w:hAnsi="Arial"/>
          <w:sz w:val="24"/>
        </w:rPr>
        <w:tab/>
        <w:t>(b)</w:t>
      </w:r>
      <w:r w:rsidRPr="004D6098">
        <w:rPr>
          <w:rFonts w:ascii="Arial" w:hAnsi="Arial"/>
          <w:sz w:val="24"/>
        </w:rPr>
        <w:tab/>
        <w:t>Balance Sheet</w:t>
      </w:r>
      <w:r w:rsidRPr="004D6098">
        <w:rPr>
          <w:rFonts w:ascii="Arial" w:hAnsi="Arial"/>
          <w:sz w:val="24"/>
        </w:rPr>
        <w:tab/>
        <w:t>(b)</w:t>
      </w:r>
      <w:r w:rsidRPr="004D6098">
        <w:rPr>
          <w:rFonts w:ascii="Arial" w:hAnsi="Arial"/>
          <w:sz w:val="24"/>
        </w:rPr>
        <w:tab/>
        <w:t>Statement of Financial Position</w:t>
      </w:r>
    </w:p>
    <w:p w:rsidR="00EF206F" w:rsidRPr="004D6098" w:rsidRDefault="00EF206F">
      <w:pPr>
        <w:keepLines/>
        <w:tabs>
          <w:tab w:val="left" w:pos="432"/>
          <w:tab w:val="left" w:pos="720"/>
          <w:tab w:val="left" w:pos="1152"/>
          <w:tab w:val="left" w:pos="4320"/>
          <w:tab w:val="left" w:pos="4752"/>
        </w:tabs>
        <w:rPr>
          <w:rFonts w:ascii="Arial" w:hAnsi="Arial"/>
          <w:sz w:val="24"/>
        </w:rPr>
      </w:pPr>
      <w:r w:rsidRPr="004D6098">
        <w:rPr>
          <w:rFonts w:ascii="Arial" w:hAnsi="Arial"/>
          <w:sz w:val="24"/>
        </w:rPr>
        <w:tab/>
      </w:r>
      <w:r w:rsidRPr="004D6098">
        <w:rPr>
          <w:rFonts w:ascii="Arial" w:hAnsi="Arial"/>
          <w:sz w:val="24"/>
        </w:rPr>
        <w:tab/>
        <w:t>(c)</w:t>
      </w:r>
      <w:r w:rsidRPr="004D6098">
        <w:rPr>
          <w:rFonts w:ascii="Arial" w:hAnsi="Arial"/>
          <w:sz w:val="24"/>
        </w:rPr>
        <w:tab/>
        <w:t xml:space="preserve">Audit Report </w:t>
      </w:r>
      <w:r w:rsidRPr="004D6098">
        <w:rPr>
          <w:rFonts w:ascii="Arial" w:hAnsi="Arial"/>
          <w:sz w:val="24"/>
        </w:rPr>
        <w:tab/>
        <w:t>(c)</w:t>
      </w:r>
      <w:r w:rsidRPr="004D6098">
        <w:rPr>
          <w:rFonts w:ascii="Arial" w:hAnsi="Arial"/>
          <w:sz w:val="24"/>
        </w:rPr>
        <w:tab/>
        <w:t>Report of Independent Accountants</w:t>
      </w:r>
    </w:p>
    <w:p w:rsidR="00EF206F" w:rsidRPr="004D6098" w:rsidRDefault="00EF206F">
      <w:pPr>
        <w:keepLines/>
        <w:tabs>
          <w:tab w:val="left" w:pos="432"/>
        </w:tabs>
        <w:rPr>
          <w:rFonts w:ascii="Arial" w:hAnsi="Arial"/>
          <w:sz w:val="24"/>
        </w:rPr>
      </w:pPr>
    </w:p>
    <w:p w:rsidR="00EF206F" w:rsidRPr="004D6098" w:rsidRDefault="00EF206F">
      <w:pPr>
        <w:keepLines/>
        <w:tabs>
          <w:tab w:val="left" w:pos="432"/>
        </w:tabs>
        <w:ind w:left="432" w:hanging="432"/>
        <w:rPr>
          <w:rFonts w:ascii="Arial" w:hAnsi="Arial"/>
          <w:sz w:val="24"/>
        </w:rPr>
      </w:pPr>
      <w:r w:rsidRPr="004D6098">
        <w:rPr>
          <w:rFonts w:ascii="Arial" w:hAnsi="Arial"/>
          <w:sz w:val="24"/>
        </w:rPr>
        <w:br w:type="page"/>
        <w:t>7.</w:t>
      </w:r>
      <w:r w:rsidRPr="004D6098">
        <w:rPr>
          <w:rFonts w:ascii="Arial" w:hAnsi="Arial"/>
          <w:sz w:val="24"/>
        </w:rPr>
        <w:tab/>
        <w:t>The heading of each of the four required financial statements should include the following:</w:t>
      </w:r>
    </w:p>
    <w:p w:rsidR="00EF206F" w:rsidRPr="004D6098" w:rsidRDefault="00EF206F">
      <w:pPr>
        <w:keepLines/>
        <w:tabs>
          <w:tab w:val="left" w:pos="432"/>
          <w:tab w:val="left" w:pos="1152"/>
        </w:tabs>
        <w:rPr>
          <w:rFonts w:ascii="Arial" w:hAnsi="Arial"/>
          <w:sz w:val="24"/>
        </w:rPr>
      </w:pPr>
      <w:r w:rsidRPr="004D6098">
        <w:rPr>
          <w:rFonts w:ascii="Arial" w:hAnsi="Arial"/>
          <w:sz w:val="24"/>
        </w:rPr>
        <w:tab/>
        <w:t>(a)  Name of the entity</w:t>
      </w:r>
    </w:p>
    <w:p w:rsidR="00EF206F" w:rsidRPr="004D6098" w:rsidRDefault="00EF206F">
      <w:pPr>
        <w:keepLines/>
        <w:tabs>
          <w:tab w:val="left" w:pos="432"/>
          <w:tab w:val="left" w:pos="1152"/>
        </w:tabs>
        <w:rPr>
          <w:rFonts w:ascii="Arial" w:hAnsi="Arial"/>
          <w:sz w:val="24"/>
        </w:rPr>
      </w:pPr>
      <w:r w:rsidRPr="004D6098">
        <w:rPr>
          <w:rFonts w:ascii="Arial" w:hAnsi="Arial"/>
          <w:sz w:val="24"/>
        </w:rPr>
        <w:tab/>
        <w:t>(b)  Name of the statement</w:t>
      </w:r>
    </w:p>
    <w:p w:rsidR="00EF206F" w:rsidRPr="004D6098" w:rsidRDefault="00EF206F">
      <w:pPr>
        <w:keepLines/>
        <w:tabs>
          <w:tab w:val="left" w:pos="432"/>
          <w:tab w:val="left" w:pos="1152"/>
        </w:tabs>
        <w:rPr>
          <w:rFonts w:ascii="Arial" w:hAnsi="Arial"/>
          <w:sz w:val="24"/>
        </w:rPr>
      </w:pPr>
      <w:r w:rsidRPr="004D6098">
        <w:rPr>
          <w:rFonts w:ascii="Arial" w:hAnsi="Arial"/>
          <w:sz w:val="24"/>
        </w:rPr>
        <w:tab/>
        <w:t>(c)  Date of the statement, or the period of time</w:t>
      </w:r>
    </w:p>
    <w:p w:rsidR="00EF206F" w:rsidRPr="004D6098" w:rsidRDefault="00EF206F">
      <w:pPr>
        <w:keepLines/>
        <w:tabs>
          <w:tab w:val="left" w:pos="432"/>
          <w:tab w:val="left" w:pos="1152"/>
        </w:tabs>
        <w:rPr>
          <w:rFonts w:ascii="Arial" w:hAnsi="Arial"/>
          <w:sz w:val="24"/>
        </w:rPr>
      </w:pPr>
      <w:r w:rsidRPr="004D6098">
        <w:rPr>
          <w:rFonts w:ascii="Arial" w:hAnsi="Arial"/>
          <w:sz w:val="24"/>
        </w:rPr>
        <w:tab/>
        <w:t>(d)  Unit of measure</w:t>
      </w:r>
    </w:p>
    <w:p w:rsidR="00EF206F" w:rsidRPr="004D6098" w:rsidRDefault="00EF206F">
      <w:pPr>
        <w:keepLines/>
        <w:tabs>
          <w:tab w:val="left" w:pos="432"/>
          <w:tab w:val="left" w:pos="1152"/>
        </w:tabs>
        <w:rPr>
          <w:rFonts w:ascii="Arial" w:hAnsi="Arial"/>
          <w:sz w:val="24"/>
        </w:rPr>
      </w:pPr>
    </w:p>
    <w:p w:rsidR="00EF206F" w:rsidRPr="004D6098" w:rsidRDefault="00EF206F">
      <w:pPr>
        <w:keepLines/>
        <w:tabs>
          <w:tab w:val="left" w:pos="432"/>
          <w:tab w:val="left" w:pos="1008"/>
        </w:tabs>
        <w:ind w:left="1008" w:hanging="1008"/>
        <w:rPr>
          <w:rFonts w:ascii="Arial" w:hAnsi="Arial"/>
          <w:sz w:val="24"/>
        </w:rPr>
      </w:pPr>
      <w:r w:rsidRPr="004D6098">
        <w:rPr>
          <w:rFonts w:ascii="Arial" w:hAnsi="Arial"/>
          <w:sz w:val="24"/>
        </w:rPr>
        <w:t>8.</w:t>
      </w:r>
      <w:r w:rsidRPr="004D6098">
        <w:rPr>
          <w:rFonts w:ascii="Arial" w:hAnsi="Arial"/>
          <w:sz w:val="24"/>
        </w:rPr>
        <w:tab/>
        <w:t>(a)</w:t>
      </w:r>
      <w:r w:rsidRPr="004D6098">
        <w:rPr>
          <w:rFonts w:ascii="Arial" w:hAnsi="Arial"/>
          <w:sz w:val="24"/>
        </w:rPr>
        <w:tab/>
        <w:t xml:space="preserve">The purpose of the income statement is to present information about the revenues, expenses, and the </w:t>
      </w:r>
      <w:r>
        <w:rPr>
          <w:rFonts w:ascii="Arial" w:hAnsi="Arial"/>
          <w:sz w:val="24"/>
        </w:rPr>
        <w:t xml:space="preserve">net </w:t>
      </w:r>
      <w:r w:rsidRPr="004D6098">
        <w:rPr>
          <w:rFonts w:ascii="Arial" w:hAnsi="Arial"/>
          <w:sz w:val="24"/>
        </w:rPr>
        <w:t>income of the entity for a specified period of time.</w:t>
      </w:r>
    </w:p>
    <w:p w:rsidR="00EF206F" w:rsidRPr="004D6098" w:rsidRDefault="00EF206F">
      <w:pPr>
        <w:keepLines/>
        <w:tabs>
          <w:tab w:val="left" w:pos="432"/>
          <w:tab w:val="left" w:pos="1008"/>
        </w:tabs>
        <w:ind w:left="1008" w:hanging="1008"/>
        <w:rPr>
          <w:rFonts w:ascii="Arial" w:hAnsi="Arial"/>
          <w:sz w:val="24"/>
        </w:rPr>
      </w:pPr>
      <w:r w:rsidRPr="004D6098">
        <w:rPr>
          <w:rFonts w:ascii="Arial" w:hAnsi="Arial"/>
          <w:sz w:val="24"/>
        </w:rPr>
        <w:tab/>
        <w:t>(b)</w:t>
      </w:r>
      <w:r w:rsidRPr="004D6098">
        <w:rPr>
          <w:rFonts w:ascii="Arial" w:hAnsi="Arial"/>
          <w:sz w:val="24"/>
        </w:rPr>
        <w:tab/>
        <w:t>The purpose of the balance sheet is to report the financial position of an entity at a given date, that is, to report information about the assets, obligations and stockholders’ equity of the entity as of a specific date.</w:t>
      </w:r>
    </w:p>
    <w:p w:rsidR="00EF206F" w:rsidRPr="004D6098" w:rsidRDefault="00EF206F">
      <w:pPr>
        <w:keepLines/>
        <w:tabs>
          <w:tab w:val="left" w:pos="432"/>
          <w:tab w:val="left" w:pos="1008"/>
        </w:tabs>
        <w:ind w:left="1008" w:hanging="1008"/>
        <w:rPr>
          <w:rFonts w:ascii="Arial" w:hAnsi="Arial"/>
          <w:sz w:val="24"/>
        </w:rPr>
      </w:pPr>
      <w:r w:rsidRPr="004D6098">
        <w:rPr>
          <w:rFonts w:ascii="Arial" w:hAnsi="Arial"/>
          <w:sz w:val="24"/>
        </w:rPr>
        <w:tab/>
        <w:t>(c)</w:t>
      </w:r>
      <w:r w:rsidRPr="004D6098">
        <w:rPr>
          <w:rFonts w:ascii="Arial" w:hAnsi="Arial"/>
          <w:sz w:val="24"/>
        </w:rPr>
        <w:tab/>
        <w:t>The purpose of the statement of cash flows is to present information about the flow of cash into the entity (sources), the flow of cash out of the entity (uses), and the net increase or decrease in cash during the period.</w:t>
      </w:r>
    </w:p>
    <w:p w:rsidR="00EF206F" w:rsidRPr="004D6098" w:rsidRDefault="00EF206F">
      <w:pPr>
        <w:keepLines/>
        <w:tabs>
          <w:tab w:val="left" w:pos="432"/>
          <w:tab w:val="left" w:pos="1008"/>
        </w:tabs>
        <w:ind w:left="1008" w:hanging="1008"/>
        <w:rPr>
          <w:rFonts w:ascii="Arial" w:hAnsi="Arial"/>
          <w:sz w:val="24"/>
        </w:rPr>
      </w:pPr>
      <w:r w:rsidRPr="004D6098">
        <w:rPr>
          <w:rFonts w:ascii="Arial" w:hAnsi="Arial"/>
          <w:sz w:val="24"/>
        </w:rPr>
        <w:tab/>
        <w:t>(d)</w:t>
      </w:r>
      <w:r w:rsidRPr="004D6098">
        <w:rPr>
          <w:rFonts w:ascii="Arial" w:hAnsi="Arial"/>
          <w:sz w:val="24"/>
        </w:rPr>
        <w:tab/>
        <w:t xml:space="preserve">The statement of </w:t>
      </w:r>
      <w:r>
        <w:rPr>
          <w:rFonts w:ascii="Arial" w:hAnsi="Arial"/>
          <w:sz w:val="24"/>
        </w:rPr>
        <w:t xml:space="preserve">stockholders’ equity </w:t>
      </w:r>
      <w:r w:rsidRPr="004D6098">
        <w:rPr>
          <w:rFonts w:ascii="Arial" w:hAnsi="Arial"/>
          <w:sz w:val="24"/>
        </w:rPr>
        <w:t xml:space="preserve">reports </w:t>
      </w:r>
      <w:r w:rsidRPr="00E54C7F">
        <w:rPr>
          <w:rFonts w:ascii="Arial" w:hAnsi="Arial"/>
          <w:sz w:val="24"/>
        </w:rPr>
        <w:t xml:space="preserve">the changes in each of the company’s stockholders’ equity accounts during </w:t>
      </w:r>
      <w:r w:rsidRPr="004D6098">
        <w:rPr>
          <w:rFonts w:ascii="Arial" w:hAnsi="Arial"/>
          <w:sz w:val="24"/>
        </w:rPr>
        <w:t xml:space="preserve">the accounting </w:t>
      </w:r>
      <w:r w:rsidRPr="00E54C7F">
        <w:rPr>
          <w:rFonts w:ascii="Arial" w:hAnsi="Arial"/>
          <w:sz w:val="24"/>
        </w:rPr>
        <w:t>period</w:t>
      </w:r>
      <w:r>
        <w:rPr>
          <w:rFonts w:ascii="Arial" w:hAnsi="Arial"/>
          <w:sz w:val="24"/>
        </w:rPr>
        <w:t xml:space="preserve"> including issue and repurchase of stock and </w:t>
      </w:r>
      <w:r w:rsidRPr="004D6098">
        <w:rPr>
          <w:rFonts w:ascii="Arial" w:hAnsi="Arial"/>
          <w:sz w:val="24"/>
        </w:rPr>
        <w:t xml:space="preserve">the way that net income and distribution of dividends affected the retained earnings of the company during </w:t>
      </w:r>
      <w:r w:rsidRPr="00E54C7F">
        <w:rPr>
          <w:rFonts w:ascii="Arial" w:hAnsi="Arial"/>
          <w:sz w:val="24"/>
        </w:rPr>
        <w:t xml:space="preserve">that </w:t>
      </w:r>
      <w:r w:rsidRPr="004D6098">
        <w:rPr>
          <w:rFonts w:ascii="Arial" w:hAnsi="Arial"/>
          <w:sz w:val="24"/>
        </w:rPr>
        <w:t>period.</w:t>
      </w:r>
    </w:p>
    <w:p w:rsidR="00EF206F" w:rsidRPr="004D6098" w:rsidRDefault="00EF206F" w:rsidP="00FF3A87">
      <w:pPr>
        <w:keepLines/>
        <w:tabs>
          <w:tab w:val="left" w:pos="2258"/>
        </w:tabs>
        <w:ind w:left="1008" w:hanging="1008"/>
        <w:rPr>
          <w:rFonts w:ascii="Arial" w:hAnsi="Arial"/>
          <w:sz w:val="24"/>
        </w:rPr>
      </w:pPr>
      <w:r w:rsidRPr="004D6098">
        <w:rPr>
          <w:rFonts w:ascii="Arial" w:hAnsi="Arial"/>
          <w:sz w:val="24"/>
        </w:rPr>
        <w:tab/>
      </w:r>
      <w:r w:rsidRPr="004D6098">
        <w:rPr>
          <w:rFonts w:ascii="Arial" w:hAnsi="Arial"/>
          <w:sz w:val="24"/>
        </w:rPr>
        <w:tab/>
      </w:r>
    </w:p>
    <w:p w:rsidR="00EF206F" w:rsidRPr="004D6098" w:rsidRDefault="00EF206F">
      <w:pPr>
        <w:pStyle w:val="BodyTextIndent"/>
      </w:pPr>
      <w:r w:rsidRPr="004D6098">
        <w:t>9.</w:t>
      </w:r>
      <w:r w:rsidRPr="004D6098">
        <w:tab/>
        <w:t>The income statement and the statement of cash flows are dated “For the Year Ended December 31, 20</w:t>
      </w:r>
      <w:r>
        <w:t>13</w:t>
      </w:r>
      <w:r w:rsidRPr="004D6098">
        <w:t>,” because they report the inflows and outflows of resources during a period of time. In contrast, the balance sheet is dated “At December 31, 20</w:t>
      </w:r>
      <w:r>
        <w:t>13</w:t>
      </w:r>
      <w:r w:rsidRPr="004D6098">
        <w:t>,” because it represents the resources, obligations and stockholders’ equity at a specific date.</w:t>
      </w:r>
    </w:p>
    <w:p w:rsidR="00EF206F" w:rsidRPr="004D6098" w:rsidRDefault="00EF206F">
      <w:pPr>
        <w:keepLines/>
        <w:tabs>
          <w:tab w:val="left" w:pos="450"/>
        </w:tabs>
        <w:ind w:left="450" w:hanging="450"/>
        <w:rPr>
          <w:rFonts w:ascii="Arial" w:hAnsi="Arial"/>
          <w:sz w:val="24"/>
        </w:rPr>
      </w:pPr>
    </w:p>
    <w:p w:rsidR="00EF206F" w:rsidRPr="004D6098" w:rsidRDefault="00EF206F">
      <w:pPr>
        <w:pStyle w:val="BodyTextIndent"/>
      </w:pPr>
      <w:r w:rsidRPr="004D6098">
        <w:t>10.</w:t>
      </w:r>
      <w:r w:rsidRPr="004D6098">
        <w:tab/>
        <w:t>Assets are important to creditors and investors because assets provide a basis for judging whether sufficient resources are available to operate the company.  Assets are also important because they could be sold for cash in the event the company goes out of business. Liabilities are important to creditors and investors because the company must be able to generate sufficient cash from operations or further borrowing to meet the payments required by debt agreements.  If a business does not pay its creditors, the law may give the creditors the right to force the sale of assets sufficient to meet their claims.</w:t>
      </w:r>
    </w:p>
    <w:p w:rsidR="00EF206F" w:rsidRPr="004D6098" w:rsidRDefault="00EF206F">
      <w:pPr>
        <w:keepLines/>
        <w:tabs>
          <w:tab w:val="left" w:pos="432"/>
          <w:tab w:val="left" w:pos="1008"/>
        </w:tabs>
        <w:ind w:left="450" w:hanging="450"/>
        <w:rPr>
          <w:rFonts w:ascii="Arial" w:hAnsi="Arial"/>
          <w:sz w:val="24"/>
        </w:rPr>
      </w:pPr>
    </w:p>
    <w:p w:rsidR="00EF206F" w:rsidRPr="004D6098" w:rsidRDefault="00EF206F">
      <w:pPr>
        <w:keepLines/>
        <w:tabs>
          <w:tab w:val="left" w:pos="450"/>
        </w:tabs>
        <w:ind w:left="450" w:hanging="450"/>
        <w:rPr>
          <w:rFonts w:ascii="Arial" w:hAnsi="Arial"/>
          <w:sz w:val="24"/>
        </w:rPr>
      </w:pPr>
      <w:r w:rsidRPr="004D6098">
        <w:rPr>
          <w:rFonts w:ascii="Arial" w:hAnsi="Arial"/>
          <w:sz w:val="24"/>
        </w:rPr>
        <w:t>11.</w:t>
      </w:r>
      <w:r w:rsidRPr="004D6098">
        <w:rPr>
          <w:rFonts w:ascii="Arial" w:hAnsi="Arial"/>
          <w:sz w:val="24"/>
        </w:rPr>
        <w:tab/>
        <w:t>Net income is the excess of total revenues over total expenses. Net loss is the excess of total expenses over total revenues.</w:t>
      </w:r>
    </w:p>
    <w:p w:rsidR="00EF206F" w:rsidRPr="004D6098" w:rsidRDefault="00EF206F">
      <w:pPr>
        <w:keepLines/>
        <w:tabs>
          <w:tab w:val="left" w:pos="450"/>
        </w:tabs>
        <w:ind w:left="450" w:hanging="450"/>
        <w:rPr>
          <w:rFonts w:ascii="Arial" w:hAnsi="Arial"/>
          <w:sz w:val="24"/>
        </w:rPr>
      </w:pPr>
    </w:p>
    <w:p w:rsidR="00EF206F" w:rsidRPr="004D6098" w:rsidRDefault="00EF206F">
      <w:pPr>
        <w:pStyle w:val="BodyTextIndent"/>
        <w:tabs>
          <w:tab w:val="clear" w:pos="432"/>
        </w:tabs>
      </w:pPr>
      <w:r w:rsidRPr="004D6098">
        <w:t>12.</w:t>
      </w:r>
      <w:r w:rsidRPr="004D6098">
        <w:tab/>
        <w:t xml:space="preserve">The equation for the income statement is Revenues - Expenses = Net Income (or Net Loss if the amount is negative). Thus, the three major items reported on the income statement are (1) revenues, (2) expenses, and (3) </w:t>
      </w:r>
      <w:r>
        <w:t xml:space="preserve">net </w:t>
      </w:r>
      <w:r w:rsidRPr="004D6098">
        <w:t>income.</w:t>
      </w:r>
    </w:p>
    <w:p w:rsidR="00EF206F" w:rsidRPr="004D6098" w:rsidRDefault="00EF206F">
      <w:pPr>
        <w:keepLines/>
        <w:tabs>
          <w:tab w:val="left" w:pos="432"/>
        </w:tabs>
        <w:ind w:left="450" w:hanging="450"/>
        <w:rPr>
          <w:rFonts w:ascii="Arial" w:hAnsi="Arial"/>
          <w:sz w:val="24"/>
        </w:rPr>
      </w:pPr>
      <w:r w:rsidRPr="004D6098">
        <w:rPr>
          <w:rFonts w:ascii="Arial" w:hAnsi="Arial"/>
          <w:sz w:val="24"/>
        </w:rPr>
        <w:br w:type="page"/>
        <w:t>13.</w:t>
      </w:r>
      <w:r w:rsidRPr="004D6098">
        <w:rPr>
          <w:rFonts w:ascii="Arial" w:hAnsi="Arial"/>
          <w:sz w:val="24"/>
        </w:rPr>
        <w:tab/>
        <w:t xml:space="preserve">The equation for the balance sheet </w:t>
      </w:r>
      <w:r>
        <w:rPr>
          <w:rFonts w:ascii="Arial" w:hAnsi="Arial"/>
          <w:sz w:val="24"/>
        </w:rPr>
        <w:t xml:space="preserve">(also known as the basic accounting equation) </w:t>
      </w:r>
      <w:r w:rsidRPr="004D6098">
        <w:rPr>
          <w:rFonts w:ascii="Arial" w:hAnsi="Arial"/>
          <w:sz w:val="24"/>
        </w:rPr>
        <w:t>is: Assets = Liabilities + Stockholders’ Equity. Assets are the probable (expected) future economic benefits owned by the entity as a result of past transactions.  They are the resources owned by the business at a given point in time such as cash, receivables, inventory, machinery, buildings, land, and patents. Liabilities are probable (expected) debts or obligations of the entity as a result of past transactions which will be paid with assets or services in the future. They are the obligations of the entity such as accounts payable, notes payable, and bonds payable. Stockholders’ equity is financing provided by owners of the business and operations.    It is the claim of the owners to the assets of the business after the creditor claims have been satisfied. It may be thought of as the residual interest because it represents assets minus liabilities.</w:t>
      </w:r>
    </w:p>
    <w:p w:rsidR="00EF206F" w:rsidRPr="004D6098" w:rsidRDefault="00EF206F">
      <w:pPr>
        <w:keepLines/>
        <w:tabs>
          <w:tab w:val="left" w:pos="432"/>
        </w:tabs>
        <w:ind w:left="450" w:hanging="450"/>
        <w:rPr>
          <w:rFonts w:ascii="Arial" w:hAnsi="Arial"/>
          <w:sz w:val="24"/>
        </w:rPr>
      </w:pPr>
    </w:p>
    <w:p w:rsidR="00EF206F" w:rsidRPr="004D6098" w:rsidRDefault="00EF206F">
      <w:pPr>
        <w:keepLines/>
        <w:tabs>
          <w:tab w:val="left" w:pos="432"/>
        </w:tabs>
        <w:ind w:left="450" w:hanging="450"/>
        <w:rPr>
          <w:rFonts w:ascii="Arial" w:hAnsi="Arial"/>
          <w:sz w:val="24"/>
        </w:rPr>
      </w:pPr>
      <w:r w:rsidRPr="004D6098">
        <w:rPr>
          <w:rFonts w:ascii="Arial" w:hAnsi="Arial"/>
          <w:sz w:val="24"/>
        </w:rPr>
        <w:t>14.</w:t>
      </w:r>
      <w:r w:rsidRPr="004D6098">
        <w:rPr>
          <w:rFonts w:ascii="Arial" w:hAnsi="Arial"/>
          <w:sz w:val="24"/>
        </w:rPr>
        <w:tab/>
        <w:t xml:space="preserve">The equation for the statement of cash flows is: Cash flows from operating activities + Cash flows from investing activities + Cash flows from financing activities = Change in cash for the period. The net cash flows for the period represent the increase or decrease in cash that occurred during the period.  Cash flows from operating activities are cash flows directly related to earning income (normal business activity including interest paid and income taxes paid). Cash flows from investing activities include cash flows that are related to the acquisition or sale of productive assets used by the company. Cash flows from financing activities are directly related to the financing of the enterprise itself. </w:t>
      </w:r>
    </w:p>
    <w:p w:rsidR="00EF206F" w:rsidRPr="004D6098" w:rsidRDefault="00EF206F">
      <w:pPr>
        <w:keepLines/>
        <w:tabs>
          <w:tab w:val="left" w:pos="432"/>
        </w:tabs>
        <w:ind w:left="450" w:hanging="450"/>
        <w:rPr>
          <w:rFonts w:ascii="Arial" w:hAnsi="Arial"/>
          <w:sz w:val="24"/>
        </w:rPr>
      </w:pPr>
    </w:p>
    <w:p w:rsidR="00EF206F" w:rsidRPr="004D6098" w:rsidRDefault="00EF206F">
      <w:pPr>
        <w:keepLines/>
        <w:tabs>
          <w:tab w:val="left" w:pos="432"/>
        </w:tabs>
        <w:ind w:left="450" w:hanging="450"/>
        <w:rPr>
          <w:rFonts w:ascii="Arial" w:hAnsi="Arial"/>
          <w:sz w:val="24"/>
        </w:rPr>
      </w:pPr>
      <w:r w:rsidRPr="004D6098">
        <w:rPr>
          <w:rFonts w:ascii="Arial" w:hAnsi="Arial"/>
          <w:sz w:val="24"/>
        </w:rPr>
        <w:t>15.</w:t>
      </w:r>
      <w:r w:rsidRPr="004D6098">
        <w:rPr>
          <w:rFonts w:ascii="Arial" w:hAnsi="Arial"/>
          <w:sz w:val="24"/>
        </w:rPr>
        <w:tab/>
        <w:t>The retained earnings equation is: Beginning  Retained Earnings +  Net Income - Dividends</w:t>
      </w:r>
      <w:r w:rsidRPr="002425A5">
        <w:rPr>
          <w:rFonts w:ascii="Arial" w:hAnsi="Arial"/>
          <w:sz w:val="24"/>
        </w:rPr>
        <w:t xml:space="preserve"> </w:t>
      </w:r>
      <w:r w:rsidRPr="004D6098">
        <w:rPr>
          <w:rFonts w:ascii="Arial" w:hAnsi="Arial"/>
          <w:sz w:val="24"/>
        </w:rPr>
        <w:t>= Ending Retained Earnings. It begins with beginning-of-the-year Retained Earnings which is the prior year’s ending retained earnings reported on the balance sheet.  The current year's Net Income</w:t>
      </w:r>
      <w:r w:rsidRPr="004D6098">
        <w:rPr>
          <w:rFonts w:ascii="Arial" w:hAnsi="Arial"/>
          <w:i/>
          <w:sz w:val="24"/>
        </w:rPr>
        <w:t xml:space="preserve"> </w:t>
      </w:r>
      <w:r w:rsidRPr="004D6098">
        <w:rPr>
          <w:rFonts w:ascii="Arial" w:hAnsi="Arial"/>
          <w:sz w:val="24"/>
        </w:rPr>
        <w:t>reported on the income statement is added and the current year's Dividends are subtracted from this amount. The ending Retained Earnings amount is reported on the end-of-period balance sheet.</w:t>
      </w:r>
    </w:p>
    <w:p w:rsidR="00EF206F" w:rsidRPr="004D6098" w:rsidRDefault="00EF206F">
      <w:pPr>
        <w:keepLines/>
        <w:tabs>
          <w:tab w:val="left" w:pos="432"/>
        </w:tabs>
        <w:ind w:left="450" w:hanging="450"/>
        <w:rPr>
          <w:rFonts w:ascii="Arial" w:hAnsi="Arial"/>
          <w:sz w:val="24"/>
        </w:rPr>
      </w:pPr>
    </w:p>
    <w:p w:rsidR="00EF206F" w:rsidRPr="004D6098" w:rsidRDefault="00EF206F">
      <w:pPr>
        <w:keepLines/>
        <w:tabs>
          <w:tab w:val="left" w:pos="432"/>
        </w:tabs>
        <w:ind w:left="450" w:hanging="450"/>
        <w:rPr>
          <w:rFonts w:ascii="Arial" w:hAnsi="Arial"/>
          <w:sz w:val="24"/>
        </w:rPr>
      </w:pPr>
      <w:r w:rsidRPr="004D6098">
        <w:rPr>
          <w:rFonts w:ascii="Arial" w:hAnsi="Arial"/>
          <w:sz w:val="24"/>
        </w:rPr>
        <w:t>16.</w:t>
      </w:r>
      <w:r w:rsidRPr="004D6098">
        <w:rPr>
          <w:rFonts w:ascii="Arial" w:hAnsi="Arial"/>
          <w:sz w:val="24"/>
        </w:rPr>
        <w:tab/>
        <w:t>Marketing managers and credit managers use customers' financial statements to decide whether to extend them credit for their purchases. Purchasing managers use potential suppliers' financial statements to judge whether the suppliers have the resources necessary to meet current and future demand. Human resource managers use financial statements as a basis for contract negotiations, to determine what pay rates the company can afford.  The net income figure even serves as a basis to pay bonuses not only to management, but to other employees through profit sharing plans.</w:t>
      </w:r>
    </w:p>
    <w:p w:rsidR="00EF206F" w:rsidRPr="004D6098" w:rsidRDefault="00EF206F">
      <w:pPr>
        <w:keepLines/>
        <w:tabs>
          <w:tab w:val="left" w:pos="432"/>
        </w:tabs>
        <w:ind w:left="450" w:hanging="450"/>
        <w:rPr>
          <w:rFonts w:ascii="Arial" w:hAnsi="Arial"/>
          <w:sz w:val="24"/>
        </w:rPr>
      </w:pPr>
    </w:p>
    <w:p w:rsidR="00EF206F" w:rsidRPr="004D6098" w:rsidRDefault="00EF206F">
      <w:pPr>
        <w:keepLines/>
        <w:tabs>
          <w:tab w:val="left" w:pos="432"/>
        </w:tabs>
        <w:ind w:left="450" w:hanging="450"/>
        <w:rPr>
          <w:rFonts w:ascii="Arial" w:hAnsi="Arial"/>
          <w:sz w:val="24"/>
        </w:rPr>
      </w:pPr>
      <w:r w:rsidRPr="004D6098">
        <w:rPr>
          <w:rFonts w:ascii="Arial" w:hAnsi="Arial"/>
          <w:sz w:val="24"/>
        </w:rPr>
        <w:t>17.</w:t>
      </w:r>
      <w:r w:rsidRPr="004D6098">
        <w:rPr>
          <w:rFonts w:ascii="Arial" w:hAnsi="Arial"/>
          <w:sz w:val="24"/>
        </w:rPr>
        <w:tab/>
        <w:t xml:space="preserve">The Securities and Exchange Commission (SEC) is the </w:t>
      </w:r>
      <w:smartTag w:uri="urn:schemas-microsoft-com:office:smarttags" w:element="place">
        <w:smartTag w:uri="urn:schemas-microsoft-com:office:smarttags" w:element="country-region">
          <w:r w:rsidRPr="004D6098">
            <w:rPr>
              <w:rFonts w:ascii="Arial" w:hAnsi="Arial"/>
              <w:sz w:val="24"/>
            </w:rPr>
            <w:t>U.S.</w:t>
          </w:r>
        </w:smartTag>
      </w:smartTag>
      <w:r w:rsidRPr="004D6098">
        <w:rPr>
          <w:rFonts w:ascii="Arial" w:hAnsi="Arial"/>
          <w:sz w:val="24"/>
        </w:rPr>
        <w:t xml:space="preserve"> government agency which determines the financial statements that public companies must provide to stockholders and the measurement rules used in producing those statements. The Financial Accounting Standards Board (FASB) is the private sector body given the primary responsibility to work out the detailed rules which become generally accepted accounting principles.  </w:t>
      </w:r>
    </w:p>
    <w:p w:rsidR="00EF206F" w:rsidRPr="004D6098" w:rsidRDefault="00EF206F">
      <w:pPr>
        <w:pStyle w:val="BodyTextIndent"/>
      </w:pPr>
      <w:r w:rsidRPr="004D6098">
        <w:br w:type="page"/>
        <w:t>18.</w:t>
      </w:r>
      <w:r w:rsidRPr="004D6098">
        <w:tab/>
        <w:t xml:space="preserve">Management is responsible for preparing the financial statements and other information contained in the annual report and for the maintenance of a system of internal accounting policies, procedures and controls. These measures are intended to provide reasonable assurance, at appropriate cost, that transactions are processed in accordance with company authorization as well as properly recorded and reported in the financial statements, and that assets are adequately safeguarded.  Independent auditors examine the financial reports (prepared by management) and the underlying records to assure that the reports represent what they claim and conform with generally accepted accounting principles (GAAP). </w:t>
      </w:r>
    </w:p>
    <w:p w:rsidR="00EF206F" w:rsidRPr="004D6098" w:rsidRDefault="00EF206F">
      <w:pPr>
        <w:keepLines/>
        <w:tabs>
          <w:tab w:val="left" w:pos="432"/>
        </w:tabs>
        <w:ind w:left="450" w:hanging="450"/>
        <w:rPr>
          <w:rFonts w:ascii="Arial" w:hAnsi="Arial"/>
          <w:sz w:val="24"/>
        </w:rPr>
      </w:pPr>
    </w:p>
    <w:p w:rsidR="00EF206F" w:rsidRPr="004D6098" w:rsidRDefault="00EF206F">
      <w:pPr>
        <w:keepLines/>
        <w:tabs>
          <w:tab w:val="left" w:pos="432"/>
        </w:tabs>
        <w:ind w:left="450" w:hanging="450"/>
        <w:rPr>
          <w:rFonts w:ascii="Arial" w:hAnsi="Arial"/>
          <w:sz w:val="24"/>
        </w:rPr>
      </w:pPr>
      <w:r w:rsidRPr="004D6098">
        <w:rPr>
          <w:rFonts w:ascii="Arial" w:hAnsi="Arial"/>
          <w:sz w:val="24"/>
        </w:rPr>
        <w:t>19.</w:t>
      </w:r>
      <w:r w:rsidRPr="004D6098">
        <w:rPr>
          <w:rFonts w:ascii="Arial" w:hAnsi="Arial"/>
          <w:sz w:val="24"/>
        </w:rPr>
        <w:tab/>
        <w:t>A sole proprietorship is an unincorporated business owned by one individual. A partnership is an unincorporated association of two or more individuals to carry on a business. A corporation is a business that is organized under the laws of a particular state whereby a charter is granted and the entity is authorized to issue shares of stock as evidence of ownership by the owners (i.e., stockholders).</w:t>
      </w:r>
    </w:p>
    <w:p w:rsidR="00EF206F" w:rsidRPr="004D6098" w:rsidRDefault="00EF206F">
      <w:pPr>
        <w:keepLines/>
        <w:tabs>
          <w:tab w:val="left" w:pos="432"/>
        </w:tabs>
        <w:ind w:left="450" w:hanging="450"/>
        <w:rPr>
          <w:rFonts w:ascii="Arial" w:hAnsi="Arial"/>
          <w:sz w:val="24"/>
        </w:rPr>
      </w:pPr>
    </w:p>
    <w:p w:rsidR="00EF206F" w:rsidRPr="004D6098" w:rsidRDefault="00EF206F">
      <w:pPr>
        <w:keepLines/>
        <w:tabs>
          <w:tab w:val="left" w:pos="432"/>
          <w:tab w:val="left" w:pos="1008"/>
        </w:tabs>
        <w:ind w:left="450" w:hanging="450"/>
        <w:rPr>
          <w:rFonts w:ascii="Arial" w:hAnsi="Arial"/>
          <w:sz w:val="24"/>
        </w:rPr>
      </w:pPr>
      <w:r w:rsidRPr="004D6098">
        <w:rPr>
          <w:rFonts w:ascii="Arial" w:hAnsi="Arial"/>
          <w:sz w:val="24"/>
        </w:rPr>
        <w:t>20.</w:t>
      </w:r>
      <w:r w:rsidRPr="004D6098">
        <w:rPr>
          <w:rFonts w:ascii="Arial" w:hAnsi="Arial"/>
          <w:sz w:val="24"/>
        </w:rPr>
        <w:tab/>
        <w:t>A CPA firm normally renders three services: auditing, management advisory services, and tax services. Auditing involves examination of the records and financial reports to determine whether they “fairly present” the financial position and results of operations of the entity. Management advisory service</w:t>
      </w:r>
      <w:r>
        <w:rPr>
          <w:rFonts w:ascii="Arial" w:hAnsi="Arial"/>
          <w:sz w:val="24"/>
        </w:rPr>
        <w:t>s</w:t>
      </w:r>
      <w:r w:rsidRPr="004D6098">
        <w:rPr>
          <w:rFonts w:ascii="Arial" w:hAnsi="Arial"/>
          <w:sz w:val="24"/>
        </w:rPr>
        <w:t xml:space="preserve"> involve management advice to the individual business enterprises and other entities. It is like a consulting firm. Tax service</w:t>
      </w:r>
      <w:r>
        <w:rPr>
          <w:rFonts w:ascii="Arial" w:hAnsi="Arial"/>
          <w:sz w:val="24"/>
        </w:rPr>
        <w:t>s</w:t>
      </w:r>
      <w:r w:rsidRPr="004D6098">
        <w:rPr>
          <w:rFonts w:ascii="Arial" w:hAnsi="Arial"/>
          <w:sz w:val="24"/>
        </w:rPr>
        <w:t xml:space="preserve"> involve providing tax planning advice to clients (both individuals and businesses) and preparation of their tax returns.</w:t>
      </w:r>
    </w:p>
    <w:p w:rsidR="00EF206F" w:rsidRPr="004D6098" w:rsidRDefault="00EF206F">
      <w:pPr>
        <w:keepLines/>
        <w:numPr>
          <w:ilvl w:val="12"/>
          <w:numId w:val="0"/>
        </w:numPr>
        <w:tabs>
          <w:tab w:val="left" w:pos="432"/>
        </w:tabs>
        <w:ind w:left="450" w:hanging="450"/>
        <w:rPr>
          <w:rFonts w:ascii="Arial" w:hAnsi="Arial"/>
          <w:sz w:val="24"/>
        </w:rPr>
      </w:pPr>
    </w:p>
    <w:p w:rsidR="00EF206F" w:rsidRPr="004D6098" w:rsidRDefault="00EF206F">
      <w:pPr>
        <w:pStyle w:val="AQ"/>
      </w:pPr>
      <w:r w:rsidRPr="004D6098">
        <w:t>ANSWERS TO MULTIPLE CHOICE</w:t>
      </w:r>
    </w:p>
    <w:p w:rsidR="00EF206F" w:rsidRPr="004D6098" w:rsidRDefault="00EF206F">
      <w:pPr>
        <w:tabs>
          <w:tab w:val="left" w:pos="432"/>
        </w:tabs>
        <w:rPr>
          <w:rFonts w:ascii="Arial" w:hAnsi="Arial"/>
          <w:sz w:val="24"/>
        </w:rPr>
      </w:pPr>
    </w:p>
    <w:tbl>
      <w:tblPr>
        <w:tblW w:w="0" w:type="auto"/>
        <w:tblLook w:val="01E0"/>
      </w:tblPr>
      <w:tblGrid>
        <w:gridCol w:w="1915"/>
        <w:gridCol w:w="1915"/>
        <w:gridCol w:w="1915"/>
        <w:gridCol w:w="1915"/>
        <w:gridCol w:w="1916"/>
      </w:tblGrid>
      <w:tr w:rsidR="00EF206F" w:rsidRPr="004D6098">
        <w:tc>
          <w:tcPr>
            <w:tcW w:w="1915" w:type="dxa"/>
          </w:tcPr>
          <w:p w:rsidR="00EF206F" w:rsidRPr="004D6098" w:rsidRDefault="00EF206F">
            <w:pPr>
              <w:keepLines/>
              <w:numPr>
                <w:ilvl w:val="0"/>
                <w:numId w:val="35"/>
              </w:numPr>
              <w:tabs>
                <w:tab w:val="left" w:pos="432"/>
              </w:tabs>
              <w:rPr>
                <w:rFonts w:ascii="Arial" w:hAnsi="Arial"/>
                <w:sz w:val="24"/>
              </w:rPr>
            </w:pPr>
            <w:r w:rsidRPr="004D6098">
              <w:rPr>
                <w:rFonts w:ascii="Arial" w:hAnsi="Arial"/>
                <w:sz w:val="24"/>
              </w:rPr>
              <w:t>b)</w:t>
            </w:r>
          </w:p>
        </w:tc>
        <w:tc>
          <w:tcPr>
            <w:tcW w:w="1915" w:type="dxa"/>
          </w:tcPr>
          <w:p w:rsidR="00EF206F" w:rsidRPr="004D6098" w:rsidRDefault="00EF206F">
            <w:pPr>
              <w:keepLines/>
              <w:numPr>
                <w:ilvl w:val="0"/>
                <w:numId w:val="35"/>
              </w:numPr>
              <w:tabs>
                <w:tab w:val="left" w:pos="432"/>
              </w:tabs>
              <w:rPr>
                <w:rFonts w:ascii="Arial" w:hAnsi="Arial"/>
                <w:sz w:val="24"/>
              </w:rPr>
            </w:pPr>
            <w:r w:rsidRPr="004D6098">
              <w:rPr>
                <w:rFonts w:ascii="Arial" w:hAnsi="Arial"/>
                <w:sz w:val="24"/>
              </w:rPr>
              <w:t>d)</w:t>
            </w:r>
          </w:p>
        </w:tc>
        <w:tc>
          <w:tcPr>
            <w:tcW w:w="1915" w:type="dxa"/>
          </w:tcPr>
          <w:p w:rsidR="00EF206F" w:rsidRPr="004D6098" w:rsidRDefault="00EF206F">
            <w:pPr>
              <w:keepLines/>
              <w:numPr>
                <w:ilvl w:val="0"/>
                <w:numId w:val="35"/>
              </w:numPr>
              <w:tabs>
                <w:tab w:val="left" w:pos="432"/>
              </w:tabs>
              <w:rPr>
                <w:rFonts w:ascii="Arial" w:hAnsi="Arial"/>
                <w:sz w:val="24"/>
              </w:rPr>
            </w:pPr>
            <w:r w:rsidRPr="004D6098">
              <w:rPr>
                <w:rFonts w:ascii="Arial" w:hAnsi="Arial"/>
                <w:sz w:val="24"/>
              </w:rPr>
              <w:t>d)</w:t>
            </w:r>
          </w:p>
        </w:tc>
        <w:tc>
          <w:tcPr>
            <w:tcW w:w="1915" w:type="dxa"/>
          </w:tcPr>
          <w:p w:rsidR="00EF206F" w:rsidRPr="004D6098" w:rsidRDefault="00EF206F">
            <w:pPr>
              <w:keepLines/>
              <w:numPr>
                <w:ilvl w:val="0"/>
                <w:numId w:val="35"/>
              </w:numPr>
              <w:tabs>
                <w:tab w:val="left" w:pos="432"/>
              </w:tabs>
              <w:rPr>
                <w:rFonts w:ascii="Arial" w:hAnsi="Arial"/>
                <w:sz w:val="24"/>
              </w:rPr>
            </w:pPr>
            <w:r w:rsidRPr="004D6098">
              <w:rPr>
                <w:rFonts w:ascii="Arial" w:hAnsi="Arial"/>
                <w:sz w:val="24"/>
              </w:rPr>
              <w:t>c)</w:t>
            </w:r>
          </w:p>
        </w:tc>
        <w:tc>
          <w:tcPr>
            <w:tcW w:w="1916" w:type="dxa"/>
          </w:tcPr>
          <w:p w:rsidR="00EF206F" w:rsidRPr="004D6098" w:rsidRDefault="00EF206F">
            <w:pPr>
              <w:keepLines/>
              <w:numPr>
                <w:ilvl w:val="0"/>
                <w:numId w:val="35"/>
              </w:numPr>
              <w:tabs>
                <w:tab w:val="left" w:pos="432"/>
              </w:tabs>
              <w:rPr>
                <w:rFonts w:ascii="Arial" w:hAnsi="Arial"/>
                <w:sz w:val="24"/>
              </w:rPr>
            </w:pPr>
            <w:r w:rsidRPr="004D6098">
              <w:rPr>
                <w:rFonts w:ascii="Arial" w:hAnsi="Arial"/>
                <w:sz w:val="24"/>
              </w:rPr>
              <w:t>a)</w:t>
            </w:r>
          </w:p>
        </w:tc>
      </w:tr>
      <w:tr w:rsidR="00EF206F" w:rsidRPr="004D6098">
        <w:tc>
          <w:tcPr>
            <w:tcW w:w="1915" w:type="dxa"/>
          </w:tcPr>
          <w:p w:rsidR="00EF206F" w:rsidRPr="004D6098" w:rsidRDefault="00EF206F">
            <w:pPr>
              <w:keepLines/>
              <w:numPr>
                <w:ilvl w:val="0"/>
                <w:numId w:val="35"/>
              </w:numPr>
              <w:tabs>
                <w:tab w:val="left" w:pos="432"/>
              </w:tabs>
              <w:rPr>
                <w:rFonts w:ascii="Arial" w:hAnsi="Arial"/>
                <w:sz w:val="24"/>
              </w:rPr>
            </w:pPr>
            <w:r>
              <w:rPr>
                <w:rFonts w:ascii="Arial" w:hAnsi="Arial"/>
                <w:sz w:val="24"/>
              </w:rPr>
              <w:t>d</w:t>
            </w:r>
            <w:r w:rsidRPr="004D6098">
              <w:rPr>
                <w:rFonts w:ascii="Arial" w:hAnsi="Arial"/>
                <w:sz w:val="24"/>
              </w:rPr>
              <w:t>)</w:t>
            </w:r>
          </w:p>
        </w:tc>
        <w:tc>
          <w:tcPr>
            <w:tcW w:w="1915" w:type="dxa"/>
          </w:tcPr>
          <w:p w:rsidR="00EF206F" w:rsidRPr="004D6098" w:rsidRDefault="00EF206F">
            <w:pPr>
              <w:keepLines/>
              <w:numPr>
                <w:ilvl w:val="0"/>
                <w:numId w:val="35"/>
              </w:numPr>
              <w:tabs>
                <w:tab w:val="left" w:pos="432"/>
              </w:tabs>
              <w:rPr>
                <w:rFonts w:ascii="Arial" w:hAnsi="Arial"/>
                <w:sz w:val="24"/>
              </w:rPr>
            </w:pPr>
            <w:r w:rsidRPr="004D6098">
              <w:rPr>
                <w:rFonts w:ascii="Arial" w:hAnsi="Arial"/>
                <w:sz w:val="24"/>
              </w:rPr>
              <w:t>a)</w:t>
            </w:r>
          </w:p>
        </w:tc>
        <w:tc>
          <w:tcPr>
            <w:tcW w:w="1915" w:type="dxa"/>
          </w:tcPr>
          <w:p w:rsidR="00EF206F" w:rsidRPr="004D6098" w:rsidRDefault="00EF206F">
            <w:pPr>
              <w:keepLines/>
              <w:numPr>
                <w:ilvl w:val="0"/>
                <w:numId w:val="35"/>
              </w:numPr>
              <w:tabs>
                <w:tab w:val="left" w:pos="432"/>
              </w:tabs>
              <w:rPr>
                <w:rFonts w:ascii="Arial" w:hAnsi="Arial"/>
                <w:sz w:val="24"/>
              </w:rPr>
            </w:pPr>
            <w:r w:rsidRPr="004D6098">
              <w:rPr>
                <w:rFonts w:ascii="Arial" w:hAnsi="Arial"/>
                <w:sz w:val="24"/>
              </w:rPr>
              <w:t>a)</w:t>
            </w:r>
          </w:p>
        </w:tc>
        <w:tc>
          <w:tcPr>
            <w:tcW w:w="1915" w:type="dxa"/>
          </w:tcPr>
          <w:p w:rsidR="00EF206F" w:rsidRPr="004D6098" w:rsidRDefault="00EF206F">
            <w:pPr>
              <w:keepLines/>
              <w:numPr>
                <w:ilvl w:val="0"/>
                <w:numId w:val="35"/>
              </w:numPr>
              <w:tabs>
                <w:tab w:val="left" w:pos="432"/>
              </w:tabs>
              <w:rPr>
                <w:rFonts w:ascii="Arial" w:hAnsi="Arial"/>
                <w:sz w:val="24"/>
              </w:rPr>
            </w:pPr>
            <w:r w:rsidRPr="004D6098">
              <w:rPr>
                <w:rFonts w:ascii="Arial" w:hAnsi="Arial"/>
                <w:sz w:val="24"/>
              </w:rPr>
              <w:t>c)</w:t>
            </w:r>
          </w:p>
        </w:tc>
        <w:tc>
          <w:tcPr>
            <w:tcW w:w="1916" w:type="dxa"/>
          </w:tcPr>
          <w:p w:rsidR="00EF206F" w:rsidRPr="004D6098" w:rsidRDefault="00EF206F">
            <w:pPr>
              <w:keepLines/>
              <w:numPr>
                <w:ilvl w:val="0"/>
                <w:numId w:val="35"/>
              </w:numPr>
              <w:tabs>
                <w:tab w:val="left" w:pos="432"/>
              </w:tabs>
              <w:ind w:hanging="460"/>
              <w:rPr>
                <w:rFonts w:ascii="Arial" w:hAnsi="Arial"/>
                <w:sz w:val="24"/>
              </w:rPr>
            </w:pPr>
            <w:r w:rsidRPr="004D6098">
              <w:rPr>
                <w:rFonts w:ascii="Arial" w:hAnsi="Arial"/>
                <w:sz w:val="24"/>
              </w:rPr>
              <w:t>b)</w:t>
            </w:r>
          </w:p>
        </w:tc>
      </w:tr>
    </w:tbl>
    <w:p w:rsidR="00EF206F" w:rsidRPr="004D6098" w:rsidRDefault="00EF206F">
      <w:pPr>
        <w:keepLines/>
        <w:numPr>
          <w:ilvl w:val="12"/>
          <w:numId w:val="0"/>
        </w:numPr>
        <w:tabs>
          <w:tab w:val="left" w:pos="432"/>
        </w:tabs>
        <w:ind w:left="450" w:hanging="450"/>
        <w:rPr>
          <w:rFonts w:ascii="Arial" w:hAnsi="Arial"/>
          <w:sz w:val="24"/>
        </w:rPr>
      </w:pPr>
    </w:p>
    <w:p w:rsidR="00EF206F" w:rsidRPr="004D6098" w:rsidRDefault="00EF206F" w:rsidP="009E22D1">
      <w:pPr>
        <w:pStyle w:val="SolTime"/>
        <w:spacing w:line="240" w:lineRule="auto"/>
      </w:pPr>
      <w:r w:rsidRPr="004D6098">
        <w:t>Authors' Recommended Solution Time</w:t>
      </w:r>
    </w:p>
    <w:p w:rsidR="00EF206F" w:rsidRPr="004D6098" w:rsidRDefault="00EF206F">
      <w:pPr>
        <w:pStyle w:val="AQsubc"/>
      </w:pPr>
      <w:r w:rsidRPr="004D6098">
        <w:t>(Time in minutes)</w:t>
      </w:r>
    </w:p>
    <w:p w:rsidR="00EF206F" w:rsidRPr="004D6098" w:rsidRDefault="00EF206F">
      <w:pPr>
        <w:pStyle w:val="AQsubc"/>
      </w:pPr>
    </w:p>
    <w:p w:rsidR="00EF206F" w:rsidRPr="004D6098" w:rsidRDefault="00EF206F">
      <w:pPr>
        <w:rPr>
          <w:rFonts w:ascii="Arial" w:hAnsi="Arial"/>
          <w:sz w:val="24"/>
        </w:rPr>
      </w:pPr>
    </w:p>
    <w:tbl>
      <w:tblPr>
        <w:tblW w:w="0" w:type="auto"/>
        <w:jc w:val="center"/>
        <w:tblLayout w:type="fixed"/>
        <w:tblCellMar>
          <w:left w:w="36" w:type="dxa"/>
          <w:right w:w="36" w:type="dxa"/>
        </w:tblCellMar>
        <w:tblLook w:val="0000"/>
      </w:tblPr>
      <w:tblGrid>
        <w:gridCol w:w="936"/>
        <w:gridCol w:w="936"/>
        <w:gridCol w:w="936"/>
        <w:gridCol w:w="936"/>
        <w:gridCol w:w="936"/>
        <w:gridCol w:w="936"/>
        <w:gridCol w:w="936"/>
        <w:gridCol w:w="936"/>
        <w:gridCol w:w="936"/>
        <w:gridCol w:w="936"/>
      </w:tblGrid>
      <w:tr w:rsidR="00EF206F" w:rsidRPr="004D6098">
        <w:trPr>
          <w:cantSplit/>
          <w:jc w:val="center"/>
        </w:trPr>
        <w:tc>
          <w:tcPr>
            <w:tcW w:w="1872" w:type="dxa"/>
            <w:gridSpan w:val="2"/>
            <w:tcBorders>
              <w:top w:val="single" w:sz="6" w:space="0" w:color="auto"/>
              <w:left w:val="single" w:sz="6" w:space="0" w:color="auto"/>
              <w:bottom w:val="single" w:sz="6" w:space="0" w:color="auto"/>
              <w:right w:val="single" w:sz="6" w:space="0" w:color="auto"/>
            </w:tcBorders>
          </w:tcPr>
          <w:p w:rsidR="00EF206F" w:rsidRPr="004D6098" w:rsidRDefault="00EF206F">
            <w:pPr>
              <w:jc w:val="center"/>
              <w:rPr>
                <w:rFonts w:ascii="Arial" w:hAnsi="Arial"/>
                <w:i/>
                <w:sz w:val="24"/>
              </w:rPr>
            </w:pPr>
          </w:p>
          <w:p w:rsidR="00EF206F" w:rsidRPr="004D6098" w:rsidRDefault="00EF206F">
            <w:pPr>
              <w:jc w:val="center"/>
              <w:rPr>
                <w:rFonts w:ascii="Arial" w:hAnsi="Arial"/>
                <w:i/>
                <w:sz w:val="24"/>
              </w:rPr>
            </w:pPr>
            <w:r w:rsidRPr="004D6098">
              <w:rPr>
                <w:rFonts w:ascii="Arial" w:hAnsi="Arial"/>
                <w:i/>
                <w:sz w:val="24"/>
              </w:rPr>
              <w:t>Mini-exercises</w:t>
            </w:r>
          </w:p>
        </w:tc>
        <w:tc>
          <w:tcPr>
            <w:tcW w:w="1872" w:type="dxa"/>
            <w:gridSpan w:val="2"/>
            <w:tcBorders>
              <w:top w:val="single" w:sz="6" w:space="0" w:color="auto"/>
              <w:left w:val="single" w:sz="6" w:space="0" w:color="auto"/>
              <w:bottom w:val="single" w:sz="6" w:space="0" w:color="auto"/>
              <w:right w:val="single" w:sz="6" w:space="0" w:color="auto"/>
            </w:tcBorders>
          </w:tcPr>
          <w:p w:rsidR="00EF206F" w:rsidRPr="004D6098" w:rsidRDefault="00EF206F">
            <w:pPr>
              <w:jc w:val="center"/>
              <w:rPr>
                <w:rFonts w:ascii="Arial" w:hAnsi="Arial"/>
                <w:i/>
                <w:sz w:val="24"/>
              </w:rPr>
            </w:pPr>
          </w:p>
          <w:p w:rsidR="00EF206F" w:rsidRPr="004D6098" w:rsidRDefault="00EF206F">
            <w:pPr>
              <w:jc w:val="center"/>
              <w:rPr>
                <w:rFonts w:ascii="Arial" w:hAnsi="Arial"/>
                <w:i/>
                <w:sz w:val="24"/>
              </w:rPr>
            </w:pPr>
            <w:r w:rsidRPr="004D6098">
              <w:rPr>
                <w:rFonts w:ascii="Arial" w:hAnsi="Arial"/>
                <w:i/>
                <w:sz w:val="24"/>
              </w:rPr>
              <w:t>Exercises</w:t>
            </w:r>
          </w:p>
        </w:tc>
        <w:tc>
          <w:tcPr>
            <w:tcW w:w="1872" w:type="dxa"/>
            <w:gridSpan w:val="2"/>
            <w:tcBorders>
              <w:top w:val="single" w:sz="6" w:space="0" w:color="auto"/>
              <w:left w:val="single" w:sz="6" w:space="0" w:color="auto"/>
              <w:bottom w:val="single" w:sz="6" w:space="0" w:color="auto"/>
              <w:right w:val="single" w:sz="6" w:space="0" w:color="auto"/>
            </w:tcBorders>
          </w:tcPr>
          <w:p w:rsidR="00EF206F" w:rsidRPr="004D6098" w:rsidRDefault="00EF206F">
            <w:pPr>
              <w:jc w:val="center"/>
              <w:rPr>
                <w:rFonts w:ascii="Arial" w:hAnsi="Arial"/>
                <w:i/>
                <w:sz w:val="24"/>
              </w:rPr>
            </w:pPr>
          </w:p>
          <w:p w:rsidR="00EF206F" w:rsidRPr="004D6098" w:rsidRDefault="00EF206F">
            <w:pPr>
              <w:jc w:val="center"/>
              <w:rPr>
                <w:rFonts w:ascii="Arial" w:hAnsi="Arial"/>
                <w:i/>
                <w:sz w:val="24"/>
              </w:rPr>
            </w:pPr>
            <w:r w:rsidRPr="004D6098">
              <w:rPr>
                <w:rFonts w:ascii="Arial" w:hAnsi="Arial"/>
                <w:i/>
                <w:sz w:val="24"/>
              </w:rPr>
              <w:t>Problems</w:t>
            </w:r>
          </w:p>
        </w:tc>
        <w:tc>
          <w:tcPr>
            <w:tcW w:w="1872" w:type="dxa"/>
            <w:gridSpan w:val="2"/>
            <w:tcBorders>
              <w:top w:val="single" w:sz="6" w:space="0" w:color="auto"/>
              <w:left w:val="single" w:sz="6" w:space="0" w:color="auto"/>
              <w:bottom w:val="single" w:sz="6" w:space="0" w:color="auto"/>
              <w:right w:val="single" w:sz="6" w:space="0" w:color="auto"/>
            </w:tcBorders>
          </w:tcPr>
          <w:p w:rsidR="00EF206F" w:rsidRPr="004D6098" w:rsidRDefault="00EF206F">
            <w:pPr>
              <w:jc w:val="center"/>
              <w:rPr>
                <w:rFonts w:ascii="Arial" w:hAnsi="Arial"/>
                <w:i/>
                <w:sz w:val="24"/>
              </w:rPr>
            </w:pPr>
            <w:r w:rsidRPr="004D6098">
              <w:rPr>
                <w:rFonts w:ascii="Arial" w:hAnsi="Arial"/>
                <w:i/>
                <w:sz w:val="24"/>
              </w:rPr>
              <w:t>Alternate Problems</w:t>
            </w:r>
          </w:p>
        </w:tc>
        <w:tc>
          <w:tcPr>
            <w:tcW w:w="1872" w:type="dxa"/>
            <w:gridSpan w:val="2"/>
            <w:tcBorders>
              <w:top w:val="single" w:sz="6" w:space="0" w:color="auto"/>
              <w:left w:val="single" w:sz="6" w:space="0" w:color="auto"/>
              <w:bottom w:val="single" w:sz="6" w:space="0" w:color="auto"/>
              <w:right w:val="single" w:sz="6" w:space="0" w:color="auto"/>
            </w:tcBorders>
          </w:tcPr>
          <w:p w:rsidR="00EF206F" w:rsidRPr="004D6098" w:rsidRDefault="00EF206F">
            <w:pPr>
              <w:jc w:val="center"/>
              <w:rPr>
                <w:rFonts w:ascii="Arial" w:hAnsi="Arial"/>
                <w:i/>
                <w:sz w:val="24"/>
              </w:rPr>
            </w:pPr>
            <w:r w:rsidRPr="004D6098">
              <w:rPr>
                <w:rFonts w:ascii="Arial" w:hAnsi="Arial"/>
                <w:i/>
                <w:sz w:val="24"/>
              </w:rPr>
              <w:t>Cases and Projects</w:t>
            </w:r>
          </w:p>
        </w:tc>
      </w:tr>
      <w:tr w:rsidR="00EF206F" w:rsidRPr="004D6098">
        <w:trPr>
          <w:jc w:val="center"/>
        </w:trPr>
        <w:tc>
          <w:tcPr>
            <w:tcW w:w="936" w:type="dxa"/>
            <w:tcBorders>
              <w:top w:val="single" w:sz="6" w:space="0" w:color="auto"/>
              <w:left w:val="single" w:sz="6" w:space="0" w:color="auto"/>
              <w:right w:val="single" w:sz="6" w:space="0" w:color="auto"/>
            </w:tcBorders>
          </w:tcPr>
          <w:p w:rsidR="00EF206F" w:rsidRPr="004D6098" w:rsidRDefault="00EF206F">
            <w:pPr>
              <w:jc w:val="center"/>
              <w:rPr>
                <w:rFonts w:ascii="Arial" w:hAnsi="Arial"/>
                <w:i/>
                <w:sz w:val="24"/>
              </w:rPr>
            </w:pPr>
            <w:r w:rsidRPr="004D6098">
              <w:rPr>
                <w:rFonts w:ascii="Arial" w:hAnsi="Arial"/>
                <w:i/>
                <w:sz w:val="24"/>
              </w:rPr>
              <w:t>No.</w:t>
            </w:r>
          </w:p>
        </w:tc>
        <w:tc>
          <w:tcPr>
            <w:tcW w:w="936" w:type="dxa"/>
            <w:tcBorders>
              <w:top w:val="single" w:sz="6" w:space="0" w:color="auto"/>
              <w:left w:val="single" w:sz="6" w:space="0" w:color="auto"/>
              <w:right w:val="single" w:sz="6" w:space="0" w:color="auto"/>
            </w:tcBorders>
          </w:tcPr>
          <w:p w:rsidR="00EF206F" w:rsidRPr="004D6098" w:rsidRDefault="00EF206F">
            <w:pPr>
              <w:jc w:val="center"/>
              <w:rPr>
                <w:rFonts w:ascii="Arial" w:hAnsi="Arial"/>
                <w:i/>
                <w:sz w:val="24"/>
              </w:rPr>
            </w:pPr>
            <w:r w:rsidRPr="004D6098">
              <w:rPr>
                <w:rFonts w:ascii="Arial" w:hAnsi="Arial"/>
                <w:i/>
                <w:sz w:val="24"/>
              </w:rPr>
              <w:t>Time</w:t>
            </w:r>
          </w:p>
        </w:tc>
        <w:tc>
          <w:tcPr>
            <w:tcW w:w="936" w:type="dxa"/>
            <w:tcBorders>
              <w:top w:val="single" w:sz="6" w:space="0" w:color="auto"/>
              <w:left w:val="single" w:sz="6" w:space="0" w:color="auto"/>
              <w:right w:val="single" w:sz="6" w:space="0" w:color="auto"/>
            </w:tcBorders>
          </w:tcPr>
          <w:p w:rsidR="00EF206F" w:rsidRPr="004D6098" w:rsidRDefault="00EF206F">
            <w:pPr>
              <w:jc w:val="center"/>
              <w:rPr>
                <w:rFonts w:ascii="Arial" w:hAnsi="Arial"/>
                <w:i/>
                <w:sz w:val="24"/>
              </w:rPr>
            </w:pPr>
            <w:r w:rsidRPr="004D6098">
              <w:rPr>
                <w:rFonts w:ascii="Arial" w:hAnsi="Arial"/>
                <w:i/>
                <w:sz w:val="24"/>
              </w:rPr>
              <w:t>No.</w:t>
            </w:r>
          </w:p>
        </w:tc>
        <w:tc>
          <w:tcPr>
            <w:tcW w:w="936" w:type="dxa"/>
            <w:tcBorders>
              <w:top w:val="single" w:sz="6" w:space="0" w:color="auto"/>
              <w:left w:val="single" w:sz="6" w:space="0" w:color="auto"/>
              <w:right w:val="single" w:sz="6" w:space="0" w:color="auto"/>
            </w:tcBorders>
          </w:tcPr>
          <w:p w:rsidR="00EF206F" w:rsidRPr="004D6098" w:rsidRDefault="00EF206F">
            <w:pPr>
              <w:jc w:val="center"/>
              <w:rPr>
                <w:rFonts w:ascii="Arial" w:hAnsi="Arial"/>
                <w:i/>
                <w:sz w:val="24"/>
              </w:rPr>
            </w:pPr>
            <w:r w:rsidRPr="004D6098">
              <w:rPr>
                <w:rFonts w:ascii="Arial" w:hAnsi="Arial"/>
                <w:i/>
                <w:sz w:val="24"/>
              </w:rPr>
              <w:t>Time</w:t>
            </w:r>
          </w:p>
        </w:tc>
        <w:tc>
          <w:tcPr>
            <w:tcW w:w="936" w:type="dxa"/>
            <w:tcBorders>
              <w:top w:val="single" w:sz="6" w:space="0" w:color="auto"/>
              <w:left w:val="single" w:sz="6" w:space="0" w:color="auto"/>
              <w:right w:val="single" w:sz="6" w:space="0" w:color="auto"/>
            </w:tcBorders>
          </w:tcPr>
          <w:p w:rsidR="00EF206F" w:rsidRPr="004D6098" w:rsidRDefault="00EF206F">
            <w:pPr>
              <w:jc w:val="center"/>
              <w:rPr>
                <w:rFonts w:ascii="Arial" w:hAnsi="Arial"/>
                <w:i/>
                <w:sz w:val="24"/>
              </w:rPr>
            </w:pPr>
            <w:r w:rsidRPr="004D6098">
              <w:rPr>
                <w:rFonts w:ascii="Arial" w:hAnsi="Arial"/>
                <w:i/>
                <w:sz w:val="24"/>
              </w:rPr>
              <w:t>No.</w:t>
            </w:r>
          </w:p>
        </w:tc>
        <w:tc>
          <w:tcPr>
            <w:tcW w:w="936" w:type="dxa"/>
            <w:tcBorders>
              <w:top w:val="single" w:sz="6" w:space="0" w:color="auto"/>
              <w:left w:val="single" w:sz="6" w:space="0" w:color="auto"/>
              <w:right w:val="single" w:sz="6" w:space="0" w:color="auto"/>
            </w:tcBorders>
          </w:tcPr>
          <w:p w:rsidR="00EF206F" w:rsidRPr="004D6098" w:rsidRDefault="00EF206F">
            <w:pPr>
              <w:jc w:val="center"/>
              <w:rPr>
                <w:rFonts w:ascii="Arial" w:hAnsi="Arial"/>
                <w:i/>
                <w:sz w:val="24"/>
              </w:rPr>
            </w:pPr>
            <w:r w:rsidRPr="004D6098">
              <w:rPr>
                <w:rFonts w:ascii="Arial" w:hAnsi="Arial"/>
                <w:i/>
                <w:sz w:val="24"/>
              </w:rPr>
              <w:t>Time</w:t>
            </w:r>
          </w:p>
        </w:tc>
        <w:tc>
          <w:tcPr>
            <w:tcW w:w="936" w:type="dxa"/>
            <w:tcBorders>
              <w:top w:val="single" w:sz="6" w:space="0" w:color="auto"/>
              <w:left w:val="single" w:sz="6" w:space="0" w:color="auto"/>
              <w:right w:val="single" w:sz="6" w:space="0" w:color="auto"/>
            </w:tcBorders>
          </w:tcPr>
          <w:p w:rsidR="00EF206F" w:rsidRPr="004D6098" w:rsidRDefault="00EF206F">
            <w:pPr>
              <w:jc w:val="center"/>
              <w:rPr>
                <w:rFonts w:ascii="Arial" w:hAnsi="Arial"/>
                <w:i/>
                <w:sz w:val="24"/>
              </w:rPr>
            </w:pPr>
            <w:r w:rsidRPr="004D6098">
              <w:rPr>
                <w:rFonts w:ascii="Arial" w:hAnsi="Arial"/>
                <w:i/>
                <w:sz w:val="24"/>
              </w:rPr>
              <w:t>No.</w:t>
            </w:r>
          </w:p>
        </w:tc>
        <w:tc>
          <w:tcPr>
            <w:tcW w:w="936" w:type="dxa"/>
            <w:tcBorders>
              <w:top w:val="single" w:sz="6" w:space="0" w:color="auto"/>
              <w:left w:val="single" w:sz="6" w:space="0" w:color="auto"/>
              <w:right w:val="single" w:sz="6" w:space="0" w:color="auto"/>
            </w:tcBorders>
          </w:tcPr>
          <w:p w:rsidR="00EF206F" w:rsidRPr="004D6098" w:rsidRDefault="00EF206F">
            <w:pPr>
              <w:jc w:val="center"/>
              <w:rPr>
                <w:rFonts w:ascii="Arial" w:hAnsi="Arial"/>
                <w:i/>
                <w:sz w:val="24"/>
              </w:rPr>
            </w:pPr>
            <w:r w:rsidRPr="004D6098">
              <w:rPr>
                <w:rFonts w:ascii="Arial" w:hAnsi="Arial"/>
                <w:i/>
                <w:sz w:val="24"/>
              </w:rPr>
              <w:t>Time</w:t>
            </w:r>
          </w:p>
        </w:tc>
        <w:tc>
          <w:tcPr>
            <w:tcW w:w="936" w:type="dxa"/>
            <w:tcBorders>
              <w:top w:val="single" w:sz="6" w:space="0" w:color="auto"/>
              <w:left w:val="single" w:sz="6" w:space="0" w:color="auto"/>
              <w:right w:val="single" w:sz="6" w:space="0" w:color="auto"/>
            </w:tcBorders>
          </w:tcPr>
          <w:p w:rsidR="00EF206F" w:rsidRPr="004D6098" w:rsidRDefault="00EF206F">
            <w:pPr>
              <w:jc w:val="center"/>
              <w:rPr>
                <w:rFonts w:ascii="Arial" w:hAnsi="Arial"/>
                <w:i/>
                <w:sz w:val="24"/>
              </w:rPr>
            </w:pPr>
            <w:r w:rsidRPr="004D6098">
              <w:rPr>
                <w:rFonts w:ascii="Arial" w:hAnsi="Arial"/>
                <w:i/>
                <w:sz w:val="24"/>
              </w:rPr>
              <w:t>No.</w:t>
            </w:r>
          </w:p>
        </w:tc>
        <w:tc>
          <w:tcPr>
            <w:tcW w:w="936" w:type="dxa"/>
            <w:tcBorders>
              <w:top w:val="single" w:sz="6" w:space="0" w:color="auto"/>
              <w:left w:val="single" w:sz="6" w:space="0" w:color="auto"/>
              <w:right w:val="single" w:sz="6" w:space="0" w:color="auto"/>
            </w:tcBorders>
          </w:tcPr>
          <w:p w:rsidR="00EF206F" w:rsidRPr="004D6098" w:rsidRDefault="00EF206F">
            <w:pPr>
              <w:jc w:val="center"/>
              <w:rPr>
                <w:rFonts w:ascii="Arial" w:hAnsi="Arial"/>
                <w:i/>
                <w:sz w:val="24"/>
              </w:rPr>
            </w:pPr>
            <w:r w:rsidRPr="004D6098">
              <w:rPr>
                <w:rFonts w:ascii="Arial" w:hAnsi="Arial"/>
                <w:i/>
                <w:sz w:val="24"/>
              </w:rPr>
              <w:t>Time</w:t>
            </w:r>
          </w:p>
        </w:tc>
      </w:tr>
      <w:tr w:rsidR="00EF206F" w:rsidRPr="004D6098">
        <w:trPr>
          <w:jc w:val="center"/>
        </w:trPr>
        <w:tc>
          <w:tcPr>
            <w:tcW w:w="936" w:type="dxa"/>
            <w:tcBorders>
              <w:top w:val="single" w:sz="6" w:space="0" w:color="auto"/>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1</w:t>
            </w:r>
          </w:p>
        </w:tc>
        <w:tc>
          <w:tcPr>
            <w:tcW w:w="936" w:type="dxa"/>
            <w:tcBorders>
              <w:top w:val="single" w:sz="6" w:space="0" w:color="auto"/>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5</w:t>
            </w:r>
          </w:p>
        </w:tc>
        <w:tc>
          <w:tcPr>
            <w:tcW w:w="936" w:type="dxa"/>
            <w:tcBorders>
              <w:top w:val="single" w:sz="6" w:space="0" w:color="auto"/>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1</w:t>
            </w:r>
          </w:p>
        </w:tc>
        <w:tc>
          <w:tcPr>
            <w:tcW w:w="936" w:type="dxa"/>
            <w:tcBorders>
              <w:top w:val="single" w:sz="6" w:space="0" w:color="auto"/>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12</w:t>
            </w:r>
          </w:p>
        </w:tc>
        <w:tc>
          <w:tcPr>
            <w:tcW w:w="936" w:type="dxa"/>
            <w:tcBorders>
              <w:top w:val="single" w:sz="6" w:space="0" w:color="auto"/>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1</w:t>
            </w:r>
          </w:p>
        </w:tc>
        <w:tc>
          <w:tcPr>
            <w:tcW w:w="936" w:type="dxa"/>
            <w:tcBorders>
              <w:top w:val="single" w:sz="6" w:space="0" w:color="auto"/>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45</w:t>
            </w:r>
          </w:p>
        </w:tc>
        <w:tc>
          <w:tcPr>
            <w:tcW w:w="936" w:type="dxa"/>
            <w:tcBorders>
              <w:top w:val="single" w:sz="6" w:space="0" w:color="auto"/>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1</w:t>
            </w:r>
          </w:p>
        </w:tc>
        <w:tc>
          <w:tcPr>
            <w:tcW w:w="936" w:type="dxa"/>
            <w:tcBorders>
              <w:top w:val="single" w:sz="6" w:space="0" w:color="auto"/>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45</w:t>
            </w:r>
          </w:p>
        </w:tc>
        <w:tc>
          <w:tcPr>
            <w:tcW w:w="936" w:type="dxa"/>
            <w:tcBorders>
              <w:top w:val="single" w:sz="6" w:space="0" w:color="auto"/>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1</w:t>
            </w:r>
          </w:p>
        </w:tc>
        <w:tc>
          <w:tcPr>
            <w:tcW w:w="936" w:type="dxa"/>
            <w:tcBorders>
              <w:top w:val="single" w:sz="6" w:space="0" w:color="auto"/>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20</w:t>
            </w:r>
          </w:p>
        </w:tc>
      </w:tr>
      <w:tr w:rsidR="00EF206F" w:rsidRPr="004D6098">
        <w:trPr>
          <w:jc w:val="center"/>
        </w:trPr>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2</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5</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2</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12</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2</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45</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2</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45</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2</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30</w:t>
            </w:r>
          </w:p>
        </w:tc>
      </w:tr>
      <w:tr w:rsidR="00EF206F" w:rsidRPr="004D6098">
        <w:trPr>
          <w:jc w:val="center"/>
        </w:trPr>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3</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5</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3</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12</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3</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45</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3</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45</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3</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30</w:t>
            </w:r>
          </w:p>
        </w:tc>
      </w:tr>
      <w:tr w:rsidR="00EF206F" w:rsidRPr="004D6098">
        <w:trPr>
          <w:jc w:val="center"/>
        </w:trPr>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4</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20</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4</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45</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4</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60</w:t>
            </w:r>
          </w:p>
        </w:tc>
      </w:tr>
      <w:tr w:rsidR="00EF206F" w:rsidRPr="004D6098">
        <w:trPr>
          <w:jc w:val="center"/>
        </w:trPr>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5</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25</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5</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30</w:t>
            </w:r>
          </w:p>
        </w:tc>
      </w:tr>
      <w:tr w:rsidR="00EF206F" w:rsidRPr="004D6098">
        <w:trPr>
          <w:jc w:val="center"/>
        </w:trPr>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6</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20</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6</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20</w:t>
            </w:r>
          </w:p>
        </w:tc>
      </w:tr>
      <w:tr w:rsidR="00EF206F" w:rsidRPr="004D6098">
        <w:trPr>
          <w:jc w:val="center"/>
        </w:trPr>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7</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15</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7</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w:t>
            </w:r>
          </w:p>
        </w:tc>
      </w:tr>
      <w:tr w:rsidR="00EF206F" w:rsidRPr="004D6098" w:rsidTr="000611A6">
        <w:trPr>
          <w:jc w:val="center"/>
        </w:trPr>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8</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25</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bottom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bottom w:val="single" w:sz="4" w:space="0" w:color="auto"/>
              <w:right w:val="single" w:sz="4" w:space="0" w:color="auto"/>
            </w:tcBorders>
          </w:tcPr>
          <w:p w:rsidR="00EF206F" w:rsidRPr="004D6098" w:rsidRDefault="00EF206F">
            <w:pPr>
              <w:jc w:val="center"/>
              <w:rPr>
                <w:rFonts w:ascii="Arial" w:hAnsi="Arial"/>
                <w:sz w:val="24"/>
              </w:rPr>
            </w:pPr>
          </w:p>
        </w:tc>
      </w:tr>
      <w:tr w:rsidR="00EF206F" w:rsidRPr="000611A6" w:rsidTr="00083DBD">
        <w:trPr>
          <w:jc w:val="center"/>
        </w:trPr>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9</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25</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1872" w:type="dxa"/>
            <w:gridSpan w:val="2"/>
            <w:tcBorders>
              <w:top w:val="single" w:sz="4" w:space="0" w:color="auto"/>
              <w:left w:val="single" w:sz="4" w:space="0" w:color="auto"/>
              <w:bottom w:val="single" w:sz="4" w:space="0" w:color="auto"/>
              <w:right w:val="single" w:sz="4" w:space="0" w:color="auto"/>
            </w:tcBorders>
          </w:tcPr>
          <w:p w:rsidR="00EF206F" w:rsidRPr="000611A6" w:rsidRDefault="00EF206F">
            <w:pPr>
              <w:jc w:val="center"/>
              <w:rPr>
                <w:rFonts w:ascii="Arial" w:hAnsi="Arial"/>
                <w:i/>
                <w:sz w:val="24"/>
              </w:rPr>
            </w:pPr>
            <w:r w:rsidRPr="000611A6">
              <w:rPr>
                <w:rFonts w:ascii="Arial" w:hAnsi="Arial"/>
                <w:i/>
                <w:sz w:val="24"/>
              </w:rPr>
              <w:t>Continuing Case</w:t>
            </w:r>
          </w:p>
        </w:tc>
      </w:tr>
      <w:tr w:rsidR="00EF206F" w:rsidRPr="004D6098" w:rsidTr="000611A6">
        <w:trPr>
          <w:jc w:val="center"/>
        </w:trPr>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10</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25</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top w:val="single" w:sz="4" w:space="0" w:color="auto"/>
              <w:left w:val="single" w:sz="4" w:space="0" w:color="auto"/>
              <w:right w:val="single" w:sz="4" w:space="0" w:color="auto"/>
            </w:tcBorders>
          </w:tcPr>
          <w:p w:rsidR="00EF206F" w:rsidRPr="004D6098" w:rsidRDefault="00EF206F">
            <w:pPr>
              <w:jc w:val="center"/>
              <w:rPr>
                <w:rFonts w:ascii="Arial" w:hAnsi="Arial"/>
                <w:sz w:val="24"/>
              </w:rPr>
            </w:pPr>
            <w:r>
              <w:rPr>
                <w:rFonts w:ascii="Arial" w:hAnsi="Arial"/>
                <w:sz w:val="24"/>
              </w:rPr>
              <w:t>1</w:t>
            </w:r>
          </w:p>
        </w:tc>
        <w:tc>
          <w:tcPr>
            <w:tcW w:w="936" w:type="dxa"/>
            <w:tcBorders>
              <w:top w:val="single" w:sz="4" w:space="0" w:color="auto"/>
              <w:left w:val="single" w:sz="4" w:space="0" w:color="auto"/>
              <w:right w:val="single" w:sz="4" w:space="0" w:color="auto"/>
            </w:tcBorders>
          </w:tcPr>
          <w:p w:rsidR="00EF206F" w:rsidRPr="004D6098" w:rsidRDefault="00EF206F">
            <w:pPr>
              <w:jc w:val="center"/>
              <w:rPr>
                <w:rFonts w:ascii="Arial" w:hAnsi="Arial"/>
                <w:sz w:val="24"/>
              </w:rPr>
            </w:pPr>
            <w:r>
              <w:rPr>
                <w:rFonts w:ascii="Arial" w:hAnsi="Arial"/>
                <w:sz w:val="24"/>
              </w:rPr>
              <w:t>45</w:t>
            </w:r>
          </w:p>
        </w:tc>
      </w:tr>
      <w:tr w:rsidR="00EF206F" w:rsidRPr="004D6098">
        <w:trPr>
          <w:jc w:val="center"/>
        </w:trPr>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11</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30</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r>
      <w:tr w:rsidR="00EF206F" w:rsidRPr="004D6098">
        <w:trPr>
          <w:jc w:val="center"/>
        </w:trPr>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12</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15</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r>
      <w:tr w:rsidR="00EF206F" w:rsidRPr="004D6098" w:rsidTr="002425A5">
        <w:trPr>
          <w:jc w:val="center"/>
        </w:trPr>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13</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r w:rsidRPr="004D6098">
              <w:rPr>
                <w:rFonts w:ascii="Arial" w:hAnsi="Arial"/>
                <w:sz w:val="24"/>
              </w:rPr>
              <w:t>12</w:t>
            </w: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right w:val="single" w:sz="4" w:space="0" w:color="auto"/>
            </w:tcBorders>
          </w:tcPr>
          <w:p w:rsidR="00EF206F" w:rsidRPr="004D6098" w:rsidRDefault="00EF206F">
            <w:pPr>
              <w:jc w:val="center"/>
              <w:rPr>
                <w:rFonts w:ascii="Arial" w:hAnsi="Arial"/>
                <w:sz w:val="24"/>
              </w:rPr>
            </w:pPr>
          </w:p>
        </w:tc>
      </w:tr>
      <w:tr w:rsidR="00EF206F" w:rsidRPr="004D6098" w:rsidTr="002425A5">
        <w:trPr>
          <w:jc w:val="center"/>
        </w:trPr>
        <w:tc>
          <w:tcPr>
            <w:tcW w:w="936" w:type="dxa"/>
            <w:tcBorders>
              <w:left w:val="single" w:sz="4" w:space="0" w:color="auto"/>
              <w:bottom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bottom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bottom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bottom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bottom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bottom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bottom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bottom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bottom w:val="single" w:sz="4" w:space="0" w:color="auto"/>
              <w:right w:val="single" w:sz="4" w:space="0" w:color="auto"/>
            </w:tcBorders>
          </w:tcPr>
          <w:p w:rsidR="00EF206F" w:rsidRPr="004D6098" w:rsidRDefault="00EF206F">
            <w:pPr>
              <w:jc w:val="center"/>
              <w:rPr>
                <w:rFonts w:ascii="Arial" w:hAnsi="Arial"/>
                <w:sz w:val="24"/>
              </w:rPr>
            </w:pPr>
          </w:p>
        </w:tc>
        <w:tc>
          <w:tcPr>
            <w:tcW w:w="936" w:type="dxa"/>
            <w:tcBorders>
              <w:left w:val="single" w:sz="4" w:space="0" w:color="auto"/>
              <w:bottom w:val="single" w:sz="4" w:space="0" w:color="auto"/>
              <w:right w:val="single" w:sz="4" w:space="0" w:color="auto"/>
            </w:tcBorders>
          </w:tcPr>
          <w:p w:rsidR="00EF206F" w:rsidRPr="004D6098" w:rsidRDefault="00EF206F">
            <w:pPr>
              <w:jc w:val="center"/>
              <w:rPr>
                <w:rFonts w:ascii="Arial" w:hAnsi="Arial"/>
                <w:sz w:val="24"/>
              </w:rPr>
            </w:pPr>
          </w:p>
        </w:tc>
      </w:tr>
    </w:tbl>
    <w:p w:rsidR="00EF206F" w:rsidRPr="004D6098" w:rsidRDefault="00EF206F">
      <w:pPr>
        <w:pStyle w:val="AQsubc"/>
        <w:rPr>
          <w:b w:val="0"/>
        </w:rPr>
      </w:pPr>
    </w:p>
    <w:p w:rsidR="00EF206F" w:rsidRPr="004D6098" w:rsidRDefault="00EF206F">
      <w:pPr>
        <w:pStyle w:val="AQsubc"/>
        <w:rPr>
          <w:b w:val="0"/>
        </w:rPr>
      </w:pPr>
    </w:p>
    <w:p w:rsidR="00EF206F" w:rsidRPr="004D6098" w:rsidRDefault="00EF206F">
      <w:pPr>
        <w:pStyle w:val="text"/>
        <w:jc w:val="both"/>
      </w:pPr>
      <w:r w:rsidRPr="004D6098">
        <w:t xml:space="preserve">* Due to the nature of these cases and projects, it is very difficult to estimate the amount of time students will need to complete the assignment. As with any open-ended project, it is possible for students to devote a large amount of time to these assignments. While students often benefit from the extra effort, we find that some become frustrated by the perceived difficulty of the task. You can reduce student frustration and anxiety by making your expectations clear. For example, when our goal is to sharpen research skills, we devote class time discussing research strategies. When we want the students to focus on a real accounting issue, we offer suggestions about possible companies or industries.    </w:t>
      </w:r>
    </w:p>
    <w:p w:rsidR="00EF206F" w:rsidRPr="004D6098" w:rsidRDefault="00EF206F">
      <w:pPr>
        <w:pStyle w:val="AQsubc"/>
        <w:rPr>
          <w:b w:val="0"/>
        </w:rPr>
      </w:pPr>
    </w:p>
    <w:p w:rsidR="00EF206F" w:rsidRPr="004D6098" w:rsidRDefault="00EF206F">
      <w:pPr>
        <w:pStyle w:val="AQ"/>
      </w:pPr>
      <w:r w:rsidRPr="004D6098">
        <w:br w:type="page"/>
        <w:t>MINI-EXERCISES</w:t>
      </w:r>
    </w:p>
    <w:p w:rsidR="00EF206F" w:rsidRPr="004D6098" w:rsidRDefault="00EF206F">
      <w:pPr>
        <w:rPr>
          <w:rFonts w:ascii="Arial" w:hAnsi="Arial"/>
          <w:b/>
          <w:sz w:val="24"/>
        </w:rPr>
      </w:pPr>
    </w:p>
    <w:p w:rsidR="00EF206F" w:rsidRPr="004D6098" w:rsidRDefault="00EF206F">
      <w:pPr>
        <w:rPr>
          <w:rFonts w:ascii="Arial" w:hAnsi="Arial"/>
          <w:b/>
          <w:sz w:val="24"/>
        </w:rPr>
      </w:pPr>
      <w:r w:rsidRPr="004D6098">
        <w:rPr>
          <w:rFonts w:ascii="Arial" w:hAnsi="Arial"/>
          <w:b/>
          <w:color w:val="000000"/>
          <w:sz w:val="24"/>
        </w:rPr>
        <w:t>M1–</w:t>
      </w:r>
      <w:r w:rsidRPr="004D6098">
        <w:rPr>
          <w:rFonts w:ascii="Arial" w:hAnsi="Arial"/>
          <w:b/>
          <w:sz w:val="24"/>
        </w:rPr>
        <w:t xml:space="preserve">1.  </w:t>
      </w:r>
    </w:p>
    <w:p w:rsidR="00EF206F" w:rsidRPr="004D6098" w:rsidRDefault="00EF206F">
      <w:pPr>
        <w:rPr>
          <w:rFonts w:ascii="Arial" w:hAnsi="Arial"/>
          <w:sz w:val="24"/>
        </w:rPr>
      </w:pPr>
    </w:p>
    <w:tbl>
      <w:tblPr>
        <w:tblW w:w="0" w:type="auto"/>
        <w:tblLayout w:type="fixed"/>
        <w:tblCellMar>
          <w:left w:w="72" w:type="dxa"/>
          <w:right w:w="72" w:type="dxa"/>
        </w:tblCellMar>
        <w:tblLook w:val="0000"/>
      </w:tblPr>
      <w:tblGrid>
        <w:gridCol w:w="720"/>
        <w:gridCol w:w="4608"/>
        <w:gridCol w:w="4176"/>
      </w:tblGrid>
      <w:tr w:rsidR="00EF206F" w:rsidRPr="004D6098">
        <w:tc>
          <w:tcPr>
            <w:tcW w:w="720" w:type="dxa"/>
          </w:tcPr>
          <w:p w:rsidR="00EF206F" w:rsidRPr="004D6098" w:rsidRDefault="00EF206F">
            <w:pPr>
              <w:jc w:val="center"/>
              <w:rPr>
                <w:rFonts w:ascii="Arial" w:hAnsi="Arial"/>
                <w:b/>
                <w:sz w:val="24"/>
              </w:rPr>
            </w:pPr>
          </w:p>
        </w:tc>
        <w:tc>
          <w:tcPr>
            <w:tcW w:w="4608" w:type="dxa"/>
          </w:tcPr>
          <w:p w:rsidR="00EF206F" w:rsidRPr="004D6098" w:rsidRDefault="00EF206F">
            <w:pPr>
              <w:pStyle w:val="Heading1"/>
              <w:jc w:val="center"/>
              <w:rPr>
                <w:b/>
              </w:rPr>
            </w:pPr>
            <w:r w:rsidRPr="004D6098">
              <w:rPr>
                <w:b/>
              </w:rPr>
              <w:t>Element</w:t>
            </w:r>
          </w:p>
        </w:tc>
        <w:tc>
          <w:tcPr>
            <w:tcW w:w="4176" w:type="dxa"/>
          </w:tcPr>
          <w:p w:rsidR="00EF206F" w:rsidRPr="004D6098" w:rsidRDefault="00EF206F">
            <w:pPr>
              <w:jc w:val="center"/>
              <w:rPr>
                <w:rFonts w:ascii="Arial" w:hAnsi="Arial"/>
                <w:b/>
                <w:sz w:val="24"/>
              </w:rPr>
            </w:pPr>
            <w:r w:rsidRPr="004D6098">
              <w:rPr>
                <w:rFonts w:ascii="Arial" w:hAnsi="Arial"/>
                <w:b/>
                <w:sz w:val="24"/>
              </w:rPr>
              <w:t>Financial Statement</w:t>
            </w:r>
          </w:p>
        </w:tc>
      </w:tr>
      <w:tr w:rsidR="00EF206F" w:rsidRPr="004D6098">
        <w:tc>
          <w:tcPr>
            <w:tcW w:w="720" w:type="dxa"/>
            <w:tcBorders>
              <w:bottom w:val="single" w:sz="4" w:space="0" w:color="auto"/>
            </w:tcBorders>
          </w:tcPr>
          <w:p w:rsidR="00EF206F" w:rsidRPr="004D6098" w:rsidRDefault="00EF206F">
            <w:pPr>
              <w:pStyle w:val="textc"/>
              <w:spacing w:after="0" w:line="240" w:lineRule="auto"/>
            </w:pPr>
            <w:r w:rsidRPr="004D6098">
              <w:t>B</w:t>
            </w:r>
          </w:p>
        </w:tc>
        <w:tc>
          <w:tcPr>
            <w:tcW w:w="4608" w:type="dxa"/>
          </w:tcPr>
          <w:p w:rsidR="00EF206F" w:rsidRPr="004D6098" w:rsidRDefault="00EF206F">
            <w:pPr>
              <w:ind w:left="450" w:hanging="450"/>
              <w:rPr>
                <w:rFonts w:ascii="Arial" w:hAnsi="Arial"/>
                <w:sz w:val="24"/>
              </w:rPr>
            </w:pPr>
            <w:r w:rsidRPr="004D6098">
              <w:rPr>
                <w:rFonts w:ascii="Arial" w:hAnsi="Arial"/>
                <w:sz w:val="24"/>
              </w:rPr>
              <w:t xml:space="preserve">(1) </w:t>
            </w:r>
            <w:r w:rsidRPr="004D6098">
              <w:rPr>
                <w:rFonts w:ascii="Arial" w:hAnsi="Arial"/>
                <w:sz w:val="24"/>
              </w:rPr>
              <w:tab/>
              <w:t>Expenses</w:t>
            </w:r>
          </w:p>
        </w:tc>
        <w:tc>
          <w:tcPr>
            <w:tcW w:w="4176" w:type="dxa"/>
          </w:tcPr>
          <w:p w:rsidR="00EF206F" w:rsidRPr="004D6098" w:rsidRDefault="00EF206F">
            <w:pPr>
              <w:rPr>
                <w:rFonts w:ascii="Arial" w:hAnsi="Arial"/>
                <w:sz w:val="24"/>
              </w:rPr>
            </w:pPr>
            <w:r w:rsidRPr="004D6098">
              <w:rPr>
                <w:rFonts w:ascii="Arial" w:hAnsi="Arial"/>
                <w:sz w:val="24"/>
              </w:rPr>
              <w:t>A.  Balance sheet</w:t>
            </w:r>
          </w:p>
        </w:tc>
      </w:tr>
      <w:tr w:rsidR="00EF206F" w:rsidRPr="004D6098">
        <w:tc>
          <w:tcPr>
            <w:tcW w:w="720" w:type="dxa"/>
            <w:tcBorders>
              <w:top w:val="single" w:sz="4" w:space="0" w:color="auto"/>
              <w:bottom w:val="single" w:sz="4" w:space="0" w:color="auto"/>
            </w:tcBorders>
          </w:tcPr>
          <w:p w:rsidR="00EF206F" w:rsidRPr="004D6098" w:rsidRDefault="00EF206F">
            <w:pPr>
              <w:pStyle w:val="text"/>
              <w:spacing w:before="0" w:line="240" w:lineRule="auto"/>
              <w:jc w:val="center"/>
            </w:pPr>
            <w:r w:rsidRPr="004D6098">
              <w:t>D</w:t>
            </w:r>
          </w:p>
        </w:tc>
        <w:tc>
          <w:tcPr>
            <w:tcW w:w="4608" w:type="dxa"/>
          </w:tcPr>
          <w:p w:rsidR="00EF206F" w:rsidRPr="004D6098" w:rsidRDefault="00EF206F">
            <w:pPr>
              <w:pStyle w:val="text"/>
              <w:spacing w:before="0" w:line="240" w:lineRule="auto"/>
              <w:ind w:left="450" w:hanging="450"/>
            </w:pPr>
            <w:r w:rsidRPr="004D6098">
              <w:t xml:space="preserve">(2) </w:t>
            </w:r>
            <w:r w:rsidRPr="004D6098">
              <w:tab/>
              <w:t>Cash flow from investing activities</w:t>
            </w:r>
          </w:p>
        </w:tc>
        <w:tc>
          <w:tcPr>
            <w:tcW w:w="4176" w:type="dxa"/>
          </w:tcPr>
          <w:p w:rsidR="00EF206F" w:rsidRPr="004D6098" w:rsidRDefault="00EF206F">
            <w:pPr>
              <w:pStyle w:val="text"/>
              <w:spacing w:before="0" w:line="240" w:lineRule="auto"/>
            </w:pPr>
            <w:r w:rsidRPr="004D6098">
              <w:t>B.  Income statement</w:t>
            </w:r>
          </w:p>
        </w:tc>
      </w:tr>
      <w:tr w:rsidR="00EF206F" w:rsidRPr="004D6098">
        <w:tc>
          <w:tcPr>
            <w:tcW w:w="720" w:type="dxa"/>
            <w:tcBorders>
              <w:top w:val="single" w:sz="4" w:space="0" w:color="auto"/>
              <w:bottom w:val="single" w:sz="4" w:space="0" w:color="auto"/>
            </w:tcBorders>
          </w:tcPr>
          <w:p w:rsidR="00EF206F" w:rsidRPr="004D6098" w:rsidRDefault="00EF206F">
            <w:pPr>
              <w:jc w:val="center"/>
              <w:rPr>
                <w:rFonts w:ascii="Arial" w:hAnsi="Arial"/>
                <w:sz w:val="24"/>
              </w:rPr>
            </w:pPr>
            <w:r w:rsidRPr="004D6098">
              <w:rPr>
                <w:rFonts w:ascii="Arial" w:hAnsi="Arial"/>
                <w:sz w:val="24"/>
              </w:rPr>
              <w:t>A</w:t>
            </w:r>
          </w:p>
        </w:tc>
        <w:tc>
          <w:tcPr>
            <w:tcW w:w="4608" w:type="dxa"/>
          </w:tcPr>
          <w:p w:rsidR="00EF206F" w:rsidRPr="004D6098" w:rsidRDefault="00EF206F">
            <w:pPr>
              <w:ind w:left="450" w:hanging="450"/>
              <w:rPr>
                <w:rFonts w:ascii="Arial" w:hAnsi="Arial"/>
                <w:sz w:val="24"/>
              </w:rPr>
            </w:pPr>
            <w:r w:rsidRPr="004D6098">
              <w:rPr>
                <w:rFonts w:ascii="Arial" w:hAnsi="Arial"/>
                <w:sz w:val="24"/>
              </w:rPr>
              <w:t xml:space="preserve">(3) </w:t>
            </w:r>
            <w:r w:rsidRPr="004D6098">
              <w:rPr>
                <w:rFonts w:ascii="Arial" w:hAnsi="Arial"/>
                <w:sz w:val="24"/>
              </w:rPr>
              <w:tab/>
              <w:t>Assets</w:t>
            </w:r>
          </w:p>
        </w:tc>
        <w:tc>
          <w:tcPr>
            <w:tcW w:w="4176" w:type="dxa"/>
          </w:tcPr>
          <w:p w:rsidR="00EF206F" w:rsidRPr="004D6098" w:rsidRDefault="00EF206F" w:rsidP="00AB1CC2">
            <w:pPr>
              <w:rPr>
                <w:rFonts w:ascii="Arial" w:hAnsi="Arial"/>
                <w:sz w:val="24"/>
              </w:rPr>
            </w:pPr>
            <w:r w:rsidRPr="004D6098">
              <w:rPr>
                <w:rFonts w:ascii="Arial" w:hAnsi="Arial"/>
                <w:sz w:val="24"/>
              </w:rPr>
              <w:t xml:space="preserve">C.  Statement of </w:t>
            </w:r>
            <w:r>
              <w:rPr>
                <w:rFonts w:ascii="Arial" w:hAnsi="Arial"/>
                <w:sz w:val="24"/>
              </w:rPr>
              <w:t>stockholders’ equity</w:t>
            </w:r>
          </w:p>
        </w:tc>
      </w:tr>
      <w:tr w:rsidR="00EF206F" w:rsidRPr="004D6098">
        <w:tc>
          <w:tcPr>
            <w:tcW w:w="720" w:type="dxa"/>
            <w:tcBorders>
              <w:top w:val="single" w:sz="4" w:space="0" w:color="auto"/>
              <w:bottom w:val="single" w:sz="4" w:space="0" w:color="auto"/>
            </w:tcBorders>
          </w:tcPr>
          <w:p w:rsidR="00EF206F" w:rsidRPr="004D6098" w:rsidRDefault="00EF206F">
            <w:pPr>
              <w:jc w:val="center"/>
              <w:rPr>
                <w:rFonts w:ascii="Arial" w:hAnsi="Arial"/>
                <w:sz w:val="24"/>
              </w:rPr>
            </w:pPr>
            <w:r w:rsidRPr="004D6098">
              <w:rPr>
                <w:rFonts w:ascii="Arial" w:hAnsi="Arial"/>
                <w:sz w:val="24"/>
              </w:rPr>
              <w:t>C*</w:t>
            </w:r>
          </w:p>
        </w:tc>
        <w:tc>
          <w:tcPr>
            <w:tcW w:w="4608" w:type="dxa"/>
          </w:tcPr>
          <w:p w:rsidR="00EF206F" w:rsidRPr="004D6098" w:rsidRDefault="00EF206F">
            <w:pPr>
              <w:ind w:left="450" w:hanging="450"/>
              <w:rPr>
                <w:rFonts w:ascii="Arial" w:hAnsi="Arial"/>
                <w:sz w:val="24"/>
              </w:rPr>
            </w:pPr>
            <w:r w:rsidRPr="004D6098">
              <w:rPr>
                <w:rFonts w:ascii="Arial" w:hAnsi="Arial"/>
                <w:sz w:val="24"/>
              </w:rPr>
              <w:t xml:space="preserve">(4) </w:t>
            </w:r>
            <w:r w:rsidRPr="004D6098">
              <w:rPr>
                <w:rFonts w:ascii="Arial" w:hAnsi="Arial"/>
                <w:sz w:val="24"/>
              </w:rPr>
              <w:tab/>
              <w:t>Dividends</w:t>
            </w:r>
          </w:p>
        </w:tc>
        <w:tc>
          <w:tcPr>
            <w:tcW w:w="4176" w:type="dxa"/>
          </w:tcPr>
          <w:p w:rsidR="00EF206F" w:rsidRPr="004D6098" w:rsidRDefault="00EF206F">
            <w:pPr>
              <w:rPr>
                <w:rFonts w:ascii="Arial" w:hAnsi="Arial"/>
                <w:sz w:val="24"/>
              </w:rPr>
            </w:pPr>
            <w:r w:rsidRPr="004D6098">
              <w:rPr>
                <w:rFonts w:ascii="Arial" w:hAnsi="Arial"/>
                <w:sz w:val="24"/>
              </w:rPr>
              <w:t>D.  Statement of cash flows</w:t>
            </w:r>
          </w:p>
        </w:tc>
      </w:tr>
      <w:tr w:rsidR="00EF206F" w:rsidRPr="004D6098">
        <w:tc>
          <w:tcPr>
            <w:tcW w:w="720" w:type="dxa"/>
            <w:tcBorders>
              <w:top w:val="single" w:sz="4" w:space="0" w:color="auto"/>
              <w:bottom w:val="single" w:sz="4" w:space="0" w:color="auto"/>
            </w:tcBorders>
          </w:tcPr>
          <w:p w:rsidR="00EF206F" w:rsidRPr="004D6098" w:rsidRDefault="00EF206F">
            <w:pPr>
              <w:jc w:val="center"/>
              <w:rPr>
                <w:rFonts w:ascii="Arial" w:hAnsi="Arial"/>
                <w:sz w:val="24"/>
              </w:rPr>
            </w:pPr>
            <w:r w:rsidRPr="004D6098">
              <w:rPr>
                <w:rFonts w:ascii="Arial" w:hAnsi="Arial"/>
                <w:sz w:val="24"/>
              </w:rPr>
              <w:t>B</w:t>
            </w:r>
          </w:p>
        </w:tc>
        <w:tc>
          <w:tcPr>
            <w:tcW w:w="4608" w:type="dxa"/>
          </w:tcPr>
          <w:p w:rsidR="00EF206F" w:rsidRPr="004D6098" w:rsidRDefault="00EF206F">
            <w:pPr>
              <w:ind w:left="450" w:hanging="450"/>
              <w:rPr>
                <w:rFonts w:ascii="Arial" w:hAnsi="Arial"/>
                <w:sz w:val="24"/>
              </w:rPr>
            </w:pPr>
            <w:r w:rsidRPr="004D6098">
              <w:rPr>
                <w:rFonts w:ascii="Arial" w:hAnsi="Arial"/>
                <w:sz w:val="24"/>
              </w:rPr>
              <w:t xml:space="preserve">(5) </w:t>
            </w:r>
            <w:r w:rsidRPr="004D6098">
              <w:rPr>
                <w:rFonts w:ascii="Arial" w:hAnsi="Arial"/>
                <w:sz w:val="24"/>
              </w:rPr>
              <w:tab/>
              <w:t>Revenues</w:t>
            </w:r>
          </w:p>
        </w:tc>
        <w:tc>
          <w:tcPr>
            <w:tcW w:w="4176" w:type="dxa"/>
          </w:tcPr>
          <w:p w:rsidR="00EF206F" w:rsidRPr="004D6098" w:rsidRDefault="00EF206F">
            <w:pPr>
              <w:rPr>
                <w:rFonts w:ascii="Arial" w:hAnsi="Arial"/>
                <w:sz w:val="24"/>
              </w:rPr>
            </w:pPr>
          </w:p>
        </w:tc>
      </w:tr>
      <w:tr w:rsidR="00EF206F" w:rsidRPr="004D6098">
        <w:tc>
          <w:tcPr>
            <w:tcW w:w="720" w:type="dxa"/>
            <w:tcBorders>
              <w:top w:val="single" w:sz="4" w:space="0" w:color="auto"/>
              <w:bottom w:val="single" w:sz="4" w:space="0" w:color="auto"/>
            </w:tcBorders>
          </w:tcPr>
          <w:p w:rsidR="00EF206F" w:rsidRPr="004D6098" w:rsidRDefault="00EF206F">
            <w:pPr>
              <w:jc w:val="center"/>
              <w:rPr>
                <w:rFonts w:ascii="Arial" w:hAnsi="Arial"/>
                <w:sz w:val="24"/>
              </w:rPr>
            </w:pPr>
            <w:r w:rsidRPr="004D6098">
              <w:rPr>
                <w:rFonts w:ascii="Arial" w:hAnsi="Arial"/>
                <w:sz w:val="24"/>
              </w:rPr>
              <w:t>D</w:t>
            </w:r>
          </w:p>
        </w:tc>
        <w:tc>
          <w:tcPr>
            <w:tcW w:w="4608" w:type="dxa"/>
          </w:tcPr>
          <w:p w:rsidR="00EF206F" w:rsidRPr="004D6098" w:rsidRDefault="00EF206F">
            <w:pPr>
              <w:ind w:left="450" w:hanging="450"/>
              <w:rPr>
                <w:rFonts w:ascii="Arial" w:hAnsi="Arial"/>
                <w:sz w:val="24"/>
              </w:rPr>
            </w:pPr>
            <w:r w:rsidRPr="004D6098">
              <w:rPr>
                <w:rFonts w:ascii="Arial" w:hAnsi="Arial"/>
                <w:sz w:val="24"/>
              </w:rPr>
              <w:t xml:space="preserve">(6) </w:t>
            </w:r>
            <w:r w:rsidRPr="004D6098">
              <w:rPr>
                <w:rFonts w:ascii="Arial" w:hAnsi="Arial"/>
                <w:sz w:val="24"/>
              </w:rPr>
              <w:tab/>
              <w:t>Cash flow from operating activities</w:t>
            </w:r>
          </w:p>
        </w:tc>
        <w:tc>
          <w:tcPr>
            <w:tcW w:w="4176" w:type="dxa"/>
          </w:tcPr>
          <w:p w:rsidR="00EF206F" w:rsidRPr="004D6098" w:rsidRDefault="00EF206F">
            <w:pPr>
              <w:rPr>
                <w:rFonts w:ascii="Arial" w:hAnsi="Arial"/>
                <w:sz w:val="24"/>
              </w:rPr>
            </w:pPr>
          </w:p>
        </w:tc>
      </w:tr>
      <w:tr w:rsidR="00EF206F" w:rsidRPr="004D6098">
        <w:tc>
          <w:tcPr>
            <w:tcW w:w="720" w:type="dxa"/>
            <w:tcBorders>
              <w:top w:val="single" w:sz="4" w:space="0" w:color="auto"/>
              <w:bottom w:val="single" w:sz="4" w:space="0" w:color="auto"/>
            </w:tcBorders>
          </w:tcPr>
          <w:p w:rsidR="00EF206F" w:rsidRPr="004D6098" w:rsidRDefault="00EF206F">
            <w:pPr>
              <w:jc w:val="center"/>
              <w:rPr>
                <w:rFonts w:ascii="Arial" w:hAnsi="Arial"/>
                <w:sz w:val="24"/>
              </w:rPr>
            </w:pPr>
            <w:r w:rsidRPr="004D6098">
              <w:rPr>
                <w:rFonts w:ascii="Arial" w:hAnsi="Arial"/>
                <w:sz w:val="24"/>
              </w:rPr>
              <w:t>A</w:t>
            </w:r>
          </w:p>
        </w:tc>
        <w:tc>
          <w:tcPr>
            <w:tcW w:w="4608" w:type="dxa"/>
          </w:tcPr>
          <w:p w:rsidR="00EF206F" w:rsidRPr="004D6098" w:rsidRDefault="00EF206F">
            <w:pPr>
              <w:ind w:left="450" w:hanging="450"/>
              <w:rPr>
                <w:rFonts w:ascii="Arial" w:hAnsi="Arial"/>
                <w:sz w:val="24"/>
              </w:rPr>
            </w:pPr>
            <w:r w:rsidRPr="004D6098">
              <w:rPr>
                <w:rFonts w:ascii="Arial" w:hAnsi="Arial"/>
                <w:sz w:val="24"/>
              </w:rPr>
              <w:t xml:space="preserve">(7) </w:t>
            </w:r>
            <w:r w:rsidRPr="004D6098">
              <w:rPr>
                <w:rFonts w:ascii="Arial" w:hAnsi="Arial"/>
                <w:sz w:val="24"/>
              </w:rPr>
              <w:tab/>
              <w:t>Liabilities</w:t>
            </w:r>
          </w:p>
        </w:tc>
        <w:tc>
          <w:tcPr>
            <w:tcW w:w="4176" w:type="dxa"/>
          </w:tcPr>
          <w:p w:rsidR="00EF206F" w:rsidRPr="004D6098" w:rsidRDefault="00EF206F">
            <w:pPr>
              <w:rPr>
                <w:rFonts w:ascii="Arial" w:hAnsi="Arial"/>
                <w:sz w:val="24"/>
              </w:rPr>
            </w:pPr>
          </w:p>
        </w:tc>
      </w:tr>
      <w:tr w:rsidR="00EF206F" w:rsidRPr="004D6098">
        <w:tc>
          <w:tcPr>
            <w:tcW w:w="720" w:type="dxa"/>
            <w:tcBorders>
              <w:top w:val="single" w:sz="4" w:space="0" w:color="auto"/>
              <w:bottom w:val="single" w:sz="4" w:space="0" w:color="auto"/>
            </w:tcBorders>
          </w:tcPr>
          <w:p w:rsidR="00EF206F" w:rsidRPr="004D6098" w:rsidRDefault="00EF206F">
            <w:pPr>
              <w:jc w:val="center"/>
              <w:rPr>
                <w:rFonts w:ascii="Arial" w:hAnsi="Arial"/>
                <w:sz w:val="24"/>
              </w:rPr>
            </w:pPr>
            <w:r w:rsidRPr="004D6098">
              <w:rPr>
                <w:rFonts w:ascii="Arial" w:hAnsi="Arial"/>
                <w:sz w:val="24"/>
              </w:rPr>
              <w:t>D</w:t>
            </w:r>
          </w:p>
        </w:tc>
        <w:tc>
          <w:tcPr>
            <w:tcW w:w="4608" w:type="dxa"/>
          </w:tcPr>
          <w:p w:rsidR="00EF206F" w:rsidRPr="004D6098" w:rsidRDefault="00EF206F">
            <w:pPr>
              <w:ind w:left="450" w:hanging="450"/>
              <w:rPr>
                <w:rFonts w:ascii="Arial" w:hAnsi="Arial"/>
                <w:sz w:val="24"/>
              </w:rPr>
            </w:pPr>
            <w:r w:rsidRPr="004D6098">
              <w:rPr>
                <w:rFonts w:ascii="Arial" w:hAnsi="Arial"/>
                <w:sz w:val="24"/>
              </w:rPr>
              <w:t xml:space="preserve">(8) </w:t>
            </w:r>
            <w:r w:rsidRPr="004D6098">
              <w:rPr>
                <w:rFonts w:ascii="Arial" w:hAnsi="Arial"/>
                <w:sz w:val="24"/>
              </w:rPr>
              <w:tab/>
              <w:t>Cash flow from financing activities</w:t>
            </w:r>
          </w:p>
        </w:tc>
        <w:tc>
          <w:tcPr>
            <w:tcW w:w="4176" w:type="dxa"/>
          </w:tcPr>
          <w:p w:rsidR="00EF206F" w:rsidRPr="004D6098" w:rsidRDefault="00EF206F">
            <w:pPr>
              <w:rPr>
                <w:rFonts w:ascii="Arial" w:hAnsi="Arial"/>
                <w:sz w:val="24"/>
              </w:rPr>
            </w:pPr>
          </w:p>
        </w:tc>
      </w:tr>
    </w:tbl>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*Dividends paid in cash are also subtracted in the Financing section of the Statement of Cash Flows</w:t>
      </w:r>
    </w:p>
    <w:p w:rsidR="00EF206F" w:rsidRPr="004D6098" w:rsidRDefault="00EF206F">
      <w:pPr>
        <w:pStyle w:val="text"/>
        <w:spacing w:before="0" w:line="240" w:lineRule="auto"/>
      </w:pPr>
    </w:p>
    <w:p w:rsidR="00EF206F" w:rsidRPr="004D6098" w:rsidRDefault="00EF206F">
      <w:pPr>
        <w:pStyle w:val="text"/>
        <w:spacing w:before="0" w:line="240" w:lineRule="auto"/>
      </w:pPr>
    </w:p>
    <w:p w:rsidR="00EF206F" w:rsidRPr="004D6098" w:rsidRDefault="00EF206F">
      <w:pPr>
        <w:rPr>
          <w:rFonts w:ascii="Arial" w:hAnsi="Arial"/>
          <w:b/>
          <w:sz w:val="24"/>
        </w:rPr>
      </w:pPr>
      <w:r w:rsidRPr="004D6098">
        <w:rPr>
          <w:rFonts w:ascii="Arial" w:hAnsi="Arial"/>
          <w:b/>
          <w:color w:val="000000"/>
          <w:sz w:val="24"/>
        </w:rPr>
        <w:t>M1–</w:t>
      </w:r>
      <w:r w:rsidRPr="004D6098">
        <w:rPr>
          <w:rFonts w:ascii="Arial" w:hAnsi="Arial"/>
          <w:b/>
          <w:sz w:val="24"/>
        </w:rPr>
        <w:t xml:space="preserve">2.  </w:t>
      </w:r>
    </w:p>
    <w:p w:rsidR="00EF206F" w:rsidRPr="004D6098" w:rsidRDefault="00EF206F">
      <w:pPr>
        <w:rPr>
          <w:rFonts w:ascii="Arial" w:hAnsi="Arial"/>
          <w:sz w:val="24"/>
        </w:rPr>
      </w:pPr>
    </w:p>
    <w:tbl>
      <w:tblPr>
        <w:tblW w:w="0" w:type="auto"/>
        <w:tblLayout w:type="fixed"/>
        <w:tblLook w:val="0000"/>
      </w:tblPr>
      <w:tblGrid>
        <w:gridCol w:w="720"/>
        <w:gridCol w:w="4068"/>
      </w:tblGrid>
      <w:tr w:rsidR="00EF206F" w:rsidRPr="004D6098">
        <w:tc>
          <w:tcPr>
            <w:tcW w:w="720" w:type="dxa"/>
            <w:tcBorders>
              <w:bottom w:val="single" w:sz="4" w:space="0" w:color="auto"/>
            </w:tcBorders>
          </w:tcPr>
          <w:p w:rsidR="00EF206F" w:rsidRPr="004D6098" w:rsidRDefault="00EF206F">
            <w:pPr>
              <w:pStyle w:val="MCLab"/>
              <w:tabs>
                <w:tab w:val="clear" w:pos="360"/>
                <w:tab w:val="clear" w:pos="780"/>
                <w:tab w:val="clear" w:pos="2760"/>
              </w:tabs>
              <w:spacing w:before="0" w:after="0" w:line="260" w:lineRule="exact"/>
              <w:ind w:left="0" w:firstLine="0"/>
              <w:jc w:val="center"/>
              <w:rPr>
                <w:rFonts w:ascii="Arial" w:hAnsi="Arial"/>
                <w:color w:val="000000"/>
                <w:sz w:val="24"/>
              </w:rPr>
            </w:pPr>
            <w:r w:rsidRPr="004D6098">
              <w:rPr>
                <w:rFonts w:ascii="Arial" w:hAnsi="Arial"/>
                <w:color w:val="000000"/>
                <w:sz w:val="24"/>
              </w:rPr>
              <w:t>SE</w:t>
            </w:r>
          </w:p>
        </w:tc>
        <w:tc>
          <w:tcPr>
            <w:tcW w:w="4068" w:type="dxa"/>
          </w:tcPr>
          <w:p w:rsidR="00EF206F" w:rsidRPr="004D6098" w:rsidRDefault="00EF206F">
            <w:pPr>
              <w:pStyle w:val="MCLab"/>
              <w:numPr>
                <w:ilvl w:val="0"/>
                <w:numId w:val="28"/>
              </w:numPr>
              <w:tabs>
                <w:tab w:val="clear" w:pos="780"/>
                <w:tab w:val="clear" w:pos="2760"/>
              </w:tabs>
              <w:spacing w:before="0" w:after="0" w:line="260" w:lineRule="exact"/>
              <w:rPr>
                <w:rFonts w:ascii="Arial" w:hAnsi="Arial"/>
                <w:color w:val="000000"/>
                <w:sz w:val="24"/>
              </w:rPr>
            </w:pPr>
            <w:r w:rsidRPr="004D6098">
              <w:rPr>
                <w:rFonts w:ascii="Arial" w:hAnsi="Arial"/>
                <w:color w:val="000000"/>
                <w:sz w:val="24"/>
              </w:rPr>
              <w:t>Retained earnings</w:t>
            </w:r>
          </w:p>
        </w:tc>
      </w:tr>
      <w:tr w:rsidR="00EF206F" w:rsidRPr="004D6098">
        <w:tc>
          <w:tcPr>
            <w:tcW w:w="720" w:type="dxa"/>
            <w:tcBorders>
              <w:top w:val="single" w:sz="4" w:space="0" w:color="auto"/>
              <w:bottom w:val="single" w:sz="4" w:space="0" w:color="auto"/>
            </w:tcBorders>
          </w:tcPr>
          <w:p w:rsidR="00EF206F" w:rsidRPr="004D6098" w:rsidRDefault="00EF206F">
            <w:pPr>
              <w:pStyle w:val="MCLab"/>
              <w:tabs>
                <w:tab w:val="clear" w:pos="360"/>
                <w:tab w:val="clear" w:pos="780"/>
                <w:tab w:val="clear" w:pos="2760"/>
              </w:tabs>
              <w:spacing w:before="0" w:after="0" w:line="260" w:lineRule="exact"/>
              <w:ind w:left="0" w:firstLine="0"/>
              <w:jc w:val="center"/>
              <w:rPr>
                <w:rFonts w:ascii="Arial" w:hAnsi="Arial"/>
                <w:color w:val="000000"/>
                <w:sz w:val="24"/>
              </w:rPr>
            </w:pPr>
            <w:r w:rsidRPr="004D6098">
              <w:rPr>
                <w:rFonts w:ascii="Arial" w:hAnsi="Arial"/>
                <w:color w:val="000000"/>
                <w:sz w:val="24"/>
              </w:rPr>
              <w:t>A</w:t>
            </w:r>
          </w:p>
        </w:tc>
        <w:tc>
          <w:tcPr>
            <w:tcW w:w="4068" w:type="dxa"/>
          </w:tcPr>
          <w:p w:rsidR="00EF206F" w:rsidRPr="004D6098" w:rsidRDefault="00EF206F">
            <w:pPr>
              <w:pStyle w:val="MCLab"/>
              <w:numPr>
                <w:ilvl w:val="0"/>
                <w:numId w:val="28"/>
              </w:numPr>
              <w:tabs>
                <w:tab w:val="clear" w:pos="780"/>
                <w:tab w:val="clear" w:pos="2760"/>
              </w:tabs>
              <w:spacing w:before="0" w:after="0" w:line="260" w:lineRule="exact"/>
              <w:rPr>
                <w:rFonts w:ascii="Arial" w:hAnsi="Arial"/>
                <w:color w:val="000000"/>
                <w:sz w:val="24"/>
              </w:rPr>
            </w:pPr>
            <w:r w:rsidRPr="004D6098">
              <w:rPr>
                <w:rFonts w:ascii="Arial" w:hAnsi="Arial"/>
                <w:color w:val="000000"/>
                <w:sz w:val="24"/>
              </w:rPr>
              <w:t>Accounts receivable</w:t>
            </w:r>
          </w:p>
        </w:tc>
      </w:tr>
      <w:tr w:rsidR="00EF206F" w:rsidRPr="004D6098">
        <w:tc>
          <w:tcPr>
            <w:tcW w:w="720" w:type="dxa"/>
            <w:tcBorders>
              <w:top w:val="single" w:sz="4" w:space="0" w:color="auto"/>
              <w:bottom w:val="single" w:sz="4" w:space="0" w:color="auto"/>
            </w:tcBorders>
          </w:tcPr>
          <w:p w:rsidR="00EF206F" w:rsidRPr="004D6098" w:rsidRDefault="00EF206F">
            <w:pPr>
              <w:pStyle w:val="MCLab"/>
              <w:tabs>
                <w:tab w:val="clear" w:pos="360"/>
                <w:tab w:val="clear" w:pos="780"/>
                <w:tab w:val="clear" w:pos="2760"/>
              </w:tabs>
              <w:spacing w:before="0" w:after="0" w:line="260" w:lineRule="exact"/>
              <w:ind w:left="0" w:firstLine="0"/>
              <w:jc w:val="center"/>
              <w:rPr>
                <w:rFonts w:ascii="Arial" w:hAnsi="Arial"/>
                <w:color w:val="000000"/>
                <w:sz w:val="24"/>
              </w:rPr>
            </w:pPr>
            <w:r w:rsidRPr="004D6098">
              <w:rPr>
                <w:rFonts w:ascii="Arial" w:hAnsi="Arial"/>
                <w:color w:val="000000"/>
                <w:sz w:val="24"/>
              </w:rPr>
              <w:t>R</w:t>
            </w:r>
          </w:p>
        </w:tc>
        <w:tc>
          <w:tcPr>
            <w:tcW w:w="4068" w:type="dxa"/>
          </w:tcPr>
          <w:p w:rsidR="00EF206F" w:rsidRPr="004D6098" w:rsidRDefault="00EF206F">
            <w:pPr>
              <w:pStyle w:val="MCLab"/>
              <w:numPr>
                <w:ilvl w:val="0"/>
                <w:numId w:val="28"/>
              </w:numPr>
              <w:tabs>
                <w:tab w:val="clear" w:pos="780"/>
                <w:tab w:val="clear" w:pos="2760"/>
              </w:tabs>
              <w:spacing w:before="0" w:after="0" w:line="260" w:lineRule="exact"/>
              <w:rPr>
                <w:rFonts w:ascii="Arial" w:hAnsi="Arial"/>
                <w:color w:val="000000"/>
                <w:sz w:val="24"/>
              </w:rPr>
            </w:pPr>
            <w:r w:rsidRPr="004D6098">
              <w:rPr>
                <w:rFonts w:ascii="Arial" w:hAnsi="Arial"/>
                <w:color w:val="000000"/>
                <w:sz w:val="24"/>
              </w:rPr>
              <w:t>Sales revenue</w:t>
            </w:r>
          </w:p>
        </w:tc>
      </w:tr>
      <w:tr w:rsidR="00EF206F" w:rsidRPr="004D6098">
        <w:tc>
          <w:tcPr>
            <w:tcW w:w="720" w:type="dxa"/>
            <w:tcBorders>
              <w:top w:val="single" w:sz="4" w:space="0" w:color="auto"/>
              <w:bottom w:val="single" w:sz="4" w:space="0" w:color="auto"/>
            </w:tcBorders>
          </w:tcPr>
          <w:p w:rsidR="00EF206F" w:rsidRPr="004D6098" w:rsidRDefault="00EF206F">
            <w:pPr>
              <w:pStyle w:val="MCLab"/>
              <w:tabs>
                <w:tab w:val="clear" w:pos="360"/>
                <w:tab w:val="clear" w:pos="780"/>
                <w:tab w:val="clear" w:pos="2760"/>
              </w:tabs>
              <w:spacing w:before="0" w:after="0" w:line="260" w:lineRule="exact"/>
              <w:ind w:left="0" w:firstLine="0"/>
              <w:jc w:val="center"/>
              <w:rPr>
                <w:rFonts w:ascii="Arial" w:hAnsi="Arial"/>
                <w:color w:val="000000"/>
                <w:sz w:val="24"/>
              </w:rPr>
            </w:pPr>
            <w:r w:rsidRPr="004D6098">
              <w:rPr>
                <w:rFonts w:ascii="Arial" w:hAnsi="Arial"/>
                <w:color w:val="000000"/>
                <w:sz w:val="24"/>
              </w:rPr>
              <w:t>A</w:t>
            </w:r>
          </w:p>
        </w:tc>
        <w:tc>
          <w:tcPr>
            <w:tcW w:w="4068" w:type="dxa"/>
          </w:tcPr>
          <w:p w:rsidR="00EF206F" w:rsidRPr="004D6098" w:rsidRDefault="00EF206F">
            <w:pPr>
              <w:pStyle w:val="MCLab"/>
              <w:numPr>
                <w:ilvl w:val="0"/>
                <w:numId w:val="28"/>
              </w:numPr>
              <w:tabs>
                <w:tab w:val="clear" w:pos="780"/>
                <w:tab w:val="clear" w:pos="2760"/>
              </w:tabs>
              <w:spacing w:before="0" w:after="0" w:line="260" w:lineRule="exact"/>
              <w:rPr>
                <w:rFonts w:ascii="Arial" w:hAnsi="Arial"/>
                <w:color w:val="000000"/>
                <w:sz w:val="24"/>
              </w:rPr>
            </w:pPr>
            <w:r w:rsidRPr="004D6098">
              <w:rPr>
                <w:rFonts w:ascii="Arial" w:hAnsi="Arial"/>
                <w:color w:val="000000"/>
                <w:sz w:val="24"/>
              </w:rPr>
              <w:t>Property, plant, and equipment</w:t>
            </w:r>
          </w:p>
        </w:tc>
      </w:tr>
      <w:tr w:rsidR="00EF206F" w:rsidRPr="004D6098">
        <w:tc>
          <w:tcPr>
            <w:tcW w:w="720" w:type="dxa"/>
            <w:tcBorders>
              <w:top w:val="single" w:sz="4" w:space="0" w:color="auto"/>
              <w:bottom w:val="single" w:sz="4" w:space="0" w:color="auto"/>
            </w:tcBorders>
          </w:tcPr>
          <w:p w:rsidR="00EF206F" w:rsidRPr="004D6098" w:rsidRDefault="00EF206F">
            <w:pPr>
              <w:pStyle w:val="MCLab"/>
              <w:tabs>
                <w:tab w:val="clear" w:pos="360"/>
                <w:tab w:val="clear" w:pos="780"/>
                <w:tab w:val="clear" w:pos="2760"/>
              </w:tabs>
              <w:spacing w:before="0" w:after="0" w:line="260" w:lineRule="exact"/>
              <w:ind w:left="0" w:firstLine="0"/>
              <w:jc w:val="center"/>
              <w:rPr>
                <w:rFonts w:ascii="Arial" w:hAnsi="Arial"/>
                <w:color w:val="000000"/>
                <w:sz w:val="24"/>
              </w:rPr>
            </w:pPr>
            <w:r w:rsidRPr="004D6098">
              <w:rPr>
                <w:rFonts w:ascii="Arial" w:hAnsi="Arial"/>
                <w:color w:val="000000"/>
                <w:sz w:val="24"/>
              </w:rPr>
              <w:t>E</w:t>
            </w:r>
          </w:p>
        </w:tc>
        <w:tc>
          <w:tcPr>
            <w:tcW w:w="4068" w:type="dxa"/>
          </w:tcPr>
          <w:p w:rsidR="00EF206F" w:rsidRPr="004D6098" w:rsidRDefault="00EF206F">
            <w:pPr>
              <w:pStyle w:val="MCLab"/>
              <w:numPr>
                <w:ilvl w:val="0"/>
                <w:numId w:val="28"/>
              </w:numPr>
              <w:tabs>
                <w:tab w:val="clear" w:pos="780"/>
                <w:tab w:val="clear" w:pos="2760"/>
              </w:tabs>
              <w:spacing w:before="0" w:after="0" w:line="260" w:lineRule="exact"/>
              <w:rPr>
                <w:rFonts w:ascii="Arial" w:hAnsi="Arial"/>
                <w:color w:val="000000"/>
                <w:sz w:val="24"/>
              </w:rPr>
            </w:pPr>
            <w:r w:rsidRPr="004D6098">
              <w:rPr>
                <w:rFonts w:ascii="Arial" w:hAnsi="Arial"/>
                <w:color w:val="000000"/>
                <w:sz w:val="24"/>
              </w:rPr>
              <w:t>Cost of goods sold expense</w:t>
            </w:r>
          </w:p>
        </w:tc>
      </w:tr>
      <w:tr w:rsidR="00EF206F" w:rsidRPr="004D6098">
        <w:tc>
          <w:tcPr>
            <w:tcW w:w="720" w:type="dxa"/>
            <w:tcBorders>
              <w:top w:val="single" w:sz="4" w:space="0" w:color="auto"/>
              <w:bottom w:val="single" w:sz="4" w:space="0" w:color="auto"/>
            </w:tcBorders>
          </w:tcPr>
          <w:p w:rsidR="00EF206F" w:rsidRPr="004D6098" w:rsidRDefault="00EF206F">
            <w:pPr>
              <w:pStyle w:val="MCLab"/>
              <w:tabs>
                <w:tab w:val="clear" w:pos="360"/>
                <w:tab w:val="clear" w:pos="780"/>
                <w:tab w:val="clear" w:pos="2760"/>
              </w:tabs>
              <w:spacing w:before="0" w:after="0" w:line="260" w:lineRule="exact"/>
              <w:ind w:left="0" w:firstLine="0"/>
              <w:jc w:val="center"/>
              <w:rPr>
                <w:rFonts w:ascii="Arial" w:hAnsi="Arial"/>
                <w:color w:val="000000"/>
                <w:sz w:val="24"/>
              </w:rPr>
            </w:pPr>
            <w:r w:rsidRPr="004D6098">
              <w:rPr>
                <w:rFonts w:ascii="Arial" w:hAnsi="Arial"/>
                <w:color w:val="000000"/>
                <w:sz w:val="24"/>
              </w:rPr>
              <w:t>A</w:t>
            </w:r>
          </w:p>
        </w:tc>
        <w:tc>
          <w:tcPr>
            <w:tcW w:w="4068" w:type="dxa"/>
          </w:tcPr>
          <w:p w:rsidR="00EF206F" w:rsidRPr="004D6098" w:rsidRDefault="00EF206F">
            <w:pPr>
              <w:pStyle w:val="MCLab"/>
              <w:numPr>
                <w:ilvl w:val="0"/>
                <w:numId w:val="28"/>
              </w:numPr>
              <w:tabs>
                <w:tab w:val="clear" w:pos="780"/>
                <w:tab w:val="clear" w:pos="2760"/>
              </w:tabs>
              <w:spacing w:before="0" w:after="0" w:line="260" w:lineRule="exact"/>
              <w:rPr>
                <w:rFonts w:ascii="Arial" w:hAnsi="Arial"/>
                <w:color w:val="000000"/>
                <w:sz w:val="24"/>
              </w:rPr>
            </w:pPr>
            <w:r w:rsidRPr="004D6098">
              <w:rPr>
                <w:rFonts w:ascii="Arial" w:hAnsi="Arial"/>
                <w:color w:val="000000"/>
                <w:sz w:val="24"/>
              </w:rPr>
              <w:t>Inventories</w:t>
            </w:r>
          </w:p>
        </w:tc>
      </w:tr>
      <w:tr w:rsidR="00EF206F" w:rsidRPr="004D6098">
        <w:tc>
          <w:tcPr>
            <w:tcW w:w="720" w:type="dxa"/>
            <w:tcBorders>
              <w:top w:val="single" w:sz="4" w:space="0" w:color="auto"/>
              <w:bottom w:val="single" w:sz="4" w:space="0" w:color="auto"/>
            </w:tcBorders>
          </w:tcPr>
          <w:p w:rsidR="00EF206F" w:rsidRPr="004D6098" w:rsidRDefault="00EF206F">
            <w:pPr>
              <w:pStyle w:val="MCLab"/>
              <w:tabs>
                <w:tab w:val="clear" w:pos="360"/>
                <w:tab w:val="clear" w:pos="780"/>
                <w:tab w:val="clear" w:pos="2760"/>
              </w:tabs>
              <w:spacing w:before="0" w:after="0" w:line="260" w:lineRule="exact"/>
              <w:ind w:left="0" w:firstLine="0"/>
              <w:jc w:val="center"/>
              <w:rPr>
                <w:rFonts w:ascii="Arial" w:hAnsi="Arial"/>
                <w:color w:val="000000"/>
                <w:sz w:val="24"/>
              </w:rPr>
            </w:pPr>
            <w:r w:rsidRPr="004D6098">
              <w:rPr>
                <w:rFonts w:ascii="Arial" w:hAnsi="Arial"/>
                <w:color w:val="000000"/>
                <w:sz w:val="24"/>
              </w:rPr>
              <w:t>E</w:t>
            </w:r>
          </w:p>
        </w:tc>
        <w:tc>
          <w:tcPr>
            <w:tcW w:w="4068" w:type="dxa"/>
          </w:tcPr>
          <w:p w:rsidR="00EF206F" w:rsidRPr="004D6098" w:rsidRDefault="00EF206F">
            <w:pPr>
              <w:pStyle w:val="MCLab"/>
              <w:numPr>
                <w:ilvl w:val="0"/>
                <w:numId w:val="28"/>
              </w:numPr>
              <w:tabs>
                <w:tab w:val="clear" w:pos="780"/>
                <w:tab w:val="clear" w:pos="2760"/>
              </w:tabs>
              <w:spacing w:before="0" w:after="0" w:line="260" w:lineRule="exact"/>
              <w:rPr>
                <w:rFonts w:ascii="Arial" w:hAnsi="Arial"/>
                <w:color w:val="000000"/>
                <w:sz w:val="24"/>
              </w:rPr>
            </w:pPr>
            <w:r w:rsidRPr="004D6098">
              <w:rPr>
                <w:rFonts w:ascii="Arial" w:hAnsi="Arial"/>
                <w:color w:val="000000"/>
                <w:sz w:val="24"/>
              </w:rPr>
              <w:t>Interest expense</w:t>
            </w:r>
          </w:p>
        </w:tc>
      </w:tr>
      <w:tr w:rsidR="00EF206F" w:rsidRPr="004D6098">
        <w:tc>
          <w:tcPr>
            <w:tcW w:w="720" w:type="dxa"/>
            <w:tcBorders>
              <w:top w:val="single" w:sz="4" w:space="0" w:color="auto"/>
              <w:bottom w:val="single" w:sz="4" w:space="0" w:color="auto"/>
            </w:tcBorders>
          </w:tcPr>
          <w:p w:rsidR="00EF206F" w:rsidRPr="004D6098" w:rsidRDefault="00EF206F">
            <w:pPr>
              <w:pStyle w:val="MCLab"/>
              <w:tabs>
                <w:tab w:val="clear" w:pos="360"/>
                <w:tab w:val="clear" w:pos="780"/>
                <w:tab w:val="clear" w:pos="2760"/>
              </w:tabs>
              <w:spacing w:before="0" w:after="0" w:line="260" w:lineRule="exact"/>
              <w:ind w:left="0" w:firstLine="0"/>
              <w:jc w:val="center"/>
              <w:rPr>
                <w:rFonts w:ascii="Arial" w:hAnsi="Arial"/>
                <w:color w:val="000000"/>
                <w:sz w:val="24"/>
              </w:rPr>
            </w:pPr>
            <w:r w:rsidRPr="004D6098">
              <w:rPr>
                <w:rFonts w:ascii="Arial" w:hAnsi="Arial"/>
                <w:color w:val="000000"/>
                <w:sz w:val="24"/>
              </w:rPr>
              <w:t>L</w:t>
            </w:r>
          </w:p>
        </w:tc>
        <w:tc>
          <w:tcPr>
            <w:tcW w:w="4068" w:type="dxa"/>
          </w:tcPr>
          <w:p w:rsidR="00EF206F" w:rsidRPr="004D6098" w:rsidRDefault="00EF206F">
            <w:pPr>
              <w:pStyle w:val="MCLab"/>
              <w:numPr>
                <w:ilvl w:val="0"/>
                <w:numId w:val="28"/>
              </w:numPr>
              <w:tabs>
                <w:tab w:val="clear" w:pos="780"/>
                <w:tab w:val="clear" w:pos="2760"/>
              </w:tabs>
              <w:spacing w:before="0" w:after="0" w:line="260" w:lineRule="exact"/>
              <w:rPr>
                <w:rFonts w:ascii="Arial" w:hAnsi="Arial"/>
                <w:color w:val="000000"/>
                <w:sz w:val="24"/>
              </w:rPr>
            </w:pPr>
            <w:r w:rsidRPr="004D6098">
              <w:rPr>
                <w:rFonts w:ascii="Arial" w:hAnsi="Arial"/>
                <w:color w:val="000000"/>
                <w:sz w:val="24"/>
              </w:rPr>
              <w:t>Accounts payable</w:t>
            </w:r>
          </w:p>
        </w:tc>
      </w:tr>
      <w:tr w:rsidR="00EF206F" w:rsidRPr="004D6098">
        <w:tc>
          <w:tcPr>
            <w:tcW w:w="720" w:type="dxa"/>
            <w:tcBorders>
              <w:top w:val="single" w:sz="4" w:space="0" w:color="auto"/>
              <w:bottom w:val="single" w:sz="4" w:space="0" w:color="auto"/>
            </w:tcBorders>
          </w:tcPr>
          <w:p w:rsidR="00EF206F" w:rsidRPr="004D6098" w:rsidRDefault="00EF206F">
            <w:pPr>
              <w:pStyle w:val="MCLab"/>
              <w:tabs>
                <w:tab w:val="clear" w:pos="360"/>
                <w:tab w:val="clear" w:pos="780"/>
                <w:tab w:val="clear" w:pos="2760"/>
              </w:tabs>
              <w:spacing w:before="0" w:after="0" w:line="260" w:lineRule="exact"/>
              <w:ind w:left="0" w:firstLine="0"/>
              <w:jc w:val="center"/>
              <w:rPr>
                <w:rFonts w:ascii="Arial" w:hAnsi="Arial"/>
                <w:color w:val="000000"/>
                <w:sz w:val="24"/>
              </w:rPr>
            </w:pPr>
            <w:r w:rsidRPr="004D6098">
              <w:rPr>
                <w:rFonts w:ascii="Arial" w:hAnsi="Arial"/>
                <w:color w:val="000000"/>
                <w:sz w:val="24"/>
              </w:rPr>
              <w:t>A</w:t>
            </w:r>
          </w:p>
        </w:tc>
        <w:tc>
          <w:tcPr>
            <w:tcW w:w="4068" w:type="dxa"/>
          </w:tcPr>
          <w:p w:rsidR="00EF206F" w:rsidRPr="004D6098" w:rsidRDefault="00EF206F">
            <w:pPr>
              <w:pStyle w:val="MCLab"/>
              <w:numPr>
                <w:ilvl w:val="0"/>
                <w:numId w:val="28"/>
              </w:numPr>
              <w:tabs>
                <w:tab w:val="clear" w:pos="780"/>
                <w:tab w:val="clear" w:pos="2760"/>
              </w:tabs>
              <w:spacing w:before="0" w:after="0" w:line="260" w:lineRule="exact"/>
              <w:rPr>
                <w:rFonts w:ascii="Arial" w:hAnsi="Arial"/>
                <w:color w:val="000000"/>
                <w:sz w:val="24"/>
              </w:rPr>
            </w:pPr>
            <w:r w:rsidRPr="004D6098">
              <w:rPr>
                <w:rFonts w:ascii="Arial" w:hAnsi="Arial"/>
                <w:color w:val="000000"/>
                <w:sz w:val="24"/>
              </w:rPr>
              <w:t>Land</w:t>
            </w:r>
          </w:p>
        </w:tc>
      </w:tr>
    </w:tbl>
    <w:p w:rsidR="00EF206F" w:rsidRPr="004D6098" w:rsidRDefault="00EF206F">
      <w:pPr>
        <w:pStyle w:val="text"/>
        <w:spacing w:before="0" w:line="240" w:lineRule="auto"/>
      </w:pPr>
    </w:p>
    <w:p w:rsidR="00EF206F" w:rsidRPr="004D6098" w:rsidRDefault="00EF206F">
      <w:pPr>
        <w:pStyle w:val="text"/>
        <w:spacing w:before="0" w:line="240" w:lineRule="auto"/>
      </w:pPr>
    </w:p>
    <w:p w:rsidR="00EF206F" w:rsidRPr="004D6098" w:rsidRDefault="00EF206F">
      <w:pPr>
        <w:pStyle w:val="text"/>
        <w:tabs>
          <w:tab w:val="left" w:pos="3600"/>
          <w:tab w:val="left" w:pos="3960"/>
        </w:tabs>
        <w:rPr>
          <w:b/>
        </w:rPr>
      </w:pPr>
      <w:r w:rsidRPr="004D6098">
        <w:rPr>
          <w:b/>
          <w:color w:val="000000"/>
        </w:rPr>
        <w:t>M1–3</w:t>
      </w:r>
      <w:r w:rsidRPr="004D6098">
        <w:rPr>
          <w:b/>
        </w:rPr>
        <w:t>.</w:t>
      </w:r>
    </w:p>
    <w:p w:rsidR="00EF206F" w:rsidRPr="004D6098" w:rsidRDefault="00EF206F">
      <w:pPr>
        <w:rPr>
          <w:rFonts w:ascii="Arial" w:hAnsi="Arial"/>
          <w:b/>
          <w:i/>
          <w:sz w:val="24"/>
        </w:rPr>
      </w:pPr>
    </w:p>
    <w:tbl>
      <w:tblPr>
        <w:tblW w:w="0" w:type="auto"/>
        <w:tblLayout w:type="fixed"/>
        <w:tblCellMar>
          <w:left w:w="72" w:type="dxa"/>
          <w:right w:w="72" w:type="dxa"/>
        </w:tblCellMar>
        <w:tblLook w:val="0000"/>
      </w:tblPr>
      <w:tblGrid>
        <w:gridCol w:w="576"/>
        <w:gridCol w:w="2304"/>
        <w:gridCol w:w="6480"/>
      </w:tblGrid>
      <w:tr w:rsidR="00EF206F" w:rsidRPr="004D6098">
        <w:trPr>
          <w:cantSplit/>
        </w:trPr>
        <w:tc>
          <w:tcPr>
            <w:tcW w:w="2880" w:type="dxa"/>
            <w:gridSpan w:val="2"/>
          </w:tcPr>
          <w:p w:rsidR="00EF206F" w:rsidRPr="004D6098" w:rsidRDefault="00EF206F">
            <w:pPr>
              <w:jc w:val="center"/>
              <w:rPr>
                <w:rFonts w:ascii="Arial" w:hAnsi="Arial"/>
                <w:b/>
                <w:sz w:val="24"/>
              </w:rPr>
            </w:pPr>
            <w:r w:rsidRPr="004D6098">
              <w:rPr>
                <w:rFonts w:ascii="Arial" w:hAnsi="Arial"/>
                <w:b/>
                <w:sz w:val="24"/>
              </w:rPr>
              <w:t>Abbreviation</w:t>
            </w:r>
          </w:p>
        </w:tc>
        <w:tc>
          <w:tcPr>
            <w:tcW w:w="6480" w:type="dxa"/>
          </w:tcPr>
          <w:p w:rsidR="00EF206F" w:rsidRPr="004D6098" w:rsidRDefault="00EF206F">
            <w:pPr>
              <w:jc w:val="center"/>
              <w:rPr>
                <w:rFonts w:ascii="Arial" w:hAnsi="Arial"/>
                <w:sz w:val="24"/>
              </w:rPr>
            </w:pPr>
            <w:r w:rsidRPr="004D6098">
              <w:rPr>
                <w:rFonts w:ascii="Arial" w:hAnsi="Arial"/>
                <w:b/>
                <w:sz w:val="24"/>
              </w:rPr>
              <w:t>Full Designation</w:t>
            </w:r>
          </w:p>
        </w:tc>
      </w:tr>
      <w:tr w:rsidR="00EF206F" w:rsidRPr="004D6098">
        <w:tc>
          <w:tcPr>
            <w:tcW w:w="576" w:type="dxa"/>
          </w:tcPr>
          <w:p w:rsidR="00EF206F" w:rsidRPr="004D6098" w:rsidRDefault="00EF206F">
            <w:pPr>
              <w:rPr>
                <w:rFonts w:ascii="Arial" w:hAnsi="Arial"/>
                <w:sz w:val="24"/>
              </w:rPr>
            </w:pPr>
            <w:r w:rsidRPr="004D6098">
              <w:rPr>
                <w:rFonts w:ascii="Arial" w:hAnsi="Arial"/>
                <w:sz w:val="24"/>
              </w:rPr>
              <w:t>(1)</w:t>
            </w:r>
          </w:p>
        </w:tc>
        <w:tc>
          <w:tcPr>
            <w:tcW w:w="2304" w:type="dxa"/>
          </w:tcPr>
          <w:p w:rsidR="00EF206F" w:rsidRPr="004D6098" w:rsidRDefault="00EF206F">
            <w:pPr>
              <w:rPr>
                <w:rFonts w:ascii="Arial" w:hAnsi="Arial"/>
                <w:sz w:val="24"/>
              </w:rPr>
            </w:pPr>
            <w:r w:rsidRPr="004D6098">
              <w:rPr>
                <w:rFonts w:ascii="Arial" w:hAnsi="Arial"/>
                <w:sz w:val="24"/>
              </w:rPr>
              <w:t>CPA</w:t>
            </w:r>
          </w:p>
        </w:tc>
        <w:tc>
          <w:tcPr>
            <w:tcW w:w="6480" w:type="dxa"/>
          </w:tcPr>
          <w:p w:rsidR="00EF206F" w:rsidRPr="004D6098" w:rsidRDefault="00EF206F">
            <w:pPr>
              <w:rPr>
                <w:rFonts w:ascii="Arial" w:hAnsi="Arial"/>
                <w:sz w:val="24"/>
              </w:rPr>
            </w:pPr>
            <w:r w:rsidRPr="004D6098">
              <w:rPr>
                <w:rFonts w:ascii="Arial" w:hAnsi="Arial"/>
                <w:sz w:val="24"/>
              </w:rPr>
              <w:t>Certified Public Accountant</w:t>
            </w:r>
          </w:p>
        </w:tc>
      </w:tr>
      <w:tr w:rsidR="00EF206F" w:rsidRPr="004D6098">
        <w:tc>
          <w:tcPr>
            <w:tcW w:w="576" w:type="dxa"/>
          </w:tcPr>
          <w:p w:rsidR="00EF206F" w:rsidRPr="004D6098" w:rsidRDefault="00EF206F">
            <w:pPr>
              <w:rPr>
                <w:rFonts w:ascii="Arial" w:hAnsi="Arial"/>
                <w:sz w:val="24"/>
              </w:rPr>
            </w:pPr>
            <w:r w:rsidRPr="004D6098">
              <w:rPr>
                <w:rFonts w:ascii="Arial" w:hAnsi="Arial"/>
                <w:sz w:val="24"/>
              </w:rPr>
              <w:t>(2)</w:t>
            </w:r>
          </w:p>
        </w:tc>
        <w:tc>
          <w:tcPr>
            <w:tcW w:w="2304" w:type="dxa"/>
          </w:tcPr>
          <w:p w:rsidR="00EF206F" w:rsidRPr="004D6098" w:rsidRDefault="00EF206F">
            <w:pPr>
              <w:rPr>
                <w:rFonts w:ascii="Arial" w:hAnsi="Arial"/>
                <w:sz w:val="24"/>
              </w:rPr>
            </w:pPr>
            <w:r w:rsidRPr="004D6098">
              <w:rPr>
                <w:rFonts w:ascii="Arial" w:hAnsi="Arial"/>
                <w:sz w:val="24"/>
              </w:rPr>
              <w:t>GAAP</w:t>
            </w:r>
          </w:p>
        </w:tc>
        <w:tc>
          <w:tcPr>
            <w:tcW w:w="6480" w:type="dxa"/>
          </w:tcPr>
          <w:p w:rsidR="00EF206F" w:rsidRPr="004D6098" w:rsidRDefault="00EF206F">
            <w:pPr>
              <w:rPr>
                <w:rFonts w:ascii="Arial" w:hAnsi="Arial"/>
                <w:sz w:val="24"/>
              </w:rPr>
            </w:pPr>
            <w:r w:rsidRPr="004D6098">
              <w:rPr>
                <w:rFonts w:ascii="Arial" w:hAnsi="Arial"/>
                <w:sz w:val="24"/>
              </w:rPr>
              <w:t>Generally Accepted Accounting Principles</w:t>
            </w:r>
          </w:p>
        </w:tc>
      </w:tr>
      <w:tr w:rsidR="00EF206F" w:rsidRPr="004D6098">
        <w:tc>
          <w:tcPr>
            <w:tcW w:w="576" w:type="dxa"/>
          </w:tcPr>
          <w:p w:rsidR="00EF206F" w:rsidRPr="004D6098" w:rsidRDefault="00EF206F">
            <w:pPr>
              <w:rPr>
                <w:rFonts w:ascii="Arial" w:hAnsi="Arial"/>
                <w:sz w:val="24"/>
              </w:rPr>
            </w:pPr>
            <w:r w:rsidRPr="004D6098">
              <w:rPr>
                <w:rFonts w:ascii="Arial" w:hAnsi="Arial"/>
                <w:sz w:val="24"/>
              </w:rPr>
              <w:t>(3)</w:t>
            </w:r>
          </w:p>
        </w:tc>
        <w:tc>
          <w:tcPr>
            <w:tcW w:w="2304" w:type="dxa"/>
          </w:tcPr>
          <w:p w:rsidR="00EF206F" w:rsidRPr="004D6098" w:rsidRDefault="00EF206F">
            <w:pPr>
              <w:rPr>
                <w:rFonts w:ascii="Arial" w:hAnsi="Arial"/>
                <w:sz w:val="24"/>
              </w:rPr>
            </w:pPr>
            <w:r w:rsidRPr="004D6098">
              <w:rPr>
                <w:rFonts w:ascii="Arial" w:hAnsi="Arial"/>
                <w:sz w:val="24"/>
              </w:rPr>
              <w:t>SEC</w:t>
            </w:r>
          </w:p>
        </w:tc>
        <w:tc>
          <w:tcPr>
            <w:tcW w:w="6480" w:type="dxa"/>
          </w:tcPr>
          <w:p w:rsidR="00EF206F" w:rsidRPr="004D6098" w:rsidRDefault="00EF206F">
            <w:pPr>
              <w:rPr>
                <w:rFonts w:ascii="Arial" w:hAnsi="Arial"/>
                <w:sz w:val="24"/>
              </w:rPr>
            </w:pPr>
            <w:r w:rsidRPr="004D6098">
              <w:rPr>
                <w:rFonts w:ascii="Arial" w:hAnsi="Arial"/>
                <w:sz w:val="24"/>
              </w:rPr>
              <w:t>Securities and Exchange Commission</w:t>
            </w:r>
          </w:p>
        </w:tc>
      </w:tr>
      <w:tr w:rsidR="00EF206F" w:rsidRPr="004D6098">
        <w:tc>
          <w:tcPr>
            <w:tcW w:w="576" w:type="dxa"/>
          </w:tcPr>
          <w:p w:rsidR="00EF206F" w:rsidRPr="004D6098" w:rsidRDefault="00EF206F">
            <w:pPr>
              <w:rPr>
                <w:rFonts w:ascii="Arial" w:hAnsi="Arial"/>
                <w:sz w:val="24"/>
              </w:rPr>
            </w:pPr>
            <w:r w:rsidRPr="004D6098">
              <w:rPr>
                <w:rFonts w:ascii="Arial" w:hAnsi="Arial"/>
                <w:sz w:val="24"/>
              </w:rPr>
              <w:t>(4)</w:t>
            </w:r>
          </w:p>
        </w:tc>
        <w:tc>
          <w:tcPr>
            <w:tcW w:w="2304" w:type="dxa"/>
          </w:tcPr>
          <w:p w:rsidR="00EF206F" w:rsidRPr="004D6098" w:rsidRDefault="00EF206F">
            <w:pPr>
              <w:rPr>
                <w:rFonts w:ascii="Arial" w:hAnsi="Arial"/>
                <w:sz w:val="24"/>
              </w:rPr>
            </w:pPr>
            <w:r w:rsidRPr="004D6098">
              <w:rPr>
                <w:rFonts w:ascii="Arial" w:hAnsi="Arial"/>
                <w:sz w:val="24"/>
              </w:rPr>
              <w:t>FASB</w:t>
            </w:r>
          </w:p>
        </w:tc>
        <w:tc>
          <w:tcPr>
            <w:tcW w:w="6480" w:type="dxa"/>
          </w:tcPr>
          <w:p w:rsidR="00EF206F" w:rsidRPr="004D6098" w:rsidRDefault="00EF206F">
            <w:pPr>
              <w:rPr>
                <w:rFonts w:ascii="Arial" w:hAnsi="Arial"/>
                <w:sz w:val="24"/>
              </w:rPr>
            </w:pPr>
            <w:r w:rsidRPr="004D6098">
              <w:rPr>
                <w:rFonts w:ascii="Arial" w:hAnsi="Arial"/>
                <w:sz w:val="24"/>
              </w:rPr>
              <w:t>Financial Accounting Standards Board</w:t>
            </w:r>
          </w:p>
        </w:tc>
      </w:tr>
      <w:tr w:rsidR="00EF206F" w:rsidRPr="004D6098">
        <w:tc>
          <w:tcPr>
            <w:tcW w:w="576" w:type="dxa"/>
          </w:tcPr>
          <w:p w:rsidR="00EF206F" w:rsidRPr="004D6098" w:rsidRDefault="00EF206F">
            <w:pPr>
              <w:rPr>
                <w:rFonts w:ascii="Arial" w:hAnsi="Arial"/>
                <w:sz w:val="24"/>
              </w:rPr>
            </w:pPr>
          </w:p>
        </w:tc>
        <w:tc>
          <w:tcPr>
            <w:tcW w:w="2304" w:type="dxa"/>
          </w:tcPr>
          <w:p w:rsidR="00EF206F" w:rsidRPr="004D6098" w:rsidRDefault="00EF206F">
            <w:pPr>
              <w:rPr>
                <w:rFonts w:ascii="Arial" w:hAnsi="Arial"/>
                <w:sz w:val="24"/>
              </w:rPr>
            </w:pPr>
          </w:p>
        </w:tc>
        <w:tc>
          <w:tcPr>
            <w:tcW w:w="6480" w:type="dxa"/>
          </w:tcPr>
          <w:p w:rsidR="00EF206F" w:rsidRPr="004D6098" w:rsidRDefault="00EF206F">
            <w:pPr>
              <w:rPr>
                <w:rFonts w:ascii="Arial" w:hAnsi="Arial"/>
                <w:sz w:val="24"/>
              </w:rPr>
            </w:pPr>
          </w:p>
        </w:tc>
      </w:tr>
      <w:tr w:rsidR="00EF206F" w:rsidRPr="004D6098">
        <w:tc>
          <w:tcPr>
            <w:tcW w:w="576" w:type="dxa"/>
          </w:tcPr>
          <w:p w:rsidR="00EF206F" w:rsidRPr="004D6098" w:rsidRDefault="00EF206F">
            <w:pPr>
              <w:rPr>
                <w:rFonts w:ascii="Arial" w:hAnsi="Arial"/>
                <w:sz w:val="24"/>
              </w:rPr>
            </w:pPr>
          </w:p>
        </w:tc>
        <w:tc>
          <w:tcPr>
            <w:tcW w:w="2304" w:type="dxa"/>
          </w:tcPr>
          <w:p w:rsidR="00EF206F" w:rsidRPr="004D6098" w:rsidRDefault="00EF206F">
            <w:pPr>
              <w:rPr>
                <w:rFonts w:ascii="Arial" w:hAnsi="Arial"/>
                <w:sz w:val="24"/>
              </w:rPr>
            </w:pPr>
          </w:p>
        </w:tc>
        <w:tc>
          <w:tcPr>
            <w:tcW w:w="6480" w:type="dxa"/>
          </w:tcPr>
          <w:p w:rsidR="00EF206F" w:rsidRPr="004D6098" w:rsidRDefault="00EF206F">
            <w:pPr>
              <w:rPr>
                <w:rFonts w:ascii="Arial" w:hAnsi="Arial"/>
                <w:sz w:val="24"/>
              </w:rPr>
            </w:pPr>
          </w:p>
        </w:tc>
      </w:tr>
    </w:tbl>
    <w:p w:rsidR="00EF206F" w:rsidRPr="004D6098" w:rsidRDefault="00EF206F">
      <w:pPr>
        <w:rPr>
          <w:rFonts w:ascii="Arial" w:hAnsi="Arial"/>
          <w:b/>
          <w:i/>
          <w:sz w:val="24"/>
        </w:rPr>
      </w:pPr>
    </w:p>
    <w:p w:rsidR="00EF206F" w:rsidRPr="004D6098" w:rsidRDefault="00EF206F">
      <w:pPr>
        <w:pStyle w:val="Exercises"/>
        <w:spacing w:line="280" w:lineRule="exact"/>
      </w:pPr>
      <w:r w:rsidRPr="004D6098">
        <w:t>EXERCISES</w:t>
      </w:r>
    </w:p>
    <w:p w:rsidR="00EF206F" w:rsidRPr="004D6098" w:rsidRDefault="00EF206F">
      <w:pPr>
        <w:rPr>
          <w:rFonts w:ascii="Arial" w:hAnsi="Arial"/>
          <w:b/>
          <w:sz w:val="24"/>
        </w:rPr>
      </w:pPr>
      <w:r w:rsidRPr="004D6098">
        <w:rPr>
          <w:rFonts w:ascii="Arial" w:hAnsi="Arial"/>
          <w:b/>
          <w:sz w:val="24"/>
        </w:rPr>
        <w:t>E1–1.</w:t>
      </w:r>
    </w:p>
    <w:p w:rsidR="00EF206F" w:rsidRPr="004D6098" w:rsidRDefault="00EF206F">
      <w:pPr>
        <w:rPr>
          <w:rFonts w:ascii="Arial" w:hAnsi="Arial"/>
          <w:sz w:val="24"/>
        </w:rPr>
      </w:pPr>
    </w:p>
    <w:p w:rsidR="00EF206F" w:rsidRPr="004D6098" w:rsidRDefault="00EF206F">
      <w:pPr>
        <w:keepNext/>
        <w:tabs>
          <w:tab w:val="left" w:pos="432"/>
        </w:tabs>
        <w:rPr>
          <w:rFonts w:ascii="Arial" w:hAnsi="Arial"/>
          <w:sz w:val="24"/>
        </w:rPr>
      </w:pPr>
      <w:r w:rsidRPr="004D6098">
        <w:rPr>
          <w:rFonts w:ascii="Arial" w:hAnsi="Arial"/>
          <w:b/>
          <w:sz w:val="24"/>
        </w:rPr>
        <w:tab/>
      </w:r>
      <w:r w:rsidRPr="004D6098">
        <w:rPr>
          <w:rFonts w:ascii="Arial" w:hAnsi="Arial"/>
          <w:b/>
          <w:sz w:val="24"/>
        </w:rPr>
        <w:tab/>
        <w:t>Term or Abbreviation</w:t>
      </w:r>
      <w:r w:rsidRPr="004D6098">
        <w:rPr>
          <w:rFonts w:ascii="Arial" w:hAnsi="Arial"/>
          <w:b/>
          <w:sz w:val="24"/>
        </w:rPr>
        <w:tab/>
      </w:r>
      <w:r w:rsidRPr="004D6098">
        <w:rPr>
          <w:rFonts w:ascii="Arial" w:hAnsi="Arial"/>
          <w:b/>
          <w:sz w:val="24"/>
        </w:rPr>
        <w:tab/>
        <w:t>Definition</w:t>
      </w:r>
    </w:p>
    <w:tbl>
      <w:tblPr>
        <w:tblW w:w="0" w:type="auto"/>
        <w:tblInd w:w="108" w:type="dxa"/>
        <w:tblLayout w:type="fixed"/>
        <w:tblCellMar>
          <w:left w:w="72" w:type="dxa"/>
          <w:right w:w="72" w:type="dxa"/>
        </w:tblCellMar>
        <w:tblLook w:val="0000"/>
      </w:tblPr>
      <w:tblGrid>
        <w:gridCol w:w="450"/>
        <w:gridCol w:w="594"/>
        <w:gridCol w:w="2250"/>
        <w:gridCol w:w="6426"/>
      </w:tblGrid>
      <w:tr w:rsidR="00EF206F" w:rsidRPr="004D6098">
        <w:trPr>
          <w:cantSplit/>
        </w:trPr>
        <w:tc>
          <w:tcPr>
            <w:tcW w:w="450" w:type="dxa"/>
          </w:tcPr>
          <w:p w:rsidR="00EF206F" w:rsidRPr="004D6098" w:rsidRDefault="00EF206F">
            <w:pPr>
              <w:tabs>
                <w:tab w:val="left" w:pos="432"/>
              </w:tabs>
              <w:jc w:val="center"/>
              <w:rPr>
                <w:rFonts w:ascii="Arial" w:hAnsi="Arial"/>
                <w:sz w:val="24"/>
                <w:u w:val="single"/>
              </w:rPr>
            </w:pPr>
            <w:r>
              <w:rPr>
                <w:rFonts w:ascii="Arial" w:hAnsi="Arial"/>
                <w:sz w:val="24"/>
                <w:u w:val="single"/>
              </w:rPr>
              <w:t>J</w:t>
            </w:r>
          </w:p>
          <w:p w:rsidR="00EF206F" w:rsidRPr="004D6098" w:rsidRDefault="00EF206F">
            <w:pPr>
              <w:tabs>
                <w:tab w:val="left" w:pos="432"/>
              </w:tabs>
              <w:jc w:val="center"/>
              <w:rPr>
                <w:rFonts w:ascii="Arial" w:hAnsi="Arial"/>
                <w:sz w:val="24"/>
                <w:u w:val="single"/>
              </w:rPr>
            </w:pPr>
            <w:r>
              <w:rPr>
                <w:rFonts w:ascii="Arial" w:hAnsi="Arial"/>
                <w:sz w:val="24"/>
                <w:u w:val="single"/>
              </w:rPr>
              <w:t>F</w:t>
            </w:r>
          </w:p>
          <w:p w:rsidR="00EF206F" w:rsidRPr="004D6098" w:rsidRDefault="00EF206F">
            <w:pPr>
              <w:tabs>
                <w:tab w:val="left" w:pos="432"/>
              </w:tabs>
              <w:jc w:val="center"/>
              <w:rPr>
                <w:rFonts w:ascii="Arial" w:hAnsi="Arial"/>
                <w:sz w:val="24"/>
                <w:u w:val="single"/>
              </w:rPr>
            </w:pPr>
            <w:r>
              <w:rPr>
                <w:rFonts w:ascii="Arial" w:hAnsi="Arial"/>
                <w:sz w:val="24"/>
                <w:u w:val="single"/>
              </w:rPr>
              <w:t xml:space="preserve"> H</w:t>
            </w:r>
            <w:r w:rsidRPr="004D6098">
              <w:rPr>
                <w:rFonts w:ascii="Arial" w:hAnsi="Arial"/>
                <w:sz w:val="24"/>
                <w:u w:val="single"/>
              </w:rPr>
              <w:t xml:space="preserve"> </w:t>
            </w:r>
          </w:p>
          <w:p w:rsidR="00EF206F" w:rsidRPr="004D6098" w:rsidRDefault="00EF206F">
            <w:pPr>
              <w:tabs>
                <w:tab w:val="left" w:pos="432"/>
              </w:tabs>
              <w:jc w:val="center"/>
              <w:rPr>
                <w:rFonts w:ascii="Arial" w:hAnsi="Arial"/>
                <w:sz w:val="24"/>
                <w:u w:val="single"/>
              </w:rPr>
            </w:pPr>
            <w:r w:rsidRPr="004D6098">
              <w:rPr>
                <w:rFonts w:ascii="Arial" w:hAnsi="Arial"/>
                <w:sz w:val="24"/>
                <w:u w:val="single"/>
              </w:rPr>
              <w:t>E</w:t>
            </w:r>
          </w:p>
          <w:p w:rsidR="00EF206F" w:rsidRPr="004D6098" w:rsidRDefault="00EF206F">
            <w:pPr>
              <w:tabs>
                <w:tab w:val="left" w:pos="432"/>
              </w:tabs>
              <w:jc w:val="center"/>
              <w:rPr>
                <w:rFonts w:ascii="Arial" w:hAnsi="Arial"/>
                <w:sz w:val="24"/>
                <w:u w:val="single"/>
              </w:rPr>
            </w:pPr>
            <w:r w:rsidRPr="004D6098">
              <w:rPr>
                <w:rFonts w:ascii="Arial" w:hAnsi="Arial"/>
                <w:sz w:val="24"/>
                <w:u w:val="single"/>
              </w:rPr>
              <w:t>A</w:t>
            </w:r>
          </w:p>
          <w:p w:rsidR="00EF206F" w:rsidRPr="004D6098" w:rsidRDefault="00EF206F">
            <w:pPr>
              <w:tabs>
                <w:tab w:val="left" w:pos="432"/>
              </w:tabs>
              <w:jc w:val="center"/>
              <w:rPr>
                <w:rFonts w:ascii="Arial" w:hAnsi="Arial"/>
                <w:sz w:val="24"/>
                <w:u w:val="single"/>
              </w:rPr>
            </w:pPr>
            <w:r w:rsidRPr="004D6098">
              <w:rPr>
                <w:rFonts w:ascii="Arial" w:hAnsi="Arial"/>
                <w:sz w:val="24"/>
                <w:u w:val="single"/>
              </w:rPr>
              <w:t>D</w:t>
            </w:r>
          </w:p>
          <w:p w:rsidR="00EF206F" w:rsidRPr="004D6098" w:rsidRDefault="00EF206F">
            <w:pPr>
              <w:tabs>
                <w:tab w:val="left" w:pos="432"/>
              </w:tabs>
              <w:jc w:val="center"/>
              <w:rPr>
                <w:rFonts w:ascii="Arial" w:hAnsi="Arial"/>
                <w:sz w:val="24"/>
                <w:u w:val="single"/>
              </w:rPr>
            </w:pPr>
            <w:r>
              <w:rPr>
                <w:rFonts w:ascii="Arial" w:hAnsi="Arial"/>
                <w:sz w:val="24"/>
                <w:u w:val="single"/>
              </w:rPr>
              <w:t>I</w:t>
            </w:r>
          </w:p>
          <w:p w:rsidR="00EF206F" w:rsidRDefault="00EF206F">
            <w:pPr>
              <w:tabs>
                <w:tab w:val="left" w:pos="432"/>
              </w:tabs>
              <w:jc w:val="center"/>
              <w:rPr>
                <w:rFonts w:ascii="Arial" w:hAnsi="Arial"/>
                <w:sz w:val="24"/>
                <w:u w:val="single"/>
              </w:rPr>
            </w:pPr>
            <w:r>
              <w:rPr>
                <w:rFonts w:ascii="Arial" w:hAnsi="Arial"/>
                <w:sz w:val="24"/>
                <w:u w:val="single"/>
              </w:rPr>
              <w:t>L</w:t>
            </w:r>
          </w:p>
          <w:p w:rsidR="00EF206F" w:rsidRPr="004D6098" w:rsidRDefault="00EF206F">
            <w:pPr>
              <w:tabs>
                <w:tab w:val="left" w:pos="432"/>
              </w:tabs>
              <w:jc w:val="center"/>
              <w:rPr>
                <w:rFonts w:ascii="Arial" w:hAnsi="Arial"/>
                <w:sz w:val="24"/>
                <w:u w:val="single"/>
              </w:rPr>
            </w:pPr>
            <w:r w:rsidRPr="004D6098">
              <w:rPr>
                <w:rFonts w:ascii="Arial" w:hAnsi="Arial"/>
                <w:sz w:val="24"/>
                <w:u w:val="single"/>
              </w:rPr>
              <w:t>C</w:t>
            </w:r>
          </w:p>
          <w:p w:rsidR="00EF206F" w:rsidRPr="004D6098" w:rsidRDefault="00EF206F">
            <w:pPr>
              <w:tabs>
                <w:tab w:val="left" w:pos="432"/>
              </w:tabs>
              <w:jc w:val="center"/>
              <w:rPr>
                <w:rFonts w:ascii="Arial" w:hAnsi="Arial"/>
                <w:sz w:val="24"/>
                <w:u w:val="single"/>
              </w:rPr>
            </w:pPr>
            <w:r>
              <w:rPr>
                <w:rFonts w:ascii="Arial" w:hAnsi="Arial"/>
                <w:sz w:val="24"/>
                <w:u w:val="single"/>
              </w:rPr>
              <w:t>K</w:t>
            </w:r>
          </w:p>
          <w:p w:rsidR="00EF206F" w:rsidRPr="004D6098" w:rsidRDefault="00EF206F">
            <w:pPr>
              <w:tabs>
                <w:tab w:val="left" w:pos="432"/>
              </w:tabs>
              <w:jc w:val="center"/>
              <w:rPr>
                <w:rFonts w:ascii="Arial" w:hAnsi="Arial"/>
                <w:sz w:val="24"/>
                <w:u w:val="single"/>
              </w:rPr>
            </w:pPr>
            <w:r>
              <w:rPr>
                <w:rFonts w:ascii="Arial" w:hAnsi="Arial"/>
                <w:sz w:val="24"/>
                <w:u w:val="single"/>
              </w:rPr>
              <w:t>G</w:t>
            </w:r>
          </w:p>
          <w:p w:rsidR="00EF206F" w:rsidRPr="004D6098" w:rsidRDefault="00EF206F">
            <w:pPr>
              <w:tabs>
                <w:tab w:val="left" w:pos="432"/>
              </w:tabs>
              <w:jc w:val="center"/>
              <w:rPr>
                <w:rFonts w:ascii="Arial" w:hAnsi="Arial"/>
                <w:sz w:val="24"/>
                <w:u w:val="single"/>
              </w:rPr>
            </w:pPr>
            <w:r w:rsidRPr="004D6098">
              <w:rPr>
                <w:rFonts w:ascii="Arial" w:hAnsi="Arial"/>
                <w:sz w:val="24"/>
                <w:u w:val="single"/>
              </w:rPr>
              <w:t>B</w:t>
            </w:r>
          </w:p>
          <w:p w:rsidR="00EF206F" w:rsidRPr="004D6098" w:rsidRDefault="00EF206F">
            <w:pPr>
              <w:tabs>
                <w:tab w:val="left" w:pos="432"/>
              </w:tabs>
              <w:jc w:val="center"/>
              <w:rPr>
                <w:rFonts w:ascii="Arial" w:hAnsi="Arial"/>
                <w:sz w:val="24"/>
                <w:u w:val="single"/>
              </w:rPr>
            </w:pPr>
            <w:r>
              <w:rPr>
                <w:rFonts w:ascii="Arial" w:hAnsi="Arial"/>
                <w:sz w:val="24"/>
                <w:u w:val="single"/>
              </w:rPr>
              <w:t>M</w:t>
            </w:r>
          </w:p>
          <w:p w:rsidR="00EF206F" w:rsidRPr="004D6098" w:rsidRDefault="00EF206F">
            <w:pPr>
              <w:tabs>
                <w:tab w:val="left" w:pos="432"/>
              </w:tabs>
              <w:jc w:val="center"/>
              <w:rPr>
                <w:rFonts w:ascii="Arial" w:hAnsi="Arial"/>
                <w:sz w:val="24"/>
                <w:u w:val="single"/>
              </w:rPr>
            </w:pPr>
          </w:p>
          <w:p w:rsidR="00EF206F" w:rsidRPr="004D6098" w:rsidRDefault="00EF206F">
            <w:pPr>
              <w:tabs>
                <w:tab w:val="left" w:pos="432"/>
              </w:tabs>
              <w:jc w:val="center"/>
              <w:rPr>
                <w:rFonts w:ascii="Arial" w:hAnsi="Arial"/>
                <w:sz w:val="24"/>
              </w:rPr>
            </w:pPr>
          </w:p>
        </w:tc>
        <w:tc>
          <w:tcPr>
            <w:tcW w:w="594" w:type="dxa"/>
          </w:tcPr>
          <w:p w:rsidR="00EF206F" w:rsidRPr="004D6098" w:rsidRDefault="00EF206F">
            <w:pPr>
              <w:tabs>
                <w:tab w:val="left" w:pos="432"/>
              </w:tabs>
              <w:jc w:val="right"/>
              <w:rPr>
                <w:rFonts w:ascii="Arial" w:hAnsi="Arial"/>
                <w:sz w:val="24"/>
              </w:rPr>
            </w:pPr>
            <w:r w:rsidRPr="004D6098">
              <w:rPr>
                <w:rFonts w:ascii="Arial" w:hAnsi="Arial"/>
                <w:sz w:val="24"/>
              </w:rPr>
              <w:t>(1)</w:t>
            </w:r>
          </w:p>
          <w:p w:rsidR="00EF206F" w:rsidRPr="004D6098" w:rsidRDefault="00EF206F">
            <w:pPr>
              <w:tabs>
                <w:tab w:val="left" w:pos="432"/>
              </w:tabs>
              <w:jc w:val="right"/>
              <w:rPr>
                <w:rFonts w:ascii="Arial" w:hAnsi="Arial"/>
                <w:sz w:val="24"/>
              </w:rPr>
            </w:pPr>
            <w:r w:rsidRPr="004D6098">
              <w:rPr>
                <w:rFonts w:ascii="Arial" w:hAnsi="Arial"/>
                <w:sz w:val="24"/>
              </w:rPr>
              <w:t>(2)</w:t>
            </w:r>
          </w:p>
          <w:p w:rsidR="00EF206F" w:rsidRPr="004D6098" w:rsidRDefault="00EF206F">
            <w:pPr>
              <w:tabs>
                <w:tab w:val="left" w:pos="432"/>
              </w:tabs>
              <w:jc w:val="right"/>
              <w:rPr>
                <w:rFonts w:ascii="Arial" w:hAnsi="Arial"/>
                <w:sz w:val="24"/>
              </w:rPr>
            </w:pPr>
            <w:r w:rsidRPr="004D6098">
              <w:rPr>
                <w:rFonts w:ascii="Arial" w:hAnsi="Arial"/>
                <w:sz w:val="24"/>
              </w:rPr>
              <w:t>(3)</w:t>
            </w:r>
          </w:p>
          <w:p w:rsidR="00EF206F" w:rsidRPr="004D6098" w:rsidRDefault="00EF206F">
            <w:pPr>
              <w:tabs>
                <w:tab w:val="left" w:pos="432"/>
              </w:tabs>
              <w:jc w:val="right"/>
              <w:rPr>
                <w:rFonts w:ascii="Arial" w:hAnsi="Arial"/>
                <w:sz w:val="24"/>
              </w:rPr>
            </w:pPr>
            <w:r w:rsidRPr="004D6098">
              <w:rPr>
                <w:rFonts w:ascii="Arial" w:hAnsi="Arial"/>
                <w:sz w:val="24"/>
              </w:rPr>
              <w:t>(4)</w:t>
            </w:r>
          </w:p>
          <w:p w:rsidR="00EF206F" w:rsidRPr="004D6098" w:rsidRDefault="00EF206F">
            <w:pPr>
              <w:tabs>
                <w:tab w:val="left" w:pos="432"/>
              </w:tabs>
              <w:jc w:val="right"/>
              <w:rPr>
                <w:rFonts w:ascii="Arial" w:hAnsi="Arial"/>
                <w:sz w:val="24"/>
              </w:rPr>
            </w:pPr>
            <w:r w:rsidRPr="004D6098">
              <w:rPr>
                <w:rFonts w:ascii="Arial" w:hAnsi="Arial"/>
                <w:sz w:val="24"/>
              </w:rPr>
              <w:t>(5)</w:t>
            </w:r>
          </w:p>
          <w:p w:rsidR="00EF206F" w:rsidRPr="004D6098" w:rsidRDefault="00EF206F">
            <w:pPr>
              <w:tabs>
                <w:tab w:val="left" w:pos="432"/>
              </w:tabs>
              <w:jc w:val="right"/>
              <w:rPr>
                <w:rFonts w:ascii="Arial" w:hAnsi="Arial"/>
                <w:sz w:val="24"/>
              </w:rPr>
            </w:pPr>
            <w:r w:rsidRPr="004D6098">
              <w:rPr>
                <w:rFonts w:ascii="Arial" w:hAnsi="Arial"/>
                <w:sz w:val="24"/>
              </w:rPr>
              <w:t>(6)</w:t>
            </w:r>
          </w:p>
          <w:p w:rsidR="00EF206F" w:rsidRPr="004D6098" w:rsidRDefault="00EF206F">
            <w:pPr>
              <w:tabs>
                <w:tab w:val="left" w:pos="432"/>
              </w:tabs>
              <w:jc w:val="right"/>
              <w:rPr>
                <w:rFonts w:ascii="Arial" w:hAnsi="Arial"/>
                <w:sz w:val="24"/>
              </w:rPr>
            </w:pPr>
            <w:r w:rsidRPr="004D6098">
              <w:rPr>
                <w:rFonts w:ascii="Arial" w:hAnsi="Arial"/>
                <w:sz w:val="24"/>
              </w:rPr>
              <w:t>(7)</w:t>
            </w:r>
          </w:p>
          <w:p w:rsidR="00EF206F" w:rsidRPr="004D6098" w:rsidRDefault="00EF206F">
            <w:pPr>
              <w:tabs>
                <w:tab w:val="left" w:pos="432"/>
              </w:tabs>
              <w:jc w:val="right"/>
              <w:rPr>
                <w:rFonts w:ascii="Arial" w:hAnsi="Arial"/>
                <w:sz w:val="24"/>
              </w:rPr>
            </w:pPr>
            <w:r w:rsidRPr="004D6098">
              <w:rPr>
                <w:rFonts w:ascii="Arial" w:hAnsi="Arial"/>
                <w:sz w:val="24"/>
              </w:rPr>
              <w:t>(8)</w:t>
            </w:r>
          </w:p>
          <w:p w:rsidR="00EF206F" w:rsidRPr="004D6098" w:rsidRDefault="00EF206F">
            <w:pPr>
              <w:tabs>
                <w:tab w:val="left" w:pos="432"/>
              </w:tabs>
              <w:jc w:val="right"/>
              <w:rPr>
                <w:rFonts w:ascii="Arial" w:hAnsi="Arial"/>
                <w:sz w:val="24"/>
              </w:rPr>
            </w:pPr>
            <w:r w:rsidRPr="004D6098">
              <w:rPr>
                <w:rFonts w:ascii="Arial" w:hAnsi="Arial"/>
                <w:sz w:val="24"/>
              </w:rPr>
              <w:t>(9)</w:t>
            </w:r>
          </w:p>
          <w:p w:rsidR="00EF206F" w:rsidRPr="004D6098" w:rsidRDefault="00EF206F">
            <w:pPr>
              <w:tabs>
                <w:tab w:val="left" w:pos="432"/>
              </w:tabs>
              <w:jc w:val="right"/>
              <w:rPr>
                <w:rFonts w:ascii="Arial" w:hAnsi="Arial"/>
                <w:sz w:val="24"/>
              </w:rPr>
            </w:pPr>
            <w:r w:rsidRPr="004D6098">
              <w:rPr>
                <w:rFonts w:ascii="Arial" w:hAnsi="Arial"/>
                <w:sz w:val="24"/>
              </w:rPr>
              <w:t>(10)</w:t>
            </w:r>
          </w:p>
          <w:p w:rsidR="00EF206F" w:rsidRPr="004D6098" w:rsidRDefault="00EF206F">
            <w:pPr>
              <w:tabs>
                <w:tab w:val="left" w:pos="432"/>
              </w:tabs>
              <w:jc w:val="right"/>
              <w:rPr>
                <w:rFonts w:ascii="Arial" w:hAnsi="Arial"/>
                <w:sz w:val="24"/>
              </w:rPr>
            </w:pPr>
            <w:r w:rsidRPr="004D6098">
              <w:rPr>
                <w:rFonts w:ascii="Arial" w:hAnsi="Arial"/>
                <w:sz w:val="24"/>
              </w:rPr>
              <w:t>(11)</w:t>
            </w:r>
          </w:p>
          <w:p w:rsidR="00EF206F" w:rsidRPr="004D6098" w:rsidRDefault="00EF206F">
            <w:pPr>
              <w:tabs>
                <w:tab w:val="left" w:pos="432"/>
              </w:tabs>
              <w:jc w:val="right"/>
              <w:rPr>
                <w:rFonts w:ascii="Arial" w:hAnsi="Arial"/>
                <w:sz w:val="24"/>
              </w:rPr>
            </w:pPr>
            <w:r w:rsidRPr="004D6098">
              <w:rPr>
                <w:rFonts w:ascii="Arial" w:hAnsi="Arial"/>
                <w:sz w:val="24"/>
              </w:rPr>
              <w:t>(12)</w:t>
            </w:r>
          </w:p>
          <w:p w:rsidR="00EF206F" w:rsidRPr="004D6098" w:rsidRDefault="00EF206F">
            <w:pPr>
              <w:tabs>
                <w:tab w:val="left" w:pos="432"/>
              </w:tabs>
              <w:jc w:val="right"/>
              <w:rPr>
                <w:rFonts w:ascii="Arial" w:hAnsi="Arial"/>
                <w:sz w:val="24"/>
              </w:rPr>
            </w:pPr>
            <w:r w:rsidRPr="004D6098">
              <w:rPr>
                <w:rFonts w:ascii="Arial" w:hAnsi="Arial"/>
                <w:sz w:val="24"/>
              </w:rPr>
              <w:t>(13)</w:t>
            </w:r>
          </w:p>
          <w:p w:rsidR="00EF206F" w:rsidRPr="004D6098" w:rsidRDefault="00EF206F">
            <w:pPr>
              <w:tabs>
                <w:tab w:val="left" w:pos="432"/>
              </w:tabs>
              <w:jc w:val="right"/>
              <w:rPr>
                <w:rFonts w:ascii="Arial" w:hAnsi="Arial"/>
                <w:sz w:val="24"/>
              </w:rPr>
            </w:pPr>
          </w:p>
          <w:p w:rsidR="00EF206F" w:rsidRPr="004D6098" w:rsidRDefault="00EF206F">
            <w:pPr>
              <w:tabs>
                <w:tab w:val="left" w:pos="432"/>
              </w:tabs>
              <w:jc w:val="right"/>
              <w:rPr>
                <w:rFonts w:ascii="Arial" w:hAnsi="Arial"/>
                <w:sz w:val="24"/>
              </w:rPr>
            </w:pPr>
          </w:p>
          <w:p w:rsidR="00EF206F" w:rsidRPr="004D6098" w:rsidRDefault="00EF206F">
            <w:pPr>
              <w:tabs>
                <w:tab w:val="left" w:pos="432"/>
              </w:tabs>
              <w:jc w:val="right"/>
              <w:rPr>
                <w:rFonts w:ascii="Arial" w:hAnsi="Arial"/>
                <w:sz w:val="24"/>
              </w:rPr>
            </w:pPr>
          </w:p>
        </w:tc>
        <w:tc>
          <w:tcPr>
            <w:tcW w:w="2250" w:type="dxa"/>
          </w:tcPr>
          <w:p w:rsidR="00EF206F" w:rsidRPr="004D6098" w:rsidRDefault="00EF206F">
            <w:pPr>
              <w:tabs>
                <w:tab w:val="left" w:pos="432"/>
              </w:tabs>
              <w:rPr>
                <w:rFonts w:ascii="Arial" w:hAnsi="Arial"/>
                <w:sz w:val="24"/>
              </w:rPr>
            </w:pPr>
            <w:r w:rsidRPr="004D6098">
              <w:rPr>
                <w:rFonts w:ascii="Arial" w:hAnsi="Arial"/>
                <w:sz w:val="24"/>
              </w:rPr>
              <w:t>SEC</w:t>
            </w:r>
          </w:p>
          <w:p w:rsidR="00EF206F" w:rsidRPr="004D6098" w:rsidRDefault="00EF206F">
            <w:pPr>
              <w:tabs>
                <w:tab w:val="left" w:pos="432"/>
              </w:tabs>
              <w:rPr>
                <w:rFonts w:ascii="Arial" w:hAnsi="Arial"/>
                <w:sz w:val="24"/>
              </w:rPr>
            </w:pPr>
            <w:r w:rsidRPr="004D6098">
              <w:rPr>
                <w:rFonts w:ascii="Arial" w:hAnsi="Arial"/>
                <w:sz w:val="24"/>
              </w:rPr>
              <w:t>Audit</w:t>
            </w:r>
          </w:p>
          <w:p w:rsidR="00EF206F" w:rsidRPr="004D6098" w:rsidRDefault="00EF206F">
            <w:pPr>
              <w:tabs>
                <w:tab w:val="left" w:pos="432"/>
              </w:tabs>
              <w:rPr>
                <w:rFonts w:ascii="Arial" w:hAnsi="Arial"/>
                <w:sz w:val="24"/>
              </w:rPr>
            </w:pPr>
            <w:r w:rsidRPr="004D6098">
              <w:rPr>
                <w:rFonts w:ascii="Arial" w:hAnsi="Arial"/>
                <w:sz w:val="24"/>
              </w:rPr>
              <w:t>Sole proprietorship</w:t>
            </w:r>
          </w:p>
          <w:p w:rsidR="00EF206F" w:rsidRPr="004D6098" w:rsidRDefault="00EF206F">
            <w:pPr>
              <w:tabs>
                <w:tab w:val="left" w:pos="432"/>
              </w:tabs>
              <w:rPr>
                <w:rFonts w:ascii="Arial" w:hAnsi="Arial"/>
                <w:sz w:val="24"/>
              </w:rPr>
            </w:pPr>
            <w:r w:rsidRPr="004D6098">
              <w:rPr>
                <w:rFonts w:ascii="Arial" w:hAnsi="Arial"/>
                <w:sz w:val="24"/>
              </w:rPr>
              <w:t>Corporation</w:t>
            </w:r>
          </w:p>
          <w:p w:rsidR="00EF206F" w:rsidRPr="004D6098" w:rsidRDefault="00EF206F">
            <w:pPr>
              <w:tabs>
                <w:tab w:val="left" w:pos="432"/>
              </w:tabs>
              <w:rPr>
                <w:rFonts w:ascii="Arial" w:hAnsi="Arial"/>
                <w:sz w:val="24"/>
              </w:rPr>
            </w:pPr>
            <w:r w:rsidRPr="004D6098">
              <w:rPr>
                <w:rFonts w:ascii="Arial" w:hAnsi="Arial"/>
                <w:sz w:val="24"/>
              </w:rPr>
              <w:t>Accounting</w:t>
            </w:r>
          </w:p>
          <w:p w:rsidR="00EF206F" w:rsidRPr="004D6098" w:rsidRDefault="00EF206F">
            <w:pPr>
              <w:tabs>
                <w:tab w:val="left" w:pos="432"/>
              </w:tabs>
              <w:rPr>
                <w:rFonts w:ascii="Arial" w:hAnsi="Arial"/>
                <w:sz w:val="24"/>
              </w:rPr>
            </w:pPr>
            <w:r w:rsidRPr="004D6098">
              <w:rPr>
                <w:rFonts w:ascii="Arial" w:hAnsi="Arial"/>
                <w:sz w:val="24"/>
              </w:rPr>
              <w:t>Accounting entity</w:t>
            </w:r>
          </w:p>
          <w:p w:rsidR="00EF206F" w:rsidRPr="004D6098" w:rsidRDefault="00EF206F">
            <w:pPr>
              <w:tabs>
                <w:tab w:val="left" w:pos="432"/>
              </w:tabs>
              <w:rPr>
                <w:rFonts w:ascii="Arial" w:hAnsi="Arial"/>
                <w:sz w:val="24"/>
              </w:rPr>
            </w:pPr>
            <w:r w:rsidRPr="004D6098">
              <w:rPr>
                <w:rFonts w:ascii="Arial" w:hAnsi="Arial"/>
                <w:sz w:val="24"/>
              </w:rPr>
              <w:t>Audit report</w:t>
            </w:r>
          </w:p>
          <w:p w:rsidR="00EF206F" w:rsidRDefault="00EF206F">
            <w:pPr>
              <w:tabs>
                <w:tab w:val="left" w:pos="432"/>
              </w:tabs>
              <w:rPr>
                <w:rFonts w:ascii="Arial" w:hAnsi="Arial"/>
                <w:sz w:val="24"/>
              </w:rPr>
            </w:pPr>
            <w:r>
              <w:rPr>
                <w:rFonts w:ascii="Arial" w:hAnsi="Arial"/>
                <w:sz w:val="24"/>
              </w:rPr>
              <w:t>Publicly traded</w:t>
            </w:r>
          </w:p>
          <w:p w:rsidR="00EF206F" w:rsidRPr="004D6098" w:rsidRDefault="00EF206F">
            <w:pPr>
              <w:tabs>
                <w:tab w:val="left" w:pos="432"/>
              </w:tabs>
              <w:rPr>
                <w:rFonts w:ascii="Arial" w:hAnsi="Arial"/>
                <w:sz w:val="24"/>
              </w:rPr>
            </w:pPr>
            <w:r w:rsidRPr="004D6098">
              <w:rPr>
                <w:rFonts w:ascii="Arial" w:hAnsi="Arial"/>
                <w:sz w:val="24"/>
              </w:rPr>
              <w:t>Partnership</w:t>
            </w:r>
          </w:p>
          <w:p w:rsidR="00EF206F" w:rsidRPr="004D6098" w:rsidRDefault="00EF206F">
            <w:pPr>
              <w:tabs>
                <w:tab w:val="left" w:pos="432"/>
              </w:tabs>
              <w:rPr>
                <w:rFonts w:ascii="Arial" w:hAnsi="Arial"/>
                <w:sz w:val="24"/>
              </w:rPr>
            </w:pPr>
            <w:r w:rsidRPr="004D6098">
              <w:rPr>
                <w:rFonts w:ascii="Arial" w:hAnsi="Arial"/>
                <w:sz w:val="24"/>
              </w:rPr>
              <w:t>FASB</w:t>
            </w:r>
          </w:p>
          <w:p w:rsidR="00EF206F" w:rsidRDefault="00EF206F">
            <w:pPr>
              <w:tabs>
                <w:tab w:val="left" w:pos="432"/>
              </w:tabs>
              <w:rPr>
                <w:rFonts w:ascii="Arial" w:hAnsi="Arial"/>
                <w:sz w:val="24"/>
              </w:rPr>
            </w:pPr>
            <w:r>
              <w:rPr>
                <w:rFonts w:ascii="Arial" w:hAnsi="Arial"/>
                <w:sz w:val="24"/>
              </w:rPr>
              <w:t>CPA</w:t>
            </w:r>
          </w:p>
          <w:p w:rsidR="00EF206F" w:rsidRPr="004D6098" w:rsidRDefault="00EF206F">
            <w:pPr>
              <w:tabs>
                <w:tab w:val="left" w:pos="432"/>
              </w:tabs>
              <w:rPr>
                <w:rFonts w:ascii="Arial" w:hAnsi="Arial"/>
                <w:sz w:val="24"/>
              </w:rPr>
            </w:pPr>
            <w:r w:rsidRPr="004D6098">
              <w:rPr>
                <w:rFonts w:ascii="Arial" w:hAnsi="Arial"/>
                <w:sz w:val="24"/>
              </w:rPr>
              <w:t>Unit of measure</w:t>
            </w:r>
          </w:p>
          <w:p w:rsidR="00EF206F" w:rsidRPr="004D6098" w:rsidRDefault="00EF206F">
            <w:pPr>
              <w:tabs>
                <w:tab w:val="left" w:pos="432"/>
              </w:tabs>
              <w:rPr>
                <w:rFonts w:ascii="Arial" w:hAnsi="Arial"/>
                <w:sz w:val="24"/>
              </w:rPr>
            </w:pPr>
            <w:r w:rsidRPr="004D6098">
              <w:rPr>
                <w:rFonts w:ascii="Arial" w:hAnsi="Arial"/>
                <w:sz w:val="24"/>
              </w:rPr>
              <w:t>GAAP</w:t>
            </w:r>
          </w:p>
          <w:p w:rsidR="00EF206F" w:rsidRPr="004D6098" w:rsidRDefault="00EF206F">
            <w:pPr>
              <w:tabs>
                <w:tab w:val="left" w:pos="432"/>
              </w:tabs>
              <w:rPr>
                <w:rFonts w:ascii="Arial" w:hAnsi="Arial"/>
                <w:sz w:val="24"/>
              </w:rPr>
            </w:pPr>
          </w:p>
          <w:p w:rsidR="00EF206F" w:rsidRPr="004D6098" w:rsidRDefault="00EF206F">
            <w:pPr>
              <w:tabs>
                <w:tab w:val="left" w:pos="432"/>
              </w:tabs>
              <w:rPr>
                <w:rFonts w:ascii="Arial" w:hAnsi="Arial"/>
                <w:sz w:val="24"/>
              </w:rPr>
            </w:pPr>
          </w:p>
        </w:tc>
        <w:tc>
          <w:tcPr>
            <w:tcW w:w="6426" w:type="dxa"/>
          </w:tcPr>
          <w:p w:rsidR="00EF206F" w:rsidRPr="004D6098" w:rsidRDefault="00EF206F">
            <w:pPr>
              <w:numPr>
                <w:ilvl w:val="0"/>
                <w:numId w:val="21"/>
              </w:numPr>
              <w:tabs>
                <w:tab w:val="left" w:pos="432"/>
              </w:tabs>
              <w:rPr>
                <w:rFonts w:ascii="Arial" w:hAnsi="Arial"/>
                <w:sz w:val="24"/>
              </w:rPr>
            </w:pPr>
            <w:r w:rsidRPr="004D6098">
              <w:rPr>
                <w:rFonts w:ascii="Arial" w:hAnsi="Arial"/>
                <w:sz w:val="24"/>
              </w:rPr>
              <w:t>A system that collects and processes financial information about an organization and reports that information to decision makers.</w:t>
            </w:r>
          </w:p>
          <w:p w:rsidR="00EF206F" w:rsidRPr="004D6098" w:rsidRDefault="00EF206F">
            <w:pPr>
              <w:numPr>
                <w:ilvl w:val="0"/>
                <w:numId w:val="21"/>
              </w:numPr>
              <w:tabs>
                <w:tab w:val="left" w:pos="432"/>
              </w:tabs>
              <w:rPr>
                <w:rFonts w:ascii="Arial" w:hAnsi="Arial"/>
                <w:sz w:val="24"/>
              </w:rPr>
            </w:pPr>
            <w:r w:rsidRPr="004D6098">
              <w:rPr>
                <w:rFonts w:ascii="Arial" w:hAnsi="Arial"/>
                <w:sz w:val="24"/>
              </w:rPr>
              <w:t xml:space="preserve">Measurement of information about an entity in </w:t>
            </w:r>
            <w:r>
              <w:rPr>
                <w:rFonts w:ascii="Arial" w:hAnsi="Arial"/>
                <w:sz w:val="24"/>
              </w:rPr>
              <w:t xml:space="preserve">terms of </w:t>
            </w:r>
            <w:r w:rsidRPr="004D6098">
              <w:rPr>
                <w:rFonts w:ascii="Arial" w:hAnsi="Arial"/>
                <w:sz w:val="24"/>
              </w:rPr>
              <w:t xml:space="preserve">the dollar or other national </w:t>
            </w:r>
            <w:r>
              <w:rPr>
                <w:rFonts w:ascii="Arial" w:hAnsi="Arial"/>
                <w:sz w:val="24"/>
              </w:rPr>
              <w:t>monetary unit</w:t>
            </w:r>
            <w:r w:rsidRPr="004D6098">
              <w:rPr>
                <w:rFonts w:ascii="Arial" w:hAnsi="Arial"/>
                <w:sz w:val="24"/>
              </w:rPr>
              <w:t>.</w:t>
            </w:r>
          </w:p>
          <w:p w:rsidR="00EF206F" w:rsidRPr="004D6098" w:rsidRDefault="00EF206F">
            <w:pPr>
              <w:numPr>
                <w:ilvl w:val="0"/>
                <w:numId w:val="21"/>
              </w:numPr>
              <w:tabs>
                <w:tab w:val="left" w:pos="432"/>
              </w:tabs>
              <w:rPr>
                <w:rFonts w:ascii="Arial" w:hAnsi="Arial"/>
                <w:sz w:val="24"/>
              </w:rPr>
            </w:pPr>
            <w:r w:rsidRPr="004D6098">
              <w:rPr>
                <w:rFonts w:ascii="Arial" w:hAnsi="Arial"/>
                <w:sz w:val="24"/>
              </w:rPr>
              <w:t>An unincorporated business owned by two or more persons.</w:t>
            </w:r>
          </w:p>
          <w:p w:rsidR="00EF206F" w:rsidRPr="004D6098" w:rsidRDefault="00EF206F">
            <w:pPr>
              <w:numPr>
                <w:ilvl w:val="0"/>
                <w:numId w:val="21"/>
              </w:numPr>
              <w:tabs>
                <w:tab w:val="left" w:pos="432"/>
              </w:tabs>
              <w:rPr>
                <w:rFonts w:ascii="Arial" w:hAnsi="Arial"/>
                <w:sz w:val="24"/>
              </w:rPr>
            </w:pPr>
            <w:r w:rsidRPr="004D6098">
              <w:rPr>
                <w:rFonts w:ascii="Arial" w:hAnsi="Arial"/>
                <w:sz w:val="24"/>
              </w:rPr>
              <w:t>The organization for which financial data are to be collected (separate and distinct from its owners).</w:t>
            </w:r>
          </w:p>
          <w:p w:rsidR="00EF206F" w:rsidRPr="004D6098" w:rsidRDefault="00EF206F">
            <w:pPr>
              <w:numPr>
                <w:ilvl w:val="0"/>
                <w:numId w:val="21"/>
              </w:numPr>
              <w:tabs>
                <w:tab w:val="left" w:pos="432"/>
              </w:tabs>
              <w:rPr>
                <w:rFonts w:ascii="Arial" w:hAnsi="Arial"/>
                <w:sz w:val="24"/>
              </w:rPr>
            </w:pPr>
            <w:r w:rsidRPr="004D6098">
              <w:rPr>
                <w:rFonts w:ascii="Arial" w:hAnsi="Arial"/>
                <w:sz w:val="24"/>
              </w:rPr>
              <w:t>An incorporated entity that issues shares of stock as evidence of ownership.</w:t>
            </w:r>
          </w:p>
          <w:p w:rsidR="00EF206F" w:rsidRPr="004D6098" w:rsidRDefault="00EF206F">
            <w:pPr>
              <w:numPr>
                <w:ilvl w:val="0"/>
                <w:numId w:val="21"/>
              </w:numPr>
              <w:tabs>
                <w:tab w:val="left" w:pos="432"/>
              </w:tabs>
              <w:rPr>
                <w:rFonts w:ascii="Arial" w:hAnsi="Arial"/>
                <w:sz w:val="24"/>
              </w:rPr>
            </w:pPr>
            <w:r w:rsidRPr="004D6098">
              <w:rPr>
                <w:rFonts w:ascii="Arial" w:hAnsi="Arial"/>
                <w:sz w:val="24"/>
              </w:rPr>
              <w:t>An examination</w:t>
            </w:r>
            <w:r>
              <w:rPr>
                <w:rFonts w:ascii="Arial" w:hAnsi="Arial"/>
                <w:sz w:val="24"/>
              </w:rPr>
              <w:t xml:space="preserve"> of the financial reports to ens</w:t>
            </w:r>
            <w:r w:rsidRPr="004D6098">
              <w:rPr>
                <w:rFonts w:ascii="Arial" w:hAnsi="Arial"/>
                <w:sz w:val="24"/>
              </w:rPr>
              <w:t>ure that they represent what they claim and conform with generally accepted accounting principles.</w:t>
            </w:r>
          </w:p>
          <w:p w:rsidR="00EF206F" w:rsidRPr="004D6098" w:rsidRDefault="00EF206F">
            <w:pPr>
              <w:numPr>
                <w:ilvl w:val="0"/>
                <w:numId w:val="21"/>
              </w:numPr>
              <w:tabs>
                <w:tab w:val="left" w:pos="432"/>
              </w:tabs>
              <w:rPr>
                <w:rFonts w:ascii="Arial" w:hAnsi="Arial"/>
                <w:sz w:val="24"/>
              </w:rPr>
            </w:pPr>
            <w:r w:rsidRPr="004D6098">
              <w:rPr>
                <w:rFonts w:ascii="Arial" w:hAnsi="Arial"/>
                <w:sz w:val="24"/>
              </w:rPr>
              <w:t>Certified Public Accountant.</w:t>
            </w:r>
          </w:p>
          <w:p w:rsidR="00EF206F" w:rsidRPr="004D6098" w:rsidRDefault="00EF206F">
            <w:pPr>
              <w:numPr>
                <w:ilvl w:val="0"/>
                <w:numId w:val="21"/>
              </w:numPr>
              <w:tabs>
                <w:tab w:val="left" w:pos="432"/>
              </w:tabs>
              <w:rPr>
                <w:rFonts w:ascii="Arial" w:hAnsi="Arial"/>
                <w:sz w:val="24"/>
              </w:rPr>
            </w:pPr>
            <w:r w:rsidRPr="004D6098">
              <w:rPr>
                <w:rFonts w:ascii="Arial" w:hAnsi="Arial"/>
                <w:sz w:val="24"/>
              </w:rPr>
              <w:t>An unincorporated business owned by one person.</w:t>
            </w:r>
          </w:p>
          <w:p w:rsidR="00EF206F" w:rsidRPr="004D6098" w:rsidRDefault="00EF206F">
            <w:pPr>
              <w:numPr>
                <w:ilvl w:val="0"/>
                <w:numId w:val="21"/>
              </w:numPr>
              <w:tabs>
                <w:tab w:val="left" w:pos="432"/>
              </w:tabs>
              <w:rPr>
                <w:rFonts w:ascii="Arial" w:hAnsi="Arial"/>
                <w:sz w:val="24"/>
              </w:rPr>
            </w:pPr>
            <w:r w:rsidRPr="004D6098">
              <w:rPr>
                <w:rFonts w:ascii="Arial" w:hAnsi="Arial"/>
                <w:sz w:val="24"/>
              </w:rPr>
              <w:t>A report that describes the auditor’s opinion of the fairness of the financial statement presentations and the evidence gathered to support that opinion.</w:t>
            </w:r>
          </w:p>
          <w:p w:rsidR="00EF206F" w:rsidRPr="004D6098" w:rsidRDefault="00EF206F">
            <w:pPr>
              <w:numPr>
                <w:ilvl w:val="0"/>
                <w:numId w:val="21"/>
              </w:numPr>
              <w:tabs>
                <w:tab w:val="left" w:pos="432"/>
              </w:tabs>
              <w:rPr>
                <w:rFonts w:ascii="Arial" w:hAnsi="Arial"/>
                <w:sz w:val="24"/>
              </w:rPr>
            </w:pPr>
            <w:r w:rsidRPr="004D6098">
              <w:rPr>
                <w:rFonts w:ascii="Arial" w:hAnsi="Arial"/>
                <w:sz w:val="24"/>
              </w:rPr>
              <w:t>Securities and Exchange Commission.</w:t>
            </w:r>
          </w:p>
          <w:p w:rsidR="00EF206F" w:rsidRPr="004D6098" w:rsidRDefault="00EF206F">
            <w:pPr>
              <w:numPr>
                <w:ilvl w:val="0"/>
                <w:numId w:val="21"/>
              </w:numPr>
              <w:tabs>
                <w:tab w:val="left" w:pos="432"/>
              </w:tabs>
              <w:rPr>
                <w:rFonts w:ascii="Arial" w:hAnsi="Arial"/>
                <w:sz w:val="24"/>
              </w:rPr>
            </w:pPr>
            <w:r w:rsidRPr="004D6098">
              <w:rPr>
                <w:rFonts w:ascii="Arial" w:hAnsi="Arial"/>
                <w:sz w:val="24"/>
              </w:rPr>
              <w:t>Financial Accounting Standards Board.</w:t>
            </w:r>
          </w:p>
          <w:p w:rsidR="00EF206F" w:rsidRPr="004D6098" w:rsidRDefault="00EF206F">
            <w:pPr>
              <w:numPr>
                <w:ilvl w:val="0"/>
                <w:numId w:val="21"/>
              </w:numPr>
              <w:tabs>
                <w:tab w:val="left" w:pos="432"/>
              </w:tabs>
              <w:rPr>
                <w:rFonts w:ascii="Arial" w:hAnsi="Arial"/>
                <w:sz w:val="24"/>
              </w:rPr>
            </w:pPr>
            <w:r w:rsidRPr="004D6098">
              <w:rPr>
                <w:rFonts w:ascii="Arial" w:hAnsi="Arial"/>
                <w:sz w:val="24"/>
              </w:rPr>
              <w:t>A company with stock that can be bought and sold by investors on established stock exchanges.</w:t>
            </w:r>
          </w:p>
          <w:p w:rsidR="00EF206F" w:rsidRPr="004D6098" w:rsidRDefault="00EF206F">
            <w:pPr>
              <w:numPr>
                <w:ilvl w:val="0"/>
                <w:numId w:val="21"/>
              </w:numPr>
              <w:tabs>
                <w:tab w:val="left" w:pos="432"/>
              </w:tabs>
              <w:rPr>
                <w:rFonts w:ascii="Arial" w:hAnsi="Arial"/>
                <w:sz w:val="24"/>
              </w:rPr>
            </w:pPr>
            <w:r w:rsidRPr="004D6098">
              <w:rPr>
                <w:rFonts w:ascii="Arial" w:hAnsi="Arial"/>
                <w:sz w:val="24"/>
              </w:rPr>
              <w:t>Generally accepted accounting principles.</w:t>
            </w:r>
          </w:p>
          <w:p w:rsidR="00EF206F" w:rsidRPr="004D6098" w:rsidRDefault="00EF206F" w:rsidP="00835D9B">
            <w:pPr>
              <w:tabs>
                <w:tab w:val="left" w:pos="432"/>
              </w:tabs>
              <w:jc w:val="center"/>
              <w:rPr>
                <w:rFonts w:ascii="Arial" w:hAnsi="Arial"/>
                <w:sz w:val="24"/>
              </w:rPr>
            </w:pPr>
          </w:p>
        </w:tc>
      </w:tr>
    </w:tbl>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b/>
          <w:sz w:val="24"/>
        </w:rPr>
        <w:br w:type="page"/>
        <w:t>E1–2.</w:t>
      </w:r>
    </w:p>
    <w:p w:rsidR="00EF206F" w:rsidRPr="004D6098" w:rsidRDefault="00EF206F">
      <w:pPr>
        <w:rPr>
          <w:rFonts w:ascii="Arial" w:hAnsi="Arial"/>
          <w:sz w:val="24"/>
        </w:rPr>
      </w:pPr>
    </w:p>
    <w:tbl>
      <w:tblPr>
        <w:tblW w:w="0" w:type="auto"/>
        <w:tblLayout w:type="fixed"/>
        <w:tblCellMar>
          <w:left w:w="72" w:type="dxa"/>
          <w:right w:w="72" w:type="dxa"/>
        </w:tblCellMar>
        <w:tblLook w:val="0000"/>
      </w:tblPr>
      <w:tblGrid>
        <w:gridCol w:w="720"/>
        <w:gridCol w:w="7002"/>
      </w:tblGrid>
      <w:tr w:rsidR="00EF206F" w:rsidRPr="004D6098">
        <w:trPr>
          <w:cantSplit/>
        </w:trPr>
        <w:tc>
          <w:tcPr>
            <w:tcW w:w="720" w:type="dxa"/>
            <w:tcBorders>
              <w:bottom w:val="single" w:sz="6" w:space="0" w:color="auto"/>
            </w:tcBorders>
          </w:tcPr>
          <w:p w:rsidR="00EF206F" w:rsidRPr="004D6098" w:rsidRDefault="00EF206F" w:rsidP="000A0257">
            <w:pPr>
              <w:ind w:right="-86"/>
              <w:jc w:val="center"/>
              <w:rPr>
                <w:rFonts w:ascii="Arial" w:hAnsi="Arial"/>
                <w:sz w:val="24"/>
              </w:rPr>
            </w:pPr>
            <w:r w:rsidRPr="004D6098">
              <w:rPr>
                <w:rFonts w:ascii="Arial" w:hAnsi="Arial"/>
                <w:sz w:val="24"/>
              </w:rPr>
              <w:t>A</w:t>
            </w:r>
          </w:p>
        </w:tc>
        <w:tc>
          <w:tcPr>
            <w:tcW w:w="7002" w:type="dxa"/>
          </w:tcPr>
          <w:p w:rsidR="00EF206F" w:rsidRPr="004D6098" w:rsidRDefault="00EF206F" w:rsidP="000A0257">
            <w:pPr>
              <w:numPr>
                <w:ilvl w:val="0"/>
                <w:numId w:val="30"/>
              </w:numPr>
              <w:ind w:right="-86"/>
              <w:rPr>
                <w:rFonts w:ascii="Arial" w:hAnsi="Arial"/>
                <w:sz w:val="24"/>
              </w:rPr>
            </w:pPr>
            <w:r w:rsidRPr="004D6098">
              <w:rPr>
                <w:rFonts w:ascii="Arial" w:hAnsi="Arial"/>
                <w:sz w:val="24"/>
              </w:rPr>
              <w:t>Accounts receivable</w:t>
            </w:r>
          </w:p>
        </w:tc>
      </w:tr>
      <w:tr w:rsidR="00EF206F" w:rsidRPr="004D6098">
        <w:trPr>
          <w:cantSplit/>
        </w:trPr>
        <w:tc>
          <w:tcPr>
            <w:tcW w:w="720" w:type="dxa"/>
            <w:tcBorders>
              <w:top w:val="single" w:sz="6" w:space="0" w:color="auto"/>
              <w:bottom w:val="single" w:sz="6" w:space="0" w:color="auto"/>
            </w:tcBorders>
          </w:tcPr>
          <w:p w:rsidR="00EF206F" w:rsidRPr="004D6098" w:rsidRDefault="00EF206F" w:rsidP="000A0257">
            <w:pPr>
              <w:ind w:right="-86"/>
              <w:jc w:val="center"/>
              <w:rPr>
                <w:rFonts w:ascii="Arial" w:hAnsi="Arial"/>
                <w:sz w:val="24"/>
              </w:rPr>
            </w:pPr>
            <w:r w:rsidRPr="004D6098">
              <w:rPr>
                <w:rFonts w:ascii="Arial" w:hAnsi="Arial"/>
                <w:sz w:val="24"/>
              </w:rPr>
              <w:t>A</w:t>
            </w:r>
          </w:p>
        </w:tc>
        <w:tc>
          <w:tcPr>
            <w:tcW w:w="7002" w:type="dxa"/>
          </w:tcPr>
          <w:p w:rsidR="00EF206F" w:rsidRPr="004D6098" w:rsidRDefault="00EF206F" w:rsidP="000A0257">
            <w:pPr>
              <w:numPr>
                <w:ilvl w:val="0"/>
                <w:numId w:val="30"/>
              </w:numPr>
              <w:ind w:right="-86"/>
              <w:rPr>
                <w:rFonts w:ascii="Arial" w:hAnsi="Arial"/>
                <w:sz w:val="24"/>
              </w:rPr>
            </w:pPr>
            <w:r w:rsidRPr="004D6098">
              <w:rPr>
                <w:rFonts w:ascii="Arial" w:hAnsi="Arial"/>
                <w:sz w:val="24"/>
              </w:rPr>
              <w:t>Cash and cash equivalents</w:t>
            </w:r>
          </w:p>
        </w:tc>
      </w:tr>
      <w:tr w:rsidR="00EF206F" w:rsidRPr="004D6098">
        <w:trPr>
          <w:cantSplit/>
        </w:trPr>
        <w:tc>
          <w:tcPr>
            <w:tcW w:w="720" w:type="dxa"/>
            <w:tcBorders>
              <w:top w:val="single" w:sz="6" w:space="0" w:color="auto"/>
              <w:bottom w:val="single" w:sz="6" w:space="0" w:color="auto"/>
            </w:tcBorders>
          </w:tcPr>
          <w:p w:rsidR="00EF206F" w:rsidRPr="004D6098" w:rsidRDefault="00EF206F" w:rsidP="000A0257">
            <w:pPr>
              <w:ind w:right="-86"/>
              <w:jc w:val="center"/>
              <w:rPr>
                <w:rFonts w:ascii="Arial" w:hAnsi="Arial"/>
                <w:sz w:val="24"/>
              </w:rPr>
            </w:pPr>
            <w:r w:rsidRPr="004D6098">
              <w:rPr>
                <w:rFonts w:ascii="Arial" w:hAnsi="Arial"/>
                <w:sz w:val="24"/>
              </w:rPr>
              <w:t>R</w:t>
            </w:r>
          </w:p>
        </w:tc>
        <w:tc>
          <w:tcPr>
            <w:tcW w:w="7002" w:type="dxa"/>
          </w:tcPr>
          <w:p w:rsidR="00EF206F" w:rsidRPr="004D6098" w:rsidRDefault="00EF206F" w:rsidP="000A0257">
            <w:pPr>
              <w:numPr>
                <w:ilvl w:val="0"/>
                <w:numId w:val="30"/>
              </w:numPr>
              <w:ind w:right="-86"/>
              <w:rPr>
                <w:rFonts w:ascii="Arial" w:hAnsi="Arial"/>
                <w:sz w:val="24"/>
              </w:rPr>
            </w:pPr>
            <w:r w:rsidRPr="004D6098">
              <w:rPr>
                <w:rFonts w:ascii="Arial" w:hAnsi="Arial"/>
                <w:sz w:val="24"/>
              </w:rPr>
              <w:t>Net sales</w:t>
            </w:r>
          </w:p>
        </w:tc>
      </w:tr>
      <w:tr w:rsidR="00EF206F" w:rsidRPr="004D6098">
        <w:trPr>
          <w:cantSplit/>
        </w:trPr>
        <w:tc>
          <w:tcPr>
            <w:tcW w:w="720" w:type="dxa"/>
            <w:tcBorders>
              <w:top w:val="single" w:sz="6" w:space="0" w:color="auto"/>
              <w:bottom w:val="single" w:sz="6" w:space="0" w:color="auto"/>
            </w:tcBorders>
          </w:tcPr>
          <w:p w:rsidR="00EF206F" w:rsidRPr="004D6098" w:rsidRDefault="00EF206F" w:rsidP="000A0257">
            <w:pPr>
              <w:ind w:right="-86"/>
              <w:jc w:val="center"/>
              <w:rPr>
                <w:rFonts w:ascii="Arial" w:hAnsi="Arial"/>
                <w:sz w:val="24"/>
              </w:rPr>
            </w:pPr>
            <w:r w:rsidRPr="004D6098">
              <w:rPr>
                <w:rFonts w:ascii="Arial" w:hAnsi="Arial"/>
                <w:sz w:val="24"/>
              </w:rPr>
              <w:t>L</w:t>
            </w:r>
          </w:p>
        </w:tc>
        <w:tc>
          <w:tcPr>
            <w:tcW w:w="7002" w:type="dxa"/>
          </w:tcPr>
          <w:p w:rsidR="00EF206F" w:rsidRPr="004D6098" w:rsidRDefault="00EF206F" w:rsidP="000A0257">
            <w:pPr>
              <w:numPr>
                <w:ilvl w:val="0"/>
                <w:numId w:val="30"/>
              </w:numPr>
              <w:ind w:right="-86"/>
              <w:rPr>
                <w:rFonts w:ascii="Arial" w:hAnsi="Arial"/>
                <w:sz w:val="24"/>
              </w:rPr>
            </w:pPr>
            <w:r w:rsidRPr="004D6098">
              <w:rPr>
                <w:rFonts w:ascii="Arial" w:hAnsi="Arial"/>
                <w:sz w:val="24"/>
              </w:rPr>
              <w:t>Notes payable</w:t>
            </w:r>
          </w:p>
        </w:tc>
      </w:tr>
      <w:tr w:rsidR="00EF206F" w:rsidRPr="004D6098">
        <w:trPr>
          <w:cantSplit/>
        </w:trPr>
        <w:tc>
          <w:tcPr>
            <w:tcW w:w="720" w:type="dxa"/>
            <w:tcBorders>
              <w:top w:val="single" w:sz="6" w:space="0" w:color="auto"/>
              <w:bottom w:val="single" w:sz="6" w:space="0" w:color="auto"/>
            </w:tcBorders>
          </w:tcPr>
          <w:p w:rsidR="00EF206F" w:rsidRPr="004D6098" w:rsidRDefault="00EF206F" w:rsidP="000A0257">
            <w:pPr>
              <w:ind w:right="-86"/>
              <w:jc w:val="center"/>
              <w:rPr>
                <w:rFonts w:ascii="Arial" w:hAnsi="Arial"/>
                <w:sz w:val="24"/>
              </w:rPr>
            </w:pPr>
            <w:r w:rsidRPr="004D6098">
              <w:rPr>
                <w:rFonts w:ascii="Arial" w:hAnsi="Arial"/>
                <w:sz w:val="24"/>
              </w:rPr>
              <w:t>L</w:t>
            </w:r>
          </w:p>
        </w:tc>
        <w:tc>
          <w:tcPr>
            <w:tcW w:w="7002" w:type="dxa"/>
          </w:tcPr>
          <w:p w:rsidR="00EF206F" w:rsidRPr="004D6098" w:rsidRDefault="00EF206F" w:rsidP="000A0257">
            <w:pPr>
              <w:numPr>
                <w:ilvl w:val="0"/>
                <w:numId w:val="30"/>
              </w:numPr>
              <w:ind w:right="-86"/>
              <w:rPr>
                <w:rFonts w:ascii="Arial" w:hAnsi="Arial"/>
                <w:sz w:val="24"/>
              </w:rPr>
            </w:pPr>
            <w:r w:rsidRPr="004D6098">
              <w:rPr>
                <w:rFonts w:ascii="Arial" w:hAnsi="Arial"/>
                <w:sz w:val="24"/>
              </w:rPr>
              <w:t>Taxes payable</w:t>
            </w:r>
          </w:p>
        </w:tc>
      </w:tr>
      <w:tr w:rsidR="00EF206F" w:rsidRPr="004D6098">
        <w:trPr>
          <w:cantSplit/>
        </w:trPr>
        <w:tc>
          <w:tcPr>
            <w:tcW w:w="720" w:type="dxa"/>
            <w:tcBorders>
              <w:top w:val="single" w:sz="6" w:space="0" w:color="auto"/>
              <w:bottom w:val="single" w:sz="6" w:space="0" w:color="auto"/>
            </w:tcBorders>
          </w:tcPr>
          <w:p w:rsidR="00EF206F" w:rsidRPr="004D6098" w:rsidRDefault="00EF206F" w:rsidP="000A0257">
            <w:pPr>
              <w:ind w:right="-86"/>
              <w:jc w:val="center"/>
              <w:rPr>
                <w:rFonts w:ascii="Arial" w:hAnsi="Arial"/>
                <w:sz w:val="24"/>
              </w:rPr>
            </w:pPr>
            <w:r w:rsidRPr="004D6098">
              <w:rPr>
                <w:rFonts w:ascii="Arial" w:hAnsi="Arial"/>
                <w:sz w:val="24"/>
              </w:rPr>
              <w:t>SE</w:t>
            </w:r>
          </w:p>
        </w:tc>
        <w:tc>
          <w:tcPr>
            <w:tcW w:w="7002" w:type="dxa"/>
          </w:tcPr>
          <w:p w:rsidR="00EF206F" w:rsidRPr="004D6098" w:rsidRDefault="00EF206F" w:rsidP="000A0257">
            <w:pPr>
              <w:numPr>
                <w:ilvl w:val="0"/>
                <w:numId w:val="30"/>
              </w:numPr>
              <w:ind w:right="-86"/>
              <w:rPr>
                <w:rFonts w:ascii="Arial" w:hAnsi="Arial"/>
                <w:sz w:val="24"/>
              </w:rPr>
            </w:pPr>
            <w:r w:rsidRPr="004D6098">
              <w:rPr>
                <w:rFonts w:ascii="Arial" w:hAnsi="Arial"/>
                <w:sz w:val="24"/>
              </w:rPr>
              <w:t>Retained earnings</w:t>
            </w:r>
          </w:p>
        </w:tc>
      </w:tr>
      <w:tr w:rsidR="00EF206F" w:rsidRPr="004D6098">
        <w:trPr>
          <w:cantSplit/>
        </w:trPr>
        <w:tc>
          <w:tcPr>
            <w:tcW w:w="720" w:type="dxa"/>
            <w:tcBorders>
              <w:top w:val="single" w:sz="6" w:space="0" w:color="auto"/>
              <w:bottom w:val="single" w:sz="6" w:space="0" w:color="auto"/>
            </w:tcBorders>
          </w:tcPr>
          <w:p w:rsidR="00EF206F" w:rsidRPr="004D6098" w:rsidRDefault="00EF206F" w:rsidP="000A0257">
            <w:pPr>
              <w:ind w:right="-86"/>
              <w:jc w:val="center"/>
              <w:rPr>
                <w:rFonts w:ascii="Arial" w:hAnsi="Arial"/>
                <w:sz w:val="24"/>
              </w:rPr>
            </w:pPr>
            <w:r w:rsidRPr="004D6098">
              <w:rPr>
                <w:rFonts w:ascii="Arial" w:hAnsi="Arial"/>
                <w:sz w:val="24"/>
              </w:rPr>
              <w:t>E</w:t>
            </w:r>
          </w:p>
        </w:tc>
        <w:tc>
          <w:tcPr>
            <w:tcW w:w="7002" w:type="dxa"/>
          </w:tcPr>
          <w:p w:rsidR="00EF206F" w:rsidRPr="004D6098" w:rsidRDefault="00EF206F" w:rsidP="000A0257">
            <w:pPr>
              <w:numPr>
                <w:ilvl w:val="0"/>
                <w:numId w:val="30"/>
              </w:numPr>
              <w:ind w:right="-86"/>
              <w:rPr>
                <w:rFonts w:ascii="Arial" w:hAnsi="Arial"/>
                <w:sz w:val="24"/>
              </w:rPr>
            </w:pPr>
            <w:r w:rsidRPr="004D6098">
              <w:rPr>
                <w:rFonts w:ascii="Arial" w:hAnsi="Arial"/>
                <w:sz w:val="24"/>
              </w:rPr>
              <w:t>Cost of products sold</w:t>
            </w:r>
          </w:p>
        </w:tc>
      </w:tr>
      <w:tr w:rsidR="00EF206F" w:rsidRPr="004D6098">
        <w:trPr>
          <w:cantSplit/>
        </w:trPr>
        <w:tc>
          <w:tcPr>
            <w:tcW w:w="720" w:type="dxa"/>
            <w:tcBorders>
              <w:top w:val="single" w:sz="6" w:space="0" w:color="auto"/>
              <w:bottom w:val="single" w:sz="6" w:space="0" w:color="auto"/>
            </w:tcBorders>
          </w:tcPr>
          <w:p w:rsidR="00EF206F" w:rsidRPr="004D6098" w:rsidRDefault="00EF206F" w:rsidP="000A0257">
            <w:pPr>
              <w:ind w:right="-86"/>
              <w:jc w:val="center"/>
              <w:rPr>
                <w:rFonts w:ascii="Arial" w:hAnsi="Arial"/>
                <w:sz w:val="24"/>
              </w:rPr>
            </w:pPr>
            <w:r w:rsidRPr="004D6098">
              <w:rPr>
                <w:rFonts w:ascii="Arial" w:hAnsi="Arial"/>
                <w:sz w:val="24"/>
              </w:rPr>
              <w:t>E</w:t>
            </w:r>
          </w:p>
        </w:tc>
        <w:tc>
          <w:tcPr>
            <w:tcW w:w="7002" w:type="dxa"/>
          </w:tcPr>
          <w:p w:rsidR="00EF206F" w:rsidRPr="004D6098" w:rsidRDefault="00EF206F" w:rsidP="000A0257">
            <w:pPr>
              <w:numPr>
                <w:ilvl w:val="0"/>
                <w:numId w:val="30"/>
              </w:numPr>
              <w:ind w:right="-86"/>
              <w:rPr>
                <w:rFonts w:ascii="Arial" w:hAnsi="Arial"/>
                <w:sz w:val="24"/>
              </w:rPr>
            </w:pPr>
            <w:r w:rsidRPr="004D6098">
              <w:rPr>
                <w:rFonts w:ascii="Arial" w:hAnsi="Arial"/>
                <w:sz w:val="24"/>
              </w:rPr>
              <w:t>Marketing, administrative, and other operating expenses</w:t>
            </w:r>
          </w:p>
        </w:tc>
      </w:tr>
      <w:tr w:rsidR="00EF206F" w:rsidRPr="004D6098">
        <w:trPr>
          <w:cantSplit/>
        </w:trPr>
        <w:tc>
          <w:tcPr>
            <w:tcW w:w="720" w:type="dxa"/>
            <w:tcBorders>
              <w:top w:val="single" w:sz="6" w:space="0" w:color="auto"/>
              <w:bottom w:val="single" w:sz="6" w:space="0" w:color="auto"/>
            </w:tcBorders>
          </w:tcPr>
          <w:p w:rsidR="00EF206F" w:rsidRPr="004D6098" w:rsidRDefault="00EF206F" w:rsidP="000A0257">
            <w:pPr>
              <w:ind w:right="-86"/>
              <w:jc w:val="center"/>
              <w:rPr>
                <w:rFonts w:ascii="Arial" w:hAnsi="Arial"/>
                <w:sz w:val="24"/>
              </w:rPr>
            </w:pPr>
            <w:r w:rsidRPr="004D6098">
              <w:rPr>
                <w:rFonts w:ascii="Arial" w:hAnsi="Arial"/>
                <w:sz w:val="24"/>
              </w:rPr>
              <w:t>E</w:t>
            </w:r>
          </w:p>
        </w:tc>
        <w:tc>
          <w:tcPr>
            <w:tcW w:w="7002" w:type="dxa"/>
          </w:tcPr>
          <w:p w:rsidR="00EF206F" w:rsidRPr="004D6098" w:rsidRDefault="00EF206F" w:rsidP="000A0257">
            <w:pPr>
              <w:numPr>
                <w:ilvl w:val="0"/>
                <w:numId w:val="30"/>
              </w:numPr>
              <w:ind w:right="-86"/>
              <w:rPr>
                <w:rFonts w:ascii="Arial" w:hAnsi="Arial"/>
                <w:sz w:val="24"/>
              </w:rPr>
            </w:pPr>
            <w:r w:rsidRPr="004D6098">
              <w:rPr>
                <w:rFonts w:ascii="Arial" w:hAnsi="Arial"/>
                <w:sz w:val="24"/>
              </w:rPr>
              <w:t>Income taxes</w:t>
            </w:r>
          </w:p>
        </w:tc>
      </w:tr>
      <w:tr w:rsidR="00EF206F" w:rsidRPr="004D6098">
        <w:trPr>
          <w:cantSplit/>
        </w:trPr>
        <w:tc>
          <w:tcPr>
            <w:tcW w:w="720" w:type="dxa"/>
            <w:tcBorders>
              <w:top w:val="single" w:sz="6" w:space="0" w:color="auto"/>
              <w:bottom w:val="single" w:sz="6" w:space="0" w:color="auto"/>
            </w:tcBorders>
          </w:tcPr>
          <w:p w:rsidR="00EF206F" w:rsidRPr="004D6098" w:rsidRDefault="00EF206F" w:rsidP="000A0257">
            <w:pPr>
              <w:ind w:right="-86"/>
              <w:jc w:val="center"/>
              <w:rPr>
                <w:rFonts w:ascii="Arial" w:hAnsi="Arial"/>
                <w:sz w:val="24"/>
              </w:rPr>
            </w:pPr>
            <w:r w:rsidRPr="004D6098">
              <w:rPr>
                <w:rFonts w:ascii="Arial" w:hAnsi="Arial"/>
                <w:sz w:val="24"/>
              </w:rPr>
              <w:t>L</w:t>
            </w:r>
          </w:p>
        </w:tc>
        <w:tc>
          <w:tcPr>
            <w:tcW w:w="7002" w:type="dxa"/>
          </w:tcPr>
          <w:p w:rsidR="00EF206F" w:rsidRPr="004D6098" w:rsidRDefault="00EF206F" w:rsidP="000A0257">
            <w:pPr>
              <w:numPr>
                <w:ilvl w:val="0"/>
                <w:numId w:val="30"/>
              </w:numPr>
              <w:ind w:right="-86"/>
              <w:rPr>
                <w:rFonts w:ascii="Arial" w:hAnsi="Arial"/>
                <w:sz w:val="24"/>
              </w:rPr>
            </w:pPr>
            <w:r w:rsidRPr="004D6098">
              <w:rPr>
                <w:rFonts w:ascii="Arial" w:hAnsi="Arial"/>
                <w:sz w:val="24"/>
              </w:rPr>
              <w:t>Accounts payable</w:t>
            </w:r>
          </w:p>
        </w:tc>
      </w:tr>
      <w:tr w:rsidR="00EF206F" w:rsidRPr="004D6098">
        <w:trPr>
          <w:cantSplit/>
        </w:trPr>
        <w:tc>
          <w:tcPr>
            <w:tcW w:w="720" w:type="dxa"/>
            <w:tcBorders>
              <w:top w:val="single" w:sz="6" w:space="0" w:color="auto"/>
              <w:bottom w:val="single" w:sz="6" w:space="0" w:color="auto"/>
            </w:tcBorders>
          </w:tcPr>
          <w:p w:rsidR="00EF206F" w:rsidRPr="004D6098" w:rsidRDefault="00EF206F" w:rsidP="000A0257">
            <w:pPr>
              <w:ind w:right="-86"/>
              <w:jc w:val="center"/>
              <w:rPr>
                <w:rFonts w:ascii="Arial" w:hAnsi="Arial"/>
                <w:sz w:val="24"/>
              </w:rPr>
            </w:pPr>
            <w:r w:rsidRPr="004D6098">
              <w:rPr>
                <w:rFonts w:ascii="Arial" w:hAnsi="Arial"/>
                <w:sz w:val="24"/>
              </w:rPr>
              <w:t>A</w:t>
            </w:r>
          </w:p>
        </w:tc>
        <w:tc>
          <w:tcPr>
            <w:tcW w:w="7002" w:type="dxa"/>
          </w:tcPr>
          <w:p w:rsidR="00EF206F" w:rsidRPr="004D6098" w:rsidRDefault="00EF206F" w:rsidP="000A0257">
            <w:pPr>
              <w:numPr>
                <w:ilvl w:val="0"/>
                <w:numId w:val="30"/>
              </w:numPr>
              <w:ind w:right="-86"/>
              <w:rPr>
                <w:rFonts w:ascii="Arial" w:hAnsi="Arial"/>
                <w:sz w:val="24"/>
              </w:rPr>
            </w:pPr>
            <w:r w:rsidRPr="004D6098">
              <w:rPr>
                <w:rFonts w:ascii="Arial" w:hAnsi="Arial"/>
                <w:sz w:val="24"/>
              </w:rPr>
              <w:t>Land</w:t>
            </w:r>
          </w:p>
        </w:tc>
      </w:tr>
      <w:tr w:rsidR="00EF206F" w:rsidRPr="004D6098">
        <w:trPr>
          <w:cantSplit/>
        </w:trPr>
        <w:tc>
          <w:tcPr>
            <w:tcW w:w="720" w:type="dxa"/>
            <w:tcBorders>
              <w:top w:val="single" w:sz="6" w:space="0" w:color="auto"/>
              <w:bottom w:val="single" w:sz="6" w:space="0" w:color="auto"/>
            </w:tcBorders>
          </w:tcPr>
          <w:p w:rsidR="00EF206F" w:rsidRPr="004D6098" w:rsidRDefault="00EF206F" w:rsidP="000A0257">
            <w:pPr>
              <w:ind w:right="-86"/>
              <w:jc w:val="center"/>
              <w:rPr>
                <w:rFonts w:ascii="Arial" w:hAnsi="Arial"/>
                <w:sz w:val="24"/>
              </w:rPr>
            </w:pPr>
            <w:r w:rsidRPr="004D6098">
              <w:rPr>
                <w:rFonts w:ascii="Arial" w:hAnsi="Arial"/>
                <w:sz w:val="24"/>
              </w:rPr>
              <w:t>A</w:t>
            </w:r>
          </w:p>
        </w:tc>
        <w:tc>
          <w:tcPr>
            <w:tcW w:w="7002" w:type="dxa"/>
          </w:tcPr>
          <w:p w:rsidR="00EF206F" w:rsidRPr="004D6098" w:rsidRDefault="00EF206F" w:rsidP="000A0257">
            <w:pPr>
              <w:numPr>
                <w:ilvl w:val="0"/>
                <w:numId w:val="30"/>
              </w:numPr>
              <w:ind w:right="-86"/>
              <w:rPr>
                <w:rFonts w:ascii="Arial" w:hAnsi="Arial"/>
                <w:sz w:val="24"/>
              </w:rPr>
            </w:pPr>
            <w:r w:rsidRPr="004D6098">
              <w:rPr>
                <w:rFonts w:ascii="Arial" w:hAnsi="Arial"/>
                <w:sz w:val="24"/>
              </w:rPr>
              <w:t>Property, plant</w:t>
            </w:r>
            <w:r>
              <w:rPr>
                <w:rFonts w:ascii="Arial" w:hAnsi="Arial"/>
                <w:sz w:val="24"/>
              </w:rPr>
              <w:t>,</w:t>
            </w:r>
            <w:r w:rsidRPr="004D6098">
              <w:rPr>
                <w:rFonts w:ascii="Arial" w:hAnsi="Arial"/>
                <w:sz w:val="24"/>
              </w:rPr>
              <w:t xml:space="preserve"> and equipment</w:t>
            </w:r>
          </w:p>
        </w:tc>
      </w:tr>
      <w:tr w:rsidR="00EF206F" w:rsidRPr="004D6098">
        <w:trPr>
          <w:cantSplit/>
        </w:trPr>
        <w:tc>
          <w:tcPr>
            <w:tcW w:w="720" w:type="dxa"/>
            <w:tcBorders>
              <w:top w:val="single" w:sz="6" w:space="0" w:color="auto"/>
              <w:bottom w:val="single" w:sz="6" w:space="0" w:color="auto"/>
            </w:tcBorders>
          </w:tcPr>
          <w:p w:rsidR="00EF206F" w:rsidRPr="004D6098" w:rsidRDefault="00EF206F" w:rsidP="000A0257">
            <w:pPr>
              <w:ind w:right="-86"/>
              <w:jc w:val="center"/>
              <w:rPr>
                <w:rFonts w:ascii="Arial" w:hAnsi="Arial"/>
                <w:sz w:val="24"/>
              </w:rPr>
            </w:pPr>
            <w:r w:rsidRPr="004D6098">
              <w:rPr>
                <w:rFonts w:ascii="Arial" w:hAnsi="Arial"/>
                <w:sz w:val="24"/>
              </w:rPr>
              <w:t>L</w:t>
            </w:r>
          </w:p>
        </w:tc>
        <w:tc>
          <w:tcPr>
            <w:tcW w:w="7002" w:type="dxa"/>
          </w:tcPr>
          <w:p w:rsidR="00EF206F" w:rsidRPr="004D6098" w:rsidRDefault="00EF206F" w:rsidP="000A0257">
            <w:pPr>
              <w:numPr>
                <w:ilvl w:val="0"/>
                <w:numId w:val="30"/>
              </w:numPr>
              <w:ind w:right="-86"/>
              <w:rPr>
                <w:rFonts w:ascii="Arial" w:hAnsi="Arial"/>
                <w:sz w:val="24"/>
              </w:rPr>
            </w:pPr>
            <w:r w:rsidRPr="004D6098">
              <w:rPr>
                <w:rFonts w:ascii="Arial" w:hAnsi="Arial"/>
                <w:sz w:val="24"/>
              </w:rPr>
              <w:t>Long-term debt</w:t>
            </w:r>
          </w:p>
        </w:tc>
      </w:tr>
      <w:tr w:rsidR="00EF206F" w:rsidRPr="004D6098">
        <w:trPr>
          <w:cantSplit/>
        </w:trPr>
        <w:tc>
          <w:tcPr>
            <w:tcW w:w="720" w:type="dxa"/>
            <w:tcBorders>
              <w:top w:val="single" w:sz="6" w:space="0" w:color="auto"/>
              <w:bottom w:val="single" w:sz="6" w:space="0" w:color="auto"/>
            </w:tcBorders>
          </w:tcPr>
          <w:p w:rsidR="00EF206F" w:rsidRPr="004D6098" w:rsidRDefault="00EF206F" w:rsidP="000A0257">
            <w:pPr>
              <w:ind w:right="-86"/>
              <w:jc w:val="center"/>
              <w:rPr>
                <w:rFonts w:ascii="Arial" w:hAnsi="Arial"/>
                <w:sz w:val="24"/>
              </w:rPr>
            </w:pPr>
            <w:r w:rsidRPr="004D6098">
              <w:rPr>
                <w:rFonts w:ascii="Arial" w:hAnsi="Arial"/>
                <w:sz w:val="24"/>
              </w:rPr>
              <w:t>A</w:t>
            </w:r>
          </w:p>
        </w:tc>
        <w:tc>
          <w:tcPr>
            <w:tcW w:w="7002" w:type="dxa"/>
          </w:tcPr>
          <w:p w:rsidR="00EF206F" w:rsidRPr="004D6098" w:rsidRDefault="00EF206F" w:rsidP="000A0257">
            <w:pPr>
              <w:numPr>
                <w:ilvl w:val="0"/>
                <w:numId w:val="30"/>
              </w:numPr>
              <w:ind w:right="-86"/>
              <w:rPr>
                <w:rFonts w:ascii="Arial" w:hAnsi="Arial"/>
                <w:sz w:val="24"/>
              </w:rPr>
            </w:pPr>
            <w:r w:rsidRPr="004D6098">
              <w:rPr>
                <w:rFonts w:ascii="Arial" w:hAnsi="Arial"/>
                <w:sz w:val="24"/>
              </w:rPr>
              <w:t>Inventories</w:t>
            </w:r>
          </w:p>
        </w:tc>
      </w:tr>
      <w:tr w:rsidR="00EF206F" w:rsidRPr="004D6098">
        <w:trPr>
          <w:cantSplit/>
        </w:trPr>
        <w:tc>
          <w:tcPr>
            <w:tcW w:w="720" w:type="dxa"/>
            <w:tcBorders>
              <w:top w:val="single" w:sz="6" w:space="0" w:color="auto"/>
              <w:bottom w:val="single" w:sz="6" w:space="0" w:color="auto"/>
            </w:tcBorders>
          </w:tcPr>
          <w:p w:rsidR="00EF206F" w:rsidRPr="004D6098" w:rsidRDefault="00EF206F" w:rsidP="000A0257">
            <w:pPr>
              <w:ind w:right="-86"/>
              <w:jc w:val="center"/>
              <w:rPr>
                <w:rFonts w:ascii="Arial" w:hAnsi="Arial"/>
                <w:sz w:val="24"/>
              </w:rPr>
            </w:pPr>
            <w:r w:rsidRPr="004D6098">
              <w:rPr>
                <w:rFonts w:ascii="Arial" w:hAnsi="Arial"/>
                <w:sz w:val="24"/>
              </w:rPr>
              <w:t>E</w:t>
            </w:r>
          </w:p>
        </w:tc>
        <w:tc>
          <w:tcPr>
            <w:tcW w:w="7002" w:type="dxa"/>
          </w:tcPr>
          <w:p w:rsidR="00EF206F" w:rsidRPr="004D6098" w:rsidRDefault="00EF206F" w:rsidP="000A0257">
            <w:pPr>
              <w:numPr>
                <w:ilvl w:val="0"/>
                <w:numId w:val="30"/>
              </w:numPr>
              <w:ind w:right="-86"/>
              <w:rPr>
                <w:rFonts w:ascii="Arial" w:hAnsi="Arial"/>
                <w:sz w:val="24"/>
              </w:rPr>
            </w:pPr>
            <w:r w:rsidRPr="004D6098">
              <w:rPr>
                <w:rFonts w:ascii="Arial" w:hAnsi="Arial"/>
                <w:sz w:val="24"/>
              </w:rPr>
              <w:t>Interest expense</w:t>
            </w:r>
          </w:p>
        </w:tc>
      </w:tr>
    </w:tbl>
    <w:p w:rsidR="00EF206F" w:rsidRPr="004D6098" w:rsidRDefault="00EF206F">
      <w:pPr>
        <w:rPr>
          <w:rFonts w:ascii="Arial" w:hAnsi="Arial"/>
          <w:sz w:val="24"/>
        </w:rPr>
      </w:pPr>
    </w:p>
    <w:p w:rsidR="00EF206F" w:rsidRPr="004D6098" w:rsidRDefault="00EF206F">
      <w:pPr>
        <w:rPr>
          <w:rFonts w:ascii="Arial" w:hAnsi="Arial"/>
          <w:b/>
          <w:sz w:val="24"/>
        </w:rPr>
      </w:pPr>
    </w:p>
    <w:p w:rsidR="00EF206F" w:rsidRPr="004D6098" w:rsidRDefault="00EF206F" w:rsidP="009E69F2">
      <w:pPr>
        <w:rPr>
          <w:rFonts w:ascii="Arial" w:hAnsi="Arial"/>
          <w:b/>
          <w:sz w:val="24"/>
        </w:rPr>
      </w:pPr>
      <w:r w:rsidRPr="004D6098">
        <w:rPr>
          <w:rFonts w:ascii="Arial" w:hAnsi="Arial"/>
          <w:b/>
          <w:sz w:val="24"/>
        </w:rPr>
        <w:t>E1–3.</w:t>
      </w:r>
    </w:p>
    <w:p w:rsidR="00EF206F" w:rsidRPr="004D6098" w:rsidRDefault="00EF206F" w:rsidP="009E69F2">
      <w:pPr>
        <w:rPr>
          <w:rFonts w:ascii="Arial" w:hAnsi="Arial"/>
          <w:b/>
          <w:sz w:val="24"/>
        </w:rPr>
      </w:pPr>
    </w:p>
    <w:tbl>
      <w:tblPr>
        <w:tblW w:w="9900" w:type="dxa"/>
        <w:tblInd w:w="-18" w:type="dxa"/>
        <w:tblLayout w:type="fixed"/>
        <w:tblCellMar>
          <w:left w:w="72" w:type="dxa"/>
          <w:right w:w="72" w:type="dxa"/>
        </w:tblCellMar>
        <w:tblLook w:val="0000"/>
      </w:tblPr>
      <w:tblGrid>
        <w:gridCol w:w="630"/>
        <w:gridCol w:w="4140"/>
        <w:gridCol w:w="720"/>
        <w:gridCol w:w="4410"/>
      </w:tblGrid>
      <w:tr w:rsidR="00EF206F" w:rsidRPr="004D6098" w:rsidTr="00793423">
        <w:tc>
          <w:tcPr>
            <w:tcW w:w="630" w:type="dxa"/>
            <w:tcBorders>
              <w:bottom w:val="single" w:sz="6" w:space="0" w:color="auto"/>
            </w:tcBorders>
          </w:tcPr>
          <w:p w:rsidR="00EF206F" w:rsidRPr="004D6098" w:rsidRDefault="00EF206F" w:rsidP="000A0257">
            <w:pPr>
              <w:tabs>
                <w:tab w:val="left" w:pos="432"/>
              </w:tabs>
              <w:jc w:val="center"/>
              <w:rPr>
                <w:rFonts w:ascii="Arial" w:hAnsi="Arial"/>
                <w:sz w:val="24"/>
              </w:rPr>
            </w:pPr>
            <w:r w:rsidRPr="004D6098">
              <w:rPr>
                <w:rFonts w:ascii="Arial" w:hAnsi="Arial"/>
                <w:sz w:val="24"/>
              </w:rPr>
              <w:t>L</w:t>
            </w:r>
          </w:p>
        </w:tc>
        <w:tc>
          <w:tcPr>
            <w:tcW w:w="4140" w:type="dxa"/>
          </w:tcPr>
          <w:p w:rsidR="00EF206F" w:rsidRPr="004D6098" w:rsidRDefault="00EF206F" w:rsidP="000A0257">
            <w:pPr>
              <w:numPr>
                <w:ilvl w:val="0"/>
                <w:numId w:val="31"/>
              </w:numPr>
              <w:tabs>
                <w:tab w:val="left" w:pos="432"/>
              </w:tabs>
              <w:rPr>
                <w:rFonts w:ascii="Arial" w:hAnsi="Arial"/>
                <w:sz w:val="24"/>
              </w:rPr>
            </w:pPr>
            <w:r w:rsidRPr="004D6098">
              <w:rPr>
                <w:rFonts w:ascii="Arial" w:hAnsi="Arial"/>
                <w:sz w:val="24"/>
              </w:rPr>
              <w:t xml:space="preserve">Notes payable to banks   </w:t>
            </w:r>
          </w:p>
        </w:tc>
        <w:tc>
          <w:tcPr>
            <w:tcW w:w="720" w:type="dxa"/>
            <w:tcBorders>
              <w:bottom w:val="single" w:sz="6" w:space="0" w:color="auto"/>
            </w:tcBorders>
          </w:tcPr>
          <w:p w:rsidR="00EF206F" w:rsidRPr="004D6098" w:rsidRDefault="00EF206F" w:rsidP="000A0257">
            <w:pPr>
              <w:tabs>
                <w:tab w:val="left" w:pos="432"/>
              </w:tabs>
              <w:jc w:val="center"/>
              <w:rPr>
                <w:rFonts w:ascii="Arial" w:hAnsi="Arial"/>
                <w:sz w:val="24"/>
              </w:rPr>
            </w:pPr>
            <w:r w:rsidRPr="004D6098">
              <w:rPr>
                <w:rFonts w:ascii="Arial" w:hAnsi="Arial"/>
                <w:sz w:val="24"/>
              </w:rPr>
              <w:t>A</w:t>
            </w:r>
          </w:p>
        </w:tc>
        <w:tc>
          <w:tcPr>
            <w:tcW w:w="4410" w:type="dxa"/>
          </w:tcPr>
          <w:p w:rsidR="00EF206F" w:rsidRPr="004D6098" w:rsidRDefault="00EF206F" w:rsidP="000A0257">
            <w:pPr>
              <w:numPr>
                <w:ilvl w:val="0"/>
                <w:numId w:val="32"/>
              </w:numPr>
              <w:tabs>
                <w:tab w:val="left" w:pos="432"/>
              </w:tabs>
              <w:rPr>
                <w:rFonts w:ascii="Arial" w:hAnsi="Arial"/>
                <w:sz w:val="24"/>
              </w:rPr>
            </w:pPr>
            <w:r w:rsidRPr="004D6098">
              <w:rPr>
                <w:rFonts w:ascii="Arial" w:hAnsi="Arial"/>
                <w:sz w:val="24"/>
              </w:rPr>
              <w:t xml:space="preserve">Machinery and equipment </w:t>
            </w:r>
          </w:p>
        </w:tc>
      </w:tr>
      <w:tr w:rsidR="00EF206F" w:rsidRPr="004D6098" w:rsidTr="00793423">
        <w:tc>
          <w:tcPr>
            <w:tcW w:w="630" w:type="dxa"/>
            <w:tcBorders>
              <w:bottom w:val="single" w:sz="6" w:space="0" w:color="auto"/>
            </w:tcBorders>
          </w:tcPr>
          <w:p w:rsidR="00EF206F" w:rsidRPr="004D6098" w:rsidRDefault="00EF206F" w:rsidP="000A0257">
            <w:pPr>
              <w:tabs>
                <w:tab w:val="left" w:pos="432"/>
              </w:tabs>
              <w:jc w:val="center"/>
              <w:rPr>
                <w:rFonts w:ascii="Arial" w:hAnsi="Arial"/>
                <w:sz w:val="24"/>
              </w:rPr>
            </w:pPr>
            <w:r w:rsidRPr="004D6098">
              <w:rPr>
                <w:rFonts w:ascii="Arial" w:hAnsi="Arial"/>
                <w:sz w:val="24"/>
              </w:rPr>
              <w:t>E</w:t>
            </w:r>
          </w:p>
        </w:tc>
        <w:tc>
          <w:tcPr>
            <w:tcW w:w="4140" w:type="dxa"/>
          </w:tcPr>
          <w:p w:rsidR="00EF206F" w:rsidRPr="004D6098" w:rsidRDefault="00EF206F" w:rsidP="000A0257">
            <w:pPr>
              <w:numPr>
                <w:ilvl w:val="0"/>
                <w:numId w:val="31"/>
              </w:numPr>
              <w:tabs>
                <w:tab w:val="left" w:pos="432"/>
              </w:tabs>
              <w:rPr>
                <w:rFonts w:ascii="Arial" w:hAnsi="Arial"/>
                <w:sz w:val="24"/>
              </w:rPr>
            </w:pPr>
            <w:r w:rsidRPr="004D6098">
              <w:rPr>
                <w:rFonts w:ascii="Arial" w:hAnsi="Arial"/>
                <w:sz w:val="24"/>
              </w:rPr>
              <w:t>General and administrative</w:t>
            </w:r>
          </w:p>
        </w:tc>
        <w:tc>
          <w:tcPr>
            <w:tcW w:w="720" w:type="dxa"/>
            <w:tcBorders>
              <w:bottom w:val="single" w:sz="6" w:space="0" w:color="auto"/>
            </w:tcBorders>
          </w:tcPr>
          <w:p w:rsidR="00EF206F" w:rsidRPr="004D6098" w:rsidRDefault="00EF206F" w:rsidP="000A0257">
            <w:pPr>
              <w:tabs>
                <w:tab w:val="left" w:pos="432"/>
              </w:tabs>
              <w:jc w:val="center"/>
              <w:rPr>
                <w:rFonts w:ascii="Arial" w:hAnsi="Arial"/>
                <w:sz w:val="24"/>
              </w:rPr>
            </w:pPr>
            <w:r w:rsidRPr="004D6098">
              <w:rPr>
                <w:rFonts w:ascii="Arial" w:hAnsi="Arial"/>
                <w:sz w:val="24"/>
              </w:rPr>
              <w:t>R</w:t>
            </w:r>
          </w:p>
        </w:tc>
        <w:tc>
          <w:tcPr>
            <w:tcW w:w="4410" w:type="dxa"/>
          </w:tcPr>
          <w:p w:rsidR="00EF206F" w:rsidRPr="004D6098" w:rsidRDefault="00EF206F" w:rsidP="000A0257">
            <w:pPr>
              <w:numPr>
                <w:ilvl w:val="0"/>
                <w:numId w:val="32"/>
              </w:numPr>
              <w:tabs>
                <w:tab w:val="left" w:pos="432"/>
              </w:tabs>
              <w:rPr>
                <w:rFonts w:ascii="Arial" w:hAnsi="Arial"/>
                <w:sz w:val="24"/>
              </w:rPr>
            </w:pPr>
            <w:r w:rsidRPr="004D6098">
              <w:rPr>
                <w:rFonts w:ascii="Arial" w:hAnsi="Arial"/>
                <w:sz w:val="24"/>
              </w:rPr>
              <w:t xml:space="preserve">Net sales </w:t>
            </w:r>
          </w:p>
        </w:tc>
      </w:tr>
      <w:tr w:rsidR="00EF206F" w:rsidRPr="004D6098" w:rsidTr="00793423">
        <w:tc>
          <w:tcPr>
            <w:tcW w:w="630" w:type="dxa"/>
            <w:tcBorders>
              <w:bottom w:val="single" w:sz="6" w:space="0" w:color="auto"/>
            </w:tcBorders>
          </w:tcPr>
          <w:p w:rsidR="00EF206F" w:rsidRPr="004D6098" w:rsidRDefault="00EF206F" w:rsidP="000A0257">
            <w:pPr>
              <w:tabs>
                <w:tab w:val="left" w:pos="432"/>
              </w:tabs>
              <w:jc w:val="center"/>
              <w:rPr>
                <w:rFonts w:ascii="Arial" w:hAnsi="Arial"/>
                <w:sz w:val="24"/>
              </w:rPr>
            </w:pPr>
            <w:r w:rsidRPr="004D6098">
              <w:rPr>
                <w:rFonts w:ascii="Arial" w:hAnsi="Arial"/>
                <w:sz w:val="24"/>
              </w:rPr>
              <w:t>L</w:t>
            </w:r>
          </w:p>
        </w:tc>
        <w:tc>
          <w:tcPr>
            <w:tcW w:w="4140" w:type="dxa"/>
          </w:tcPr>
          <w:p w:rsidR="00EF206F" w:rsidRPr="004D6098" w:rsidRDefault="00EF206F" w:rsidP="000A0257">
            <w:pPr>
              <w:numPr>
                <w:ilvl w:val="0"/>
                <w:numId w:val="31"/>
              </w:numPr>
              <w:tabs>
                <w:tab w:val="left" w:pos="432"/>
              </w:tabs>
              <w:rPr>
                <w:rFonts w:ascii="Arial" w:hAnsi="Arial"/>
                <w:sz w:val="24"/>
              </w:rPr>
            </w:pPr>
            <w:r w:rsidRPr="004D6098">
              <w:rPr>
                <w:rFonts w:ascii="Arial" w:hAnsi="Arial"/>
                <w:sz w:val="24"/>
              </w:rPr>
              <w:t xml:space="preserve">Accounts payable          </w:t>
            </w:r>
          </w:p>
        </w:tc>
        <w:tc>
          <w:tcPr>
            <w:tcW w:w="720" w:type="dxa"/>
            <w:tcBorders>
              <w:bottom w:val="single" w:sz="6" w:space="0" w:color="auto"/>
            </w:tcBorders>
          </w:tcPr>
          <w:p w:rsidR="00EF206F" w:rsidRPr="004D6098" w:rsidRDefault="00EF206F" w:rsidP="000A0257">
            <w:pPr>
              <w:tabs>
                <w:tab w:val="left" w:pos="432"/>
              </w:tabs>
              <w:jc w:val="center"/>
              <w:rPr>
                <w:rFonts w:ascii="Arial" w:hAnsi="Arial"/>
                <w:sz w:val="24"/>
              </w:rPr>
            </w:pPr>
            <w:r w:rsidRPr="004D6098">
              <w:rPr>
                <w:rFonts w:ascii="Arial" w:hAnsi="Arial"/>
                <w:sz w:val="24"/>
              </w:rPr>
              <w:t>A</w:t>
            </w:r>
          </w:p>
        </w:tc>
        <w:tc>
          <w:tcPr>
            <w:tcW w:w="4410" w:type="dxa"/>
          </w:tcPr>
          <w:p w:rsidR="00EF206F" w:rsidRPr="004D6098" w:rsidRDefault="00EF206F" w:rsidP="000A0257">
            <w:pPr>
              <w:numPr>
                <w:ilvl w:val="0"/>
                <w:numId w:val="32"/>
              </w:numPr>
              <w:tabs>
                <w:tab w:val="left" w:pos="432"/>
              </w:tabs>
              <w:rPr>
                <w:rFonts w:ascii="Arial" w:hAnsi="Arial"/>
                <w:sz w:val="24"/>
              </w:rPr>
            </w:pPr>
            <w:r w:rsidRPr="004D6098">
              <w:rPr>
                <w:rFonts w:ascii="Arial" w:hAnsi="Arial"/>
                <w:sz w:val="24"/>
              </w:rPr>
              <w:t>Inventories</w:t>
            </w:r>
          </w:p>
        </w:tc>
      </w:tr>
      <w:tr w:rsidR="00EF206F" w:rsidRPr="004D6098" w:rsidTr="00793423">
        <w:tc>
          <w:tcPr>
            <w:tcW w:w="630" w:type="dxa"/>
            <w:tcBorders>
              <w:bottom w:val="single" w:sz="6" w:space="0" w:color="auto"/>
            </w:tcBorders>
          </w:tcPr>
          <w:p w:rsidR="00EF206F" w:rsidRPr="004D6098" w:rsidRDefault="00EF206F" w:rsidP="000A0257">
            <w:pPr>
              <w:tabs>
                <w:tab w:val="left" w:pos="432"/>
              </w:tabs>
              <w:jc w:val="center"/>
              <w:rPr>
                <w:rFonts w:ascii="Arial" w:hAnsi="Arial"/>
                <w:sz w:val="24"/>
              </w:rPr>
            </w:pPr>
            <w:r w:rsidRPr="004D6098">
              <w:rPr>
                <w:rFonts w:ascii="Arial" w:hAnsi="Arial"/>
                <w:sz w:val="24"/>
              </w:rPr>
              <w:t>L</w:t>
            </w:r>
          </w:p>
        </w:tc>
        <w:tc>
          <w:tcPr>
            <w:tcW w:w="4140" w:type="dxa"/>
          </w:tcPr>
          <w:p w:rsidR="00EF206F" w:rsidRPr="004D6098" w:rsidRDefault="00EF206F" w:rsidP="000A0257">
            <w:pPr>
              <w:numPr>
                <w:ilvl w:val="0"/>
                <w:numId w:val="31"/>
              </w:numPr>
              <w:tabs>
                <w:tab w:val="left" w:pos="432"/>
              </w:tabs>
              <w:rPr>
                <w:rFonts w:ascii="Arial" w:hAnsi="Arial"/>
                <w:sz w:val="24"/>
              </w:rPr>
            </w:pPr>
            <w:r w:rsidRPr="004D6098">
              <w:rPr>
                <w:rFonts w:ascii="Arial" w:hAnsi="Arial"/>
                <w:sz w:val="24"/>
              </w:rPr>
              <w:t xml:space="preserve">Dividends payable </w:t>
            </w:r>
          </w:p>
        </w:tc>
        <w:tc>
          <w:tcPr>
            <w:tcW w:w="720" w:type="dxa"/>
            <w:tcBorders>
              <w:bottom w:val="single" w:sz="6" w:space="0" w:color="auto"/>
            </w:tcBorders>
          </w:tcPr>
          <w:p w:rsidR="00EF206F" w:rsidRPr="004D6098" w:rsidRDefault="00EF206F" w:rsidP="000A0257">
            <w:pPr>
              <w:tabs>
                <w:tab w:val="left" w:pos="432"/>
              </w:tabs>
              <w:jc w:val="center"/>
              <w:rPr>
                <w:rFonts w:ascii="Arial" w:hAnsi="Arial"/>
                <w:sz w:val="24"/>
              </w:rPr>
            </w:pPr>
            <w:r w:rsidRPr="004D6098">
              <w:rPr>
                <w:rFonts w:ascii="Arial" w:hAnsi="Arial"/>
                <w:sz w:val="24"/>
              </w:rPr>
              <w:t>E</w:t>
            </w:r>
          </w:p>
        </w:tc>
        <w:tc>
          <w:tcPr>
            <w:tcW w:w="4410" w:type="dxa"/>
          </w:tcPr>
          <w:p w:rsidR="00EF206F" w:rsidRPr="004D6098" w:rsidRDefault="00EF206F" w:rsidP="000A0257">
            <w:pPr>
              <w:numPr>
                <w:ilvl w:val="0"/>
                <w:numId w:val="32"/>
              </w:numPr>
              <w:tabs>
                <w:tab w:val="left" w:pos="432"/>
              </w:tabs>
              <w:rPr>
                <w:rFonts w:ascii="Arial" w:hAnsi="Arial"/>
                <w:sz w:val="24"/>
              </w:rPr>
            </w:pPr>
            <w:r w:rsidRPr="004D6098">
              <w:rPr>
                <w:rFonts w:ascii="Arial" w:hAnsi="Arial"/>
                <w:sz w:val="24"/>
              </w:rPr>
              <w:t xml:space="preserve">Marketing, selling, and advertising </w:t>
            </w:r>
          </w:p>
        </w:tc>
      </w:tr>
      <w:tr w:rsidR="00EF206F" w:rsidRPr="004D6098" w:rsidTr="00793423">
        <w:tc>
          <w:tcPr>
            <w:tcW w:w="630" w:type="dxa"/>
            <w:tcBorders>
              <w:bottom w:val="single" w:sz="6" w:space="0" w:color="auto"/>
            </w:tcBorders>
          </w:tcPr>
          <w:p w:rsidR="00EF206F" w:rsidRPr="004D6098" w:rsidRDefault="00EF206F" w:rsidP="000A0257">
            <w:pPr>
              <w:tabs>
                <w:tab w:val="left" w:pos="432"/>
              </w:tabs>
              <w:jc w:val="center"/>
              <w:rPr>
                <w:rFonts w:ascii="Arial" w:hAnsi="Arial"/>
                <w:sz w:val="24"/>
              </w:rPr>
            </w:pPr>
            <w:r w:rsidRPr="004D6098">
              <w:rPr>
                <w:rFonts w:ascii="Arial" w:hAnsi="Arial"/>
                <w:sz w:val="24"/>
              </w:rPr>
              <w:t>SE</w:t>
            </w:r>
          </w:p>
        </w:tc>
        <w:tc>
          <w:tcPr>
            <w:tcW w:w="4140" w:type="dxa"/>
          </w:tcPr>
          <w:p w:rsidR="00EF206F" w:rsidRPr="004D6098" w:rsidRDefault="00EF206F" w:rsidP="000A0257">
            <w:pPr>
              <w:numPr>
                <w:ilvl w:val="0"/>
                <w:numId w:val="31"/>
              </w:numPr>
              <w:tabs>
                <w:tab w:val="left" w:pos="432"/>
              </w:tabs>
              <w:rPr>
                <w:rFonts w:ascii="Arial" w:hAnsi="Arial"/>
                <w:sz w:val="24"/>
              </w:rPr>
            </w:pPr>
            <w:r w:rsidRPr="004D6098">
              <w:rPr>
                <w:rFonts w:ascii="Arial" w:hAnsi="Arial"/>
                <w:sz w:val="24"/>
              </w:rPr>
              <w:t xml:space="preserve">Retained earnings    </w:t>
            </w:r>
          </w:p>
        </w:tc>
        <w:tc>
          <w:tcPr>
            <w:tcW w:w="720" w:type="dxa"/>
            <w:tcBorders>
              <w:bottom w:val="single" w:sz="6" w:space="0" w:color="auto"/>
            </w:tcBorders>
          </w:tcPr>
          <w:p w:rsidR="00EF206F" w:rsidRPr="004D6098" w:rsidRDefault="00EF206F" w:rsidP="000A0257">
            <w:pPr>
              <w:tabs>
                <w:tab w:val="left" w:pos="432"/>
              </w:tabs>
              <w:jc w:val="center"/>
              <w:rPr>
                <w:rFonts w:ascii="Arial" w:hAnsi="Arial"/>
                <w:sz w:val="24"/>
              </w:rPr>
            </w:pPr>
            <w:r w:rsidRPr="004D6098">
              <w:rPr>
                <w:rFonts w:ascii="Arial" w:hAnsi="Arial"/>
                <w:sz w:val="24"/>
              </w:rPr>
              <w:t>A</w:t>
            </w:r>
          </w:p>
        </w:tc>
        <w:tc>
          <w:tcPr>
            <w:tcW w:w="4410" w:type="dxa"/>
          </w:tcPr>
          <w:p w:rsidR="00EF206F" w:rsidRPr="004D6098" w:rsidRDefault="00EF206F" w:rsidP="000A0257">
            <w:pPr>
              <w:numPr>
                <w:ilvl w:val="0"/>
                <w:numId w:val="32"/>
              </w:numPr>
              <w:tabs>
                <w:tab w:val="left" w:pos="432"/>
              </w:tabs>
              <w:rPr>
                <w:rFonts w:ascii="Arial" w:hAnsi="Arial"/>
                <w:sz w:val="24"/>
              </w:rPr>
            </w:pPr>
            <w:r w:rsidRPr="004D6098">
              <w:rPr>
                <w:rFonts w:ascii="Arial" w:hAnsi="Arial"/>
                <w:sz w:val="24"/>
              </w:rPr>
              <w:t xml:space="preserve">Buildings  </w:t>
            </w:r>
          </w:p>
        </w:tc>
      </w:tr>
      <w:tr w:rsidR="00EF206F" w:rsidRPr="004D6098" w:rsidTr="00793423">
        <w:tc>
          <w:tcPr>
            <w:tcW w:w="630" w:type="dxa"/>
            <w:tcBorders>
              <w:bottom w:val="single" w:sz="6" w:space="0" w:color="auto"/>
            </w:tcBorders>
          </w:tcPr>
          <w:p w:rsidR="00EF206F" w:rsidRPr="004D6098" w:rsidRDefault="00EF206F" w:rsidP="000A0257">
            <w:pPr>
              <w:tabs>
                <w:tab w:val="left" w:pos="432"/>
              </w:tabs>
              <w:jc w:val="center"/>
              <w:rPr>
                <w:rFonts w:ascii="Arial" w:hAnsi="Arial"/>
                <w:sz w:val="24"/>
              </w:rPr>
            </w:pPr>
            <w:r w:rsidRPr="004D6098">
              <w:rPr>
                <w:rFonts w:ascii="Arial" w:hAnsi="Arial"/>
                <w:sz w:val="24"/>
              </w:rPr>
              <w:t>A</w:t>
            </w:r>
          </w:p>
        </w:tc>
        <w:tc>
          <w:tcPr>
            <w:tcW w:w="4140" w:type="dxa"/>
          </w:tcPr>
          <w:p w:rsidR="00EF206F" w:rsidRPr="004D6098" w:rsidRDefault="00EF206F" w:rsidP="000A0257">
            <w:pPr>
              <w:numPr>
                <w:ilvl w:val="0"/>
                <w:numId w:val="31"/>
              </w:numPr>
              <w:tabs>
                <w:tab w:val="left" w:pos="432"/>
              </w:tabs>
              <w:rPr>
                <w:rFonts w:ascii="Arial" w:hAnsi="Arial"/>
                <w:sz w:val="24"/>
              </w:rPr>
            </w:pPr>
            <w:r w:rsidRPr="004D6098">
              <w:rPr>
                <w:rFonts w:ascii="Arial" w:hAnsi="Arial"/>
                <w:sz w:val="24"/>
              </w:rPr>
              <w:t xml:space="preserve">Cash and cash equivalents  </w:t>
            </w:r>
          </w:p>
        </w:tc>
        <w:tc>
          <w:tcPr>
            <w:tcW w:w="720" w:type="dxa"/>
            <w:tcBorders>
              <w:bottom w:val="single" w:sz="6" w:space="0" w:color="auto"/>
            </w:tcBorders>
          </w:tcPr>
          <w:p w:rsidR="00EF206F" w:rsidRPr="004D6098" w:rsidRDefault="00EF206F" w:rsidP="000A0257">
            <w:pPr>
              <w:tabs>
                <w:tab w:val="left" w:pos="432"/>
              </w:tabs>
              <w:jc w:val="center"/>
              <w:rPr>
                <w:rFonts w:ascii="Arial" w:hAnsi="Arial"/>
                <w:sz w:val="24"/>
              </w:rPr>
            </w:pPr>
            <w:r w:rsidRPr="004D6098">
              <w:rPr>
                <w:rFonts w:ascii="Arial" w:hAnsi="Arial"/>
                <w:sz w:val="24"/>
              </w:rPr>
              <w:t>A</w:t>
            </w:r>
          </w:p>
        </w:tc>
        <w:tc>
          <w:tcPr>
            <w:tcW w:w="4410" w:type="dxa"/>
          </w:tcPr>
          <w:p w:rsidR="00EF206F" w:rsidRPr="004D6098" w:rsidRDefault="00EF206F" w:rsidP="000A0257">
            <w:pPr>
              <w:numPr>
                <w:ilvl w:val="0"/>
                <w:numId w:val="32"/>
              </w:numPr>
              <w:tabs>
                <w:tab w:val="left" w:pos="432"/>
              </w:tabs>
              <w:rPr>
                <w:rFonts w:ascii="Arial" w:hAnsi="Arial"/>
                <w:sz w:val="24"/>
              </w:rPr>
            </w:pPr>
            <w:r w:rsidRPr="004D6098">
              <w:rPr>
                <w:rFonts w:ascii="Arial" w:hAnsi="Arial"/>
                <w:sz w:val="24"/>
              </w:rPr>
              <w:t>Land</w:t>
            </w:r>
          </w:p>
        </w:tc>
      </w:tr>
      <w:tr w:rsidR="00EF206F" w:rsidRPr="004D6098" w:rsidTr="00793423">
        <w:tc>
          <w:tcPr>
            <w:tcW w:w="630" w:type="dxa"/>
            <w:tcBorders>
              <w:bottom w:val="single" w:sz="6" w:space="0" w:color="auto"/>
            </w:tcBorders>
          </w:tcPr>
          <w:p w:rsidR="00EF206F" w:rsidRPr="004D6098" w:rsidRDefault="00EF206F" w:rsidP="000A0257">
            <w:pPr>
              <w:tabs>
                <w:tab w:val="left" w:pos="432"/>
              </w:tabs>
              <w:jc w:val="center"/>
              <w:rPr>
                <w:rFonts w:ascii="Arial" w:hAnsi="Arial"/>
                <w:sz w:val="24"/>
              </w:rPr>
            </w:pPr>
            <w:r w:rsidRPr="004D6098">
              <w:rPr>
                <w:rFonts w:ascii="Arial" w:hAnsi="Arial"/>
                <w:sz w:val="24"/>
              </w:rPr>
              <w:t>A</w:t>
            </w:r>
          </w:p>
        </w:tc>
        <w:tc>
          <w:tcPr>
            <w:tcW w:w="4140" w:type="dxa"/>
          </w:tcPr>
          <w:p w:rsidR="00EF206F" w:rsidRPr="004D6098" w:rsidRDefault="00EF206F" w:rsidP="000A0257">
            <w:pPr>
              <w:numPr>
                <w:ilvl w:val="0"/>
                <w:numId w:val="31"/>
              </w:numPr>
              <w:tabs>
                <w:tab w:val="left" w:pos="432"/>
              </w:tabs>
              <w:rPr>
                <w:rFonts w:ascii="Arial" w:hAnsi="Arial"/>
                <w:sz w:val="24"/>
              </w:rPr>
            </w:pPr>
            <w:r w:rsidRPr="004D6098">
              <w:rPr>
                <w:rFonts w:ascii="Arial" w:hAnsi="Arial"/>
                <w:sz w:val="24"/>
              </w:rPr>
              <w:t xml:space="preserve">Accounts receivable </w:t>
            </w:r>
          </w:p>
        </w:tc>
        <w:tc>
          <w:tcPr>
            <w:tcW w:w="720" w:type="dxa"/>
            <w:tcBorders>
              <w:bottom w:val="single" w:sz="6" w:space="0" w:color="auto"/>
            </w:tcBorders>
          </w:tcPr>
          <w:p w:rsidR="00EF206F" w:rsidRPr="004D6098" w:rsidRDefault="00EF206F" w:rsidP="000A0257">
            <w:pPr>
              <w:tabs>
                <w:tab w:val="left" w:pos="432"/>
              </w:tabs>
              <w:jc w:val="center"/>
              <w:rPr>
                <w:rFonts w:ascii="Arial" w:hAnsi="Arial"/>
                <w:sz w:val="24"/>
              </w:rPr>
            </w:pPr>
            <w:r w:rsidRPr="004D6098">
              <w:rPr>
                <w:rFonts w:ascii="Arial" w:hAnsi="Arial"/>
                <w:sz w:val="24"/>
              </w:rPr>
              <w:t>L</w:t>
            </w:r>
          </w:p>
        </w:tc>
        <w:tc>
          <w:tcPr>
            <w:tcW w:w="4410" w:type="dxa"/>
          </w:tcPr>
          <w:p w:rsidR="00EF206F" w:rsidRPr="004D6098" w:rsidRDefault="00EF206F" w:rsidP="000A0257">
            <w:pPr>
              <w:numPr>
                <w:ilvl w:val="0"/>
                <w:numId w:val="32"/>
              </w:numPr>
              <w:tabs>
                <w:tab w:val="left" w:pos="432"/>
              </w:tabs>
              <w:rPr>
                <w:rFonts w:ascii="Arial" w:hAnsi="Arial"/>
                <w:sz w:val="24"/>
              </w:rPr>
            </w:pPr>
            <w:r w:rsidRPr="004D6098">
              <w:rPr>
                <w:rFonts w:ascii="Arial" w:hAnsi="Arial"/>
                <w:sz w:val="24"/>
              </w:rPr>
              <w:t xml:space="preserve">Income taxes payable </w:t>
            </w:r>
          </w:p>
        </w:tc>
      </w:tr>
      <w:tr w:rsidR="00EF206F" w:rsidRPr="004D6098" w:rsidTr="00793423">
        <w:tc>
          <w:tcPr>
            <w:tcW w:w="630" w:type="dxa"/>
            <w:tcBorders>
              <w:bottom w:val="single" w:sz="6" w:space="0" w:color="auto"/>
            </w:tcBorders>
          </w:tcPr>
          <w:p w:rsidR="00EF206F" w:rsidRPr="004D6098" w:rsidRDefault="00EF206F" w:rsidP="000A0257">
            <w:pPr>
              <w:tabs>
                <w:tab w:val="left" w:pos="432"/>
              </w:tabs>
              <w:jc w:val="center"/>
              <w:rPr>
                <w:rFonts w:ascii="Arial" w:hAnsi="Arial"/>
                <w:sz w:val="24"/>
              </w:rPr>
            </w:pPr>
            <w:r w:rsidRPr="004D6098">
              <w:rPr>
                <w:rFonts w:ascii="Arial" w:hAnsi="Arial"/>
                <w:sz w:val="24"/>
              </w:rPr>
              <w:t>E</w:t>
            </w:r>
          </w:p>
        </w:tc>
        <w:tc>
          <w:tcPr>
            <w:tcW w:w="4140" w:type="dxa"/>
          </w:tcPr>
          <w:p w:rsidR="00EF206F" w:rsidRPr="004D6098" w:rsidRDefault="00EF206F" w:rsidP="000A0257">
            <w:pPr>
              <w:numPr>
                <w:ilvl w:val="0"/>
                <w:numId w:val="31"/>
              </w:numPr>
              <w:tabs>
                <w:tab w:val="left" w:pos="432"/>
              </w:tabs>
              <w:rPr>
                <w:rFonts w:ascii="Arial" w:hAnsi="Arial"/>
                <w:sz w:val="24"/>
              </w:rPr>
            </w:pPr>
            <w:r w:rsidRPr="004D6098">
              <w:rPr>
                <w:rFonts w:ascii="Arial" w:hAnsi="Arial"/>
                <w:sz w:val="24"/>
              </w:rPr>
              <w:t>Provision for income taxes*</w:t>
            </w:r>
          </w:p>
        </w:tc>
        <w:tc>
          <w:tcPr>
            <w:tcW w:w="720" w:type="dxa"/>
            <w:tcBorders>
              <w:bottom w:val="single" w:sz="6" w:space="0" w:color="auto"/>
            </w:tcBorders>
          </w:tcPr>
          <w:p w:rsidR="00EF206F" w:rsidRPr="004D6098" w:rsidRDefault="00EF206F" w:rsidP="000A0257">
            <w:pPr>
              <w:tabs>
                <w:tab w:val="left" w:pos="432"/>
              </w:tabs>
              <w:jc w:val="center"/>
              <w:rPr>
                <w:rFonts w:ascii="Arial" w:hAnsi="Arial"/>
                <w:sz w:val="24"/>
              </w:rPr>
            </w:pPr>
            <w:r w:rsidRPr="004D6098">
              <w:rPr>
                <w:rFonts w:ascii="Arial" w:hAnsi="Arial"/>
                <w:sz w:val="24"/>
              </w:rPr>
              <w:t>E</w:t>
            </w:r>
          </w:p>
        </w:tc>
        <w:tc>
          <w:tcPr>
            <w:tcW w:w="4410" w:type="dxa"/>
          </w:tcPr>
          <w:p w:rsidR="00EF206F" w:rsidRPr="004D6098" w:rsidRDefault="00EF206F" w:rsidP="000A0257">
            <w:pPr>
              <w:numPr>
                <w:ilvl w:val="0"/>
                <w:numId w:val="32"/>
              </w:numPr>
              <w:tabs>
                <w:tab w:val="left" w:pos="432"/>
              </w:tabs>
              <w:rPr>
                <w:rFonts w:ascii="Arial" w:hAnsi="Arial"/>
                <w:sz w:val="24"/>
              </w:rPr>
            </w:pPr>
            <w:r w:rsidRPr="004D6098">
              <w:rPr>
                <w:rFonts w:ascii="Arial" w:hAnsi="Arial"/>
                <w:sz w:val="24"/>
              </w:rPr>
              <w:t>Distribution and warehousing costs</w:t>
            </w:r>
          </w:p>
        </w:tc>
      </w:tr>
      <w:tr w:rsidR="00EF206F" w:rsidRPr="004D6098" w:rsidTr="00793423">
        <w:tc>
          <w:tcPr>
            <w:tcW w:w="630" w:type="dxa"/>
            <w:tcBorders>
              <w:bottom w:val="single" w:sz="6" w:space="0" w:color="auto"/>
            </w:tcBorders>
          </w:tcPr>
          <w:p w:rsidR="00EF206F" w:rsidRPr="004D6098" w:rsidRDefault="00EF206F" w:rsidP="000A0257">
            <w:pPr>
              <w:tabs>
                <w:tab w:val="left" w:pos="432"/>
              </w:tabs>
              <w:jc w:val="center"/>
              <w:rPr>
                <w:rFonts w:ascii="Arial" w:hAnsi="Arial"/>
                <w:sz w:val="24"/>
              </w:rPr>
            </w:pPr>
            <w:r w:rsidRPr="004D6098">
              <w:rPr>
                <w:rFonts w:ascii="Arial" w:hAnsi="Arial"/>
                <w:sz w:val="24"/>
              </w:rPr>
              <w:t>E</w:t>
            </w:r>
          </w:p>
        </w:tc>
        <w:tc>
          <w:tcPr>
            <w:tcW w:w="4140" w:type="dxa"/>
          </w:tcPr>
          <w:p w:rsidR="00EF206F" w:rsidRPr="004D6098" w:rsidRDefault="00EF206F" w:rsidP="000A0257">
            <w:pPr>
              <w:numPr>
                <w:ilvl w:val="0"/>
                <w:numId w:val="31"/>
              </w:numPr>
              <w:tabs>
                <w:tab w:val="left" w:pos="432"/>
              </w:tabs>
              <w:rPr>
                <w:rFonts w:ascii="Arial" w:hAnsi="Arial"/>
                <w:sz w:val="24"/>
              </w:rPr>
            </w:pPr>
            <w:r w:rsidRPr="004D6098">
              <w:rPr>
                <w:rFonts w:ascii="Arial" w:hAnsi="Arial"/>
                <w:sz w:val="24"/>
              </w:rPr>
              <w:t>Cost of goods sold</w:t>
            </w:r>
          </w:p>
        </w:tc>
        <w:tc>
          <w:tcPr>
            <w:tcW w:w="720" w:type="dxa"/>
            <w:tcBorders>
              <w:bottom w:val="single" w:sz="6" w:space="0" w:color="auto"/>
            </w:tcBorders>
          </w:tcPr>
          <w:p w:rsidR="00EF206F" w:rsidRPr="004D6098" w:rsidRDefault="00EF206F" w:rsidP="000A0257">
            <w:pPr>
              <w:tabs>
                <w:tab w:val="left" w:pos="432"/>
              </w:tabs>
              <w:jc w:val="center"/>
              <w:rPr>
                <w:rFonts w:ascii="Arial" w:hAnsi="Arial"/>
                <w:sz w:val="24"/>
              </w:rPr>
            </w:pPr>
            <w:r w:rsidRPr="004D6098">
              <w:rPr>
                <w:rFonts w:ascii="Arial" w:hAnsi="Arial"/>
                <w:sz w:val="24"/>
              </w:rPr>
              <w:t>A</w:t>
            </w:r>
          </w:p>
        </w:tc>
        <w:tc>
          <w:tcPr>
            <w:tcW w:w="4410" w:type="dxa"/>
          </w:tcPr>
          <w:p w:rsidR="00EF206F" w:rsidRPr="004D6098" w:rsidRDefault="00EF206F" w:rsidP="000A0257">
            <w:pPr>
              <w:numPr>
                <w:ilvl w:val="0"/>
                <w:numId w:val="32"/>
              </w:numPr>
              <w:tabs>
                <w:tab w:val="left" w:pos="432"/>
              </w:tabs>
              <w:rPr>
                <w:rFonts w:ascii="Arial" w:hAnsi="Arial"/>
                <w:sz w:val="24"/>
              </w:rPr>
            </w:pPr>
            <w:r w:rsidRPr="004D6098">
              <w:rPr>
                <w:rFonts w:ascii="Arial" w:hAnsi="Arial"/>
                <w:sz w:val="24"/>
              </w:rPr>
              <w:t xml:space="preserve">Investments (in other companies)                               </w:t>
            </w:r>
          </w:p>
        </w:tc>
      </w:tr>
    </w:tbl>
    <w:p w:rsidR="00EF206F" w:rsidRPr="004D6098" w:rsidRDefault="00EF206F" w:rsidP="009E69F2">
      <w:pPr>
        <w:rPr>
          <w:rFonts w:ascii="Arial" w:hAnsi="Arial"/>
          <w:sz w:val="24"/>
        </w:rPr>
      </w:pPr>
    </w:p>
    <w:p w:rsidR="00EF206F" w:rsidRPr="004D6098" w:rsidRDefault="00EF206F" w:rsidP="009E69F2">
      <w:pPr>
        <w:rPr>
          <w:rFonts w:ascii="Arial" w:hAnsi="Arial"/>
          <w:sz w:val="24"/>
        </w:rPr>
      </w:pPr>
      <w:r w:rsidRPr="004D6098">
        <w:rPr>
          <w:rFonts w:ascii="Arial" w:hAnsi="Arial"/>
          <w:sz w:val="24"/>
        </w:rPr>
        <w:t>*Note that “Provision for income taxes” is a common synonym for “Income tax expense.”</w:t>
      </w:r>
    </w:p>
    <w:p w:rsidR="00EF206F" w:rsidRPr="004D6098" w:rsidRDefault="00EF206F">
      <w:pPr>
        <w:rPr>
          <w:rFonts w:ascii="Arial" w:hAnsi="Arial"/>
          <w:b/>
          <w:sz w:val="24"/>
        </w:rPr>
      </w:pPr>
    </w:p>
    <w:p w:rsidR="00EF206F" w:rsidRPr="004D6098" w:rsidRDefault="00EF206F" w:rsidP="005A0B6B">
      <w:pPr>
        <w:rPr>
          <w:rFonts w:ascii="Arial" w:hAnsi="Arial"/>
          <w:sz w:val="24"/>
        </w:rPr>
      </w:pPr>
    </w:p>
    <w:p w:rsidR="00EF206F" w:rsidRPr="004D6098" w:rsidRDefault="00EF206F">
      <w:pPr>
        <w:rPr>
          <w:rFonts w:ascii="Arial" w:hAnsi="Arial"/>
          <w:b/>
          <w:sz w:val="24"/>
        </w:rPr>
      </w:pPr>
      <w:r w:rsidRPr="004D6098">
        <w:rPr>
          <w:rFonts w:ascii="Arial" w:hAnsi="Arial"/>
          <w:b/>
          <w:sz w:val="24"/>
        </w:rPr>
        <w:br w:type="page"/>
        <w:t xml:space="preserve">E1–4. </w:t>
      </w:r>
    </w:p>
    <w:p w:rsidR="00EF206F" w:rsidRPr="004D6098" w:rsidRDefault="00EF206F">
      <w:pPr>
        <w:jc w:val="center"/>
        <w:rPr>
          <w:rFonts w:ascii="Arial" w:hAnsi="Arial"/>
          <w:sz w:val="24"/>
        </w:rPr>
      </w:pPr>
      <w:r w:rsidRPr="004D6098">
        <w:rPr>
          <w:rFonts w:ascii="Arial" w:hAnsi="Arial"/>
          <w:sz w:val="24"/>
        </w:rPr>
        <w:t xml:space="preserve">Honda Motor Corporation </w:t>
      </w:r>
    </w:p>
    <w:p w:rsidR="00EF206F" w:rsidRPr="004D6098" w:rsidRDefault="00EF206F">
      <w:pPr>
        <w:jc w:val="center"/>
        <w:rPr>
          <w:rFonts w:ascii="Arial" w:hAnsi="Arial"/>
          <w:sz w:val="24"/>
        </w:rPr>
      </w:pPr>
      <w:r w:rsidRPr="004D6098">
        <w:rPr>
          <w:rFonts w:ascii="Arial" w:hAnsi="Arial"/>
          <w:sz w:val="24"/>
        </w:rPr>
        <w:t xml:space="preserve">Balance Sheet </w:t>
      </w:r>
    </w:p>
    <w:p w:rsidR="00EF206F" w:rsidRPr="004D6098" w:rsidRDefault="00EF206F" w:rsidP="00595A64">
      <w:pPr>
        <w:jc w:val="center"/>
        <w:rPr>
          <w:rFonts w:ascii="Arial" w:hAnsi="Arial"/>
          <w:sz w:val="24"/>
        </w:rPr>
      </w:pPr>
      <w:r w:rsidRPr="004D6098">
        <w:rPr>
          <w:rFonts w:ascii="Arial" w:hAnsi="Arial"/>
          <w:sz w:val="24"/>
        </w:rPr>
        <w:t>as of March 31, 20</w:t>
      </w:r>
      <w:r>
        <w:rPr>
          <w:rFonts w:ascii="Arial" w:hAnsi="Arial"/>
          <w:sz w:val="24"/>
        </w:rPr>
        <w:t>11</w:t>
      </w:r>
    </w:p>
    <w:p w:rsidR="00EF206F" w:rsidRPr="004D6098" w:rsidRDefault="00EF206F">
      <w:pPr>
        <w:jc w:val="center"/>
        <w:rPr>
          <w:rFonts w:ascii="Arial" w:hAnsi="Arial"/>
          <w:sz w:val="24"/>
        </w:rPr>
      </w:pPr>
      <w:r w:rsidRPr="004D6098">
        <w:rPr>
          <w:rFonts w:ascii="Arial" w:hAnsi="Arial"/>
          <w:sz w:val="24"/>
        </w:rPr>
        <w:t xml:space="preserve">(in billions of Yen)  </w:t>
      </w:r>
    </w:p>
    <w:p w:rsidR="00EF206F" w:rsidRPr="004D6098" w:rsidRDefault="00EF206F">
      <w:pPr>
        <w:rPr>
          <w:rFonts w:ascii="Arial" w:hAnsi="Arial"/>
          <w:sz w:val="24"/>
        </w:rPr>
      </w:pPr>
    </w:p>
    <w:tbl>
      <w:tblPr>
        <w:tblW w:w="0" w:type="auto"/>
        <w:jc w:val="center"/>
        <w:tblLayout w:type="fixed"/>
        <w:tblLook w:val="0000"/>
      </w:tblPr>
      <w:tblGrid>
        <w:gridCol w:w="5130"/>
        <w:gridCol w:w="1440"/>
      </w:tblGrid>
      <w:tr w:rsidR="00EF206F" w:rsidRPr="004D6098">
        <w:trPr>
          <w:jc w:val="center"/>
        </w:trPr>
        <w:tc>
          <w:tcPr>
            <w:tcW w:w="5130" w:type="dxa"/>
          </w:tcPr>
          <w:p w:rsidR="00EF206F" w:rsidRPr="00786658" w:rsidRDefault="00EF206F">
            <w:pPr>
              <w:tabs>
                <w:tab w:val="left" w:pos="432"/>
              </w:tabs>
              <w:rPr>
                <w:rFonts w:ascii="Arial" w:hAnsi="Arial"/>
                <w:b/>
                <w:sz w:val="24"/>
              </w:rPr>
            </w:pPr>
            <w:r>
              <w:rPr>
                <w:rFonts w:ascii="Arial" w:hAnsi="Arial"/>
                <w:b/>
                <w:sz w:val="24"/>
              </w:rPr>
              <w:t>Assets</w:t>
            </w:r>
          </w:p>
        </w:tc>
        <w:tc>
          <w:tcPr>
            <w:tcW w:w="1440" w:type="dxa"/>
          </w:tcPr>
          <w:p w:rsidR="00EF206F" w:rsidRDefault="00EF206F" w:rsidP="00786658">
            <w:pPr>
              <w:tabs>
                <w:tab w:val="left" w:pos="387"/>
              </w:tabs>
              <w:jc w:val="right"/>
              <w:rPr>
                <w:rFonts w:ascii="Arial" w:hAnsi="Arial"/>
                <w:sz w:val="24"/>
              </w:rPr>
            </w:pPr>
          </w:p>
        </w:tc>
      </w:tr>
      <w:tr w:rsidR="00EF206F" w:rsidRPr="004D6098">
        <w:trPr>
          <w:jc w:val="center"/>
        </w:trPr>
        <w:tc>
          <w:tcPr>
            <w:tcW w:w="5130" w:type="dxa"/>
          </w:tcPr>
          <w:p w:rsidR="00EF206F" w:rsidRPr="004D6098" w:rsidRDefault="00EF206F">
            <w:pPr>
              <w:tabs>
                <w:tab w:val="left" w:pos="432"/>
              </w:tabs>
              <w:rPr>
                <w:rFonts w:ascii="Arial" w:hAnsi="Arial"/>
                <w:sz w:val="24"/>
              </w:rPr>
            </w:pPr>
            <w:r w:rsidRPr="004D6098">
              <w:rPr>
                <w:rFonts w:ascii="Arial" w:hAnsi="Arial"/>
                <w:sz w:val="24"/>
              </w:rPr>
              <w:t>Cash and cash equivalents</w:t>
            </w:r>
          </w:p>
        </w:tc>
        <w:tc>
          <w:tcPr>
            <w:tcW w:w="1440" w:type="dxa"/>
          </w:tcPr>
          <w:p w:rsidR="00EF206F" w:rsidRPr="004D6098" w:rsidRDefault="00EF206F" w:rsidP="00C7548D">
            <w:pPr>
              <w:tabs>
                <w:tab w:val="left" w:pos="387"/>
              </w:tabs>
              <w:jc w:val="right"/>
              <w:rPr>
                <w:rFonts w:ascii="Arial" w:hAnsi="Arial"/>
                <w:sz w:val="24"/>
              </w:rPr>
            </w:pPr>
            <w:r>
              <w:rPr>
                <w:rFonts w:ascii="Arial" w:hAnsi="Arial"/>
                <w:sz w:val="24"/>
              </w:rPr>
              <w:t xml:space="preserve">  </w:t>
            </w:r>
            <w:r w:rsidRPr="004D6098">
              <w:rPr>
                <w:rFonts w:ascii="Arial" w:hAnsi="Arial"/>
                <w:sz w:val="24"/>
                <w:szCs w:val="24"/>
              </w:rPr>
              <w:sym w:font="Courier New" w:char="00A5"/>
            </w:r>
            <w:r>
              <w:rPr>
                <w:rFonts w:ascii="Arial" w:hAnsi="Arial"/>
                <w:sz w:val="24"/>
              </w:rPr>
              <w:t xml:space="preserve">1,279  </w:t>
            </w:r>
            <w:r w:rsidRPr="004D6098">
              <w:rPr>
                <w:rFonts w:ascii="Arial" w:hAnsi="Arial"/>
                <w:sz w:val="24"/>
              </w:rPr>
              <w:t xml:space="preserve">  </w:t>
            </w:r>
            <w:r>
              <w:rPr>
                <w:rFonts w:ascii="Arial" w:hAnsi="Arial"/>
                <w:sz w:val="24"/>
              </w:rPr>
              <w:t xml:space="preserve"> </w:t>
            </w:r>
          </w:p>
        </w:tc>
      </w:tr>
      <w:tr w:rsidR="00EF206F" w:rsidRPr="004D6098">
        <w:trPr>
          <w:jc w:val="center"/>
        </w:trPr>
        <w:tc>
          <w:tcPr>
            <w:tcW w:w="5130" w:type="dxa"/>
          </w:tcPr>
          <w:p w:rsidR="00EF206F" w:rsidRPr="004D6098" w:rsidRDefault="00EF206F">
            <w:pPr>
              <w:tabs>
                <w:tab w:val="left" w:pos="432"/>
              </w:tabs>
              <w:rPr>
                <w:rFonts w:ascii="Arial" w:hAnsi="Arial"/>
                <w:sz w:val="24"/>
              </w:rPr>
            </w:pPr>
            <w:r w:rsidRPr="004D6098">
              <w:rPr>
                <w:rFonts w:ascii="Arial" w:hAnsi="Arial"/>
                <w:sz w:val="24"/>
              </w:rPr>
              <w:t>T</w:t>
            </w:r>
            <w:r>
              <w:rPr>
                <w:rFonts w:ascii="Arial" w:hAnsi="Arial"/>
                <w:sz w:val="24"/>
              </w:rPr>
              <w:t>rade accounts, notes, and other</w:t>
            </w:r>
            <w:r w:rsidRPr="004D6098">
              <w:rPr>
                <w:rFonts w:ascii="Arial" w:hAnsi="Arial"/>
                <w:sz w:val="24"/>
              </w:rPr>
              <w:t xml:space="preserve"> receivables</w:t>
            </w:r>
          </w:p>
        </w:tc>
        <w:tc>
          <w:tcPr>
            <w:tcW w:w="1440" w:type="dxa"/>
          </w:tcPr>
          <w:p w:rsidR="00EF206F" w:rsidRPr="004D6098" w:rsidRDefault="00EF206F">
            <w:pPr>
              <w:tabs>
                <w:tab w:val="left" w:pos="432"/>
              </w:tabs>
              <w:jc w:val="right"/>
              <w:rPr>
                <w:rFonts w:ascii="Arial" w:hAnsi="Arial"/>
                <w:sz w:val="24"/>
              </w:rPr>
            </w:pPr>
            <w:r>
              <w:rPr>
                <w:rFonts w:ascii="Arial" w:hAnsi="Arial"/>
                <w:sz w:val="24"/>
              </w:rPr>
              <w:t>788</w:t>
            </w:r>
          </w:p>
        </w:tc>
      </w:tr>
      <w:tr w:rsidR="00EF206F" w:rsidRPr="004D6098">
        <w:trPr>
          <w:jc w:val="center"/>
        </w:trPr>
        <w:tc>
          <w:tcPr>
            <w:tcW w:w="5130" w:type="dxa"/>
          </w:tcPr>
          <w:p w:rsidR="00EF206F" w:rsidRPr="004D6098" w:rsidRDefault="00EF206F">
            <w:pPr>
              <w:tabs>
                <w:tab w:val="left" w:pos="432"/>
              </w:tabs>
              <w:rPr>
                <w:rFonts w:ascii="Arial" w:hAnsi="Arial"/>
                <w:sz w:val="24"/>
              </w:rPr>
            </w:pPr>
            <w:r w:rsidRPr="004D6098">
              <w:rPr>
                <w:rFonts w:ascii="Arial" w:hAnsi="Arial"/>
                <w:sz w:val="24"/>
              </w:rPr>
              <w:t>Inventories</w:t>
            </w:r>
          </w:p>
        </w:tc>
        <w:tc>
          <w:tcPr>
            <w:tcW w:w="1440" w:type="dxa"/>
          </w:tcPr>
          <w:p w:rsidR="00EF206F" w:rsidRPr="004D6098" w:rsidRDefault="00EF206F">
            <w:pPr>
              <w:tabs>
                <w:tab w:val="left" w:pos="432"/>
              </w:tabs>
              <w:jc w:val="right"/>
              <w:rPr>
                <w:rFonts w:ascii="Arial" w:hAnsi="Arial"/>
                <w:sz w:val="24"/>
              </w:rPr>
            </w:pPr>
            <w:r>
              <w:rPr>
                <w:rFonts w:ascii="Arial" w:hAnsi="Arial"/>
                <w:sz w:val="24"/>
              </w:rPr>
              <w:t>900</w:t>
            </w:r>
          </w:p>
        </w:tc>
      </w:tr>
      <w:tr w:rsidR="00EF206F" w:rsidRPr="004D6098">
        <w:trPr>
          <w:jc w:val="center"/>
        </w:trPr>
        <w:tc>
          <w:tcPr>
            <w:tcW w:w="5130" w:type="dxa"/>
          </w:tcPr>
          <w:p w:rsidR="00EF206F" w:rsidRPr="004D6098" w:rsidRDefault="00EF206F">
            <w:pPr>
              <w:tabs>
                <w:tab w:val="left" w:pos="432"/>
              </w:tabs>
              <w:rPr>
                <w:rFonts w:ascii="Arial" w:hAnsi="Arial"/>
                <w:sz w:val="24"/>
              </w:rPr>
            </w:pPr>
            <w:r w:rsidRPr="004D6098">
              <w:rPr>
                <w:rFonts w:ascii="Arial" w:hAnsi="Arial"/>
                <w:sz w:val="24"/>
              </w:rPr>
              <w:t>Investments</w:t>
            </w:r>
          </w:p>
        </w:tc>
        <w:tc>
          <w:tcPr>
            <w:tcW w:w="1440" w:type="dxa"/>
          </w:tcPr>
          <w:p w:rsidR="00EF206F" w:rsidRPr="004D6098" w:rsidRDefault="00EF206F">
            <w:pPr>
              <w:tabs>
                <w:tab w:val="left" w:pos="432"/>
              </w:tabs>
              <w:jc w:val="right"/>
              <w:rPr>
                <w:rFonts w:ascii="Arial" w:hAnsi="Arial"/>
                <w:sz w:val="24"/>
              </w:rPr>
            </w:pPr>
            <w:r>
              <w:rPr>
                <w:rFonts w:ascii="Arial" w:hAnsi="Arial"/>
                <w:sz w:val="24"/>
              </w:rPr>
              <w:t>640</w:t>
            </w:r>
          </w:p>
        </w:tc>
      </w:tr>
      <w:tr w:rsidR="00EF206F" w:rsidRPr="004D6098">
        <w:trPr>
          <w:jc w:val="center"/>
        </w:trPr>
        <w:tc>
          <w:tcPr>
            <w:tcW w:w="5130" w:type="dxa"/>
          </w:tcPr>
          <w:p w:rsidR="00EF206F" w:rsidRPr="004D6098" w:rsidRDefault="00EF206F">
            <w:pPr>
              <w:tabs>
                <w:tab w:val="left" w:pos="432"/>
              </w:tabs>
              <w:rPr>
                <w:rFonts w:ascii="Arial" w:hAnsi="Arial"/>
                <w:sz w:val="24"/>
              </w:rPr>
            </w:pPr>
            <w:r w:rsidRPr="004D6098">
              <w:rPr>
                <w:rFonts w:ascii="Arial" w:hAnsi="Arial"/>
                <w:sz w:val="24"/>
              </w:rPr>
              <w:t>Net property, plant and equipment</w:t>
            </w:r>
          </w:p>
        </w:tc>
        <w:tc>
          <w:tcPr>
            <w:tcW w:w="1440" w:type="dxa"/>
          </w:tcPr>
          <w:p w:rsidR="00EF206F" w:rsidRPr="004D6098" w:rsidRDefault="00EF206F" w:rsidP="002A1DA9">
            <w:pPr>
              <w:tabs>
                <w:tab w:val="left" w:pos="432"/>
              </w:tabs>
              <w:jc w:val="right"/>
              <w:rPr>
                <w:rFonts w:ascii="Arial" w:hAnsi="Arial"/>
                <w:sz w:val="24"/>
              </w:rPr>
            </w:pPr>
            <w:r>
              <w:rPr>
                <w:rFonts w:ascii="Arial" w:hAnsi="Arial"/>
                <w:sz w:val="24"/>
              </w:rPr>
              <w:t>1,939</w:t>
            </w:r>
          </w:p>
        </w:tc>
      </w:tr>
      <w:tr w:rsidR="00EF206F" w:rsidRPr="004D6098">
        <w:trPr>
          <w:jc w:val="center"/>
        </w:trPr>
        <w:tc>
          <w:tcPr>
            <w:tcW w:w="5130" w:type="dxa"/>
          </w:tcPr>
          <w:p w:rsidR="00EF206F" w:rsidRPr="004D6098" w:rsidRDefault="00EF206F">
            <w:pPr>
              <w:tabs>
                <w:tab w:val="left" w:pos="432"/>
              </w:tabs>
              <w:rPr>
                <w:rFonts w:ascii="Arial" w:hAnsi="Arial"/>
                <w:sz w:val="24"/>
              </w:rPr>
            </w:pPr>
            <w:r w:rsidRPr="004D6098">
              <w:rPr>
                <w:rFonts w:ascii="Arial" w:hAnsi="Arial"/>
                <w:sz w:val="24"/>
              </w:rPr>
              <w:t>Other assets</w:t>
            </w:r>
          </w:p>
        </w:tc>
        <w:tc>
          <w:tcPr>
            <w:tcW w:w="1440" w:type="dxa"/>
          </w:tcPr>
          <w:p w:rsidR="00EF206F" w:rsidRPr="004D6098" w:rsidRDefault="00EF206F" w:rsidP="002A1DA9">
            <w:pPr>
              <w:tabs>
                <w:tab w:val="left" w:pos="432"/>
              </w:tabs>
              <w:jc w:val="right"/>
              <w:rPr>
                <w:rFonts w:ascii="Arial" w:hAnsi="Arial"/>
                <w:sz w:val="24"/>
              </w:rPr>
            </w:pPr>
            <w:r w:rsidRPr="004D6098">
              <w:rPr>
                <w:rFonts w:ascii="Arial" w:hAnsi="Arial"/>
                <w:sz w:val="24"/>
                <w:u w:val="single"/>
              </w:rPr>
              <w:t xml:space="preserve">    </w:t>
            </w:r>
            <w:r>
              <w:rPr>
                <w:rFonts w:ascii="Arial" w:hAnsi="Arial"/>
                <w:sz w:val="24"/>
                <w:u w:val="single"/>
              </w:rPr>
              <w:t>6,025</w:t>
            </w:r>
          </w:p>
        </w:tc>
      </w:tr>
      <w:tr w:rsidR="00EF206F" w:rsidRPr="004D6098">
        <w:trPr>
          <w:jc w:val="center"/>
        </w:trPr>
        <w:tc>
          <w:tcPr>
            <w:tcW w:w="5130" w:type="dxa"/>
          </w:tcPr>
          <w:p w:rsidR="00EF206F" w:rsidRPr="004D6098" w:rsidRDefault="00EF206F">
            <w:pPr>
              <w:tabs>
                <w:tab w:val="left" w:pos="432"/>
              </w:tabs>
              <w:rPr>
                <w:rFonts w:ascii="Arial" w:hAnsi="Arial"/>
                <w:sz w:val="24"/>
              </w:rPr>
            </w:pPr>
            <w:r w:rsidRPr="004D6098">
              <w:rPr>
                <w:rFonts w:ascii="Arial" w:hAnsi="Arial"/>
                <w:sz w:val="24"/>
              </w:rPr>
              <w:t>Total assets</w:t>
            </w:r>
          </w:p>
        </w:tc>
        <w:tc>
          <w:tcPr>
            <w:tcW w:w="1440" w:type="dxa"/>
          </w:tcPr>
          <w:p w:rsidR="00EF206F" w:rsidRPr="004D6098" w:rsidRDefault="00EF206F" w:rsidP="00786658">
            <w:pPr>
              <w:tabs>
                <w:tab w:val="left" w:pos="432"/>
              </w:tabs>
              <w:jc w:val="right"/>
              <w:rPr>
                <w:rFonts w:ascii="Arial" w:hAnsi="Arial"/>
                <w:sz w:val="24"/>
              </w:rPr>
            </w:pPr>
            <w:r w:rsidRPr="004D6098">
              <w:rPr>
                <w:rFonts w:ascii="Arial" w:hAnsi="Arial"/>
                <w:sz w:val="24"/>
                <w:szCs w:val="24"/>
                <w:u w:val="double"/>
              </w:rPr>
              <w:sym w:font="Courier New" w:char="00A5"/>
            </w:r>
            <w:r>
              <w:rPr>
                <w:rFonts w:ascii="Arial" w:hAnsi="Arial"/>
                <w:sz w:val="24"/>
                <w:u w:val="double"/>
              </w:rPr>
              <w:t>11,571</w:t>
            </w:r>
          </w:p>
        </w:tc>
      </w:tr>
      <w:tr w:rsidR="00EF206F" w:rsidRPr="004D6098">
        <w:trPr>
          <w:jc w:val="center"/>
        </w:trPr>
        <w:tc>
          <w:tcPr>
            <w:tcW w:w="5130" w:type="dxa"/>
          </w:tcPr>
          <w:p w:rsidR="00EF206F" w:rsidRPr="004D6098" w:rsidRDefault="00EF206F">
            <w:pPr>
              <w:tabs>
                <w:tab w:val="left" w:pos="432"/>
              </w:tabs>
              <w:rPr>
                <w:rFonts w:ascii="Arial" w:hAnsi="Arial"/>
                <w:sz w:val="24"/>
              </w:rPr>
            </w:pPr>
          </w:p>
        </w:tc>
        <w:tc>
          <w:tcPr>
            <w:tcW w:w="1440" w:type="dxa"/>
          </w:tcPr>
          <w:p w:rsidR="00EF206F" w:rsidRPr="004D6098" w:rsidRDefault="00EF206F">
            <w:pPr>
              <w:tabs>
                <w:tab w:val="left" w:pos="432"/>
              </w:tabs>
              <w:jc w:val="right"/>
              <w:rPr>
                <w:rFonts w:ascii="Arial" w:hAnsi="Arial"/>
                <w:sz w:val="24"/>
              </w:rPr>
            </w:pPr>
          </w:p>
        </w:tc>
      </w:tr>
      <w:tr w:rsidR="00EF206F" w:rsidRPr="004D6098">
        <w:trPr>
          <w:jc w:val="center"/>
        </w:trPr>
        <w:tc>
          <w:tcPr>
            <w:tcW w:w="5130" w:type="dxa"/>
          </w:tcPr>
          <w:p w:rsidR="00EF206F" w:rsidRPr="00786658" w:rsidRDefault="00EF206F">
            <w:pPr>
              <w:tabs>
                <w:tab w:val="left" w:pos="432"/>
              </w:tabs>
              <w:rPr>
                <w:rFonts w:ascii="Arial" w:hAnsi="Arial"/>
                <w:b/>
                <w:sz w:val="24"/>
              </w:rPr>
            </w:pPr>
            <w:r>
              <w:rPr>
                <w:rFonts w:ascii="Arial" w:hAnsi="Arial"/>
                <w:b/>
                <w:sz w:val="24"/>
              </w:rPr>
              <w:t>Liabilities</w:t>
            </w:r>
          </w:p>
        </w:tc>
        <w:tc>
          <w:tcPr>
            <w:tcW w:w="1440" w:type="dxa"/>
          </w:tcPr>
          <w:p w:rsidR="00EF206F" w:rsidRPr="004D6098" w:rsidRDefault="00EF206F" w:rsidP="002A1DA9">
            <w:pPr>
              <w:tabs>
                <w:tab w:val="left" w:pos="432"/>
              </w:tabs>
              <w:jc w:val="right"/>
              <w:rPr>
                <w:rFonts w:ascii="Arial" w:hAnsi="Arial"/>
                <w:sz w:val="24"/>
              </w:rPr>
            </w:pPr>
          </w:p>
        </w:tc>
      </w:tr>
      <w:tr w:rsidR="00EF206F" w:rsidRPr="004D6098">
        <w:trPr>
          <w:jc w:val="center"/>
        </w:trPr>
        <w:tc>
          <w:tcPr>
            <w:tcW w:w="5130" w:type="dxa"/>
          </w:tcPr>
          <w:p w:rsidR="00EF206F" w:rsidRPr="004D6098" w:rsidRDefault="00EF206F">
            <w:pPr>
              <w:tabs>
                <w:tab w:val="left" w:pos="432"/>
              </w:tabs>
              <w:rPr>
                <w:rFonts w:ascii="Arial" w:hAnsi="Arial"/>
                <w:sz w:val="24"/>
              </w:rPr>
            </w:pPr>
            <w:r w:rsidRPr="004D6098">
              <w:rPr>
                <w:rFonts w:ascii="Arial" w:hAnsi="Arial"/>
                <w:sz w:val="24"/>
              </w:rPr>
              <w:t xml:space="preserve">Accounts payable and other current liabilities </w:t>
            </w:r>
          </w:p>
        </w:tc>
        <w:tc>
          <w:tcPr>
            <w:tcW w:w="1440" w:type="dxa"/>
          </w:tcPr>
          <w:p w:rsidR="00EF206F" w:rsidRPr="004D6098" w:rsidRDefault="00EF206F" w:rsidP="002A1DA9">
            <w:pPr>
              <w:tabs>
                <w:tab w:val="left" w:pos="432"/>
              </w:tabs>
              <w:jc w:val="right"/>
              <w:rPr>
                <w:rFonts w:ascii="Arial" w:hAnsi="Arial"/>
                <w:sz w:val="24"/>
              </w:rPr>
            </w:pPr>
            <w:r w:rsidRPr="004D6098">
              <w:rPr>
                <w:rFonts w:ascii="Arial" w:hAnsi="Arial"/>
                <w:sz w:val="24"/>
                <w:szCs w:val="24"/>
              </w:rPr>
              <w:sym w:font="Courier New" w:char="00A5"/>
            </w:r>
            <w:r w:rsidRPr="004D6098">
              <w:rPr>
                <w:rFonts w:ascii="Arial" w:hAnsi="Arial"/>
                <w:sz w:val="24"/>
              </w:rPr>
              <w:t xml:space="preserve">  </w:t>
            </w:r>
            <w:r>
              <w:rPr>
                <w:rFonts w:ascii="Arial" w:hAnsi="Arial"/>
                <w:sz w:val="24"/>
              </w:rPr>
              <w:t>3,568</w:t>
            </w:r>
          </w:p>
        </w:tc>
      </w:tr>
      <w:tr w:rsidR="00EF206F" w:rsidRPr="004D6098">
        <w:trPr>
          <w:jc w:val="center"/>
        </w:trPr>
        <w:tc>
          <w:tcPr>
            <w:tcW w:w="5130" w:type="dxa"/>
          </w:tcPr>
          <w:p w:rsidR="00EF206F" w:rsidRPr="004D6098" w:rsidRDefault="00EF206F">
            <w:pPr>
              <w:tabs>
                <w:tab w:val="left" w:pos="432"/>
              </w:tabs>
              <w:rPr>
                <w:rFonts w:ascii="Arial" w:hAnsi="Arial"/>
                <w:sz w:val="24"/>
              </w:rPr>
            </w:pPr>
            <w:r w:rsidRPr="004D6098">
              <w:rPr>
                <w:rFonts w:ascii="Arial" w:hAnsi="Arial"/>
                <w:sz w:val="24"/>
              </w:rPr>
              <w:t>Long-term debt</w:t>
            </w:r>
          </w:p>
        </w:tc>
        <w:tc>
          <w:tcPr>
            <w:tcW w:w="1440" w:type="dxa"/>
          </w:tcPr>
          <w:p w:rsidR="00EF206F" w:rsidRPr="004D6098" w:rsidRDefault="00EF206F">
            <w:pPr>
              <w:tabs>
                <w:tab w:val="left" w:pos="432"/>
              </w:tabs>
              <w:jc w:val="right"/>
              <w:rPr>
                <w:rFonts w:ascii="Arial" w:hAnsi="Arial"/>
                <w:sz w:val="24"/>
              </w:rPr>
            </w:pPr>
            <w:r>
              <w:rPr>
                <w:rFonts w:ascii="Arial" w:hAnsi="Arial"/>
                <w:sz w:val="24"/>
              </w:rPr>
              <w:t>2,043</w:t>
            </w:r>
          </w:p>
        </w:tc>
      </w:tr>
      <w:tr w:rsidR="00EF206F" w:rsidRPr="004D6098">
        <w:trPr>
          <w:jc w:val="center"/>
        </w:trPr>
        <w:tc>
          <w:tcPr>
            <w:tcW w:w="5130" w:type="dxa"/>
          </w:tcPr>
          <w:p w:rsidR="00EF206F" w:rsidRPr="004D6098" w:rsidRDefault="00EF206F">
            <w:pPr>
              <w:tabs>
                <w:tab w:val="left" w:pos="432"/>
              </w:tabs>
              <w:rPr>
                <w:rFonts w:ascii="Arial" w:hAnsi="Arial"/>
                <w:sz w:val="24"/>
              </w:rPr>
            </w:pPr>
            <w:r w:rsidRPr="004D6098">
              <w:rPr>
                <w:rFonts w:ascii="Arial" w:hAnsi="Arial"/>
                <w:sz w:val="24"/>
              </w:rPr>
              <w:t>Other liabilities</w:t>
            </w:r>
          </w:p>
        </w:tc>
        <w:tc>
          <w:tcPr>
            <w:tcW w:w="1440" w:type="dxa"/>
          </w:tcPr>
          <w:p w:rsidR="00EF206F" w:rsidRPr="00786658" w:rsidRDefault="00EF206F">
            <w:pPr>
              <w:tabs>
                <w:tab w:val="left" w:pos="432"/>
              </w:tabs>
              <w:jc w:val="right"/>
              <w:rPr>
                <w:rFonts w:ascii="Arial" w:hAnsi="Arial"/>
                <w:sz w:val="24"/>
                <w:u w:val="single"/>
              </w:rPr>
            </w:pPr>
            <w:r>
              <w:rPr>
                <w:rFonts w:ascii="Arial" w:hAnsi="Arial"/>
                <w:sz w:val="24"/>
                <w:u w:val="single"/>
              </w:rPr>
              <w:t xml:space="preserve">    </w:t>
            </w:r>
            <w:r w:rsidRPr="00786658">
              <w:rPr>
                <w:rFonts w:ascii="Arial" w:hAnsi="Arial"/>
                <w:sz w:val="24"/>
                <w:u w:val="single"/>
              </w:rPr>
              <w:t>1</w:t>
            </w:r>
            <w:r>
              <w:rPr>
                <w:rFonts w:ascii="Arial" w:hAnsi="Arial"/>
                <w:sz w:val="24"/>
                <w:u w:val="single"/>
              </w:rPr>
              <w:t>,377</w:t>
            </w:r>
          </w:p>
        </w:tc>
      </w:tr>
      <w:tr w:rsidR="00EF206F" w:rsidRPr="004D6098">
        <w:trPr>
          <w:jc w:val="center"/>
        </w:trPr>
        <w:tc>
          <w:tcPr>
            <w:tcW w:w="5130" w:type="dxa"/>
          </w:tcPr>
          <w:p w:rsidR="00EF206F" w:rsidRPr="004D6098" w:rsidRDefault="00EF206F" w:rsidP="00786658">
            <w:pPr>
              <w:tabs>
                <w:tab w:val="left" w:pos="432"/>
              </w:tabs>
              <w:rPr>
                <w:rFonts w:ascii="Arial" w:hAnsi="Arial"/>
                <w:sz w:val="24"/>
              </w:rPr>
            </w:pPr>
            <w:r>
              <w:rPr>
                <w:rFonts w:ascii="Arial" w:hAnsi="Arial"/>
                <w:sz w:val="24"/>
              </w:rPr>
              <w:t>Total liabilities</w:t>
            </w:r>
          </w:p>
        </w:tc>
        <w:tc>
          <w:tcPr>
            <w:tcW w:w="1440" w:type="dxa"/>
          </w:tcPr>
          <w:p w:rsidR="00EF206F" w:rsidRPr="00786658" w:rsidRDefault="00EF206F">
            <w:pPr>
              <w:tabs>
                <w:tab w:val="left" w:pos="432"/>
              </w:tabs>
              <w:jc w:val="right"/>
              <w:rPr>
                <w:rFonts w:ascii="Arial" w:hAnsi="Arial"/>
                <w:sz w:val="24"/>
                <w:u w:val="single"/>
              </w:rPr>
            </w:pPr>
            <w:r>
              <w:rPr>
                <w:rFonts w:ascii="Arial" w:hAnsi="Arial"/>
                <w:sz w:val="24"/>
                <w:u w:val="single"/>
              </w:rPr>
              <w:t xml:space="preserve">    6,988</w:t>
            </w:r>
          </w:p>
        </w:tc>
      </w:tr>
      <w:tr w:rsidR="00EF206F" w:rsidRPr="004D6098">
        <w:trPr>
          <w:jc w:val="center"/>
        </w:trPr>
        <w:tc>
          <w:tcPr>
            <w:tcW w:w="5130" w:type="dxa"/>
          </w:tcPr>
          <w:p w:rsidR="00EF206F" w:rsidRPr="00786658" w:rsidRDefault="00EF206F">
            <w:pPr>
              <w:tabs>
                <w:tab w:val="left" w:pos="432"/>
              </w:tabs>
              <w:rPr>
                <w:rFonts w:ascii="Arial" w:hAnsi="Arial"/>
                <w:b/>
                <w:sz w:val="24"/>
              </w:rPr>
            </w:pPr>
            <w:r w:rsidRPr="00786658">
              <w:rPr>
                <w:rFonts w:ascii="Arial" w:hAnsi="Arial"/>
                <w:b/>
                <w:sz w:val="24"/>
              </w:rPr>
              <w:t>Stockholders’ Equity</w:t>
            </w:r>
          </w:p>
        </w:tc>
        <w:tc>
          <w:tcPr>
            <w:tcW w:w="1440" w:type="dxa"/>
          </w:tcPr>
          <w:p w:rsidR="00EF206F" w:rsidRDefault="00EF206F">
            <w:pPr>
              <w:tabs>
                <w:tab w:val="left" w:pos="432"/>
              </w:tabs>
              <w:jc w:val="right"/>
              <w:rPr>
                <w:rFonts w:ascii="Arial" w:hAnsi="Arial"/>
                <w:sz w:val="24"/>
              </w:rPr>
            </w:pPr>
          </w:p>
        </w:tc>
      </w:tr>
      <w:tr w:rsidR="00EF206F" w:rsidRPr="004D6098">
        <w:trPr>
          <w:jc w:val="center"/>
        </w:trPr>
        <w:tc>
          <w:tcPr>
            <w:tcW w:w="5130" w:type="dxa"/>
          </w:tcPr>
          <w:p w:rsidR="00EF206F" w:rsidRPr="004D6098" w:rsidRDefault="00EF206F">
            <w:pPr>
              <w:tabs>
                <w:tab w:val="left" w:pos="432"/>
              </w:tabs>
              <w:rPr>
                <w:rFonts w:ascii="Arial" w:hAnsi="Arial"/>
                <w:sz w:val="24"/>
              </w:rPr>
            </w:pPr>
            <w:r>
              <w:rPr>
                <w:rFonts w:ascii="Arial" w:hAnsi="Arial"/>
                <w:sz w:val="24"/>
              </w:rPr>
              <w:t>Common stock</w:t>
            </w:r>
          </w:p>
        </w:tc>
        <w:tc>
          <w:tcPr>
            <w:tcW w:w="1440" w:type="dxa"/>
          </w:tcPr>
          <w:p w:rsidR="00EF206F" w:rsidRPr="004D6098" w:rsidRDefault="00EF206F">
            <w:pPr>
              <w:tabs>
                <w:tab w:val="left" w:pos="432"/>
              </w:tabs>
              <w:jc w:val="right"/>
              <w:rPr>
                <w:rFonts w:ascii="Arial" w:hAnsi="Arial"/>
                <w:sz w:val="24"/>
              </w:rPr>
            </w:pPr>
            <w:r>
              <w:rPr>
                <w:rFonts w:ascii="Arial" w:hAnsi="Arial"/>
                <w:sz w:val="24"/>
              </w:rPr>
              <w:t>259</w:t>
            </w:r>
          </w:p>
        </w:tc>
      </w:tr>
      <w:tr w:rsidR="00EF206F" w:rsidRPr="004D6098">
        <w:trPr>
          <w:jc w:val="center"/>
        </w:trPr>
        <w:tc>
          <w:tcPr>
            <w:tcW w:w="5130" w:type="dxa"/>
          </w:tcPr>
          <w:p w:rsidR="00EF206F" w:rsidRPr="004D6098" w:rsidRDefault="00EF206F">
            <w:pPr>
              <w:tabs>
                <w:tab w:val="left" w:pos="432"/>
              </w:tabs>
              <w:rPr>
                <w:rFonts w:ascii="Arial" w:hAnsi="Arial"/>
                <w:sz w:val="24"/>
              </w:rPr>
            </w:pPr>
            <w:r w:rsidRPr="004D6098">
              <w:rPr>
                <w:rFonts w:ascii="Arial" w:hAnsi="Arial"/>
                <w:sz w:val="24"/>
              </w:rPr>
              <w:t>Retained earnings</w:t>
            </w:r>
          </w:p>
        </w:tc>
        <w:tc>
          <w:tcPr>
            <w:tcW w:w="1440" w:type="dxa"/>
          </w:tcPr>
          <w:p w:rsidR="00EF206F" w:rsidRPr="004D6098" w:rsidRDefault="00EF206F" w:rsidP="002A1DA9">
            <w:pPr>
              <w:tabs>
                <w:tab w:val="left" w:pos="432"/>
              </w:tabs>
              <w:jc w:val="right"/>
              <w:rPr>
                <w:rFonts w:ascii="Arial" w:hAnsi="Arial"/>
                <w:sz w:val="24"/>
              </w:rPr>
            </w:pPr>
            <w:r w:rsidRPr="004D6098">
              <w:rPr>
                <w:rFonts w:ascii="Arial" w:hAnsi="Arial"/>
                <w:sz w:val="24"/>
                <w:u w:val="single"/>
              </w:rPr>
              <w:t xml:space="preserve">    </w:t>
            </w:r>
            <w:r>
              <w:rPr>
                <w:rFonts w:ascii="Arial" w:hAnsi="Arial"/>
                <w:sz w:val="24"/>
                <w:u w:val="single"/>
              </w:rPr>
              <w:t>4,324</w:t>
            </w:r>
          </w:p>
        </w:tc>
      </w:tr>
      <w:tr w:rsidR="00EF206F" w:rsidRPr="004D6098">
        <w:trPr>
          <w:jc w:val="center"/>
        </w:trPr>
        <w:tc>
          <w:tcPr>
            <w:tcW w:w="5130" w:type="dxa"/>
          </w:tcPr>
          <w:p w:rsidR="00EF206F" w:rsidRPr="004D6098" w:rsidRDefault="00EF206F">
            <w:pPr>
              <w:tabs>
                <w:tab w:val="left" w:pos="432"/>
              </w:tabs>
              <w:rPr>
                <w:rFonts w:ascii="Arial" w:hAnsi="Arial"/>
                <w:sz w:val="24"/>
              </w:rPr>
            </w:pPr>
            <w:r>
              <w:rPr>
                <w:rFonts w:ascii="Arial" w:hAnsi="Arial"/>
                <w:sz w:val="24"/>
              </w:rPr>
              <w:t>Total stockholders’ equity</w:t>
            </w:r>
          </w:p>
        </w:tc>
        <w:tc>
          <w:tcPr>
            <w:tcW w:w="1440" w:type="dxa"/>
          </w:tcPr>
          <w:p w:rsidR="00EF206F" w:rsidRPr="00786658" w:rsidRDefault="00EF206F">
            <w:pPr>
              <w:tabs>
                <w:tab w:val="left" w:pos="432"/>
              </w:tabs>
              <w:jc w:val="right"/>
              <w:rPr>
                <w:rFonts w:ascii="Arial" w:hAnsi="Arial"/>
                <w:sz w:val="24"/>
                <w:u w:val="single"/>
              </w:rPr>
            </w:pPr>
            <w:r>
              <w:rPr>
                <w:rFonts w:ascii="Arial" w:hAnsi="Arial"/>
                <w:sz w:val="24"/>
                <w:u w:val="single"/>
              </w:rPr>
              <w:t xml:space="preserve">    </w:t>
            </w:r>
            <w:r w:rsidRPr="00786658">
              <w:rPr>
                <w:rFonts w:ascii="Arial" w:hAnsi="Arial"/>
                <w:sz w:val="24"/>
                <w:u w:val="single"/>
              </w:rPr>
              <w:t>4,</w:t>
            </w:r>
            <w:r>
              <w:rPr>
                <w:rFonts w:ascii="Arial" w:hAnsi="Arial"/>
                <w:sz w:val="24"/>
                <w:u w:val="single"/>
              </w:rPr>
              <w:t>583</w:t>
            </w:r>
          </w:p>
        </w:tc>
      </w:tr>
      <w:tr w:rsidR="00EF206F" w:rsidRPr="004D6098">
        <w:trPr>
          <w:jc w:val="center"/>
        </w:trPr>
        <w:tc>
          <w:tcPr>
            <w:tcW w:w="5130" w:type="dxa"/>
          </w:tcPr>
          <w:p w:rsidR="00EF206F" w:rsidRPr="004D6098" w:rsidRDefault="00EF206F">
            <w:pPr>
              <w:tabs>
                <w:tab w:val="left" w:pos="432"/>
              </w:tabs>
              <w:rPr>
                <w:rFonts w:ascii="Arial" w:hAnsi="Arial"/>
                <w:sz w:val="24"/>
              </w:rPr>
            </w:pPr>
            <w:r w:rsidRPr="004D6098">
              <w:rPr>
                <w:rFonts w:ascii="Arial" w:hAnsi="Arial"/>
                <w:sz w:val="24"/>
              </w:rPr>
              <w:t>Total liabilities and stockholders’ equity</w:t>
            </w:r>
          </w:p>
        </w:tc>
        <w:tc>
          <w:tcPr>
            <w:tcW w:w="1440" w:type="dxa"/>
          </w:tcPr>
          <w:p w:rsidR="00EF206F" w:rsidRPr="004D6098" w:rsidRDefault="00EF206F">
            <w:pPr>
              <w:tabs>
                <w:tab w:val="left" w:pos="432"/>
              </w:tabs>
              <w:jc w:val="right"/>
              <w:rPr>
                <w:rFonts w:ascii="Arial" w:hAnsi="Arial"/>
                <w:sz w:val="24"/>
              </w:rPr>
            </w:pPr>
            <w:r w:rsidRPr="004D6098">
              <w:rPr>
                <w:rFonts w:ascii="Arial" w:hAnsi="Arial"/>
                <w:sz w:val="24"/>
                <w:szCs w:val="24"/>
                <w:u w:val="double"/>
              </w:rPr>
              <w:sym w:font="Courier New" w:char="00A5"/>
            </w:r>
            <w:r w:rsidRPr="004D6098">
              <w:rPr>
                <w:rFonts w:ascii="Arial" w:hAnsi="Arial"/>
                <w:sz w:val="24"/>
                <w:u w:val="double"/>
              </w:rPr>
              <w:t>1</w:t>
            </w:r>
            <w:r>
              <w:rPr>
                <w:rFonts w:ascii="Arial" w:hAnsi="Arial"/>
                <w:sz w:val="24"/>
                <w:u w:val="double"/>
              </w:rPr>
              <w:t>1,571</w:t>
            </w:r>
          </w:p>
        </w:tc>
      </w:tr>
    </w:tbl>
    <w:p w:rsidR="00EF206F" w:rsidRPr="004D6098" w:rsidRDefault="00EF206F">
      <w:pPr>
        <w:rPr>
          <w:rFonts w:ascii="Arial" w:hAnsi="Arial"/>
          <w:sz w:val="24"/>
        </w:rPr>
      </w:pPr>
    </w:p>
    <w:p w:rsidR="00EF206F" w:rsidRPr="004D6098" w:rsidRDefault="00EF206F">
      <w:pPr>
        <w:rPr>
          <w:rFonts w:ascii="Arial" w:hAnsi="Arial"/>
          <w:b/>
          <w:sz w:val="24"/>
        </w:rPr>
      </w:pPr>
    </w:p>
    <w:p w:rsidR="00EF206F" w:rsidRPr="004D6098" w:rsidRDefault="00EF206F">
      <w:pPr>
        <w:rPr>
          <w:rFonts w:ascii="Arial" w:hAnsi="Arial"/>
          <w:sz w:val="24"/>
        </w:rPr>
      </w:pPr>
      <w:r w:rsidRPr="004D6098">
        <w:rPr>
          <w:rFonts w:ascii="Arial" w:hAnsi="Arial"/>
          <w:b/>
          <w:sz w:val="24"/>
        </w:rPr>
        <w:br w:type="page"/>
        <w:t>E1–5.</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Req. 1</w:t>
      </w:r>
    </w:p>
    <w:p w:rsidR="00EF206F" w:rsidRPr="004D6098" w:rsidRDefault="00EF206F">
      <w:pPr>
        <w:jc w:val="center"/>
        <w:rPr>
          <w:rFonts w:ascii="Arial" w:hAnsi="Arial"/>
          <w:sz w:val="24"/>
        </w:rPr>
      </w:pPr>
      <w:r>
        <w:rPr>
          <w:rFonts w:ascii="Arial" w:hAnsi="Arial"/>
          <w:sz w:val="24"/>
        </w:rPr>
        <w:t>NEW WORLD BOOK STORE</w:t>
      </w:r>
    </w:p>
    <w:p w:rsidR="00EF206F" w:rsidRPr="004D6098" w:rsidRDefault="00EF206F">
      <w:pPr>
        <w:jc w:val="center"/>
        <w:rPr>
          <w:rFonts w:ascii="Arial" w:hAnsi="Arial"/>
          <w:sz w:val="24"/>
        </w:rPr>
      </w:pPr>
      <w:r w:rsidRPr="004D6098">
        <w:rPr>
          <w:rFonts w:ascii="Arial" w:hAnsi="Arial"/>
          <w:sz w:val="24"/>
        </w:rPr>
        <w:t>Balance Sheet</w:t>
      </w:r>
    </w:p>
    <w:p w:rsidR="00EF206F" w:rsidRPr="004D6098" w:rsidRDefault="00EF206F">
      <w:pPr>
        <w:jc w:val="center"/>
        <w:rPr>
          <w:rFonts w:ascii="Arial" w:hAnsi="Arial"/>
          <w:sz w:val="24"/>
        </w:rPr>
      </w:pPr>
      <w:r w:rsidRPr="004D6098">
        <w:rPr>
          <w:rFonts w:ascii="Arial" w:hAnsi="Arial"/>
          <w:sz w:val="24"/>
        </w:rPr>
        <w:t>At December 31, 201</w:t>
      </w:r>
      <w:r>
        <w:rPr>
          <w:rFonts w:ascii="Arial" w:hAnsi="Arial"/>
          <w:sz w:val="24"/>
        </w:rPr>
        <w:t>4</w:t>
      </w:r>
    </w:p>
    <w:p w:rsidR="00EF206F" w:rsidRPr="004D6098" w:rsidRDefault="00EF206F">
      <w:pPr>
        <w:pStyle w:val="text"/>
        <w:spacing w:before="0" w:line="240" w:lineRule="auto"/>
      </w:pPr>
    </w:p>
    <w:tbl>
      <w:tblPr>
        <w:tblW w:w="0" w:type="auto"/>
        <w:tblLayout w:type="fixed"/>
        <w:tblCellMar>
          <w:left w:w="72" w:type="dxa"/>
          <w:right w:w="72" w:type="dxa"/>
        </w:tblCellMar>
        <w:tblLook w:val="0000"/>
      </w:tblPr>
      <w:tblGrid>
        <w:gridCol w:w="3456"/>
        <w:gridCol w:w="1296"/>
        <w:gridCol w:w="3456"/>
        <w:gridCol w:w="1296"/>
      </w:tblGrid>
      <w:tr w:rsidR="00EF206F" w:rsidRPr="004D6098">
        <w:tc>
          <w:tcPr>
            <w:tcW w:w="3456" w:type="dxa"/>
          </w:tcPr>
          <w:p w:rsidR="00EF206F" w:rsidRPr="004D6098" w:rsidRDefault="00EF206F">
            <w:pPr>
              <w:pStyle w:val="text"/>
              <w:spacing w:before="0" w:after="120" w:line="240" w:lineRule="auto"/>
              <w:rPr>
                <w:b/>
              </w:rPr>
            </w:pPr>
            <w:r w:rsidRPr="004D6098">
              <w:rPr>
                <w:b/>
              </w:rPr>
              <w:t>ASSETS</w:t>
            </w:r>
          </w:p>
        </w:tc>
        <w:tc>
          <w:tcPr>
            <w:tcW w:w="1296" w:type="dxa"/>
          </w:tcPr>
          <w:p w:rsidR="00EF206F" w:rsidRPr="004D6098" w:rsidRDefault="00EF206F">
            <w:pPr>
              <w:pStyle w:val="text"/>
              <w:spacing w:before="0" w:after="120" w:line="240" w:lineRule="auto"/>
              <w:ind w:right="108"/>
              <w:jc w:val="right"/>
              <w:rPr>
                <w:b/>
              </w:rPr>
            </w:pPr>
          </w:p>
        </w:tc>
        <w:tc>
          <w:tcPr>
            <w:tcW w:w="3456" w:type="dxa"/>
          </w:tcPr>
          <w:p w:rsidR="00EF206F" w:rsidRPr="004D6098" w:rsidRDefault="00EF206F">
            <w:pPr>
              <w:pStyle w:val="text"/>
              <w:spacing w:before="0" w:after="120" w:line="240" w:lineRule="auto"/>
              <w:rPr>
                <w:b/>
              </w:rPr>
            </w:pPr>
            <w:r w:rsidRPr="004D6098">
              <w:rPr>
                <w:b/>
              </w:rPr>
              <w:t>LIABILITIES</w:t>
            </w:r>
          </w:p>
        </w:tc>
        <w:tc>
          <w:tcPr>
            <w:tcW w:w="1296" w:type="dxa"/>
          </w:tcPr>
          <w:p w:rsidR="00EF206F" w:rsidRPr="004D6098" w:rsidRDefault="00EF206F">
            <w:pPr>
              <w:pStyle w:val="text"/>
              <w:spacing w:before="0" w:after="120" w:line="240" w:lineRule="auto"/>
              <w:ind w:right="90"/>
              <w:jc w:val="right"/>
              <w:rPr>
                <w:b/>
              </w:rPr>
            </w:pPr>
          </w:p>
        </w:tc>
      </w:tr>
      <w:tr w:rsidR="00EF206F" w:rsidRPr="004D6098">
        <w:tc>
          <w:tcPr>
            <w:tcW w:w="3456" w:type="dxa"/>
          </w:tcPr>
          <w:p w:rsidR="00EF206F" w:rsidRPr="004D6098" w:rsidRDefault="00EF206F">
            <w:pPr>
              <w:pStyle w:val="text"/>
              <w:spacing w:before="0" w:line="240" w:lineRule="auto"/>
            </w:pPr>
            <w:r w:rsidRPr="004D6098">
              <w:t>Cash</w:t>
            </w:r>
          </w:p>
        </w:tc>
        <w:tc>
          <w:tcPr>
            <w:tcW w:w="1296" w:type="dxa"/>
          </w:tcPr>
          <w:p w:rsidR="00EF206F" w:rsidRDefault="00EF206F">
            <w:pPr>
              <w:pStyle w:val="text"/>
              <w:spacing w:before="0" w:line="240" w:lineRule="auto"/>
              <w:ind w:right="108"/>
              <w:jc w:val="right"/>
            </w:pPr>
            <w:r w:rsidRPr="004D6098">
              <w:t>$</w:t>
            </w:r>
            <w:r>
              <w:t>75</w:t>
            </w:r>
            <w:r w:rsidRPr="004D6098">
              <w:t>,</w:t>
            </w:r>
            <w:r>
              <w:t>60</w:t>
            </w:r>
            <w:r w:rsidRPr="004D6098">
              <w:t>0</w:t>
            </w:r>
          </w:p>
        </w:tc>
        <w:tc>
          <w:tcPr>
            <w:tcW w:w="3456" w:type="dxa"/>
          </w:tcPr>
          <w:p w:rsidR="00EF206F" w:rsidRPr="004D6098" w:rsidRDefault="00EF206F">
            <w:pPr>
              <w:pStyle w:val="text"/>
              <w:spacing w:before="0" w:line="240" w:lineRule="auto"/>
            </w:pPr>
            <w:r w:rsidRPr="004D6098">
              <w:t xml:space="preserve">Accounts payable </w:t>
            </w:r>
          </w:p>
        </w:tc>
        <w:tc>
          <w:tcPr>
            <w:tcW w:w="1296" w:type="dxa"/>
          </w:tcPr>
          <w:p w:rsidR="00EF206F" w:rsidRPr="004D6098" w:rsidRDefault="00EF206F">
            <w:pPr>
              <w:pStyle w:val="text"/>
              <w:spacing w:before="0" w:line="240" w:lineRule="auto"/>
              <w:ind w:right="90"/>
              <w:jc w:val="right"/>
            </w:pPr>
            <w:r w:rsidRPr="004D6098">
              <w:t>$12,000</w:t>
            </w:r>
          </w:p>
        </w:tc>
      </w:tr>
      <w:tr w:rsidR="00EF206F" w:rsidRPr="004D6098">
        <w:tc>
          <w:tcPr>
            <w:tcW w:w="3456" w:type="dxa"/>
          </w:tcPr>
          <w:p w:rsidR="00EF206F" w:rsidRPr="004D6098" w:rsidRDefault="00EF206F">
            <w:pPr>
              <w:rPr>
                <w:rFonts w:ascii="Arial" w:hAnsi="Arial"/>
                <w:sz w:val="24"/>
              </w:rPr>
            </w:pPr>
            <w:r w:rsidRPr="004D6098">
              <w:rPr>
                <w:rFonts w:ascii="Arial" w:hAnsi="Arial"/>
                <w:sz w:val="24"/>
              </w:rPr>
              <w:t>Accounts receivable</w:t>
            </w:r>
          </w:p>
        </w:tc>
        <w:tc>
          <w:tcPr>
            <w:tcW w:w="1296" w:type="dxa"/>
          </w:tcPr>
          <w:p w:rsidR="00EF206F" w:rsidRPr="004D6098" w:rsidRDefault="00EF206F">
            <w:pPr>
              <w:ind w:right="108"/>
              <w:jc w:val="right"/>
              <w:rPr>
                <w:rFonts w:ascii="Arial" w:hAnsi="Arial"/>
                <w:sz w:val="24"/>
              </w:rPr>
            </w:pPr>
            <w:r w:rsidRPr="004D6098">
              <w:rPr>
                <w:rFonts w:ascii="Arial" w:hAnsi="Arial"/>
                <w:sz w:val="24"/>
              </w:rPr>
              <w:t>39,000</w:t>
            </w:r>
          </w:p>
        </w:tc>
        <w:tc>
          <w:tcPr>
            <w:tcW w:w="3456" w:type="dxa"/>
          </w:tcPr>
          <w:p w:rsidR="00EF206F" w:rsidRPr="004D6098" w:rsidRDefault="00EF206F">
            <w:pPr>
              <w:rPr>
                <w:rFonts w:ascii="Arial" w:hAnsi="Arial"/>
                <w:sz w:val="24"/>
              </w:rPr>
            </w:pPr>
            <w:r w:rsidRPr="004D6098">
              <w:rPr>
                <w:rFonts w:ascii="Arial" w:hAnsi="Arial"/>
                <w:sz w:val="24"/>
              </w:rPr>
              <w:t>Note payable</w:t>
            </w:r>
          </w:p>
        </w:tc>
        <w:tc>
          <w:tcPr>
            <w:tcW w:w="1296" w:type="dxa"/>
          </w:tcPr>
          <w:p w:rsidR="00EF206F" w:rsidRPr="004D6098" w:rsidRDefault="00EF206F">
            <w:pPr>
              <w:ind w:right="90"/>
              <w:jc w:val="right"/>
              <w:rPr>
                <w:rFonts w:ascii="Arial" w:hAnsi="Arial"/>
                <w:sz w:val="24"/>
              </w:rPr>
            </w:pPr>
            <w:r w:rsidRPr="004D6098">
              <w:rPr>
                <w:rFonts w:ascii="Arial" w:hAnsi="Arial"/>
                <w:sz w:val="24"/>
              </w:rPr>
              <w:t>3,000</w:t>
            </w:r>
          </w:p>
        </w:tc>
      </w:tr>
      <w:tr w:rsidR="00EF206F" w:rsidRPr="004D6098" w:rsidTr="00C12A1C">
        <w:tc>
          <w:tcPr>
            <w:tcW w:w="3456" w:type="dxa"/>
          </w:tcPr>
          <w:p w:rsidR="00EF206F" w:rsidRPr="004D6098" w:rsidRDefault="00EF206F">
            <w:pPr>
              <w:rPr>
                <w:rFonts w:ascii="Arial" w:hAnsi="Arial"/>
                <w:sz w:val="24"/>
              </w:rPr>
            </w:pPr>
            <w:r w:rsidRPr="004D6098">
              <w:rPr>
                <w:rFonts w:ascii="Arial" w:hAnsi="Arial"/>
                <w:sz w:val="24"/>
              </w:rPr>
              <w:t>Store and office equipment</w:t>
            </w:r>
          </w:p>
        </w:tc>
        <w:tc>
          <w:tcPr>
            <w:tcW w:w="1296" w:type="dxa"/>
            <w:tcBorders>
              <w:bottom w:val="single" w:sz="4" w:space="0" w:color="auto"/>
            </w:tcBorders>
          </w:tcPr>
          <w:p w:rsidR="00EF206F" w:rsidRPr="004D6098" w:rsidRDefault="00EF206F">
            <w:pPr>
              <w:ind w:right="108"/>
              <w:jc w:val="right"/>
              <w:rPr>
                <w:rFonts w:ascii="Arial" w:hAnsi="Arial"/>
                <w:sz w:val="24"/>
              </w:rPr>
            </w:pPr>
            <w:r w:rsidRPr="004D6098">
              <w:rPr>
                <w:rFonts w:ascii="Arial" w:hAnsi="Arial"/>
                <w:sz w:val="24"/>
              </w:rPr>
              <w:t>7</w:t>
            </w:r>
            <w:r>
              <w:rPr>
                <w:rFonts w:ascii="Arial" w:hAnsi="Arial"/>
                <w:sz w:val="24"/>
              </w:rPr>
              <w:t>3</w:t>
            </w:r>
            <w:r w:rsidRPr="004D6098">
              <w:rPr>
                <w:rFonts w:ascii="Arial" w:hAnsi="Arial"/>
                <w:sz w:val="24"/>
              </w:rPr>
              <w:t>,000</w:t>
            </w:r>
          </w:p>
        </w:tc>
        <w:tc>
          <w:tcPr>
            <w:tcW w:w="3456" w:type="dxa"/>
          </w:tcPr>
          <w:p w:rsidR="00EF206F" w:rsidRPr="004D6098" w:rsidRDefault="00EF206F">
            <w:pPr>
              <w:rPr>
                <w:rFonts w:ascii="Arial" w:hAnsi="Arial"/>
                <w:sz w:val="24"/>
              </w:rPr>
            </w:pPr>
            <w:r w:rsidRPr="004D6098">
              <w:rPr>
                <w:rFonts w:ascii="Arial" w:hAnsi="Arial"/>
                <w:sz w:val="24"/>
              </w:rPr>
              <w:t xml:space="preserve">Interest payable </w:t>
            </w:r>
          </w:p>
        </w:tc>
        <w:tc>
          <w:tcPr>
            <w:tcW w:w="1296" w:type="dxa"/>
            <w:tcBorders>
              <w:bottom w:val="single" w:sz="4" w:space="0" w:color="auto"/>
            </w:tcBorders>
          </w:tcPr>
          <w:p w:rsidR="00EF206F" w:rsidRPr="004D6098" w:rsidRDefault="00EF206F">
            <w:pPr>
              <w:ind w:right="90"/>
              <w:jc w:val="right"/>
              <w:rPr>
                <w:rFonts w:ascii="Arial" w:hAnsi="Arial"/>
                <w:sz w:val="24"/>
              </w:rPr>
            </w:pPr>
            <w:r>
              <w:rPr>
                <w:rFonts w:ascii="Arial" w:hAnsi="Arial"/>
                <w:sz w:val="24"/>
              </w:rPr>
              <w:t>300</w:t>
            </w:r>
          </w:p>
        </w:tc>
      </w:tr>
      <w:tr w:rsidR="00EF206F" w:rsidRPr="004D6098" w:rsidTr="00C12A1C">
        <w:tc>
          <w:tcPr>
            <w:tcW w:w="3456" w:type="dxa"/>
          </w:tcPr>
          <w:p w:rsidR="00EF206F" w:rsidRPr="004D6098" w:rsidRDefault="00EF206F">
            <w:pPr>
              <w:rPr>
                <w:rFonts w:ascii="Arial" w:hAnsi="Arial"/>
                <w:sz w:val="24"/>
              </w:rPr>
            </w:pPr>
          </w:p>
        </w:tc>
        <w:tc>
          <w:tcPr>
            <w:tcW w:w="1296" w:type="dxa"/>
          </w:tcPr>
          <w:p w:rsidR="00EF206F" w:rsidRPr="004D6098" w:rsidRDefault="00EF206F">
            <w:pPr>
              <w:ind w:right="108"/>
              <w:jc w:val="right"/>
              <w:rPr>
                <w:rFonts w:ascii="Arial" w:hAnsi="Arial"/>
                <w:sz w:val="24"/>
              </w:rPr>
            </w:pPr>
          </w:p>
        </w:tc>
        <w:tc>
          <w:tcPr>
            <w:tcW w:w="3456" w:type="dxa"/>
          </w:tcPr>
          <w:p w:rsidR="00EF206F" w:rsidRPr="004D6098" w:rsidRDefault="00EF206F">
            <w:pPr>
              <w:rPr>
                <w:rFonts w:ascii="Arial" w:hAnsi="Arial"/>
                <w:sz w:val="24"/>
              </w:rPr>
            </w:pPr>
            <w:r w:rsidRPr="004D6098">
              <w:rPr>
                <w:rFonts w:ascii="Arial" w:hAnsi="Arial"/>
                <w:sz w:val="24"/>
              </w:rPr>
              <w:t xml:space="preserve">   Total liabilities</w:t>
            </w:r>
          </w:p>
        </w:tc>
        <w:tc>
          <w:tcPr>
            <w:tcW w:w="1296" w:type="dxa"/>
            <w:tcBorders>
              <w:top w:val="single" w:sz="4" w:space="0" w:color="auto"/>
              <w:bottom w:val="single" w:sz="4" w:space="0" w:color="auto"/>
            </w:tcBorders>
          </w:tcPr>
          <w:p w:rsidR="00EF206F" w:rsidRPr="004D6098" w:rsidRDefault="00EF206F">
            <w:pPr>
              <w:ind w:right="90"/>
              <w:jc w:val="right"/>
              <w:rPr>
                <w:rFonts w:ascii="Arial" w:hAnsi="Arial"/>
                <w:sz w:val="24"/>
              </w:rPr>
            </w:pPr>
            <w:r w:rsidRPr="004D6098">
              <w:rPr>
                <w:rFonts w:ascii="Arial" w:hAnsi="Arial"/>
                <w:sz w:val="24"/>
              </w:rPr>
              <w:t>15,</w:t>
            </w:r>
            <w:r>
              <w:rPr>
                <w:rFonts w:ascii="Arial" w:hAnsi="Arial"/>
                <w:sz w:val="24"/>
              </w:rPr>
              <w:t>300</w:t>
            </w:r>
          </w:p>
        </w:tc>
      </w:tr>
      <w:tr w:rsidR="00EF206F" w:rsidRPr="004D6098" w:rsidTr="00C12A1C">
        <w:tc>
          <w:tcPr>
            <w:tcW w:w="3456" w:type="dxa"/>
          </w:tcPr>
          <w:p w:rsidR="00EF206F" w:rsidRPr="004D6098" w:rsidRDefault="00EF206F">
            <w:pPr>
              <w:rPr>
                <w:rFonts w:ascii="Arial" w:hAnsi="Arial"/>
                <w:sz w:val="24"/>
              </w:rPr>
            </w:pPr>
          </w:p>
        </w:tc>
        <w:tc>
          <w:tcPr>
            <w:tcW w:w="1296" w:type="dxa"/>
          </w:tcPr>
          <w:p w:rsidR="00EF206F" w:rsidRPr="004D6098" w:rsidRDefault="00EF206F">
            <w:pPr>
              <w:ind w:right="108"/>
              <w:jc w:val="right"/>
              <w:rPr>
                <w:rFonts w:ascii="Arial" w:hAnsi="Arial"/>
                <w:sz w:val="24"/>
              </w:rPr>
            </w:pPr>
          </w:p>
        </w:tc>
        <w:tc>
          <w:tcPr>
            <w:tcW w:w="3456" w:type="dxa"/>
          </w:tcPr>
          <w:p w:rsidR="00EF206F" w:rsidRPr="004D6098" w:rsidRDefault="00EF206F">
            <w:pPr>
              <w:rPr>
                <w:rFonts w:ascii="Arial" w:hAnsi="Arial"/>
                <w:sz w:val="24"/>
              </w:rPr>
            </w:pPr>
          </w:p>
        </w:tc>
        <w:tc>
          <w:tcPr>
            <w:tcW w:w="1296" w:type="dxa"/>
            <w:tcBorders>
              <w:top w:val="single" w:sz="4" w:space="0" w:color="auto"/>
            </w:tcBorders>
          </w:tcPr>
          <w:p w:rsidR="00EF206F" w:rsidRPr="004D6098" w:rsidRDefault="00EF206F">
            <w:pPr>
              <w:ind w:right="90"/>
              <w:jc w:val="right"/>
              <w:rPr>
                <w:rFonts w:ascii="Arial" w:hAnsi="Arial"/>
                <w:sz w:val="24"/>
              </w:rPr>
            </w:pPr>
          </w:p>
        </w:tc>
      </w:tr>
      <w:tr w:rsidR="00EF206F" w:rsidRPr="004D6098">
        <w:tc>
          <w:tcPr>
            <w:tcW w:w="3456" w:type="dxa"/>
          </w:tcPr>
          <w:p w:rsidR="00EF206F" w:rsidRPr="004D6098" w:rsidRDefault="00EF206F">
            <w:pPr>
              <w:rPr>
                <w:rFonts w:ascii="Arial" w:hAnsi="Arial"/>
                <w:sz w:val="24"/>
              </w:rPr>
            </w:pPr>
          </w:p>
        </w:tc>
        <w:tc>
          <w:tcPr>
            <w:tcW w:w="1296" w:type="dxa"/>
          </w:tcPr>
          <w:p w:rsidR="00EF206F" w:rsidRPr="004D6098" w:rsidRDefault="00EF206F">
            <w:pPr>
              <w:ind w:right="108"/>
              <w:jc w:val="right"/>
              <w:rPr>
                <w:rFonts w:ascii="Arial" w:hAnsi="Arial"/>
                <w:sz w:val="24"/>
              </w:rPr>
            </w:pPr>
          </w:p>
        </w:tc>
        <w:tc>
          <w:tcPr>
            <w:tcW w:w="3456" w:type="dxa"/>
          </w:tcPr>
          <w:p w:rsidR="00EF206F" w:rsidRPr="004D6098" w:rsidRDefault="00EF206F">
            <w:pPr>
              <w:pStyle w:val="text"/>
              <w:spacing w:before="0" w:after="120" w:line="240" w:lineRule="auto"/>
              <w:rPr>
                <w:b/>
              </w:rPr>
            </w:pPr>
            <w:r w:rsidRPr="004D6098">
              <w:rPr>
                <w:b/>
              </w:rPr>
              <w:t>STOCKHOLDERS’ EQUITY</w:t>
            </w:r>
          </w:p>
        </w:tc>
        <w:tc>
          <w:tcPr>
            <w:tcW w:w="1296" w:type="dxa"/>
          </w:tcPr>
          <w:p w:rsidR="00EF206F" w:rsidRPr="004D6098" w:rsidRDefault="00EF206F">
            <w:pPr>
              <w:ind w:right="90"/>
              <w:jc w:val="right"/>
              <w:rPr>
                <w:rFonts w:ascii="Arial" w:hAnsi="Arial"/>
                <w:sz w:val="24"/>
              </w:rPr>
            </w:pPr>
          </w:p>
        </w:tc>
      </w:tr>
      <w:tr w:rsidR="00EF206F" w:rsidRPr="004D6098">
        <w:tc>
          <w:tcPr>
            <w:tcW w:w="3456" w:type="dxa"/>
          </w:tcPr>
          <w:p w:rsidR="00EF206F" w:rsidRPr="004D6098" w:rsidRDefault="00EF206F">
            <w:pPr>
              <w:rPr>
                <w:rFonts w:ascii="Arial" w:hAnsi="Arial"/>
                <w:sz w:val="24"/>
              </w:rPr>
            </w:pPr>
          </w:p>
        </w:tc>
        <w:tc>
          <w:tcPr>
            <w:tcW w:w="1296" w:type="dxa"/>
          </w:tcPr>
          <w:p w:rsidR="00EF206F" w:rsidRPr="004D6098" w:rsidRDefault="00EF206F">
            <w:pPr>
              <w:ind w:right="108"/>
              <w:jc w:val="right"/>
              <w:rPr>
                <w:rFonts w:ascii="Arial" w:hAnsi="Arial"/>
                <w:sz w:val="24"/>
              </w:rPr>
            </w:pPr>
          </w:p>
        </w:tc>
        <w:tc>
          <w:tcPr>
            <w:tcW w:w="3456" w:type="dxa"/>
          </w:tcPr>
          <w:p w:rsidR="00EF206F" w:rsidRPr="004D6098" w:rsidRDefault="00EF206F">
            <w:pPr>
              <w:rPr>
                <w:rFonts w:ascii="Arial" w:hAnsi="Arial"/>
                <w:sz w:val="24"/>
              </w:rPr>
            </w:pPr>
            <w:r>
              <w:rPr>
                <w:rFonts w:ascii="Arial" w:hAnsi="Arial"/>
                <w:sz w:val="24"/>
              </w:rPr>
              <w:t>Common stock</w:t>
            </w:r>
          </w:p>
        </w:tc>
        <w:tc>
          <w:tcPr>
            <w:tcW w:w="1296" w:type="dxa"/>
          </w:tcPr>
          <w:p w:rsidR="00EF206F" w:rsidRPr="004D6098" w:rsidRDefault="00EF206F">
            <w:pPr>
              <w:ind w:right="90"/>
              <w:jc w:val="right"/>
              <w:rPr>
                <w:rFonts w:ascii="Arial" w:hAnsi="Arial"/>
                <w:sz w:val="24"/>
              </w:rPr>
            </w:pPr>
            <w:r w:rsidRPr="004D6098">
              <w:rPr>
                <w:rFonts w:ascii="Arial" w:hAnsi="Arial"/>
                <w:sz w:val="24"/>
              </w:rPr>
              <w:t>1</w:t>
            </w:r>
            <w:r>
              <w:rPr>
                <w:rFonts w:ascii="Arial" w:hAnsi="Arial"/>
                <w:sz w:val="24"/>
              </w:rPr>
              <w:t>6</w:t>
            </w:r>
            <w:r w:rsidRPr="004D6098">
              <w:rPr>
                <w:rFonts w:ascii="Arial" w:hAnsi="Arial"/>
                <w:sz w:val="24"/>
              </w:rPr>
              <w:t>0,000</w:t>
            </w:r>
          </w:p>
        </w:tc>
      </w:tr>
      <w:tr w:rsidR="00EF206F" w:rsidRPr="004D6098">
        <w:tc>
          <w:tcPr>
            <w:tcW w:w="3456" w:type="dxa"/>
          </w:tcPr>
          <w:p w:rsidR="00EF206F" w:rsidRPr="004D6098" w:rsidRDefault="00EF206F">
            <w:pPr>
              <w:rPr>
                <w:rFonts w:ascii="Arial" w:hAnsi="Arial"/>
                <w:sz w:val="24"/>
              </w:rPr>
            </w:pPr>
          </w:p>
        </w:tc>
        <w:tc>
          <w:tcPr>
            <w:tcW w:w="1296" w:type="dxa"/>
          </w:tcPr>
          <w:p w:rsidR="00EF206F" w:rsidRPr="004D6098" w:rsidRDefault="00EF206F">
            <w:pPr>
              <w:ind w:right="108"/>
              <w:jc w:val="right"/>
              <w:rPr>
                <w:rFonts w:ascii="Arial" w:hAnsi="Arial"/>
                <w:sz w:val="24"/>
              </w:rPr>
            </w:pPr>
          </w:p>
        </w:tc>
        <w:tc>
          <w:tcPr>
            <w:tcW w:w="3456" w:type="dxa"/>
          </w:tcPr>
          <w:p w:rsidR="00EF206F" w:rsidRPr="004D6098" w:rsidRDefault="00EF206F">
            <w:pPr>
              <w:rPr>
                <w:rFonts w:ascii="Arial" w:hAnsi="Arial"/>
                <w:sz w:val="24"/>
              </w:rPr>
            </w:pPr>
            <w:r w:rsidRPr="004D6098">
              <w:rPr>
                <w:rFonts w:ascii="Arial" w:hAnsi="Arial"/>
                <w:sz w:val="24"/>
              </w:rPr>
              <w:t>Retained earnings</w:t>
            </w:r>
          </w:p>
        </w:tc>
        <w:tc>
          <w:tcPr>
            <w:tcW w:w="1296" w:type="dxa"/>
            <w:tcBorders>
              <w:bottom w:val="single" w:sz="4" w:space="0" w:color="auto"/>
            </w:tcBorders>
          </w:tcPr>
          <w:p w:rsidR="00EF206F" w:rsidRPr="004D6098" w:rsidRDefault="00EF206F">
            <w:pPr>
              <w:ind w:right="90"/>
              <w:jc w:val="right"/>
              <w:rPr>
                <w:rFonts w:ascii="Arial" w:hAnsi="Arial"/>
                <w:sz w:val="24"/>
              </w:rPr>
            </w:pPr>
            <w:r>
              <w:rPr>
                <w:rFonts w:ascii="Arial" w:hAnsi="Arial"/>
                <w:sz w:val="24"/>
              </w:rPr>
              <w:t>12</w:t>
            </w:r>
            <w:r w:rsidRPr="004D6098">
              <w:rPr>
                <w:rFonts w:ascii="Arial" w:hAnsi="Arial"/>
                <w:sz w:val="24"/>
              </w:rPr>
              <w:t>,</w:t>
            </w:r>
            <w:r>
              <w:rPr>
                <w:rFonts w:ascii="Arial" w:hAnsi="Arial"/>
                <w:sz w:val="24"/>
              </w:rPr>
              <w:t>30</w:t>
            </w:r>
            <w:r w:rsidRPr="004D6098">
              <w:rPr>
                <w:rFonts w:ascii="Arial" w:hAnsi="Arial"/>
                <w:sz w:val="24"/>
              </w:rPr>
              <w:t>0</w:t>
            </w:r>
          </w:p>
        </w:tc>
      </w:tr>
      <w:tr w:rsidR="00EF206F" w:rsidRPr="004D6098">
        <w:tc>
          <w:tcPr>
            <w:tcW w:w="3456" w:type="dxa"/>
          </w:tcPr>
          <w:p w:rsidR="00EF206F" w:rsidRPr="004D6098" w:rsidRDefault="00EF206F">
            <w:pPr>
              <w:rPr>
                <w:rFonts w:ascii="Arial" w:hAnsi="Arial"/>
                <w:sz w:val="24"/>
              </w:rPr>
            </w:pPr>
          </w:p>
        </w:tc>
        <w:tc>
          <w:tcPr>
            <w:tcW w:w="1296" w:type="dxa"/>
          </w:tcPr>
          <w:p w:rsidR="00EF206F" w:rsidRPr="004D6098" w:rsidRDefault="00EF206F">
            <w:pPr>
              <w:ind w:right="108"/>
              <w:jc w:val="right"/>
              <w:rPr>
                <w:rFonts w:ascii="Arial" w:hAnsi="Arial"/>
                <w:sz w:val="24"/>
              </w:rPr>
            </w:pPr>
          </w:p>
        </w:tc>
        <w:tc>
          <w:tcPr>
            <w:tcW w:w="3456" w:type="dxa"/>
          </w:tcPr>
          <w:p w:rsidR="00EF206F" w:rsidRPr="004D6098" w:rsidRDefault="00EF206F">
            <w:pPr>
              <w:rPr>
                <w:rFonts w:ascii="Arial" w:hAnsi="Arial"/>
                <w:sz w:val="24"/>
              </w:rPr>
            </w:pPr>
            <w:r w:rsidRPr="004D6098">
              <w:rPr>
                <w:rFonts w:ascii="Arial" w:hAnsi="Arial"/>
                <w:sz w:val="24"/>
              </w:rPr>
              <w:t xml:space="preserve">   Total stockholders’ equity</w:t>
            </w:r>
          </w:p>
        </w:tc>
        <w:tc>
          <w:tcPr>
            <w:tcW w:w="1296" w:type="dxa"/>
          </w:tcPr>
          <w:p w:rsidR="00EF206F" w:rsidRPr="004D6098" w:rsidRDefault="00EF206F">
            <w:pPr>
              <w:ind w:right="90"/>
              <w:jc w:val="right"/>
              <w:rPr>
                <w:rFonts w:ascii="Arial" w:hAnsi="Arial"/>
                <w:sz w:val="24"/>
              </w:rPr>
            </w:pPr>
            <w:r w:rsidRPr="004D6098">
              <w:rPr>
                <w:rFonts w:ascii="Arial" w:hAnsi="Arial"/>
                <w:sz w:val="24"/>
              </w:rPr>
              <w:t>1</w:t>
            </w:r>
            <w:r>
              <w:rPr>
                <w:rFonts w:ascii="Arial" w:hAnsi="Arial"/>
                <w:sz w:val="24"/>
              </w:rPr>
              <w:t>72</w:t>
            </w:r>
            <w:r w:rsidRPr="004D6098">
              <w:rPr>
                <w:rFonts w:ascii="Arial" w:hAnsi="Arial"/>
                <w:sz w:val="24"/>
              </w:rPr>
              <w:t>,</w:t>
            </w:r>
            <w:r>
              <w:rPr>
                <w:rFonts w:ascii="Arial" w:hAnsi="Arial"/>
                <w:sz w:val="24"/>
              </w:rPr>
              <w:t>30</w:t>
            </w:r>
            <w:r w:rsidRPr="004D6098">
              <w:rPr>
                <w:rFonts w:ascii="Arial" w:hAnsi="Arial"/>
                <w:sz w:val="24"/>
              </w:rPr>
              <w:t>0</w:t>
            </w:r>
          </w:p>
        </w:tc>
      </w:tr>
      <w:tr w:rsidR="00EF206F" w:rsidRPr="004D6098">
        <w:tc>
          <w:tcPr>
            <w:tcW w:w="3456" w:type="dxa"/>
          </w:tcPr>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Total assets</w:t>
            </w:r>
          </w:p>
        </w:tc>
        <w:tc>
          <w:tcPr>
            <w:tcW w:w="1296" w:type="dxa"/>
            <w:tcBorders>
              <w:bottom w:val="double" w:sz="4" w:space="0" w:color="auto"/>
            </w:tcBorders>
          </w:tcPr>
          <w:p w:rsidR="00EF206F" w:rsidRPr="004D6098" w:rsidRDefault="00EF206F">
            <w:pPr>
              <w:ind w:right="108"/>
              <w:jc w:val="right"/>
              <w:rPr>
                <w:rFonts w:ascii="Arial" w:hAnsi="Arial"/>
                <w:sz w:val="24"/>
              </w:rPr>
            </w:pPr>
          </w:p>
          <w:p w:rsidR="00EF206F" w:rsidRDefault="00EF206F">
            <w:pPr>
              <w:ind w:right="108"/>
              <w:jc w:val="right"/>
              <w:rPr>
                <w:rFonts w:ascii="Arial" w:hAnsi="Arial"/>
                <w:sz w:val="24"/>
              </w:rPr>
            </w:pPr>
            <w:r w:rsidRPr="004D6098">
              <w:rPr>
                <w:rFonts w:ascii="Arial" w:hAnsi="Arial"/>
                <w:sz w:val="24"/>
              </w:rPr>
              <w:t>$1</w:t>
            </w:r>
            <w:r>
              <w:rPr>
                <w:rFonts w:ascii="Arial" w:hAnsi="Arial"/>
                <w:sz w:val="24"/>
              </w:rPr>
              <w:t>87</w:t>
            </w:r>
            <w:r w:rsidRPr="004D6098">
              <w:rPr>
                <w:rFonts w:ascii="Arial" w:hAnsi="Arial"/>
                <w:sz w:val="24"/>
              </w:rPr>
              <w:t>,</w:t>
            </w:r>
            <w:r>
              <w:rPr>
                <w:rFonts w:ascii="Arial" w:hAnsi="Arial"/>
                <w:sz w:val="24"/>
              </w:rPr>
              <w:t>60</w:t>
            </w:r>
            <w:r w:rsidRPr="004D6098">
              <w:rPr>
                <w:rFonts w:ascii="Arial" w:hAnsi="Arial"/>
                <w:sz w:val="24"/>
              </w:rPr>
              <w:t>0</w:t>
            </w:r>
          </w:p>
        </w:tc>
        <w:tc>
          <w:tcPr>
            <w:tcW w:w="3456" w:type="dxa"/>
          </w:tcPr>
          <w:p w:rsidR="00EF206F" w:rsidRPr="004D6098" w:rsidRDefault="00EF206F">
            <w:pPr>
              <w:rPr>
                <w:rFonts w:ascii="Arial" w:hAnsi="Arial"/>
                <w:sz w:val="24"/>
              </w:rPr>
            </w:pPr>
            <w:r w:rsidRPr="004D6098">
              <w:rPr>
                <w:rFonts w:ascii="Arial" w:hAnsi="Arial"/>
                <w:sz w:val="24"/>
              </w:rPr>
              <w:t>Total liabilities and</w:t>
            </w:r>
            <w:r w:rsidRPr="004D6098">
              <w:rPr>
                <w:rFonts w:ascii="Arial" w:hAnsi="Arial"/>
                <w:sz w:val="24"/>
              </w:rPr>
              <w:br/>
              <w:t xml:space="preserve">   stockholders' equity</w:t>
            </w:r>
          </w:p>
        </w:tc>
        <w:tc>
          <w:tcPr>
            <w:tcW w:w="1296" w:type="dxa"/>
            <w:tcBorders>
              <w:top w:val="single" w:sz="4" w:space="0" w:color="auto"/>
              <w:bottom w:val="double" w:sz="4" w:space="0" w:color="auto"/>
            </w:tcBorders>
          </w:tcPr>
          <w:p w:rsidR="00EF206F" w:rsidRPr="004D6098" w:rsidRDefault="00EF206F">
            <w:pPr>
              <w:ind w:right="90"/>
              <w:jc w:val="right"/>
              <w:rPr>
                <w:rFonts w:ascii="Arial" w:hAnsi="Arial"/>
                <w:sz w:val="24"/>
              </w:rPr>
            </w:pPr>
          </w:p>
          <w:p w:rsidR="00EF206F" w:rsidRPr="004D6098" w:rsidRDefault="00EF206F">
            <w:pPr>
              <w:ind w:right="90"/>
              <w:jc w:val="right"/>
              <w:rPr>
                <w:rFonts w:ascii="Arial" w:hAnsi="Arial"/>
                <w:sz w:val="24"/>
              </w:rPr>
            </w:pPr>
            <w:r w:rsidRPr="004D6098">
              <w:rPr>
                <w:rFonts w:ascii="Arial" w:hAnsi="Arial"/>
                <w:sz w:val="24"/>
              </w:rPr>
              <w:t>$1</w:t>
            </w:r>
            <w:r>
              <w:rPr>
                <w:rFonts w:ascii="Arial" w:hAnsi="Arial"/>
                <w:sz w:val="24"/>
              </w:rPr>
              <w:t>87</w:t>
            </w:r>
            <w:r w:rsidRPr="004D6098">
              <w:rPr>
                <w:rFonts w:ascii="Arial" w:hAnsi="Arial"/>
                <w:sz w:val="24"/>
              </w:rPr>
              <w:t>,</w:t>
            </w:r>
            <w:r>
              <w:rPr>
                <w:rFonts w:ascii="Arial" w:hAnsi="Arial"/>
                <w:sz w:val="24"/>
              </w:rPr>
              <w:t>60</w:t>
            </w:r>
            <w:r w:rsidRPr="004D6098">
              <w:rPr>
                <w:rFonts w:ascii="Arial" w:hAnsi="Arial"/>
                <w:sz w:val="24"/>
              </w:rPr>
              <w:t>0</w:t>
            </w:r>
          </w:p>
        </w:tc>
      </w:tr>
    </w:tbl>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Req. 2</w:t>
      </w:r>
    </w:p>
    <w:p w:rsidR="00EF206F" w:rsidRPr="004D6098" w:rsidRDefault="00EF206F">
      <w:pPr>
        <w:rPr>
          <w:rFonts w:ascii="Arial" w:hAnsi="Arial"/>
          <w:sz w:val="24"/>
        </w:rPr>
      </w:pPr>
      <w:r w:rsidRPr="004D6098">
        <w:rPr>
          <w:rFonts w:ascii="Arial" w:hAnsi="Arial"/>
          <w:sz w:val="24"/>
        </w:rPr>
        <w:t>Net income for the year was $</w:t>
      </w:r>
      <w:r>
        <w:rPr>
          <w:rFonts w:ascii="Arial" w:hAnsi="Arial"/>
          <w:sz w:val="24"/>
        </w:rPr>
        <w:t>12,300</w:t>
      </w:r>
      <w:r w:rsidRPr="004D6098">
        <w:rPr>
          <w:rFonts w:ascii="Arial" w:hAnsi="Arial"/>
          <w:sz w:val="24"/>
        </w:rPr>
        <w:t>. This is the first year of operations and no dividends were declared or paid to stockholders; therefore, the ending retained earnings of $</w:t>
      </w:r>
      <w:r>
        <w:rPr>
          <w:rFonts w:ascii="Arial" w:hAnsi="Arial"/>
          <w:sz w:val="24"/>
        </w:rPr>
        <w:t>12</w:t>
      </w:r>
      <w:r w:rsidRPr="004D6098">
        <w:rPr>
          <w:rFonts w:ascii="Arial" w:hAnsi="Arial"/>
          <w:sz w:val="24"/>
        </w:rPr>
        <w:t>,</w:t>
      </w:r>
      <w:r>
        <w:rPr>
          <w:rFonts w:ascii="Arial" w:hAnsi="Arial"/>
          <w:sz w:val="24"/>
        </w:rPr>
        <w:t>300</w:t>
      </w:r>
      <w:r w:rsidRPr="004D6098">
        <w:rPr>
          <w:rFonts w:ascii="Arial" w:hAnsi="Arial"/>
          <w:sz w:val="24"/>
        </w:rPr>
        <w:t xml:space="preserve"> </w:t>
      </w:r>
      <w:r>
        <w:rPr>
          <w:rFonts w:ascii="Arial" w:hAnsi="Arial"/>
          <w:sz w:val="24"/>
        </w:rPr>
        <w:t xml:space="preserve">includes net </w:t>
      </w:r>
      <w:r w:rsidRPr="004D6098">
        <w:rPr>
          <w:rFonts w:ascii="Arial" w:hAnsi="Arial"/>
          <w:sz w:val="24"/>
        </w:rPr>
        <w:t>income for one year.</w:t>
      </w:r>
    </w:p>
    <w:p w:rsidR="00EF206F" w:rsidRPr="004D6098" w:rsidRDefault="00EF206F">
      <w:pPr>
        <w:rPr>
          <w:rFonts w:ascii="Arial" w:hAnsi="Arial"/>
          <w:sz w:val="24"/>
        </w:rPr>
      </w:pPr>
    </w:p>
    <w:p w:rsidR="00EF206F" w:rsidRPr="004D6098" w:rsidRDefault="00EF206F">
      <w:pPr>
        <w:rPr>
          <w:rFonts w:ascii="Arial" w:hAnsi="Arial"/>
          <w:b/>
          <w:sz w:val="24"/>
        </w:rPr>
      </w:pPr>
    </w:p>
    <w:p w:rsidR="00EF206F" w:rsidRPr="004D6098" w:rsidRDefault="00EF206F">
      <w:pPr>
        <w:rPr>
          <w:rFonts w:ascii="Arial" w:hAnsi="Arial"/>
          <w:b/>
          <w:sz w:val="24"/>
        </w:rPr>
      </w:pPr>
    </w:p>
    <w:p w:rsidR="00EF206F" w:rsidRPr="004D6098" w:rsidRDefault="00EF206F">
      <w:pPr>
        <w:rPr>
          <w:rFonts w:ascii="Arial" w:hAnsi="Arial"/>
          <w:b/>
          <w:sz w:val="24"/>
        </w:rPr>
      </w:pPr>
      <w:r w:rsidRPr="004D6098">
        <w:rPr>
          <w:rFonts w:ascii="Arial" w:hAnsi="Arial"/>
          <w:b/>
          <w:sz w:val="24"/>
        </w:rPr>
        <w:t>E1–6.</w:t>
      </w:r>
    </w:p>
    <w:p w:rsidR="00EF206F" w:rsidRPr="004D6098" w:rsidRDefault="00EF206F">
      <w:pPr>
        <w:jc w:val="center"/>
        <w:rPr>
          <w:rFonts w:ascii="Arial" w:hAnsi="Arial"/>
          <w:sz w:val="24"/>
        </w:rPr>
      </w:pPr>
      <w:r>
        <w:rPr>
          <w:rFonts w:ascii="Arial" w:hAnsi="Arial"/>
          <w:sz w:val="24"/>
        </w:rPr>
        <w:t>CAMPUS CONNECTION</w:t>
      </w:r>
    </w:p>
    <w:p w:rsidR="00EF206F" w:rsidRPr="004D6098" w:rsidRDefault="00EF206F">
      <w:pPr>
        <w:jc w:val="center"/>
        <w:rPr>
          <w:rFonts w:ascii="Arial" w:hAnsi="Arial"/>
          <w:sz w:val="24"/>
        </w:rPr>
      </w:pPr>
      <w:r w:rsidRPr="004D6098">
        <w:rPr>
          <w:rFonts w:ascii="Arial" w:hAnsi="Arial"/>
          <w:sz w:val="24"/>
        </w:rPr>
        <w:t>Income Statement</w:t>
      </w:r>
    </w:p>
    <w:p w:rsidR="00EF206F" w:rsidRPr="004D6098" w:rsidRDefault="00EF206F">
      <w:pPr>
        <w:jc w:val="center"/>
        <w:rPr>
          <w:rFonts w:ascii="Arial" w:hAnsi="Arial"/>
          <w:sz w:val="24"/>
        </w:rPr>
      </w:pPr>
      <w:r w:rsidRPr="004D6098">
        <w:rPr>
          <w:rFonts w:ascii="Arial" w:hAnsi="Arial"/>
          <w:sz w:val="24"/>
        </w:rPr>
        <w:t>For the Month of January 201</w:t>
      </w:r>
      <w:r>
        <w:rPr>
          <w:rFonts w:ascii="Arial" w:hAnsi="Arial"/>
          <w:sz w:val="24"/>
        </w:rPr>
        <w:t>4</w:t>
      </w:r>
    </w:p>
    <w:p w:rsidR="00EF206F" w:rsidRPr="004D6098" w:rsidRDefault="00EF206F">
      <w:pPr>
        <w:jc w:val="center"/>
        <w:rPr>
          <w:rFonts w:ascii="Arial" w:hAnsi="Arial"/>
          <w:b/>
          <w:sz w:val="24"/>
        </w:rPr>
      </w:pPr>
    </w:p>
    <w:p w:rsidR="00EF206F" w:rsidRPr="004D6098" w:rsidRDefault="00EF206F">
      <w:pPr>
        <w:rPr>
          <w:rFonts w:ascii="Arial" w:hAnsi="Arial"/>
          <w:sz w:val="24"/>
        </w:rPr>
      </w:pPr>
      <w:r>
        <w:rPr>
          <w:rFonts w:ascii="Arial" w:hAnsi="Arial"/>
          <w:sz w:val="24"/>
        </w:rPr>
        <w:t>Revenues</w:t>
      </w:r>
      <w:r w:rsidRPr="004D6098">
        <w:rPr>
          <w:rFonts w:ascii="Arial" w:hAnsi="Arial"/>
          <w:sz w:val="24"/>
        </w:rPr>
        <w:t>:</w:t>
      </w:r>
    </w:p>
    <w:p w:rsidR="00EF206F" w:rsidRPr="004D6098" w:rsidRDefault="00EF206F">
      <w:pPr>
        <w:rPr>
          <w:rFonts w:ascii="Arial" w:hAnsi="Arial"/>
          <w:sz w:val="24"/>
        </w:rPr>
      </w:pPr>
      <w:r w:rsidRPr="004D6098">
        <w:rPr>
          <w:rFonts w:ascii="Arial" w:hAnsi="Arial"/>
          <w:sz w:val="24"/>
        </w:rPr>
        <w:tab/>
        <w:t>Sales:</w:t>
      </w:r>
      <w:r w:rsidRPr="004D6098">
        <w:rPr>
          <w:rFonts w:ascii="Arial" w:hAnsi="Arial"/>
          <w:sz w:val="24"/>
        </w:rPr>
        <w:tab/>
        <w:t>Cash</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w:t>
      </w:r>
      <w:r>
        <w:rPr>
          <w:rFonts w:ascii="Arial" w:hAnsi="Arial"/>
          <w:sz w:val="24"/>
        </w:rPr>
        <w:t>150,000</w:t>
      </w:r>
    </w:p>
    <w:p w:rsidR="00EF206F" w:rsidRPr="004D6098" w:rsidRDefault="00EF206F">
      <w:pPr>
        <w:rPr>
          <w:rFonts w:ascii="Arial" w:hAnsi="Arial"/>
          <w:sz w:val="24"/>
        </w:rPr>
      </w:pPr>
      <w:r w:rsidRPr="004D6098">
        <w:rPr>
          <w:rFonts w:ascii="Arial" w:hAnsi="Arial"/>
          <w:sz w:val="24"/>
        </w:rPr>
        <w:tab/>
      </w:r>
      <w:r w:rsidRPr="004D6098">
        <w:rPr>
          <w:rFonts w:ascii="Arial" w:hAnsi="Arial"/>
          <w:sz w:val="24"/>
        </w:rPr>
        <w:tab/>
        <w:t>On credit</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w:t>
      </w:r>
      <w:r>
        <w:rPr>
          <w:rFonts w:ascii="Arial" w:hAnsi="Arial"/>
          <w:sz w:val="24"/>
          <w:u w:val="single"/>
        </w:rPr>
        <w:t>2</w:t>
      </w:r>
      <w:r w:rsidRPr="004D6098">
        <w:rPr>
          <w:rFonts w:ascii="Arial" w:hAnsi="Arial"/>
          <w:sz w:val="24"/>
          <w:u w:val="single"/>
        </w:rPr>
        <w:t>,</w:t>
      </w:r>
      <w:r>
        <w:rPr>
          <w:rFonts w:ascii="Arial" w:hAnsi="Arial"/>
          <w:sz w:val="24"/>
          <w:u w:val="single"/>
        </w:rPr>
        <w:t>5</w:t>
      </w:r>
      <w:r w:rsidRPr="004D6098">
        <w:rPr>
          <w:rFonts w:ascii="Arial" w:hAnsi="Arial"/>
          <w:sz w:val="24"/>
          <w:u w:val="single"/>
        </w:rPr>
        <w:t>00</w:t>
      </w:r>
    </w:p>
    <w:p w:rsidR="00EF206F" w:rsidRPr="004D6098" w:rsidRDefault="00EF206F">
      <w:pPr>
        <w:rPr>
          <w:rFonts w:ascii="Arial" w:hAnsi="Arial"/>
          <w:sz w:val="24"/>
        </w:rPr>
      </w:pPr>
      <w:r w:rsidRPr="004D6098">
        <w:rPr>
          <w:rFonts w:ascii="Arial" w:hAnsi="Arial"/>
          <w:sz w:val="24"/>
        </w:rPr>
        <w:tab/>
        <w:t xml:space="preserve">  Total sales revenue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$1</w:t>
      </w:r>
      <w:r>
        <w:rPr>
          <w:rFonts w:ascii="Arial" w:hAnsi="Arial"/>
          <w:sz w:val="24"/>
        </w:rPr>
        <w:t>52</w:t>
      </w:r>
      <w:r w:rsidRPr="004D6098">
        <w:rPr>
          <w:rFonts w:ascii="Arial" w:hAnsi="Arial"/>
          <w:sz w:val="24"/>
        </w:rPr>
        <w:t>,</w:t>
      </w:r>
      <w:r>
        <w:rPr>
          <w:rFonts w:ascii="Arial" w:hAnsi="Arial"/>
          <w:sz w:val="24"/>
        </w:rPr>
        <w:t>5</w:t>
      </w:r>
      <w:r w:rsidRPr="004D6098">
        <w:rPr>
          <w:rFonts w:ascii="Arial" w:hAnsi="Arial"/>
          <w:sz w:val="24"/>
        </w:rPr>
        <w:t>00</w:t>
      </w:r>
    </w:p>
    <w:p w:rsidR="00EF206F" w:rsidRPr="004D6098" w:rsidRDefault="00EF206F">
      <w:pPr>
        <w:rPr>
          <w:rFonts w:ascii="Arial" w:hAnsi="Arial"/>
          <w:sz w:val="24"/>
        </w:rPr>
      </w:pPr>
      <w:r w:rsidRPr="004D6098">
        <w:rPr>
          <w:rFonts w:ascii="Arial" w:hAnsi="Arial"/>
          <w:sz w:val="24"/>
        </w:rPr>
        <w:t>Expenses:</w:t>
      </w:r>
    </w:p>
    <w:p w:rsidR="00EF206F" w:rsidRPr="004D6098" w:rsidRDefault="00EF206F">
      <w:pPr>
        <w:rPr>
          <w:rFonts w:ascii="Arial" w:hAnsi="Arial"/>
          <w:sz w:val="24"/>
        </w:rPr>
      </w:pPr>
      <w:r>
        <w:rPr>
          <w:rFonts w:ascii="Arial" w:hAnsi="Arial"/>
          <w:sz w:val="24"/>
        </w:rPr>
        <w:tab/>
        <w:t>Cost of goods sold</w:t>
      </w:r>
      <w:r>
        <w:rPr>
          <w:rFonts w:ascii="Arial" w:hAnsi="Arial"/>
          <w:sz w:val="24"/>
        </w:rPr>
        <w:tab/>
      </w:r>
      <w:r>
        <w:rPr>
          <w:rFonts w:ascii="Arial" w:hAnsi="Arial"/>
          <w:sz w:val="24"/>
        </w:rPr>
        <w:tab/>
      </w:r>
      <w:r>
        <w:rPr>
          <w:rFonts w:ascii="Arial" w:hAnsi="Arial"/>
          <w:sz w:val="24"/>
        </w:rPr>
        <w:tab/>
      </w:r>
      <w:r>
        <w:rPr>
          <w:rFonts w:ascii="Arial" w:hAnsi="Arial"/>
          <w:sz w:val="24"/>
        </w:rPr>
        <w:tab/>
        <w:t xml:space="preserve">   </w:t>
      </w:r>
      <w:r w:rsidRPr="004D6098">
        <w:rPr>
          <w:rFonts w:ascii="Arial" w:hAnsi="Arial"/>
          <w:sz w:val="24"/>
        </w:rPr>
        <w:t xml:space="preserve"> </w:t>
      </w:r>
      <w:r>
        <w:rPr>
          <w:rFonts w:ascii="Arial" w:hAnsi="Arial"/>
          <w:sz w:val="24"/>
        </w:rPr>
        <w:t>7</w:t>
      </w:r>
      <w:r w:rsidRPr="004D6098">
        <w:rPr>
          <w:rFonts w:ascii="Arial" w:hAnsi="Arial"/>
          <w:sz w:val="24"/>
        </w:rPr>
        <w:t>0,000</w:t>
      </w:r>
    </w:p>
    <w:p w:rsidR="00EF206F" w:rsidRPr="004D6098" w:rsidRDefault="00EF206F">
      <w:pPr>
        <w:rPr>
          <w:rFonts w:ascii="Arial" w:hAnsi="Arial"/>
          <w:sz w:val="24"/>
        </w:rPr>
      </w:pPr>
      <w:r w:rsidRPr="004D6098">
        <w:rPr>
          <w:rFonts w:ascii="Arial" w:hAnsi="Arial"/>
          <w:sz w:val="24"/>
        </w:rPr>
        <w:tab/>
        <w:t xml:space="preserve">Salaries, rent, supplies, and other </w:t>
      </w:r>
    </w:p>
    <w:p w:rsidR="00EF206F" w:rsidRPr="004D6098" w:rsidRDefault="00EF206F">
      <w:pPr>
        <w:rPr>
          <w:rFonts w:ascii="Arial" w:hAnsi="Arial"/>
          <w:sz w:val="24"/>
        </w:rPr>
      </w:pPr>
      <w:r w:rsidRPr="004D6098">
        <w:rPr>
          <w:rFonts w:ascii="Arial" w:hAnsi="Arial"/>
          <w:sz w:val="24"/>
        </w:rPr>
        <w:tab/>
      </w:r>
      <w:r w:rsidRPr="004D6098">
        <w:rPr>
          <w:rFonts w:ascii="Arial" w:hAnsi="Arial"/>
          <w:sz w:val="24"/>
        </w:rPr>
        <w:tab/>
        <w:t>expenses (paid in cash)</w:t>
      </w:r>
      <w:r w:rsidRPr="004D6098">
        <w:rPr>
          <w:rFonts w:ascii="Arial" w:hAnsi="Arial"/>
          <w:sz w:val="24"/>
        </w:rPr>
        <w:tab/>
      </w:r>
      <w:r w:rsidRPr="004D6098">
        <w:rPr>
          <w:rFonts w:ascii="Arial" w:hAnsi="Arial"/>
          <w:sz w:val="24"/>
        </w:rPr>
        <w:tab/>
        <w:t xml:space="preserve">    37,000</w:t>
      </w:r>
    </w:p>
    <w:p w:rsidR="00EF206F" w:rsidRPr="004D6098" w:rsidRDefault="00EF206F">
      <w:pPr>
        <w:rPr>
          <w:rFonts w:ascii="Arial" w:hAnsi="Arial"/>
          <w:sz w:val="24"/>
        </w:rPr>
      </w:pPr>
      <w:r w:rsidRPr="004D6098">
        <w:rPr>
          <w:rFonts w:ascii="Arial" w:hAnsi="Arial"/>
          <w:sz w:val="24"/>
        </w:rPr>
        <w:tab/>
        <w:t xml:space="preserve">Utilities </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900</w:t>
      </w:r>
    </w:p>
    <w:p w:rsidR="00EF206F" w:rsidRPr="004D6098" w:rsidRDefault="00EF206F">
      <w:pPr>
        <w:rPr>
          <w:rFonts w:ascii="Arial" w:hAnsi="Arial"/>
          <w:sz w:val="24"/>
        </w:rPr>
      </w:pPr>
      <w:r w:rsidRPr="004D6098">
        <w:rPr>
          <w:rFonts w:ascii="Arial" w:hAnsi="Arial"/>
          <w:sz w:val="24"/>
        </w:rPr>
        <w:tab/>
        <w:t xml:space="preserve">   Total expenses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w:t>
      </w:r>
      <w:r>
        <w:rPr>
          <w:rFonts w:ascii="Arial" w:hAnsi="Arial"/>
          <w:sz w:val="24"/>
          <w:u w:val="single"/>
        </w:rPr>
        <w:t>107</w:t>
      </w:r>
      <w:r w:rsidRPr="004D6098">
        <w:rPr>
          <w:rFonts w:ascii="Arial" w:hAnsi="Arial"/>
          <w:sz w:val="24"/>
          <w:u w:val="single"/>
        </w:rPr>
        <w:t>,900</w:t>
      </w:r>
    </w:p>
    <w:p w:rsidR="00EF206F" w:rsidRPr="004D6098" w:rsidRDefault="00EF206F">
      <w:pPr>
        <w:rPr>
          <w:rFonts w:ascii="Arial" w:hAnsi="Arial"/>
          <w:sz w:val="24"/>
        </w:rPr>
      </w:pPr>
      <w:r w:rsidRPr="004D6098">
        <w:rPr>
          <w:rFonts w:ascii="Arial" w:hAnsi="Arial"/>
          <w:sz w:val="24"/>
        </w:rPr>
        <w:t>Net Income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double"/>
        </w:rPr>
        <w:t xml:space="preserve">  $</w:t>
      </w:r>
      <w:r>
        <w:rPr>
          <w:rFonts w:ascii="Arial" w:hAnsi="Arial"/>
          <w:sz w:val="24"/>
          <w:u w:val="double"/>
        </w:rPr>
        <w:t>44</w:t>
      </w:r>
      <w:r w:rsidRPr="004D6098">
        <w:rPr>
          <w:rFonts w:ascii="Arial" w:hAnsi="Arial"/>
          <w:sz w:val="24"/>
          <w:u w:val="double"/>
        </w:rPr>
        <w:t>,</w:t>
      </w:r>
      <w:r>
        <w:rPr>
          <w:rFonts w:ascii="Arial" w:hAnsi="Arial"/>
          <w:sz w:val="24"/>
          <w:u w:val="double"/>
        </w:rPr>
        <w:t>6</w:t>
      </w:r>
      <w:r w:rsidRPr="004D6098">
        <w:rPr>
          <w:rFonts w:ascii="Arial" w:hAnsi="Arial"/>
          <w:sz w:val="24"/>
          <w:u w:val="double"/>
        </w:rPr>
        <w:t>00</w:t>
      </w:r>
    </w:p>
    <w:p w:rsidR="00EF206F" w:rsidRPr="004D6098" w:rsidRDefault="00EF206F">
      <w:pPr>
        <w:rPr>
          <w:rFonts w:ascii="Arial" w:hAnsi="Arial"/>
          <w:b/>
          <w:sz w:val="24"/>
        </w:rPr>
      </w:pPr>
      <w:r w:rsidRPr="004D6098">
        <w:rPr>
          <w:rFonts w:ascii="Arial" w:hAnsi="Arial"/>
          <w:sz w:val="24"/>
        </w:rPr>
        <w:br w:type="page"/>
      </w:r>
      <w:r w:rsidRPr="004D6098">
        <w:rPr>
          <w:rFonts w:ascii="Arial" w:hAnsi="Arial"/>
          <w:b/>
          <w:sz w:val="24"/>
        </w:rPr>
        <w:t>E1–7.</w:t>
      </w:r>
    </w:p>
    <w:p w:rsidR="00EF206F" w:rsidRPr="004D6098" w:rsidRDefault="00EF206F">
      <w:pPr>
        <w:rPr>
          <w:rFonts w:ascii="Arial" w:hAnsi="Arial"/>
          <w:sz w:val="24"/>
        </w:rPr>
      </w:pPr>
    </w:p>
    <w:p w:rsidR="00EF206F" w:rsidRPr="004D6098" w:rsidRDefault="00EF206F">
      <w:pPr>
        <w:jc w:val="center"/>
        <w:rPr>
          <w:rFonts w:ascii="Arial" w:hAnsi="Arial"/>
          <w:sz w:val="24"/>
        </w:rPr>
      </w:pPr>
      <w:r w:rsidRPr="004D6098">
        <w:rPr>
          <w:rFonts w:ascii="Arial" w:hAnsi="Arial"/>
          <w:sz w:val="24"/>
        </w:rPr>
        <w:t xml:space="preserve">WALGREEN CO. </w:t>
      </w:r>
    </w:p>
    <w:p w:rsidR="00EF206F" w:rsidRPr="004D6098" w:rsidRDefault="00EF206F">
      <w:pPr>
        <w:jc w:val="center"/>
        <w:rPr>
          <w:rFonts w:ascii="Arial" w:hAnsi="Arial"/>
          <w:sz w:val="24"/>
        </w:rPr>
      </w:pPr>
      <w:r w:rsidRPr="004D6098">
        <w:rPr>
          <w:rFonts w:ascii="Arial" w:hAnsi="Arial"/>
          <w:sz w:val="24"/>
        </w:rPr>
        <w:t xml:space="preserve">Income Statement </w:t>
      </w:r>
    </w:p>
    <w:p w:rsidR="00EF206F" w:rsidRPr="004D6098" w:rsidRDefault="00EF206F">
      <w:pPr>
        <w:jc w:val="center"/>
        <w:rPr>
          <w:rFonts w:ascii="Arial" w:hAnsi="Arial"/>
          <w:sz w:val="24"/>
        </w:rPr>
      </w:pPr>
      <w:r w:rsidRPr="004D6098">
        <w:rPr>
          <w:rFonts w:ascii="Arial" w:hAnsi="Arial"/>
          <w:sz w:val="24"/>
        </w:rPr>
        <w:t xml:space="preserve">For the </w:t>
      </w:r>
      <w:r>
        <w:rPr>
          <w:rFonts w:ascii="Arial" w:hAnsi="Arial"/>
          <w:sz w:val="24"/>
        </w:rPr>
        <w:t xml:space="preserve">Year </w:t>
      </w:r>
      <w:r w:rsidRPr="004D6098">
        <w:rPr>
          <w:rFonts w:ascii="Arial" w:hAnsi="Arial"/>
          <w:sz w:val="24"/>
        </w:rPr>
        <w:t xml:space="preserve">ended </w:t>
      </w:r>
      <w:r>
        <w:rPr>
          <w:rFonts w:ascii="Arial" w:hAnsi="Arial"/>
          <w:sz w:val="24"/>
        </w:rPr>
        <w:t>August 31</w:t>
      </w:r>
      <w:r w:rsidRPr="004D6098">
        <w:rPr>
          <w:rFonts w:ascii="Arial" w:hAnsi="Arial"/>
          <w:sz w:val="24"/>
        </w:rPr>
        <w:t>, 20</w:t>
      </w:r>
      <w:r>
        <w:rPr>
          <w:rFonts w:ascii="Arial" w:hAnsi="Arial"/>
          <w:sz w:val="24"/>
        </w:rPr>
        <w:t>11</w:t>
      </w:r>
    </w:p>
    <w:p w:rsidR="00EF206F" w:rsidRPr="004D6098" w:rsidRDefault="00EF206F">
      <w:pPr>
        <w:jc w:val="center"/>
        <w:rPr>
          <w:rFonts w:ascii="Arial" w:hAnsi="Arial"/>
          <w:sz w:val="24"/>
        </w:rPr>
      </w:pPr>
      <w:r w:rsidRPr="004D6098">
        <w:rPr>
          <w:rFonts w:ascii="Arial" w:hAnsi="Arial"/>
          <w:sz w:val="24"/>
        </w:rPr>
        <w:t>(in millions)</w:t>
      </w:r>
    </w:p>
    <w:tbl>
      <w:tblPr>
        <w:tblW w:w="6278" w:type="dxa"/>
        <w:jc w:val="center"/>
        <w:tblLook w:val="0000"/>
      </w:tblPr>
      <w:tblGrid>
        <w:gridCol w:w="3120"/>
        <w:gridCol w:w="1818"/>
        <w:gridCol w:w="1340"/>
      </w:tblGrid>
      <w:tr w:rsidR="00EF206F" w:rsidRPr="00D37F9E" w:rsidTr="00D37F9E">
        <w:trPr>
          <w:trHeight w:val="300"/>
          <w:jc w:val="center"/>
        </w:trPr>
        <w:tc>
          <w:tcPr>
            <w:tcW w:w="3120" w:type="dxa"/>
            <w:tcBorders>
              <w:top w:val="nil"/>
              <w:left w:val="nil"/>
              <w:bottom w:val="nil"/>
              <w:right w:val="nil"/>
            </w:tcBorders>
            <w:vAlign w:val="bottom"/>
          </w:tcPr>
          <w:p w:rsidR="00EF206F" w:rsidRPr="00D37F9E" w:rsidRDefault="00EF206F" w:rsidP="00D37F9E">
            <w:pPr>
              <w:rPr>
                <w:rFonts w:ascii="Arial" w:hAnsi="Arial" w:cs="Arial"/>
                <w:sz w:val="24"/>
                <w:szCs w:val="24"/>
              </w:rPr>
            </w:pPr>
            <w:r w:rsidRPr="00D37F9E">
              <w:rPr>
                <w:rFonts w:ascii="Arial" w:hAnsi="Arial" w:cs="Arial"/>
                <w:sz w:val="24"/>
                <w:szCs w:val="24"/>
              </w:rPr>
              <w:t>Revenues:</w:t>
            </w:r>
          </w:p>
        </w:tc>
        <w:tc>
          <w:tcPr>
            <w:tcW w:w="1818" w:type="dxa"/>
            <w:tcBorders>
              <w:top w:val="nil"/>
              <w:left w:val="nil"/>
              <w:bottom w:val="nil"/>
              <w:right w:val="nil"/>
            </w:tcBorders>
            <w:noWrap/>
            <w:vAlign w:val="bottom"/>
          </w:tcPr>
          <w:p w:rsidR="00EF206F" w:rsidRPr="00D37F9E" w:rsidRDefault="00EF206F" w:rsidP="004A1DB4">
            <w:pPr>
              <w:jc w:val="right"/>
              <w:rPr>
                <w:rFonts w:ascii="Arial" w:hAnsi="Arial" w:cs="Arial"/>
                <w:sz w:val="24"/>
                <w:szCs w:val="24"/>
              </w:rPr>
            </w:pPr>
          </w:p>
        </w:tc>
        <w:tc>
          <w:tcPr>
            <w:tcW w:w="1340" w:type="dxa"/>
            <w:tcBorders>
              <w:top w:val="nil"/>
              <w:left w:val="nil"/>
              <w:bottom w:val="nil"/>
              <w:right w:val="nil"/>
            </w:tcBorders>
            <w:noWrap/>
            <w:vAlign w:val="bottom"/>
          </w:tcPr>
          <w:p w:rsidR="00EF206F" w:rsidRPr="00D37F9E" w:rsidRDefault="00EF206F" w:rsidP="004A1DB4">
            <w:pPr>
              <w:jc w:val="right"/>
              <w:rPr>
                <w:rFonts w:ascii="Arial" w:hAnsi="Arial" w:cs="Arial"/>
                <w:sz w:val="24"/>
                <w:szCs w:val="24"/>
              </w:rPr>
            </w:pPr>
          </w:p>
        </w:tc>
      </w:tr>
      <w:tr w:rsidR="00EF206F" w:rsidRPr="00D37F9E" w:rsidTr="00D37F9E">
        <w:trPr>
          <w:trHeight w:val="300"/>
          <w:jc w:val="center"/>
        </w:trPr>
        <w:tc>
          <w:tcPr>
            <w:tcW w:w="3120" w:type="dxa"/>
            <w:tcBorders>
              <w:top w:val="nil"/>
              <w:left w:val="nil"/>
              <w:bottom w:val="nil"/>
              <w:right w:val="nil"/>
            </w:tcBorders>
            <w:vAlign w:val="bottom"/>
          </w:tcPr>
          <w:p w:rsidR="00EF206F" w:rsidRPr="00D37F9E" w:rsidRDefault="00EF206F" w:rsidP="00D37F9E">
            <w:pPr>
              <w:rPr>
                <w:rFonts w:ascii="Arial" w:hAnsi="Arial" w:cs="Arial"/>
                <w:sz w:val="24"/>
                <w:szCs w:val="24"/>
              </w:rPr>
            </w:pPr>
            <w:r w:rsidRPr="00D37F9E">
              <w:rPr>
                <w:rFonts w:ascii="Arial" w:hAnsi="Arial" w:cs="Arial"/>
                <w:sz w:val="24"/>
                <w:szCs w:val="24"/>
              </w:rPr>
              <w:t xml:space="preserve">  Net sales </w:t>
            </w:r>
          </w:p>
        </w:tc>
        <w:tc>
          <w:tcPr>
            <w:tcW w:w="1818" w:type="dxa"/>
            <w:tcBorders>
              <w:top w:val="nil"/>
              <w:left w:val="nil"/>
              <w:bottom w:val="nil"/>
              <w:right w:val="nil"/>
            </w:tcBorders>
            <w:noWrap/>
            <w:vAlign w:val="bottom"/>
          </w:tcPr>
          <w:p w:rsidR="00EF206F" w:rsidRPr="00D37F9E" w:rsidRDefault="00EF206F" w:rsidP="004A1DB4">
            <w:pPr>
              <w:jc w:val="right"/>
              <w:rPr>
                <w:rFonts w:ascii="Arial" w:hAnsi="Arial" w:cs="Arial"/>
                <w:sz w:val="24"/>
                <w:szCs w:val="24"/>
              </w:rPr>
            </w:pPr>
            <w:r w:rsidRPr="00D37F9E">
              <w:rPr>
                <w:rFonts w:ascii="Arial" w:hAnsi="Arial" w:cs="Arial"/>
                <w:sz w:val="24"/>
                <w:szCs w:val="24"/>
              </w:rPr>
              <w:t xml:space="preserve">$72,184 </w:t>
            </w:r>
          </w:p>
        </w:tc>
        <w:tc>
          <w:tcPr>
            <w:tcW w:w="1340" w:type="dxa"/>
            <w:tcBorders>
              <w:top w:val="nil"/>
              <w:left w:val="nil"/>
              <w:bottom w:val="nil"/>
              <w:right w:val="nil"/>
            </w:tcBorders>
            <w:noWrap/>
            <w:vAlign w:val="bottom"/>
          </w:tcPr>
          <w:p w:rsidR="00EF206F" w:rsidRPr="00D37F9E" w:rsidRDefault="00EF206F" w:rsidP="004A1DB4">
            <w:pPr>
              <w:jc w:val="right"/>
              <w:rPr>
                <w:rFonts w:ascii="Arial" w:hAnsi="Arial" w:cs="Arial"/>
                <w:sz w:val="24"/>
                <w:szCs w:val="24"/>
              </w:rPr>
            </w:pPr>
          </w:p>
        </w:tc>
      </w:tr>
      <w:tr w:rsidR="00EF206F" w:rsidRPr="00D37F9E" w:rsidTr="00D37F9E">
        <w:trPr>
          <w:trHeight w:val="300"/>
          <w:jc w:val="center"/>
        </w:trPr>
        <w:tc>
          <w:tcPr>
            <w:tcW w:w="3120" w:type="dxa"/>
            <w:tcBorders>
              <w:top w:val="nil"/>
              <w:left w:val="nil"/>
              <w:bottom w:val="nil"/>
              <w:right w:val="nil"/>
            </w:tcBorders>
            <w:vAlign w:val="bottom"/>
          </w:tcPr>
          <w:p w:rsidR="00EF206F" w:rsidRPr="00D37F9E" w:rsidRDefault="00EF206F" w:rsidP="00D37F9E">
            <w:pPr>
              <w:rPr>
                <w:rFonts w:ascii="Arial" w:hAnsi="Arial" w:cs="Arial"/>
                <w:sz w:val="24"/>
                <w:szCs w:val="24"/>
              </w:rPr>
            </w:pPr>
            <w:r w:rsidRPr="00D37F9E">
              <w:rPr>
                <w:rFonts w:ascii="Arial" w:hAnsi="Arial" w:cs="Arial"/>
                <w:sz w:val="24"/>
                <w:szCs w:val="24"/>
              </w:rPr>
              <w:t xml:space="preserve">  Other Income</w:t>
            </w:r>
          </w:p>
        </w:tc>
        <w:tc>
          <w:tcPr>
            <w:tcW w:w="1818" w:type="dxa"/>
            <w:tcBorders>
              <w:top w:val="nil"/>
              <w:left w:val="nil"/>
              <w:bottom w:val="nil"/>
              <w:right w:val="nil"/>
            </w:tcBorders>
            <w:noWrap/>
            <w:vAlign w:val="bottom"/>
          </w:tcPr>
          <w:p w:rsidR="00EF206F" w:rsidRPr="004A1DB4" w:rsidRDefault="00EF206F" w:rsidP="004A1DB4">
            <w:pPr>
              <w:jc w:val="right"/>
              <w:rPr>
                <w:rFonts w:ascii="Arial" w:hAnsi="Arial" w:cs="Arial"/>
                <w:sz w:val="24"/>
                <w:szCs w:val="24"/>
                <w:u w:val="single"/>
              </w:rPr>
            </w:pPr>
            <w:r>
              <w:rPr>
                <w:rFonts w:ascii="Arial" w:hAnsi="Arial" w:cs="Arial"/>
                <w:sz w:val="24"/>
                <w:szCs w:val="24"/>
                <w:u w:val="single"/>
              </w:rPr>
              <w:t xml:space="preserve">      </w:t>
            </w:r>
            <w:r w:rsidRPr="004A1DB4">
              <w:rPr>
                <w:rFonts w:ascii="Arial" w:hAnsi="Arial" w:cs="Arial"/>
                <w:sz w:val="24"/>
                <w:szCs w:val="24"/>
                <w:u w:val="single"/>
              </w:rPr>
              <w:t xml:space="preserve">434 </w:t>
            </w:r>
          </w:p>
        </w:tc>
        <w:tc>
          <w:tcPr>
            <w:tcW w:w="1340" w:type="dxa"/>
            <w:tcBorders>
              <w:top w:val="nil"/>
              <w:left w:val="nil"/>
              <w:bottom w:val="nil"/>
              <w:right w:val="nil"/>
            </w:tcBorders>
            <w:noWrap/>
            <w:vAlign w:val="bottom"/>
          </w:tcPr>
          <w:p w:rsidR="00EF206F" w:rsidRPr="00D37F9E" w:rsidRDefault="00EF206F" w:rsidP="004A1DB4">
            <w:pPr>
              <w:jc w:val="right"/>
              <w:rPr>
                <w:rFonts w:ascii="Arial" w:hAnsi="Arial" w:cs="Arial"/>
                <w:sz w:val="24"/>
                <w:szCs w:val="24"/>
              </w:rPr>
            </w:pPr>
          </w:p>
        </w:tc>
      </w:tr>
      <w:tr w:rsidR="00EF206F" w:rsidRPr="00D37F9E" w:rsidTr="00D37F9E">
        <w:trPr>
          <w:trHeight w:val="300"/>
          <w:jc w:val="center"/>
        </w:trPr>
        <w:tc>
          <w:tcPr>
            <w:tcW w:w="3120" w:type="dxa"/>
            <w:tcBorders>
              <w:top w:val="nil"/>
              <w:left w:val="nil"/>
              <w:bottom w:val="nil"/>
              <w:right w:val="nil"/>
            </w:tcBorders>
            <w:vAlign w:val="bottom"/>
          </w:tcPr>
          <w:p w:rsidR="00EF206F" w:rsidRPr="00D37F9E" w:rsidRDefault="00EF206F" w:rsidP="00D37F9E">
            <w:pPr>
              <w:rPr>
                <w:rFonts w:ascii="Arial" w:hAnsi="Arial" w:cs="Arial"/>
                <w:sz w:val="24"/>
                <w:szCs w:val="24"/>
              </w:rPr>
            </w:pPr>
            <w:r w:rsidRPr="00D37F9E">
              <w:rPr>
                <w:rFonts w:ascii="Arial" w:hAnsi="Arial" w:cs="Arial"/>
                <w:sz w:val="24"/>
                <w:szCs w:val="24"/>
              </w:rPr>
              <w:t xml:space="preserve">    Total revenues/ income</w:t>
            </w:r>
          </w:p>
        </w:tc>
        <w:tc>
          <w:tcPr>
            <w:tcW w:w="1818" w:type="dxa"/>
            <w:tcBorders>
              <w:top w:val="nil"/>
              <w:left w:val="nil"/>
              <w:bottom w:val="nil"/>
              <w:right w:val="nil"/>
            </w:tcBorders>
            <w:noWrap/>
            <w:vAlign w:val="bottom"/>
          </w:tcPr>
          <w:p w:rsidR="00EF206F" w:rsidRPr="00D37F9E" w:rsidRDefault="00EF206F" w:rsidP="004A1DB4">
            <w:pPr>
              <w:jc w:val="right"/>
              <w:rPr>
                <w:rFonts w:ascii="Arial" w:hAnsi="Arial" w:cs="Arial"/>
                <w:sz w:val="24"/>
                <w:szCs w:val="24"/>
              </w:rPr>
            </w:pPr>
          </w:p>
        </w:tc>
        <w:tc>
          <w:tcPr>
            <w:tcW w:w="1340" w:type="dxa"/>
            <w:tcBorders>
              <w:top w:val="nil"/>
              <w:left w:val="nil"/>
              <w:bottom w:val="nil"/>
              <w:right w:val="nil"/>
            </w:tcBorders>
            <w:noWrap/>
            <w:vAlign w:val="bottom"/>
          </w:tcPr>
          <w:p w:rsidR="00EF206F" w:rsidRPr="00D37F9E" w:rsidRDefault="00EF206F" w:rsidP="004A1DB4">
            <w:pPr>
              <w:jc w:val="right"/>
              <w:rPr>
                <w:rFonts w:ascii="Arial" w:hAnsi="Arial" w:cs="Arial"/>
                <w:sz w:val="24"/>
                <w:szCs w:val="24"/>
              </w:rPr>
            </w:pPr>
            <w:r w:rsidRPr="00D37F9E">
              <w:rPr>
                <w:rFonts w:ascii="Arial" w:hAnsi="Arial" w:cs="Arial"/>
                <w:sz w:val="24"/>
                <w:szCs w:val="24"/>
              </w:rPr>
              <w:t xml:space="preserve">$72,618 </w:t>
            </w:r>
          </w:p>
        </w:tc>
      </w:tr>
      <w:tr w:rsidR="00EF206F" w:rsidRPr="00D37F9E" w:rsidTr="00D37F9E">
        <w:trPr>
          <w:trHeight w:val="300"/>
          <w:jc w:val="center"/>
        </w:trPr>
        <w:tc>
          <w:tcPr>
            <w:tcW w:w="3120" w:type="dxa"/>
            <w:tcBorders>
              <w:top w:val="nil"/>
              <w:left w:val="nil"/>
              <w:bottom w:val="nil"/>
              <w:right w:val="nil"/>
            </w:tcBorders>
            <w:vAlign w:val="bottom"/>
          </w:tcPr>
          <w:p w:rsidR="00EF206F" w:rsidRPr="00D37F9E" w:rsidRDefault="00EF206F" w:rsidP="00D37F9E">
            <w:pPr>
              <w:rPr>
                <w:rFonts w:ascii="Arial" w:hAnsi="Arial" w:cs="Arial"/>
                <w:sz w:val="24"/>
                <w:szCs w:val="24"/>
              </w:rPr>
            </w:pPr>
            <w:r w:rsidRPr="00D37F9E">
              <w:rPr>
                <w:rFonts w:ascii="Arial" w:hAnsi="Arial" w:cs="Arial"/>
                <w:sz w:val="24"/>
                <w:szCs w:val="24"/>
              </w:rPr>
              <w:t>Expenses:</w:t>
            </w:r>
          </w:p>
        </w:tc>
        <w:tc>
          <w:tcPr>
            <w:tcW w:w="1818" w:type="dxa"/>
            <w:tcBorders>
              <w:top w:val="nil"/>
              <w:left w:val="nil"/>
              <w:bottom w:val="nil"/>
              <w:right w:val="nil"/>
            </w:tcBorders>
            <w:noWrap/>
            <w:vAlign w:val="bottom"/>
          </w:tcPr>
          <w:p w:rsidR="00EF206F" w:rsidRPr="00D37F9E" w:rsidRDefault="00EF206F" w:rsidP="004A1DB4">
            <w:pPr>
              <w:jc w:val="right"/>
              <w:rPr>
                <w:rFonts w:ascii="Arial" w:hAnsi="Arial" w:cs="Arial"/>
                <w:sz w:val="24"/>
                <w:szCs w:val="24"/>
              </w:rPr>
            </w:pPr>
          </w:p>
        </w:tc>
        <w:tc>
          <w:tcPr>
            <w:tcW w:w="1340" w:type="dxa"/>
            <w:tcBorders>
              <w:top w:val="nil"/>
              <w:left w:val="nil"/>
              <w:bottom w:val="nil"/>
              <w:right w:val="nil"/>
            </w:tcBorders>
            <w:noWrap/>
            <w:vAlign w:val="bottom"/>
          </w:tcPr>
          <w:p w:rsidR="00EF206F" w:rsidRPr="00D37F9E" w:rsidRDefault="00EF206F" w:rsidP="004A1DB4">
            <w:pPr>
              <w:jc w:val="right"/>
              <w:rPr>
                <w:rFonts w:ascii="Arial" w:hAnsi="Arial" w:cs="Arial"/>
                <w:sz w:val="24"/>
                <w:szCs w:val="24"/>
              </w:rPr>
            </w:pPr>
          </w:p>
        </w:tc>
      </w:tr>
      <w:tr w:rsidR="00EF206F" w:rsidRPr="00D37F9E" w:rsidTr="00D37F9E">
        <w:trPr>
          <w:trHeight w:val="300"/>
          <w:jc w:val="center"/>
        </w:trPr>
        <w:tc>
          <w:tcPr>
            <w:tcW w:w="3120" w:type="dxa"/>
            <w:tcBorders>
              <w:top w:val="nil"/>
              <w:left w:val="nil"/>
              <w:bottom w:val="nil"/>
              <w:right w:val="nil"/>
            </w:tcBorders>
            <w:vAlign w:val="bottom"/>
          </w:tcPr>
          <w:p w:rsidR="00EF206F" w:rsidRPr="00D37F9E" w:rsidRDefault="00EF206F" w:rsidP="00D37F9E">
            <w:pPr>
              <w:rPr>
                <w:rFonts w:ascii="Arial" w:hAnsi="Arial" w:cs="Arial"/>
                <w:sz w:val="24"/>
                <w:szCs w:val="24"/>
              </w:rPr>
            </w:pPr>
            <w:r w:rsidRPr="00D37F9E">
              <w:rPr>
                <w:rFonts w:ascii="Arial" w:hAnsi="Arial" w:cs="Arial"/>
                <w:sz w:val="24"/>
                <w:szCs w:val="24"/>
              </w:rPr>
              <w:t xml:space="preserve">  Cost of sales</w:t>
            </w:r>
          </w:p>
        </w:tc>
        <w:tc>
          <w:tcPr>
            <w:tcW w:w="1818" w:type="dxa"/>
            <w:tcBorders>
              <w:top w:val="nil"/>
              <w:left w:val="nil"/>
              <w:bottom w:val="nil"/>
              <w:right w:val="nil"/>
            </w:tcBorders>
            <w:noWrap/>
            <w:vAlign w:val="bottom"/>
          </w:tcPr>
          <w:p w:rsidR="00EF206F" w:rsidRPr="00D37F9E" w:rsidRDefault="00EF206F" w:rsidP="004A1DB4">
            <w:pPr>
              <w:jc w:val="right"/>
              <w:rPr>
                <w:rFonts w:ascii="Arial" w:hAnsi="Arial" w:cs="Arial"/>
                <w:sz w:val="24"/>
                <w:szCs w:val="24"/>
              </w:rPr>
            </w:pPr>
            <w:r w:rsidRPr="00D37F9E">
              <w:rPr>
                <w:rFonts w:ascii="Arial" w:hAnsi="Arial" w:cs="Arial"/>
                <w:sz w:val="24"/>
                <w:szCs w:val="24"/>
              </w:rPr>
              <w:t>51,692</w:t>
            </w:r>
          </w:p>
        </w:tc>
        <w:tc>
          <w:tcPr>
            <w:tcW w:w="1340" w:type="dxa"/>
            <w:tcBorders>
              <w:top w:val="nil"/>
              <w:left w:val="nil"/>
              <w:bottom w:val="nil"/>
              <w:right w:val="nil"/>
            </w:tcBorders>
            <w:noWrap/>
            <w:vAlign w:val="bottom"/>
          </w:tcPr>
          <w:p w:rsidR="00EF206F" w:rsidRPr="00D37F9E" w:rsidRDefault="00EF206F" w:rsidP="004A1DB4">
            <w:pPr>
              <w:jc w:val="right"/>
              <w:rPr>
                <w:rFonts w:ascii="Arial" w:hAnsi="Arial" w:cs="Arial"/>
                <w:sz w:val="24"/>
                <w:szCs w:val="24"/>
              </w:rPr>
            </w:pPr>
          </w:p>
        </w:tc>
      </w:tr>
      <w:tr w:rsidR="00EF206F" w:rsidRPr="00D37F9E" w:rsidTr="00D37F9E">
        <w:trPr>
          <w:trHeight w:val="300"/>
          <w:jc w:val="center"/>
        </w:trPr>
        <w:tc>
          <w:tcPr>
            <w:tcW w:w="3120" w:type="dxa"/>
            <w:tcBorders>
              <w:top w:val="nil"/>
              <w:left w:val="nil"/>
              <w:bottom w:val="nil"/>
              <w:right w:val="nil"/>
            </w:tcBorders>
            <w:vAlign w:val="bottom"/>
          </w:tcPr>
          <w:p w:rsidR="00EF206F" w:rsidRDefault="00EF206F">
            <w:pPr>
              <w:ind w:left="241" w:hanging="241"/>
              <w:rPr>
                <w:rFonts w:ascii="Arial" w:hAnsi="Arial" w:cs="Arial"/>
                <w:b/>
                <w:sz w:val="24"/>
                <w:szCs w:val="24"/>
              </w:rPr>
            </w:pPr>
            <w:r>
              <w:rPr>
                <w:rFonts w:ascii="Arial" w:hAnsi="Arial" w:cs="Arial"/>
                <w:sz w:val="24"/>
                <w:szCs w:val="24"/>
              </w:rPr>
              <w:t xml:space="preserve">  Selling, general and </w:t>
            </w:r>
            <w:r w:rsidRPr="00D37F9E">
              <w:rPr>
                <w:rFonts w:ascii="Arial" w:hAnsi="Arial" w:cs="Arial"/>
                <w:sz w:val="24"/>
                <w:szCs w:val="24"/>
              </w:rPr>
              <w:t>administration expense</w:t>
            </w:r>
          </w:p>
        </w:tc>
        <w:tc>
          <w:tcPr>
            <w:tcW w:w="1818" w:type="dxa"/>
            <w:tcBorders>
              <w:top w:val="nil"/>
              <w:left w:val="nil"/>
              <w:bottom w:val="nil"/>
              <w:right w:val="nil"/>
            </w:tcBorders>
            <w:noWrap/>
            <w:vAlign w:val="bottom"/>
          </w:tcPr>
          <w:p w:rsidR="00EF206F" w:rsidRPr="00D37F9E" w:rsidRDefault="00EF206F" w:rsidP="004A1DB4">
            <w:pPr>
              <w:jc w:val="right"/>
              <w:rPr>
                <w:rFonts w:ascii="Arial" w:hAnsi="Arial" w:cs="Arial"/>
                <w:sz w:val="24"/>
                <w:szCs w:val="24"/>
              </w:rPr>
            </w:pPr>
            <w:r w:rsidRPr="00D37F9E">
              <w:rPr>
                <w:rFonts w:ascii="Arial" w:hAnsi="Arial" w:cs="Arial"/>
                <w:sz w:val="24"/>
                <w:szCs w:val="24"/>
              </w:rPr>
              <w:t>16,561</w:t>
            </w:r>
          </w:p>
        </w:tc>
        <w:tc>
          <w:tcPr>
            <w:tcW w:w="1340" w:type="dxa"/>
            <w:tcBorders>
              <w:top w:val="nil"/>
              <w:left w:val="nil"/>
              <w:bottom w:val="nil"/>
              <w:right w:val="nil"/>
            </w:tcBorders>
            <w:noWrap/>
            <w:vAlign w:val="bottom"/>
          </w:tcPr>
          <w:p w:rsidR="00EF206F" w:rsidRPr="00D37F9E" w:rsidRDefault="00EF206F" w:rsidP="004A1DB4">
            <w:pPr>
              <w:jc w:val="right"/>
              <w:rPr>
                <w:rFonts w:ascii="Arial" w:hAnsi="Arial" w:cs="Arial"/>
                <w:sz w:val="24"/>
                <w:szCs w:val="24"/>
              </w:rPr>
            </w:pPr>
          </w:p>
        </w:tc>
      </w:tr>
      <w:tr w:rsidR="00EF206F" w:rsidRPr="00D37F9E" w:rsidTr="00D37F9E">
        <w:trPr>
          <w:trHeight w:val="300"/>
          <w:jc w:val="center"/>
        </w:trPr>
        <w:tc>
          <w:tcPr>
            <w:tcW w:w="3120" w:type="dxa"/>
            <w:tcBorders>
              <w:top w:val="nil"/>
              <w:left w:val="nil"/>
              <w:bottom w:val="nil"/>
              <w:right w:val="nil"/>
            </w:tcBorders>
            <w:vAlign w:val="bottom"/>
          </w:tcPr>
          <w:p w:rsidR="00EF206F" w:rsidRPr="00D37F9E" w:rsidRDefault="00EF206F" w:rsidP="00D37F9E">
            <w:pPr>
              <w:rPr>
                <w:rFonts w:ascii="Arial" w:hAnsi="Arial" w:cs="Arial"/>
                <w:sz w:val="24"/>
                <w:szCs w:val="24"/>
              </w:rPr>
            </w:pPr>
            <w:r w:rsidRPr="00D37F9E">
              <w:rPr>
                <w:rFonts w:ascii="Arial" w:hAnsi="Arial" w:cs="Arial"/>
                <w:sz w:val="24"/>
                <w:szCs w:val="24"/>
              </w:rPr>
              <w:t xml:space="preserve">  Interest Expense</w:t>
            </w:r>
          </w:p>
        </w:tc>
        <w:tc>
          <w:tcPr>
            <w:tcW w:w="1818" w:type="dxa"/>
            <w:tcBorders>
              <w:top w:val="nil"/>
              <w:left w:val="nil"/>
              <w:bottom w:val="nil"/>
              <w:right w:val="nil"/>
            </w:tcBorders>
            <w:noWrap/>
            <w:vAlign w:val="bottom"/>
          </w:tcPr>
          <w:p w:rsidR="00EF206F" w:rsidRPr="004A1DB4" w:rsidRDefault="00EF206F" w:rsidP="004A1DB4">
            <w:pPr>
              <w:jc w:val="right"/>
              <w:rPr>
                <w:rFonts w:ascii="Arial" w:hAnsi="Arial" w:cs="Arial"/>
                <w:sz w:val="24"/>
                <w:szCs w:val="24"/>
                <w:u w:val="single"/>
              </w:rPr>
            </w:pPr>
            <w:r>
              <w:rPr>
                <w:rFonts w:ascii="Arial" w:hAnsi="Arial" w:cs="Arial"/>
                <w:sz w:val="24"/>
                <w:szCs w:val="24"/>
                <w:u w:val="single"/>
              </w:rPr>
              <w:t xml:space="preserve">        </w:t>
            </w:r>
            <w:r w:rsidRPr="004A1DB4">
              <w:rPr>
                <w:rFonts w:ascii="Arial" w:hAnsi="Arial" w:cs="Arial"/>
                <w:sz w:val="24"/>
                <w:szCs w:val="24"/>
                <w:u w:val="single"/>
              </w:rPr>
              <w:t>71</w:t>
            </w:r>
          </w:p>
        </w:tc>
        <w:tc>
          <w:tcPr>
            <w:tcW w:w="1340" w:type="dxa"/>
            <w:tcBorders>
              <w:top w:val="nil"/>
              <w:left w:val="nil"/>
              <w:bottom w:val="nil"/>
              <w:right w:val="nil"/>
            </w:tcBorders>
            <w:noWrap/>
            <w:vAlign w:val="bottom"/>
          </w:tcPr>
          <w:p w:rsidR="00EF206F" w:rsidRPr="00D37F9E" w:rsidRDefault="00EF206F" w:rsidP="004A1DB4">
            <w:pPr>
              <w:jc w:val="right"/>
              <w:rPr>
                <w:rFonts w:ascii="Arial" w:hAnsi="Arial" w:cs="Arial"/>
                <w:sz w:val="24"/>
                <w:szCs w:val="24"/>
              </w:rPr>
            </w:pPr>
            <w:r w:rsidRPr="00D37F9E">
              <w:rPr>
                <w:rFonts w:ascii="Arial" w:hAnsi="Arial" w:cs="Arial"/>
                <w:sz w:val="24"/>
                <w:szCs w:val="24"/>
              </w:rPr>
              <w:t> </w:t>
            </w:r>
          </w:p>
        </w:tc>
      </w:tr>
      <w:tr w:rsidR="00EF206F" w:rsidRPr="00D37F9E" w:rsidTr="00D37F9E">
        <w:trPr>
          <w:trHeight w:val="300"/>
          <w:jc w:val="center"/>
        </w:trPr>
        <w:tc>
          <w:tcPr>
            <w:tcW w:w="3120" w:type="dxa"/>
            <w:tcBorders>
              <w:top w:val="nil"/>
              <w:left w:val="nil"/>
              <w:bottom w:val="nil"/>
              <w:right w:val="nil"/>
            </w:tcBorders>
            <w:vAlign w:val="bottom"/>
          </w:tcPr>
          <w:p w:rsidR="00EF206F" w:rsidRPr="00D37F9E" w:rsidRDefault="00EF206F" w:rsidP="00D37F9E">
            <w:pPr>
              <w:rPr>
                <w:rFonts w:ascii="Arial" w:hAnsi="Arial" w:cs="Arial"/>
                <w:sz w:val="24"/>
                <w:szCs w:val="24"/>
              </w:rPr>
            </w:pPr>
            <w:r w:rsidRPr="00D37F9E">
              <w:rPr>
                <w:rFonts w:ascii="Arial" w:hAnsi="Arial" w:cs="Arial"/>
                <w:sz w:val="24"/>
                <w:szCs w:val="24"/>
              </w:rPr>
              <w:t xml:space="preserve">    Total expenses</w:t>
            </w:r>
          </w:p>
        </w:tc>
        <w:tc>
          <w:tcPr>
            <w:tcW w:w="1818" w:type="dxa"/>
            <w:tcBorders>
              <w:top w:val="nil"/>
              <w:left w:val="nil"/>
              <w:bottom w:val="nil"/>
              <w:right w:val="nil"/>
            </w:tcBorders>
            <w:noWrap/>
            <w:vAlign w:val="bottom"/>
          </w:tcPr>
          <w:p w:rsidR="00EF206F" w:rsidRPr="00D37F9E" w:rsidRDefault="00EF206F" w:rsidP="004A1DB4">
            <w:pPr>
              <w:jc w:val="right"/>
              <w:rPr>
                <w:rFonts w:ascii="Arial" w:hAnsi="Arial" w:cs="Arial"/>
                <w:sz w:val="24"/>
                <w:szCs w:val="24"/>
              </w:rPr>
            </w:pPr>
          </w:p>
        </w:tc>
        <w:tc>
          <w:tcPr>
            <w:tcW w:w="1340" w:type="dxa"/>
            <w:tcBorders>
              <w:top w:val="nil"/>
              <w:left w:val="nil"/>
              <w:bottom w:val="nil"/>
              <w:right w:val="nil"/>
            </w:tcBorders>
            <w:noWrap/>
            <w:vAlign w:val="bottom"/>
          </w:tcPr>
          <w:p w:rsidR="00EF206F" w:rsidRPr="004A1DB4" w:rsidRDefault="00EF206F" w:rsidP="004A1DB4">
            <w:pPr>
              <w:jc w:val="right"/>
              <w:rPr>
                <w:rFonts w:ascii="Arial" w:hAnsi="Arial" w:cs="Arial"/>
                <w:sz w:val="24"/>
                <w:szCs w:val="24"/>
                <w:u w:val="single"/>
              </w:rPr>
            </w:pPr>
            <w:r>
              <w:rPr>
                <w:rFonts w:ascii="Arial" w:hAnsi="Arial" w:cs="Arial"/>
                <w:sz w:val="24"/>
                <w:szCs w:val="24"/>
                <w:u w:val="single"/>
              </w:rPr>
              <w:t xml:space="preserve">  </w:t>
            </w:r>
            <w:r w:rsidRPr="004A1DB4">
              <w:rPr>
                <w:rFonts w:ascii="Arial" w:hAnsi="Arial" w:cs="Arial"/>
                <w:sz w:val="24"/>
                <w:szCs w:val="24"/>
                <w:u w:val="single"/>
              </w:rPr>
              <w:t>68,324</w:t>
            </w:r>
          </w:p>
        </w:tc>
      </w:tr>
      <w:tr w:rsidR="00EF206F" w:rsidRPr="00D37F9E" w:rsidTr="00D37F9E">
        <w:trPr>
          <w:trHeight w:val="300"/>
          <w:jc w:val="center"/>
        </w:trPr>
        <w:tc>
          <w:tcPr>
            <w:tcW w:w="3120" w:type="dxa"/>
            <w:tcBorders>
              <w:top w:val="nil"/>
              <w:left w:val="nil"/>
              <w:bottom w:val="nil"/>
              <w:right w:val="nil"/>
            </w:tcBorders>
            <w:vAlign w:val="bottom"/>
          </w:tcPr>
          <w:p w:rsidR="00EF206F" w:rsidRPr="00D37F9E" w:rsidRDefault="00EF206F" w:rsidP="00D37F9E">
            <w:pPr>
              <w:rPr>
                <w:rFonts w:ascii="Arial" w:hAnsi="Arial" w:cs="Arial"/>
                <w:sz w:val="24"/>
                <w:szCs w:val="24"/>
              </w:rPr>
            </w:pPr>
            <w:r w:rsidRPr="00D37F9E">
              <w:rPr>
                <w:rFonts w:ascii="Arial" w:hAnsi="Arial" w:cs="Arial"/>
                <w:sz w:val="24"/>
                <w:szCs w:val="24"/>
              </w:rPr>
              <w:t>Pretax income</w:t>
            </w:r>
          </w:p>
        </w:tc>
        <w:tc>
          <w:tcPr>
            <w:tcW w:w="1818" w:type="dxa"/>
            <w:tcBorders>
              <w:top w:val="nil"/>
              <w:left w:val="nil"/>
              <w:bottom w:val="nil"/>
              <w:right w:val="nil"/>
            </w:tcBorders>
            <w:noWrap/>
            <w:vAlign w:val="bottom"/>
          </w:tcPr>
          <w:p w:rsidR="00EF206F" w:rsidRPr="00D37F9E" w:rsidRDefault="00EF206F" w:rsidP="004A1DB4">
            <w:pPr>
              <w:jc w:val="right"/>
              <w:rPr>
                <w:rFonts w:ascii="Arial" w:hAnsi="Arial" w:cs="Arial"/>
                <w:sz w:val="24"/>
                <w:szCs w:val="24"/>
              </w:rPr>
            </w:pPr>
          </w:p>
        </w:tc>
        <w:tc>
          <w:tcPr>
            <w:tcW w:w="1340" w:type="dxa"/>
            <w:tcBorders>
              <w:top w:val="nil"/>
              <w:left w:val="nil"/>
              <w:bottom w:val="nil"/>
              <w:right w:val="nil"/>
            </w:tcBorders>
            <w:noWrap/>
            <w:vAlign w:val="bottom"/>
          </w:tcPr>
          <w:p w:rsidR="00EF206F" w:rsidRPr="00D37F9E" w:rsidRDefault="00EF206F" w:rsidP="004A1DB4">
            <w:pPr>
              <w:jc w:val="right"/>
              <w:rPr>
                <w:rFonts w:ascii="Arial" w:hAnsi="Arial" w:cs="Arial"/>
                <w:sz w:val="24"/>
                <w:szCs w:val="24"/>
              </w:rPr>
            </w:pPr>
            <w:r w:rsidRPr="00D37F9E">
              <w:rPr>
                <w:rFonts w:ascii="Arial" w:hAnsi="Arial" w:cs="Arial"/>
                <w:sz w:val="24"/>
                <w:szCs w:val="24"/>
              </w:rPr>
              <w:t xml:space="preserve">4,294 </w:t>
            </w:r>
          </w:p>
        </w:tc>
      </w:tr>
      <w:tr w:rsidR="00EF206F" w:rsidRPr="00D37F9E" w:rsidTr="00D37F9E">
        <w:trPr>
          <w:trHeight w:val="300"/>
          <w:jc w:val="center"/>
        </w:trPr>
        <w:tc>
          <w:tcPr>
            <w:tcW w:w="3120" w:type="dxa"/>
            <w:tcBorders>
              <w:top w:val="nil"/>
              <w:left w:val="nil"/>
              <w:bottom w:val="nil"/>
              <w:right w:val="nil"/>
            </w:tcBorders>
            <w:vAlign w:val="bottom"/>
          </w:tcPr>
          <w:p w:rsidR="00EF206F" w:rsidRPr="00D37F9E" w:rsidRDefault="00EF206F" w:rsidP="00D37F9E">
            <w:pPr>
              <w:rPr>
                <w:rFonts w:ascii="Arial" w:hAnsi="Arial" w:cs="Arial"/>
                <w:sz w:val="24"/>
                <w:szCs w:val="24"/>
              </w:rPr>
            </w:pPr>
            <w:r w:rsidRPr="00D37F9E">
              <w:rPr>
                <w:rFonts w:ascii="Arial" w:hAnsi="Arial" w:cs="Arial"/>
                <w:sz w:val="24"/>
                <w:szCs w:val="24"/>
              </w:rPr>
              <w:t xml:space="preserve">  Income tax expense</w:t>
            </w:r>
          </w:p>
        </w:tc>
        <w:tc>
          <w:tcPr>
            <w:tcW w:w="1818" w:type="dxa"/>
            <w:tcBorders>
              <w:top w:val="nil"/>
              <w:left w:val="nil"/>
              <w:bottom w:val="nil"/>
              <w:right w:val="nil"/>
            </w:tcBorders>
            <w:noWrap/>
            <w:vAlign w:val="bottom"/>
          </w:tcPr>
          <w:p w:rsidR="00EF206F" w:rsidRPr="00D37F9E" w:rsidRDefault="00EF206F" w:rsidP="004A1DB4">
            <w:pPr>
              <w:jc w:val="right"/>
              <w:rPr>
                <w:rFonts w:ascii="Arial" w:hAnsi="Arial" w:cs="Arial"/>
                <w:sz w:val="24"/>
                <w:szCs w:val="24"/>
              </w:rPr>
            </w:pPr>
          </w:p>
        </w:tc>
        <w:tc>
          <w:tcPr>
            <w:tcW w:w="1340" w:type="dxa"/>
            <w:tcBorders>
              <w:top w:val="nil"/>
              <w:left w:val="nil"/>
              <w:bottom w:val="nil"/>
              <w:right w:val="nil"/>
            </w:tcBorders>
            <w:noWrap/>
            <w:vAlign w:val="bottom"/>
          </w:tcPr>
          <w:p w:rsidR="00EF206F" w:rsidRPr="004A1DB4" w:rsidRDefault="00EF206F" w:rsidP="004A1DB4">
            <w:pPr>
              <w:jc w:val="right"/>
              <w:rPr>
                <w:rFonts w:ascii="Arial" w:hAnsi="Arial" w:cs="Arial"/>
                <w:sz w:val="24"/>
                <w:szCs w:val="24"/>
                <w:u w:val="single"/>
              </w:rPr>
            </w:pPr>
            <w:r>
              <w:rPr>
                <w:rFonts w:ascii="Arial" w:hAnsi="Arial" w:cs="Arial"/>
                <w:sz w:val="24"/>
                <w:szCs w:val="24"/>
                <w:u w:val="single"/>
              </w:rPr>
              <w:t xml:space="preserve">  </w:t>
            </w:r>
            <w:r w:rsidRPr="004A1DB4">
              <w:rPr>
                <w:rFonts w:ascii="Arial" w:hAnsi="Arial" w:cs="Arial"/>
                <w:sz w:val="24"/>
                <w:szCs w:val="24"/>
                <w:u w:val="single"/>
              </w:rPr>
              <w:t>1,580</w:t>
            </w:r>
          </w:p>
        </w:tc>
      </w:tr>
      <w:tr w:rsidR="00EF206F" w:rsidRPr="00D37F9E" w:rsidTr="00D37F9E">
        <w:trPr>
          <w:trHeight w:val="300"/>
          <w:jc w:val="center"/>
        </w:trPr>
        <w:tc>
          <w:tcPr>
            <w:tcW w:w="3120" w:type="dxa"/>
            <w:tcBorders>
              <w:top w:val="nil"/>
              <w:left w:val="nil"/>
              <w:bottom w:val="nil"/>
              <w:right w:val="nil"/>
            </w:tcBorders>
            <w:vAlign w:val="bottom"/>
          </w:tcPr>
          <w:p w:rsidR="00EF206F" w:rsidRPr="00D37F9E" w:rsidRDefault="00EF206F" w:rsidP="00D37F9E">
            <w:pPr>
              <w:rPr>
                <w:rFonts w:ascii="Arial" w:hAnsi="Arial" w:cs="Arial"/>
                <w:sz w:val="24"/>
                <w:szCs w:val="24"/>
              </w:rPr>
            </w:pPr>
            <w:r w:rsidRPr="00D37F9E">
              <w:rPr>
                <w:rFonts w:ascii="Arial" w:hAnsi="Arial" w:cs="Arial"/>
                <w:sz w:val="24"/>
                <w:szCs w:val="24"/>
              </w:rPr>
              <w:t>Net earnings</w:t>
            </w:r>
          </w:p>
        </w:tc>
        <w:tc>
          <w:tcPr>
            <w:tcW w:w="1818" w:type="dxa"/>
            <w:tcBorders>
              <w:top w:val="nil"/>
              <w:left w:val="nil"/>
              <w:bottom w:val="nil"/>
              <w:right w:val="nil"/>
            </w:tcBorders>
            <w:noWrap/>
            <w:vAlign w:val="bottom"/>
          </w:tcPr>
          <w:p w:rsidR="00EF206F" w:rsidRPr="00D37F9E" w:rsidRDefault="00EF206F" w:rsidP="004A1DB4">
            <w:pPr>
              <w:jc w:val="right"/>
              <w:rPr>
                <w:rFonts w:ascii="Arial" w:hAnsi="Arial" w:cs="Arial"/>
                <w:sz w:val="24"/>
                <w:szCs w:val="24"/>
              </w:rPr>
            </w:pPr>
          </w:p>
        </w:tc>
        <w:tc>
          <w:tcPr>
            <w:tcW w:w="1340" w:type="dxa"/>
            <w:tcBorders>
              <w:top w:val="nil"/>
              <w:left w:val="nil"/>
              <w:bottom w:val="nil"/>
              <w:right w:val="nil"/>
            </w:tcBorders>
            <w:noWrap/>
            <w:vAlign w:val="bottom"/>
          </w:tcPr>
          <w:p w:rsidR="00EF206F" w:rsidRPr="000B3ECB" w:rsidRDefault="00EF206F" w:rsidP="004A1DB4">
            <w:pPr>
              <w:jc w:val="right"/>
              <w:rPr>
                <w:rFonts w:ascii="Arial" w:hAnsi="Arial" w:cs="Arial"/>
                <w:sz w:val="24"/>
                <w:szCs w:val="24"/>
                <w:u w:val="double"/>
              </w:rPr>
            </w:pPr>
            <w:r w:rsidRPr="000B3ECB">
              <w:rPr>
                <w:rFonts w:ascii="Arial" w:hAnsi="Arial" w:cs="Arial"/>
                <w:sz w:val="24"/>
                <w:szCs w:val="24"/>
                <w:u w:val="double"/>
              </w:rPr>
              <w:t xml:space="preserve">$2,714 </w:t>
            </w:r>
          </w:p>
        </w:tc>
      </w:tr>
    </w:tbl>
    <w:p w:rsidR="00EF206F" w:rsidRPr="004D6098" w:rsidRDefault="00EF206F">
      <w:pPr>
        <w:rPr>
          <w:rFonts w:ascii="Arial" w:hAnsi="Arial"/>
          <w:sz w:val="24"/>
        </w:rPr>
      </w:pPr>
    </w:p>
    <w:p w:rsidR="00EF206F" w:rsidRPr="004D6098" w:rsidRDefault="00EF206F">
      <w:pPr>
        <w:ind w:left="720"/>
        <w:rPr>
          <w:rFonts w:ascii="Arial" w:hAnsi="Arial"/>
          <w:sz w:val="24"/>
        </w:rPr>
      </w:pPr>
      <w:r w:rsidRPr="004D6098">
        <w:rPr>
          <w:rFonts w:ascii="Arial" w:hAnsi="Arial"/>
          <w:sz w:val="24"/>
        </w:rPr>
        <w:t>*Note that “Provision for income taxes” is a common synonym for “Income tax expense.”</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b/>
          <w:sz w:val="24"/>
        </w:rPr>
        <w:t>E1–8.</w:t>
      </w:r>
    </w:p>
    <w:p w:rsidR="00EF206F" w:rsidRPr="004D6098" w:rsidRDefault="00EF206F">
      <w:pPr>
        <w:jc w:val="center"/>
        <w:rPr>
          <w:rFonts w:ascii="Arial" w:hAnsi="Arial"/>
          <w:sz w:val="24"/>
        </w:rPr>
      </w:pPr>
      <w:r>
        <w:rPr>
          <w:rFonts w:ascii="Arial" w:hAnsi="Arial"/>
          <w:sz w:val="24"/>
        </w:rPr>
        <w:t>NEIGHBORHOOD</w:t>
      </w:r>
      <w:r w:rsidRPr="004D6098">
        <w:rPr>
          <w:rFonts w:ascii="Arial" w:hAnsi="Arial"/>
          <w:sz w:val="24"/>
        </w:rPr>
        <w:t xml:space="preserve"> REALTY, INCORPORATED</w:t>
      </w:r>
    </w:p>
    <w:p w:rsidR="00EF206F" w:rsidRPr="004D6098" w:rsidRDefault="00EF206F">
      <w:pPr>
        <w:jc w:val="center"/>
        <w:rPr>
          <w:rFonts w:ascii="Arial" w:hAnsi="Arial"/>
          <w:sz w:val="24"/>
        </w:rPr>
      </w:pPr>
      <w:r w:rsidRPr="004D6098">
        <w:rPr>
          <w:rFonts w:ascii="Arial" w:hAnsi="Arial"/>
          <w:sz w:val="24"/>
        </w:rPr>
        <w:t>Income Statement</w:t>
      </w:r>
    </w:p>
    <w:p w:rsidR="00EF206F" w:rsidRPr="004D6098" w:rsidRDefault="00EF206F">
      <w:pPr>
        <w:jc w:val="center"/>
        <w:rPr>
          <w:rFonts w:ascii="Arial" w:hAnsi="Arial"/>
          <w:sz w:val="24"/>
        </w:rPr>
      </w:pPr>
      <w:r w:rsidRPr="004D6098">
        <w:rPr>
          <w:rFonts w:ascii="Arial" w:hAnsi="Arial"/>
          <w:sz w:val="24"/>
        </w:rPr>
        <w:t>For the Year Ended December 31, 20</w:t>
      </w:r>
      <w:r>
        <w:rPr>
          <w:rFonts w:ascii="Arial" w:hAnsi="Arial"/>
          <w:sz w:val="24"/>
        </w:rPr>
        <w:t>15</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Revenue</w:t>
      </w:r>
      <w:r>
        <w:rPr>
          <w:rFonts w:ascii="Arial" w:hAnsi="Arial"/>
          <w:sz w:val="24"/>
        </w:rPr>
        <w:t>s</w:t>
      </w:r>
      <w:r w:rsidRPr="004D6098">
        <w:rPr>
          <w:rFonts w:ascii="Arial" w:hAnsi="Arial"/>
          <w:sz w:val="24"/>
        </w:rPr>
        <w:t>:</w:t>
      </w:r>
    </w:p>
    <w:p w:rsidR="00EF206F" w:rsidRPr="004D6098" w:rsidRDefault="00EF206F">
      <w:pPr>
        <w:rPr>
          <w:rFonts w:ascii="Arial" w:hAnsi="Arial"/>
          <w:sz w:val="24"/>
        </w:rPr>
      </w:pPr>
      <w:r w:rsidRPr="004D6098">
        <w:rPr>
          <w:rFonts w:ascii="Arial" w:hAnsi="Arial"/>
          <w:sz w:val="24"/>
        </w:rPr>
        <w:t xml:space="preserve">  Commissions earned ($150,900+$16,800)</w:t>
      </w:r>
      <w:r w:rsidRPr="004D6098">
        <w:rPr>
          <w:rFonts w:ascii="Arial" w:hAnsi="Arial"/>
          <w:sz w:val="24"/>
        </w:rPr>
        <w:tab/>
      </w:r>
      <w:r w:rsidRPr="004D6098">
        <w:rPr>
          <w:rFonts w:ascii="Arial" w:hAnsi="Arial"/>
          <w:sz w:val="24"/>
        </w:rPr>
        <w:tab/>
        <w:t>$167,700</w:t>
      </w:r>
    </w:p>
    <w:p w:rsidR="00EF206F" w:rsidRPr="004D6098" w:rsidRDefault="00EF206F">
      <w:pPr>
        <w:rPr>
          <w:rFonts w:ascii="Arial" w:hAnsi="Arial"/>
          <w:sz w:val="24"/>
        </w:rPr>
      </w:pPr>
      <w:r w:rsidRPr="004D6098">
        <w:rPr>
          <w:rFonts w:ascii="Arial" w:hAnsi="Arial"/>
          <w:sz w:val="24"/>
        </w:rPr>
        <w:t xml:space="preserve">  Rental service fees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20,000</w:t>
      </w:r>
    </w:p>
    <w:p w:rsidR="00EF206F" w:rsidRPr="004D6098" w:rsidRDefault="00EF206F">
      <w:pPr>
        <w:rPr>
          <w:rFonts w:ascii="Arial" w:hAnsi="Arial"/>
          <w:sz w:val="24"/>
        </w:rPr>
      </w:pPr>
      <w:r w:rsidRPr="004D6098">
        <w:rPr>
          <w:rFonts w:ascii="Arial" w:hAnsi="Arial"/>
          <w:sz w:val="24"/>
        </w:rPr>
        <w:tab/>
        <w:t>Total revenues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$187,700</w:t>
      </w:r>
    </w:p>
    <w:p w:rsidR="00EF206F" w:rsidRPr="004D6098" w:rsidRDefault="00EF206F">
      <w:pPr>
        <w:rPr>
          <w:rFonts w:ascii="Arial" w:hAnsi="Arial"/>
          <w:sz w:val="24"/>
        </w:rPr>
      </w:pPr>
      <w:r w:rsidRPr="004D6098">
        <w:rPr>
          <w:rFonts w:ascii="Arial" w:hAnsi="Arial"/>
          <w:sz w:val="24"/>
        </w:rPr>
        <w:t>Expenses:</w:t>
      </w:r>
    </w:p>
    <w:p w:rsidR="00EF206F" w:rsidRPr="004D6098" w:rsidRDefault="00EF206F">
      <w:pPr>
        <w:rPr>
          <w:rFonts w:ascii="Arial" w:hAnsi="Arial"/>
          <w:sz w:val="24"/>
        </w:rPr>
      </w:pPr>
      <w:r w:rsidRPr="004D6098">
        <w:rPr>
          <w:rFonts w:ascii="Arial" w:hAnsi="Arial"/>
          <w:sz w:val="24"/>
        </w:rPr>
        <w:t xml:space="preserve">  Salaries expense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Pr>
          <w:rFonts w:ascii="Arial" w:hAnsi="Arial"/>
          <w:sz w:val="24"/>
        </w:rPr>
        <w:t xml:space="preserve">  </w:t>
      </w:r>
      <w:r w:rsidRPr="004D6098">
        <w:rPr>
          <w:rFonts w:ascii="Arial" w:hAnsi="Arial"/>
          <w:sz w:val="24"/>
        </w:rPr>
        <w:t xml:space="preserve">  62,740</w:t>
      </w:r>
    </w:p>
    <w:p w:rsidR="00EF206F" w:rsidRPr="004D6098" w:rsidRDefault="00EF206F">
      <w:pPr>
        <w:rPr>
          <w:rFonts w:ascii="Arial" w:hAnsi="Arial"/>
          <w:sz w:val="24"/>
        </w:rPr>
      </w:pPr>
      <w:r w:rsidRPr="004D6098">
        <w:rPr>
          <w:rFonts w:ascii="Arial" w:hAnsi="Arial"/>
          <w:sz w:val="24"/>
        </w:rPr>
        <w:t xml:space="preserve">  Commission expense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35,330</w:t>
      </w:r>
    </w:p>
    <w:p w:rsidR="00EF206F" w:rsidRPr="004D6098" w:rsidRDefault="00EF206F">
      <w:pPr>
        <w:rPr>
          <w:rFonts w:ascii="Arial" w:hAnsi="Arial"/>
          <w:sz w:val="24"/>
        </w:rPr>
      </w:pPr>
      <w:r w:rsidRPr="004D6098">
        <w:rPr>
          <w:rFonts w:ascii="Arial" w:hAnsi="Arial"/>
          <w:sz w:val="24"/>
        </w:rPr>
        <w:t xml:space="preserve">  Payroll tax expense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2,500</w:t>
      </w:r>
    </w:p>
    <w:p w:rsidR="00EF206F" w:rsidRPr="004D6098" w:rsidRDefault="00EF206F">
      <w:pPr>
        <w:rPr>
          <w:rFonts w:ascii="Arial" w:hAnsi="Arial"/>
          <w:sz w:val="24"/>
        </w:rPr>
      </w:pPr>
      <w:r w:rsidRPr="004D6098">
        <w:rPr>
          <w:rFonts w:ascii="Arial" w:hAnsi="Arial"/>
          <w:sz w:val="24"/>
        </w:rPr>
        <w:t xml:space="preserve">  Rent expense ($2,475+$225)*</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2,700</w:t>
      </w:r>
    </w:p>
    <w:p w:rsidR="00EF206F" w:rsidRPr="004D6098" w:rsidRDefault="00EF206F">
      <w:pPr>
        <w:rPr>
          <w:rFonts w:ascii="Arial" w:hAnsi="Arial"/>
          <w:sz w:val="24"/>
        </w:rPr>
      </w:pPr>
      <w:r w:rsidRPr="004D6098">
        <w:rPr>
          <w:rFonts w:ascii="Arial" w:hAnsi="Arial"/>
          <w:sz w:val="24"/>
        </w:rPr>
        <w:t xml:space="preserve">  Utilities expense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1,600</w:t>
      </w:r>
    </w:p>
    <w:p w:rsidR="00EF206F" w:rsidRPr="004D6098" w:rsidRDefault="00EF206F">
      <w:pPr>
        <w:rPr>
          <w:rFonts w:ascii="Arial" w:hAnsi="Arial"/>
          <w:sz w:val="24"/>
        </w:rPr>
      </w:pPr>
      <w:r w:rsidRPr="004D6098">
        <w:rPr>
          <w:rFonts w:ascii="Arial" w:hAnsi="Arial"/>
          <w:sz w:val="24"/>
        </w:rPr>
        <w:t xml:space="preserve">  Promotion and advertising expense</w:t>
      </w:r>
      <w:r w:rsidRPr="004D6098">
        <w:rPr>
          <w:rFonts w:ascii="Arial" w:hAnsi="Arial"/>
          <w:sz w:val="24"/>
        </w:rPr>
        <w:tab/>
      </w:r>
      <w:r w:rsidRPr="004D6098">
        <w:rPr>
          <w:rFonts w:ascii="Arial" w:hAnsi="Arial"/>
          <w:sz w:val="24"/>
        </w:rPr>
        <w:tab/>
      </w:r>
      <w:r w:rsidRPr="004D6098">
        <w:rPr>
          <w:rFonts w:ascii="Arial" w:hAnsi="Arial"/>
          <w:sz w:val="24"/>
        </w:rPr>
        <w:tab/>
        <w:t xml:space="preserve">      7,750</w:t>
      </w:r>
    </w:p>
    <w:p w:rsidR="00EF206F" w:rsidRPr="004D6098" w:rsidRDefault="00EF206F">
      <w:pPr>
        <w:rPr>
          <w:rFonts w:ascii="Arial" w:hAnsi="Arial"/>
          <w:sz w:val="24"/>
        </w:rPr>
      </w:pPr>
      <w:r w:rsidRPr="004D6098">
        <w:rPr>
          <w:rFonts w:ascii="Arial" w:hAnsi="Arial"/>
          <w:sz w:val="24"/>
        </w:rPr>
        <w:t xml:space="preserve">  Miscellaneous expenses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500</w:t>
      </w:r>
    </w:p>
    <w:p w:rsidR="00EF206F" w:rsidRPr="004D6098" w:rsidRDefault="00EF206F">
      <w:pPr>
        <w:rPr>
          <w:rFonts w:ascii="Arial" w:hAnsi="Arial"/>
          <w:sz w:val="24"/>
        </w:rPr>
      </w:pPr>
      <w:r w:rsidRPr="004D6098">
        <w:rPr>
          <w:rFonts w:ascii="Arial" w:hAnsi="Arial"/>
          <w:sz w:val="24"/>
        </w:rPr>
        <w:tab/>
        <w:t>Total expenses (excluding income taxes)</w:t>
      </w:r>
      <w:r w:rsidRPr="004D6098">
        <w:rPr>
          <w:rFonts w:ascii="Arial" w:hAnsi="Arial"/>
          <w:sz w:val="24"/>
        </w:rPr>
        <w:tab/>
      </w:r>
      <w:r w:rsidRPr="004D6098">
        <w:rPr>
          <w:rFonts w:ascii="Arial" w:hAnsi="Arial"/>
          <w:sz w:val="24"/>
        </w:rPr>
        <w:tab/>
        <w:t xml:space="preserve">     </w:t>
      </w:r>
      <w:r w:rsidRPr="004D6098">
        <w:rPr>
          <w:rFonts w:ascii="Arial" w:hAnsi="Arial"/>
          <w:sz w:val="24"/>
        </w:rPr>
        <w:tab/>
      </w:r>
      <w:r w:rsidRPr="004D6098">
        <w:rPr>
          <w:rFonts w:ascii="Arial" w:hAnsi="Arial"/>
          <w:sz w:val="24"/>
          <w:u w:val="single"/>
        </w:rPr>
        <w:t>113,120</w:t>
      </w:r>
    </w:p>
    <w:p w:rsidR="00EF206F" w:rsidRPr="004D6098" w:rsidRDefault="00EF206F">
      <w:pPr>
        <w:rPr>
          <w:rFonts w:ascii="Arial" w:hAnsi="Arial"/>
          <w:sz w:val="24"/>
        </w:rPr>
      </w:pPr>
      <w:r w:rsidRPr="004D6098">
        <w:rPr>
          <w:rFonts w:ascii="Arial" w:hAnsi="Arial"/>
          <w:sz w:val="24"/>
        </w:rPr>
        <w:t>Preta</w:t>
      </w:r>
      <w:r>
        <w:rPr>
          <w:rFonts w:ascii="Arial" w:hAnsi="Arial"/>
          <w:sz w:val="24"/>
        </w:rPr>
        <w:t>x income</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  </w:t>
      </w:r>
      <w:r w:rsidRPr="004D6098">
        <w:rPr>
          <w:rFonts w:ascii="Arial" w:hAnsi="Arial"/>
          <w:sz w:val="24"/>
        </w:rPr>
        <w:t>74,580</w:t>
      </w:r>
    </w:p>
    <w:p w:rsidR="00EF206F" w:rsidRPr="004D6098" w:rsidRDefault="00EF206F">
      <w:pPr>
        <w:rPr>
          <w:rFonts w:ascii="Arial" w:hAnsi="Arial"/>
          <w:sz w:val="24"/>
        </w:rPr>
      </w:pPr>
      <w:r>
        <w:rPr>
          <w:rFonts w:ascii="Arial" w:hAnsi="Arial"/>
          <w:sz w:val="24"/>
        </w:rPr>
        <w:t xml:space="preserve">  Income tax expense</w:t>
      </w:r>
      <w:r>
        <w:rPr>
          <w:rFonts w:ascii="Arial" w:hAnsi="Arial"/>
          <w:sz w:val="24"/>
        </w:rPr>
        <w:tab/>
      </w:r>
      <w:r>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w:t>
      </w:r>
      <w:r>
        <w:rPr>
          <w:rFonts w:ascii="Arial" w:hAnsi="Arial"/>
          <w:sz w:val="24"/>
          <w:u w:val="single"/>
        </w:rPr>
        <w:t>24</w:t>
      </w:r>
      <w:r w:rsidRPr="004D6098">
        <w:rPr>
          <w:rFonts w:ascii="Arial" w:hAnsi="Arial"/>
          <w:sz w:val="24"/>
          <w:u w:val="single"/>
        </w:rPr>
        <w:t>,400</w:t>
      </w:r>
    </w:p>
    <w:p w:rsidR="00EF206F" w:rsidRPr="004D6098" w:rsidRDefault="00EF206F">
      <w:pPr>
        <w:rPr>
          <w:rFonts w:ascii="Arial" w:hAnsi="Arial"/>
          <w:sz w:val="24"/>
        </w:rPr>
      </w:pPr>
      <w:r w:rsidRPr="004D6098">
        <w:rPr>
          <w:rFonts w:ascii="Arial" w:hAnsi="Arial"/>
          <w:sz w:val="24"/>
        </w:rPr>
        <w:t>Net Income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double"/>
        </w:rPr>
        <w:t>$5</w:t>
      </w:r>
      <w:r>
        <w:rPr>
          <w:rFonts w:ascii="Arial" w:hAnsi="Arial"/>
          <w:sz w:val="24"/>
          <w:u w:val="double"/>
        </w:rPr>
        <w:t>0</w:t>
      </w:r>
      <w:r w:rsidRPr="004D6098">
        <w:rPr>
          <w:rFonts w:ascii="Arial" w:hAnsi="Arial"/>
          <w:sz w:val="24"/>
          <w:u w:val="double"/>
        </w:rPr>
        <w:t>,180</w:t>
      </w:r>
    </w:p>
    <w:p w:rsidR="00EF206F" w:rsidRPr="004D6098" w:rsidRDefault="00EF206F">
      <w:pPr>
        <w:rPr>
          <w:rFonts w:ascii="Arial" w:hAnsi="Arial"/>
          <w:b/>
          <w:sz w:val="24"/>
        </w:rPr>
      </w:pPr>
    </w:p>
    <w:p w:rsidR="00EF206F" w:rsidRPr="004D6098" w:rsidRDefault="00EF206F">
      <w:pPr>
        <w:rPr>
          <w:rFonts w:ascii="Arial" w:hAnsi="Arial"/>
          <w:sz w:val="24"/>
        </w:rPr>
      </w:pPr>
      <w:r w:rsidRPr="004D6098">
        <w:rPr>
          <w:rFonts w:ascii="Arial" w:hAnsi="Arial"/>
          <w:sz w:val="24"/>
        </w:rPr>
        <w:t>*$2,475 has been paid for 11 months ($225 per month) plus $225 owed for December.</w:t>
      </w:r>
    </w:p>
    <w:p w:rsidR="00EF206F" w:rsidRPr="004D6098" w:rsidRDefault="00EF206F">
      <w:pPr>
        <w:rPr>
          <w:rFonts w:ascii="Arial" w:hAnsi="Arial"/>
          <w:sz w:val="24"/>
        </w:rPr>
      </w:pPr>
      <w:r w:rsidRPr="004D6098">
        <w:rPr>
          <w:rFonts w:ascii="Arial" w:hAnsi="Arial"/>
          <w:b/>
          <w:sz w:val="24"/>
        </w:rPr>
        <w:br w:type="page"/>
        <w:t>E1–9.</w:t>
      </w:r>
    </w:p>
    <w:p w:rsidR="00EF206F" w:rsidRPr="004D6098" w:rsidRDefault="00EF206F">
      <w:pPr>
        <w:rPr>
          <w:rFonts w:ascii="Arial" w:hAnsi="Arial"/>
        </w:rPr>
      </w:pPr>
    </w:p>
    <w:p w:rsidR="00EF206F" w:rsidRPr="004D6098" w:rsidRDefault="00EF206F">
      <w:pPr>
        <w:rPr>
          <w:rFonts w:ascii="Arial" w:hAnsi="Arial"/>
          <w:sz w:val="24"/>
        </w:rPr>
      </w:pPr>
      <w:r w:rsidRPr="004D6098">
        <w:rPr>
          <w:rFonts w:ascii="Arial" w:hAnsi="Arial"/>
          <w:sz w:val="24"/>
        </w:rPr>
        <w:t>Net Income (or Loss) = Revenues - Expenses</w:t>
      </w:r>
    </w:p>
    <w:p w:rsidR="00EF206F" w:rsidRPr="004D6098" w:rsidRDefault="00EF206F">
      <w:pPr>
        <w:rPr>
          <w:rFonts w:ascii="Arial" w:hAnsi="Arial"/>
          <w:sz w:val="24"/>
        </w:rPr>
      </w:pPr>
      <w:r w:rsidRPr="004D6098">
        <w:rPr>
          <w:rFonts w:ascii="Arial" w:hAnsi="Arial"/>
          <w:sz w:val="24"/>
        </w:rPr>
        <w:t>Assets = Liabilities + Stockholders’ Equity</w:t>
      </w:r>
    </w:p>
    <w:p w:rsidR="00EF206F" w:rsidRPr="004D6098" w:rsidRDefault="00EF206F">
      <w:pPr>
        <w:rPr>
          <w:rFonts w:ascii="Arial" w:hAnsi="Arial"/>
        </w:rPr>
      </w:pPr>
    </w:p>
    <w:p w:rsidR="00EF206F" w:rsidRPr="004D6098" w:rsidRDefault="00EF206F">
      <w:pPr>
        <w:rPr>
          <w:rFonts w:ascii="Arial" w:hAnsi="Arial"/>
          <w:sz w:val="24"/>
        </w:rPr>
      </w:pPr>
      <w:r w:rsidRPr="004D6098">
        <w:rPr>
          <w:rFonts w:ascii="Arial" w:hAnsi="Arial"/>
          <w:sz w:val="24"/>
        </w:rPr>
        <w:t>A</w:t>
      </w:r>
      <w:r w:rsidRPr="004D6098">
        <w:rPr>
          <w:rFonts w:ascii="Arial" w:hAnsi="Arial"/>
          <w:sz w:val="24"/>
        </w:rPr>
        <w:tab/>
        <w:t>Net Income = $9</w:t>
      </w:r>
      <w:r>
        <w:rPr>
          <w:rFonts w:ascii="Arial" w:hAnsi="Arial"/>
          <w:sz w:val="24"/>
        </w:rPr>
        <w:t>3</w:t>
      </w:r>
      <w:r w:rsidRPr="004D6098">
        <w:rPr>
          <w:rFonts w:ascii="Arial" w:hAnsi="Arial"/>
          <w:sz w:val="24"/>
        </w:rPr>
        <w:t>,</w:t>
      </w:r>
      <w:r>
        <w:rPr>
          <w:rFonts w:ascii="Arial" w:hAnsi="Arial"/>
          <w:sz w:val="24"/>
        </w:rPr>
        <w:t>500</w:t>
      </w:r>
      <w:r w:rsidRPr="004D6098">
        <w:rPr>
          <w:rFonts w:ascii="Arial" w:hAnsi="Arial"/>
          <w:sz w:val="24"/>
        </w:rPr>
        <w:t xml:space="preserve"> - $76,940 = </w:t>
      </w:r>
      <w:r w:rsidRPr="004D6098">
        <w:rPr>
          <w:rFonts w:ascii="Arial" w:hAnsi="Arial"/>
          <w:sz w:val="24"/>
          <w:u w:val="double"/>
        </w:rPr>
        <w:t>$1</w:t>
      </w:r>
      <w:r>
        <w:rPr>
          <w:rFonts w:ascii="Arial" w:hAnsi="Arial"/>
          <w:sz w:val="24"/>
          <w:u w:val="double"/>
        </w:rPr>
        <w:t>6</w:t>
      </w:r>
      <w:r w:rsidRPr="004D6098">
        <w:rPr>
          <w:rFonts w:ascii="Arial" w:hAnsi="Arial"/>
          <w:sz w:val="24"/>
          <w:u w:val="double"/>
        </w:rPr>
        <w:t>,</w:t>
      </w:r>
      <w:r>
        <w:rPr>
          <w:rFonts w:ascii="Arial" w:hAnsi="Arial"/>
          <w:sz w:val="24"/>
          <w:u w:val="double"/>
        </w:rPr>
        <w:t>5</w:t>
      </w:r>
      <w:r w:rsidRPr="004D6098">
        <w:rPr>
          <w:rFonts w:ascii="Arial" w:hAnsi="Arial"/>
          <w:sz w:val="24"/>
          <w:u w:val="double"/>
        </w:rPr>
        <w:t>60</w:t>
      </w:r>
      <w:r w:rsidRPr="004D6098">
        <w:rPr>
          <w:rFonts w:ascii="Arial" w:hAnsi="Arial"/>
          <w:sz w:val="24"/>
        </w:rPr>
        <w:t>;</w:t>
      </w:r>
    </w:p>
    <w:p w:rsidR="00EF206F" w:rsidRPr="004D6098" w:rsidRDefault="00EF206F" w:rsidP="00433F92">
      <w:pPr>
        <w:ind w:firstLine="720"/>
        <w:rPr>
          <w:rFonts w:ascii="Arial" w:hAnsi="Arial"/>
          <w:sz w:val="24"/>
        </w:rPr>
      </w:pPr>
      <w:r w:rsidRPr="004D6098">
        <w:rPr>
          <w:rFonts w:ascii="Arial" w:hAnsi="Arial"/>
          <w:sz w:val="24"/>
        </w:rPr>
        <w:t>Stockholders’ Equity = $140,200 - $6</w:t>
      </w:r>
      <w:r>
        <w:rPr>
          <w:rFonts w:ascii="Arial" w:hAnsi="Arial"/>
          <w:sz w:val="24"/>
        </w:rPr>
        <w:t>6</w:t>
      </w:r>
      <w:r w:rsidRPr="004D6098">
        <w:rPr>
          <w:rFonts w:ascii="Arial" w:hAnsi="Arial"/>
          <w:sz w:val="24"/>
        </w:rPr>
        <w:t>,</w:t>
      </w:r>
      <w:r>
        <w:rPr>
          <w:rFonts w:ascii="Arial" w:hAnsi="Arial"/>
          <w:sz w:val="24"/>
        </w:rPr>
        <w:t>5</w:t>
      </w:r>
      <w:r w:rsidRPr="004D6098">
        <w:rPr>
          <w:rFonts w:ascii="Arial" w:hAnsi="Arial"/>
          <w:sz w:val="24"/>
        </w:rPr>
        <w:t xml:space="preserve">00 = </w:t>
      </w:r>
      <w:r w:rsidRPr="004D6098">
        <w:rPr>
          <w:rFonts w:ascii="Arial" w:hAnsi="Arial"/>
          <w:sz w:val="24"/>
          <w:u w:val="double"/>
        </w:rPr>
        <w:t>$7</w:t>
      </w:r>
      <w:r>
        <w:rPr>
          <w:rFonts w:ascii="Arial" w:hAnsi="Arial"/>
          <w:sz w:val="24"/>
          <w:u w:val="double"/>
        </w:rPr>
        <w:t>3</w:t>
      </w:r>
      <w:r w:rsidRPr="004D6098">
        <w:rPr>
          <w:rFonts w:ascii="Arial" w:hAnsi="Arial"/>
          <w:sz w:val="24"/>
          <w:u w:val="double"/>
        </w:rPr>
        <w:t>,</w:t>
      </w:r>
      <w:r>
        <w:rPr>
          <w:rFonts w:ascii="Arial" w:hAnsi="Arial"/>
          <w:sz w:val="24"/>
          <w:u w:val="double"/>
        </w:rPr>
        <w:t>7</w:t>
      </w:r>
      <w:r w:rsidRPr="004D6098">
        <w:rPr>
          <w:rFonts w:ascii="Arial" w:hAnsi="Arial"/>
          <w:sz w:val="24"/>
          <w:u w:val="double"/>
        </w:rPr>
        <w:t>00</w:t>
      </w:r>
      <w:r w:rsidRPr="004D6098">
        <w:rPr>
          <w:rFonts w:ascii="Arial" w:hAnsi="Arial"/>
          <w:sz w:val="24"/>
        </w:rPr>
        <w:t>.</w:t>
      </w:r>
    </w:p>
    <w:p w:rsidR="00EF206F" w:rsidRPr="004D6098" w:rsidRDefault="00EF206F">
      <w:pPr>
        <w:rPr>
          <w:rFonts w:ascii="Arial" w:hAnsi="Arial"/>
        </w:rPr>
      </w:pPr>
    </w:p>
    <w:p w:rsidR="00EF206F" w:rsidRPr="004D6098" w:rsidRDefault="00EF206F">
      <w:pPr>
        <w:rPr>
          <w:rFonts w:ascii="Arial" w:hAnsi="Arial"/>
          <w:sz w:val="24"/>
        </w:rPr>
      </w:pPr>
      <w:r w:rsidRPr="004D6098">
        <w:rPr>
          <w:rFonts w:ascii="Arial" w:hAnsi="Arial"/>
          <w:sz w:val="24"/>
        </w:rPr>
        <w:t>B</w:t>
      </w:r>
      <w:r w:rsidRPr="004D6098">
        <w:rPr>
          <w:rFonts w:ascii="Arial" w:hAnsi="Arial"/>
          <w:sz w:val="24"/>
        </w:rPr>
        <w:tab/>
        <w:t>Total Revenues = $</w:t>
      </w:r>
      <w:r>
        <w:rPr>
          <w:rFonts w:ascii="Arial" w:hAnsi="Arial"/>
          <w:sz w:val="24"/>
        </w:rPr>
        <w:t>75</w:t>
      </w:r>
      <w:r w:rsidRPr="004D6098">
        <w:rPr>
          <w:rFonts w:ascii="Arial" w:hAnsi="Arial"/>
          <w:sz w:val="24"/>
        </w:rPr>
        <w:t>,</w:t>
      </w:r>
      <w:r>
        <w:rPr>
          <w:rFonts w:ascii="Arial" w:hAnsi="Arial"/>
          <w:sz w:val="24"/>
        </w:rPr>
        <w:t>834</w:t>
      </w:r>
      <w:r w:rsidRPr="004D6098">
        <w:rPr>
          <w:rFonts w:ascii="Arial" w:hAnsi="Arial"/>
          <w:sz w:val="24"/>
        </w:rPr>
        <w:t xml:space="preserve"> + $14,740 = </w:t>
      </w:r>
      <w:r w:rsidRPr="004D6098">
        <w:rPr>
          <w:rFonts w:ascii="Arial" w:hAnsi="Arial"/>
          <w:sz w:val="24"/>
          <w:u w:val="double"/>
        </w:rPr>
        <w:t>$</w:t>
      </w:r>
      <w:r>
        <w:rPr>
          <w:rFonts w:ascii="Arial" w:hAnsi="Arial"/>
          <w:sz w:val="24"/>
          <w:u w:val="double"/>
        </w:rPr>
        <w:t>90</w:t>
      </w:r>
      <w:r w:rsidRPr="004D6098">
        <w:rPr>
          <w:rFonts w:ascii="Arial" w:hAnsi="Arial"/>
          <w:sz w:val="24"/>
          <w:u w:val="double"/>
        </w:rPr>
        <w:t>,</w:t>
      </w:r>
      <w:r>
        <w:rPr>
          <w:rFonts w:ascii="Arial" w:hAnsi="Arial"/>
          <w:sz w:val="24"/>
          <w:u w:val="double"/>
        </w:rPr>
        <w:t>574</w:t>
      </w:r>
      <w:r w:rsidRPr="004D6098">
        <w:rPr>
          <w:rFonts w:ascii="Arial" w:hAnsi="Arial"/>
          <w:sz w:val="24"/>
        </w:rPr>
        <w:t xml:space="preserve">; </w:t>
      </w:r>
    </w:p>
    <w:p w:rsidR="00EF206F" w:rsidRPr="004D6098" w:rsidRDefault="00EF206F">
      <w:pPr>
        <w:rPr>
          <w:rFonts w:ascii="Arial" w:hAnsi="Arial"/>
          <w:sz w:val="24"/>
        </w:rPr>
      </w:pPr>
      <w:r w:rsidRPr="004D6098">
        <w:rPr>
          <w:rFonts w:ascii="Arial" w:hAnsi="Arial"/>
          <w:sz w:val="24"/>
        </w:rPr>
        <w:tab/>
        <w:t>Total Liabilities = $107,880 - $</w:t>
      </w:r>
      <w:r>
        <w:rPr>
          <w:rFonts w:ascii="Arial" w:hAnsi="Arial"/>
          <w:sz w:val="24"/>
        </w:rPr>
        <w:t>77</w:t>
      </w:r>
      <w:r w:rsidRPr="004D6098">
        <w:rPr>
          <w:rFonts w:ascii="Arial" w:hAnsi="Arial"/>
          <w:sz w:val="24"/>
        </w:rPr>
        <w:t>,</w:t>
      </w:r>
      <w:r>
        <w:rPr>
          <w:rFonts w:ascii="Arial" w:hAnsi="Arial"/>
          <w:sz w:val="24"/>
        </w:rPr>
        <w:t>500</w:t>
      </w:r>
      <w:r w:rsidRPr="004D6098">
        <w:rPr>
          <w:rFonts w:ascii="Arial" w:hAnsi="Arial"/>
          <w:sz w:val="24"/>
        </w:rPr>
        <w:t xml:space="preserve"> =</w:t>
      </w:r>
      <w:r w:rsidRPr="004D6098">
        <w:rPr>
          <w:rFonts w:ascii="Arial" w:hAnsi="Arial"/>
          <w:sz w:val="24"/>
          <w:u w:val="double"/>
        </w:rPr>
        <w:t xml:space="preserve"> $</w:t>
      </w:r>
      <w:r>
        <w:rPr>
          <w:rFonts w:ascii="Arial" w:hAnsi="Arial"/>
          <w:sz w:val="24"/>
          <w:u w:val="double"/>
        </w:rPr>
        <w:t>30</w:t>
      </w:r>
      <w:r w:rsidRPr="004D6098">
        <w:rPr>
          <w:rFonts w:ascii="Arial" w:hAnsi="Arial"/>
          <w:sz w:val="24"/>
          <w:u w:val="double"/>
        </w:rPr>
        <w:t>,</w:t>
      </w:r>
      <w:r>
        <w:rPr>
          <w:rFonts w:ascii="Arial" w:hAnsi="Arial"/>
          <w:sz w:val="24"/>
          <w:u w:val="double"/>
        </w:rPr>
        <w:t>380</w:t>
      </w:r>
      <w:r w:rsidRPr="004D6098">
        <w:rPr>
          <w:rFonts w:ascii="Arial" w:hAnsi="Arial"/>
          <w:sz w:val="24"/>
        </w:rPr>
        <w:t>.</w:t>
      </w:r>
    </w:p>
    <w:p w:rsidR="00EF206F" w:rsidRPr="004D6098" w:rsidRDefault="00EF206F">
      <w:pPr>
        <w:rPr>
          <w:rFonts w:ascii="Arial" w:hAnsi="Arial"/>
        </w:rPr>
      </w:pPr>
    </w:p>
    <w:p w:rsidR="00EF206F" w:rsidRPr="004D6098" w:rsidRDefault="00EF206F">
      <w:pPr>
        <w:rPr>
          <w:rFonts w:ascii="Arial" w:hAnsi="Arial"/>
          <w:sz w:val="24"/>
        </w:rPr>
      </w:pPr>
      <w:r w:rsidRPr="004D6098">
        <w:rPr>
          <w:rFonts w:ascii="Arial" w:hAnsi="Arial"/>
          <w:sz w:val="24"/>
        </w:rPr>
        <w:t>C</w:t>
      </w:r>
      <w:r w:rsidRPr="004D6098">
        <w:rPr>
          <w:rFonts w:ascii="Arial" w:hAnsi="Arial"/>
          <w:sz w:val="24"/>
        </w:rPr>
        <w:tab/>
        <w:t>Net Loss = $6</w:t>
      </w:r>
      <w:r>
        <w:rPr>
          <w:rFonts w:ascii="Arial" w:hAnsi="Arial"/>
          <w:sz w:val="24"/>
        </w:rPr>
        <w:t>8</w:t>
      </w:r>
      <w:r w:rsidRPr="004D6098">
        <w:rPr>
          <w:rFonts w:ascii="Arial" w:hAnsi="Arial"/>
          <w:sz w:val="24"/>
        </w:rPr>
        <w:t>,</w:t>
      </w:r>
      <w:r>
        <w:rPr>
          <w:rFonts w:ascii="Arial" w:hAnsi="Arial"/>
          <w:sz w:val="24"/>
        </w:rPr>
        <w:t>120</w:t>
      </w:r>
      <w:r w:rsidRPr="004D6098">
        <w:rPr>
          <w:rFonts w:ascii="Arial" w:hAnsi="Arial"/>
          <w:sz w:val="24"/>
        </w:rPr>
        <w:t xml:space="preserve"> - $76,430 = </w:t>
      </w:r>
      <w:r w:rsidRPr="004D6098">
        <w:rPr>
          <w:rFonts w:ascii="Arial" w:hAnsi="Arial"/>
          <w:sz w:val="24"/>
          <w:u w:val="double"/>
        </w:rPr>
        <w:t>($</w:t>
      </w:r>
      <w:r>
        <w:rPr>
          <w:rFonts w:ascii="Arial" w:hAnsi="Arial"/>
          <w:sz w:val="24"/>
          <w:u w:val="double"/>
        </w:rPr>
        <w:t>8</w:t>
      </w:r>
      <w:r w:rsidRPr="004D6098">
        <w:rPr>
          <w:rFonts w:ascii="Arial" w:hAnsi="Arial"/>
          <w:sz w:val="24"/>
          <w:u w:val="double"/>
        </w:rPr>
        <w:t>,</w:t>
      </w:r>
      <w:r>
        <w:rPr>
          <w:rFonts w:ascii="Arial" w:hAnsi="Arial"/>
          <w:sz w:val="24"/>
          <w:u w:val="double"/>
        </w:rPr>
        <w:t>310</w:t>
      </w:r>
      <w:r w:rsidRPr="004D6098">
        <w:rPr>
          <w:rFonts w:ascii="Arial" w:hAnsi="Arial"/>
          <w:sz w:val="24"/>
          <w:u w:val="double"/>
        </w:rPr>
        <w:t>)</w:t>
      </w:r>
      <w:r w:rsidRPr="004D6098">
        <w:rPr>
          <w:rFonts w:ascii="Arial" w:hAnsi="Arial"/>
          <w:sz w:val="24"/>
        </w:rPr>
        <w:t xml:space="preserve">; </w:t>
      </w:r>
    </w:p>
    <w:p w:rsidR="00EF206F" w:rsidRPr="004D6098" w:rsidRDefault="00EF206F">
      <w:pPr>
        <w:rPr>
          <w:rFonts w:ascii="Arial" w:hAnsi="Arial"/>
          <w:sz w:val="24"/>
        </w:rPr>
      </w:pPr>
      <w:r w:rsidRPr="004D6098">
        <w:rPr>
          <w:rFonts w:ascii="Arial" w:hAnsi="Arial"/>
          <w:sz w:val="24"/>
        </w:rPr>
        <w:tab/>
        <w:t>Stockholders’ Equity = $9</w:t>
      </w:r>
      <w:r>
        <w:rPr>
          <w:rFonts w:ascii="Arial" w:hAnsi="Arial"/>
          <w:sz w:val="24"/>
        </w:rPr>
        <w:t>8</w:t>
      </w:r>
      <w:r w:rsidRPr="004D6098">
        <w:rPr>
          <w:rFonts w:ascii="Arial" w:hAnsi="Arial"/>
          <w:sz w:val="24"/>
        </w:rPr>
        <w:t>,</w:t>
      </w:r>
      <w:r>
        <w:rPr>
          <w:rFonts w:ascii="Arial" w:hAnsi="Arial"/>
          <w:sz w:val="24"/>
        </w:rPr>
        <w:t>200</w:t>
      </w:r>
      <w:r w:rsidRPr="004D6098">
        <w:rPr>
          <w:rFonts w:ascii="Arial" w:hAnsi="Arial"/>
          <w:sz w:val="24"/>
        </w:rPr>
        <w:t xml:space="preserve"> - $69,850 = </w:t>
      </w:r>
      <w:r w:rsidRPr="004D6098">
        <w:rPr>
          <w:rFonts w:ascii="Arial" w:hAnsi="Arial"/>
          <w:sz w:val="24"/>
          <w:u w:val="double"/>
        </w:rPr>
        <w:t>$28,</w:t>
      </w:r>
      <w:r>
        <w:rPr>
          <w:rFonts w:ascii="Arial" w:hAnsi="Arial"/>
          <w:sz w:val="24"/>
          <w:u w:val="double"/>
        </w:rPr>
        <w:t>350</w:t>
      </w:r>
      <w:r w:rsidRPr="004D6098">
        <w:rPr>
          <w:rFonts w:ascii="Arial" w:hAnsi="Arial"/>
          <w:sz w:val="24"/>
        </w:rPr>
        <w:t>.</w:t>
      </w:r>
    </w:p>
    <w:p w:rsidR="00EF206F" w:rsidRPr="004D6098" w:rsidRDefault="00EF206F">
      <w:pPr>
        <w:rPr>
          <w:rFonts w:ascii="Arial" w:hAnsi="Arial"/>
        </w:rPr>
      </w:pPr>
    </w:p>
    <w:p w:rsidR="00EF206F" w:rsidRPr="004D6098" w:rsidRDefault="00EF206F">
      <w:pPr>
        <w:rPr>
          <w:rFonts w:ascii="Arial" w:hAnsi="Arial"/>
          <w:sz w:val="24"/>
        </w:rPr>
      </w:pPr>
      <w:r w:rsidRPr="004D6098">
        <w:rPr>
          <w:rFonts w:ascii="Arial" w:hAnsi="Arial"/>
          <w:sz w:val="24"/>
        </w:rPr>
        <w:t>D</w:t>
      </w:r>
      <w:r w:rsidRPr="004D6098">
        <w:rPr>
          <w:rFonts w:ascii="Arial" w:hAnsi="Arial"/>
          <w:sz w:val="24"/>
        </w:rPr>
        <w:tab/>
        <w:t>Total Expenses = $5</w:t>
      </w:r>
      <w:r>
        <w:rPr>
          <w:rFonts w:ascii="Arial" w:hAnsi="Arial"/>
          <w:sz w:val="24"/>
        </w:rPr>
        <w:t>5</w:t>
      </w:r>
      <w:r w:rsidRPr="004D6098">
        <w:rPr>
          <w:rFonts w:ascii="Arial" w:hAnsi="Arial"/>
          <w:sz w:val="24"/>
        </w:rPr>
        <w:t>,</w:t>
      </w:r>
      <w:r>
        <w:rPr>
          <w:rFonts w:ascii="Arial" w:hAnsi="Arial"/>
          <w:sz w:val="24"/>
        </w:rPr>
        <w:t>804</w:t>
      </w:r>
      <w:r w:rsidRPr="004D6098">
        <w:rPr>
          <w:rFonts w:ascii="Arial" w:hAnsi="Arial"/>
          <w:sz w:val="24"/>
        </w:rPr>
        <w:t xml:space="preserve"> - $</w:t>
      </w:r>
      <w:r>
        <w:rPr>
          <w:rFonts w:ascii="Arial" w:hAnsi="Arial"/>
          <w:sz w:val="24"/>
        </w:rPr>
        <w:t>21</w:t>
      </w:r>
      <w:r w:rsidRPr="004D6098">
        <w:rPr>
          <w:rFonts w:ascii="Arial" w:hAnsi="Arial"/>
          <w:sz w:val="24"/>
        </w:rPr>
        <w:t xml:space="preserve">,770 = </w:t>
      </w:r>
      <w:r w:rsidRPr="004D6098">
        <w:rPr>
          <w:rFonts w:ascii="Arial" w:hAnsi="Arial"/>
          <w:sz w:val="24"/>
          <w:u w:val="double"/>
        </w:rPr>
        <w:t>$3</w:t>
      </w:r>
      <w:r>
        <w:rPr>
          <w:rFonts w:ascii="Arial" w:hAnsi="Arial"/>
          <w:sz w:val="24"/>
          <w:u w:val="double"/>
        </w:rPr>
        <w:t>4</w:t>
      </w:r>
      <w:r w:rsidRPr="004D6098">
        <w:rPr>
          <w:rFonts w:ascii="Arial" w:hAnsi="Arial"/>
          <w:sz w:val="24"/>
          <w:u w:val="double"/>
        </w:rPr>
        <w:t>,</w:t>
      </w:r>
      <w:r>
        <w:rPr>
          <w:rFonts w:ascii="Arial" w:hAnsi="Arial"/>
          <w:sz w:val="24"/>
          <w:u w:val="double"/>
        </w:rPr>
        <w:t>034</w:t>
      </w:r>
      <w:r w:rsidRPr="004D6098">
        <w:rPr>
          <w:rFonts w:ascii="Arial" w:hAnsi="Arial"/>
          <w:sz w:val="24"/>
        </w:rPr>
        <w:t xml:space="preserve">; </w:t>
      </w:r>
    </w:p>
    <w:p w:rsidR="00EF206F" w:rsidRPr="004D6098" w:rsidRDefault="00EF206F">
      <w:pPr>
        <w:rPr>
          <w:rFonts w:ascii="Arial" w:hAnsi="Arial"/>
          <w:sz w:val="24"/>
        </w:rPr>
      </w:pPr>
      <w:r w:rsidRPr="004D6098">
        <w:rPr>
          <w:rFonts w:ascii="Arial" w:hAnsi="Arial"/>
          <w:sz w:val="24"/>
        </w:rPr>
        <w:tab/>
        <w:t>Total Assets = $</w:t>
      </w:r>
      <w:r>
        <w:rPr>
          <w:rFonts w:ascii="Arial" w:hAnsi="Arial"/>
          <w:sz w:val="24"/>
        </w:rPr>
        <w:t>20</w:t>
      </w:r>
      <w:r w:rsidRPr="004D6098">
        <w:rPr>
          <w:rFonts w:ascii="Arial" w:hAnsi="Arial"/>
          <w:sz w:val="24"/>
        </w:rPr>
        <w:t>,</w:t>
      </w:r>
      <w:r>
        <w:rPr>
          <w:rFonts w:ascii="Arial" w:hAnsi="Arial"/>
          <w:sz w:val="24"/>
        </w:rPr>
        <w:t>300</w:t>
      </w:r>
      <w:r w:rsidRPr="004D6098">
        <w:rPr>
          <w:rFonts w:ascii="Arial" w:hAnsi="Arial"/>
          <w:sz w:val="24"/>
        </w:rPr>
        <w:t xml:space="preserve"> + $78,680 = </w:t>
      </w:r>
      <w:r w:rsidRPr="004D6098">
        <w:rPr>
          <w:rFonts w:ascii="Arial" w:hAnsi="Arial"/>
          <w:sz w:val="24"/>
          <w:u w:val="double"/>
        </w:rPr>
        <w:t>$9</w:t>
      </w:r>
      <w:r>
        <w:rPr>
          <w:rFonts w:ascii="Arial" w:hAnsi="Arial"/>
          <w:sz w:val="24"/>
          <w:u w:val="double"/>
        </w:rPr>
        <w:t>8</w:t>
      </w:r>
      <w:r w:rsidRPr="004D6098">
        <w:rPr>
          <w:rFonts w:ascii="Arial" w:hAnsi="Arial"/>
          <w:sz w:val="24"/>
          <w:u w:val="double"/>
        </w:rPr>
        <w:t>,</w:t>
      </w:r>
      <w:r>
        <w:rPr>
          <w:rFonts w:ascii="Arial" w:hAnsi="Arial"/>
          <w:sz w:val="24"/>
          <w:u w:val="double"/>
        </w:rPr>
        <w:t>980</w:t>
      </w:r>
      <w:r w:rsidRPr="004D6098">
        <w:rPr>
          <w:rFonts w:ascii="Arial" w:hAnsi="Arial"/>
          <w:sz w:val="24"/>
        </w:rPr>
        <w:t>.</w:t>
      </w:r>
    </w:p>
    <w:p w:rsidR="00EF206F" w:rsidRPr="004D6098" w:rsidRDefault="00EF206F">
      <w:pPr>
        <w:rPr>
          <w:rFonts w:ascii="Arial" w:hAnsi="Arial"/>
        </w:rPr>
      </w:pPr>
    </w:p>
    <w:p w:rsidR="00EF206F" w:rsidRPr="004D6098" w:rsidRDefault="00EF206F">
      <w:pPr>
        <w:rPr>
          <w:rFonts w:ascii="Arial" w:hAnsi="Arial"/>
          <w:sz w:val="24"/>
        </w:rPr>
      </w:pPr>
      <w:r w:rsidRPr="004D6098">
        <w:rPr>
          <w:rFonts w:ascii="Arial" w:hAnsi="Arial"/>
          <w:sz w:val="24"/>
        </w:rPr>
        <w:t>E</w:t>
      </w:r>
      <w:r w:rsidRPr="004D6098">
        <w:rPr>
          <w:rFonts w:ascii="Arial" w:hAnsi="Arial"/>
          <w:sz w:val="24"/>
        </w:rPr>
        <w:tab/>
        <w:t>Net Income = $84,840 - $7</w:t>
      </w:r>
      <w:r>
        <w:rPr>
          <w:rFonts w:ascii="Arial" w:hAnsi="Arial"/>
          <w:sz w:val="24"/>
        </w:rPr>
        <w:t>5</w:t>
      </w:r>
      <w:r w:rsidRPr="004D6098">
        <w:rPr>
          <w:rFonts w:ascii="Arial" w:hAnsi="Arial"/>
          <w:sz w:val="24"/>
        </w:rPr>
        <w:t>,</w:t>
      </w:r>
      <w:r>
        <w:rPr>
          <w:rFonts w:ascii="Arial" w:hAnsi="Arial"/>
          <w:sz w:val="24"/>
        </w:rPr>
        <w:t>320</w:t>
      </w:r>
      <w:r w:rsidRPr="004D6098">
        <w:rPr>
          <w:rFonts w:ascii="Arial" w:hAnsi="Arial"/>
          <w:sz w:val="24"/>
        </w:rPr>
        <w:t xml:space="preserve"> = </w:t>
      </w:r>
      <w:r w:rsidRPr="004D6098">
        <w:rPr>
          <w:rFonts w:ascii="Arial" w:hAnsi="Arial"/>
          <w:sz w:val="24"/>
          <w:u w:val="double"/>
        </w:rPr>
        <w:t>$</w:t>
      </w:r>
      <w:r>
        <w:rPr>
          <w:rFonts w:ascii="Arial" w:hAnsi="Arial"/>
          <w:sz w:val="24"/>
          <w:u w:val="double"/>
        </w:rPr>
        <w:t>9</w:t>
      </w:r>
      <w:r w:rsidRPr="004D6098">
        <w:rPr>
          <w:rFonts w:ascii="Arial" w:hAnsi="Arial"/>
          <w:sz w:val="24"/>
          <w:u w:val="double"/>
        </w:rPr>
        <w:t>,</w:t>
      </w:r>
      <w:r>
        <w:rPr>
          <w:rFonts w:ascii="Arial" w:hAnsi="Arial"/>
          <w:sz w:val="24"/>
          <w:u w:val="double"/>
        </w:rPr>
        <w:t>5</w:t>
      </w:r>
      <w:r w:rsidRPr="004D6098">
        <w:rPr>
          <w:rFonts w:ascii="Arial" w:hAnsi="Arial"/>
          <w:sz w:val="24"/>
          <w:u w:val="double"/>
        </w:rPr>
        <w:t>20</w:t>
      </w:r>
      <w:r w:rsidRPr="004D6098">
        <w:rPr>
          <w:rFonts w:ascii="Arial" w:hAnsi="Arial"/>
          <w:sz w:val="24"/>
        </w:rPr>
        <w:t xml:space="preserve">; </w:t>
      </w:r>
    </w:p>
    <w:p w:rsidR="00EF206F" w:rsidRPr="004D6098" w:rsidRDefault="00EF206F">
      <w:pPr>
        <w:rPr>
          <w:rFonts w:ascii="Arial" w:hAnsi="Arial"/>
          <w:sz w:val="24"/>
        </w:rPr>
      </w:pPr>
      <w:r w:rsidRPr="004D6098">
        <w:rPr>
          <w:rFonts w:ascii="Arial" w:hAnsi="Arial"/>
          <w:sz w:val="24"/>
        </w:rPr>
        <w:tab/>
        <w:t>Total Assets = $2</w:t>
      </w:r>
      <w:r>
        <w:rPr>
          <w:rFonts w:ascii="Arial" w:hAnsi="Arial"/>
          <w:sz w:val="24"/>
        </w:rPr>
        <w:t>5</w:t>
      </w:r>
      <w:r w:rsidRPr="004D6098">
        <w:rPr>
          <w:rFonts w:ascii="Arial" w:hAnsi="Arial"/>
          <w:sz w:val="24"/>
        </w:rPr>
        <w:t>,520 + $</w:t>
      </w:r>
      <w:r>
        <w:rPr>
          <w:rFonts w:ascii="Arial" w:hAnsi="Arial"/>
          <w:sz w:val="24"/>
        </w:rPr>
        <w:t>80</w:t>
      </w:r>
      <w:r w:rsidRPr="004D6098">
        <w:rPr>
          <w:rFonts w:ascii="Arial" w:hAnsi="Arial"/>
          <w:sz w:val="24"/>
        </w:rPr>
        <w:t>,</w:t>
      </w:r>
      <w:r>
        <w:rPr>
          <w:rFonts w:ascii="Arial" w:hAnsi="Arial"/>
          <w:sz w:val="24"/>
        </w:rPr>
        <w:t>000</w:t>
      </w:r>
      <w:r w:rsidRPr="004D6098">
        <w:rPr>
          <w:rFonts w:ascii="Arial" w:hAnsi="Arial"/>
          <w:sz w:val="24"/>
        </w:rPr>
        <w:t xml:space="preserve"> = </w:t>
      </w:r>
      <w:r w:rsidRPr="004D6098">
        <w:rPr>
          <w:rFonts w:ascii="Arial" w:hAnsi="Arial"/>
          <w:sz w:val="24"/>
          <w:u w:val="double"/>
        </w:rPr>
        <w:t>$10</w:t>
      </w:r>
      <w:r>
        <w:rPr>
          <w:rFonts w:ascii="Arial" w:hAnsi="Arial"/>
          <w:sz w:val="24"/>
          <w:u w:val="double"/>
        </w:rPr>
        <w:t>5</w:t>
      </w:r>
      <w:r w:rsidRPr="004D6098">
        <w:rPr>
          <w:rFonts w:ascii="Arial" w:hAnsi="Arial"/>
          <w:sz w:val="24"/>
          <w:u w:val="double"/>
        </w:rPr>
        <w:t>,</w:t>
      </w:r>
      <w:r>
        <w:rPr>
          <w:rFonts w:ascii="Arial" w:hAnsi="Arial"/>
          <w:sz w:val="24"/>
          <w:u w:val="double"/>
        </w:rPr>
        <w:t>520</w:t>
      </w:r>
      <w:r w:rsidRPr="004D6098">
        <w:rPr>
          <w:rFonts w:ascii="Arial" w:hAnsi="Arial"/>
          <w:sz w:val="24"/>
        </w:rPr>
        <w:t>.</w:t>
      </w:r>
    </w:p>
    <w:p w:rsidR="00EF206F" w:rsidRPr="004D6098" w:rsidRDefault="00EF206F" w:rsidP="00433F92">
      <w:pPr>
        <w:spacing w:before="120"/>
        <w:rPr>
          <w:rFonts w:ascii="Arial" w:hAnsi="Arial"/>
          <w:b/>
          <w:sz w:val="24"/>
        </w:rPr>
      </w:pPr>
    </w:p>
    <w:p w:rsidR="00EF206F" w:rsidRPr="004D6098" w:rsidRDefault="00EF206F" w:rsidP="007F24B7">
      <w:pPr>
        <w:rPr>
          <w:rFonts w:ascii="Arial" w:hAnsi="Arial"/>
          <w:sz w:val="24"/>
        </w:rPr>
      </w:pPr>
      <w:r w:rsidRPr="004D6098">
        <w:rPr>
          <w:rFonts w:ascii="Arial" w:hAnsi="Arial"/>
          <w:b/>
          <w:sz w:val="24"/>
        </w:rPr>
        <w:t>E1–10.</w:t>
      </w:r>
    </w:p>
    <w:p w:rsidR="00EF206F" w:rsidRPr="004D6098" w:rsidRDefault="00EF206F" w:rsidP="007F24B7">
      <w:pPr>
        <w:rPr>
          <w:rFonts w:ascii="Arial" w:hAnsi="Arial"/>
        </w:rPr>
      </w:pPr>
    </w:p>
    <w:p w:rsidR="00EF206F" w:rsidRPr="004D6098" w:rsidRDefault="00EF206F" w:rsidP="007F24B7">
      <w:pPr>
        <w:rPr>
          <w:rFonts w:ascii="Arial" w:hAnsi="Arial"/>
          <w:sz w:val="24"/>
        </w:rPr>
      </w:pPr>
      <w:r w:rsidRPr="004D6098">
        <w:rPr>
          <w:rFonts w:ascii="Arial" w:hAnsi="Arial"/>
          <w:sz w:val="24"/>
        </w:rPr>
        <w:t>Net Income (or Loss) = Revenues - Expenses</w:t>
      </w:r>
    </w:p>
    <w:p w:rsidR="00EF206F" w:rsidRPr="004D6098" w:rsidRDefault="00EF206F" w:rsidP="007F24B7">
      <w:pPr>
        <w:rPr>
          <w:rFonts w:ascii="Arial" w:hAnsi="Arial"/>
          <w:sz w:val="24"/>
        </w:rPr>
      </w:pPr>
      <w:r w:rsidRPr="004D6098">
        <w:rPr>
          <w:rFonts w:ascii="Arial" w:hAnsi="Arial"/>
          <w:sz w:val="24"/>
        </w:rPr>
        <w:t>Assets = Liabilities + Stockholders’ Equity</w:t>
      </w:r>
    </w:p>
    <w:p w:rsidR="00EF206F" w:rsidRPr="004D6098" w:rsidRDefault="00EF206F" w:rsidP="007F24B7">
      <w:pPr>
        <w:rPr>
          <w:rFonts w:ascii="Arial" w:hAnsi="Arial"/>
        </w:rPr>
      </w:pPr>
    </w:p>
    <w:p w:rsidR="00EF206F" w:rsidRPr="004D6098" w:rsidRDefault="00EF206F" w:rsidP="007479BD">
      <w:pPr>
        <w:rPr>
          <w:rFonts w:ascii="Arial" w:hAnsi="Arial"/>
          <w:sz w:val="24"/>
        </w:rPr>
      </w:pPr>
      <w:r w:rsidRPr="004D6098">
        <w:rPr>
          <w:rFonts w:ascii="Arial" w:hAnsi="Arial"/>
          <w:sz w:val="24"/>
        </w:rPr>
        <w:t>A</w:t>
      </w:r>
      <w:r w:rsidRPr="004D6098">
        <w:rPr>
          <w:rFonts w:ascii="Arial" w:hAnsi="Arial"/>
          <w:sz w:val="24"/>
        </w:rPr>
        <w:tab/>
        <w:t>Net Income = $</w:t>
      </w:r>
      <w:r>
        <w:rPr>
          <w:rFonts w:ascii="Arial" w:hAnsi="Arial"/>
          <w:sz w:val="24"/>
        </w:rPr>
        <w:t>242,300</w:t>
      </w:r>
      <w:r w:rsidRPr="004D6098">
        <w:rPr>
          <w:rFonts w:ascii="Arial" w:hAnsi="Arial"/>
          <w:sz w:val="24"/>
        </w:rPr>
        <w:t xml:space="preserve"> - $1</w:t>
      </w:r>
      <w:r>
        <w:rPr>
          <w:rFonts w:ascii="Arial" w:hAnsi="Arial"/>
          <w:sz w:val="24"/>
        </w:rPr>
        <w:t>9</w:t>
      </w:r>
      <w:r w:rsidRPr="004D6098">
        <w:rPr>
          <w:rFonts w:ascii="Arial" w:hAnsi="Arial"/>
          <w:sz w:val="24"/>
        </w:rPr>
        <w:t xml:space="preserve">6,700 = </w:t>
      </w:r>
      <w:r w:rsidRPr="004D6098">
        <w:rPr>
          <w:rFonts w:ascii="Arial" w:hAnsi="Arial"/>
          <w:sz w:val="24"/>
          <w:u w:val="double"/>
        </w:rPr>
        <w:t>$</w:t>
      </w:r>
      <w:r>
        <w:rPr>
          <w:rFonts w:ascii="Arial" w:hAnsi="Arial"/>
          <w:sz w:val="24"/>
          <w:u w:val="double"/>
        </w:rPr>
        <w:t>45</w:t>
      </w:r>
      <w:r w:rsidRPr="004D6098">
        <w:rPr>
          <w:rFonts w:ascii="Arial" w:hAnsi="Arial"/>
          <w:sz w:val="24"/>
          <w:u w:val="double"/>
        </w:rPr>
        <w:t>,</w:t>
      </w:r>
      <w:r>
        <w:rPr>
          <w:rFonts w:ascii="Arial" w:hAnsi="Arial"/>
          <w:sz w:val="24"/>
          <w:u w:val="double"/>
        </w:rPr>
        <w:t>60</w:t>
      </w:r>
      <w:r w:rsidRPr="004D6098">
        <w:rPr>
          <w:rFonts w:ascii="Arial" w:hAnsi="Arial"/>
          <w:sz w:val="24"/>
          <w:u w:val="double"/>
        </w:rPr>
        <w:t>0</w:t>
      </w:r>
      <w:r w:rsidRPr="004D6098">
        <w:rPr>
          <w:rFonts w:ascii="Arial" w:hAnsi="Arial"/>
          <w:sz w:val="24"/>
        </w:rPr>
        <w:t>;</w:t>
      </w:r>
    </w:p>
    <w:p w:rsidR="00EF206F" w:rsidRPr="004D6098" w:rsidRDefault="00EF206F" w:rsidP="007479BD">
      <w:pPr>
        <w:ind w:firstLine="720"/>
        <w:rPr>
          <w:rFonts w:ascii="Arial" w:hAnsi="Arial"/>
          <w:sz w:val="24"/>
        </w:rPr>
      </w:pPr>
      <w:r w:rsidRPr="004D6098">
        <w:rPr>
          <w:rFonts w:ascii="Arial" w:hAnsi="Arial"/>
          <w:sz w:val="24"/>
        </w:rPr>
        <w:t>Stockholders’ Equity = $</w:t>
      </w:r>
      <w:r>
        <w:rPr>
          <w:rFonts w:ascii="Arial" w:hAnsi="Arial"/>
          <w:sz w:val="24"/>
        </w:rPr>
        <w:t>253,500</w:t>
      </w:r>
      <w:r w:rsidRPr="004D6098">
        <w:rPr>
          <w:rFonts w:ascii="Arial" w:hAnsi="Arial"/>
          <w:sz w:val="24"/>
        </w:rPr>
        <w:t xml:space="preserve"> - $75,000 = </w:t>
      </w:r>
      <w:r w:rsidRPr="004D6098">
        <w:rPr>
          <w:rFonts w:ascii="Arial" w:hAnsi="Arial"/>
          <w:sz w:val="24"/>
          <w:u w:val="double"/>
        </w:rPr>
        <w:t>$</w:t>
      </w:r>
      <w:r>
        <w:rPr>
          <w:rFonts w:ascii="Arial" w:hAnsi="Arial"/>
          <w:sz w:val="24"/>
          <w:u w:val="double"/>
        </w:rPr>
        <w:t>178</w:t>
      </w:r>
      <w:r w:rsidRPr="004D6098">
        <w:rPr>
          <w:rFonts w:ascii="Arial" w:hAnsi="Arial"/>
          <w:sz w:val="24"/>
          <w:u w:val="double"/>
        </w:rPr>
        <w:t>,</w:t>
      </w:r>
      <w:r>
        <w:rPr>
          <w:rFonts w:ascii="Arial" w:hAnsi="Arial"/>
          <w:sz w:val="24"/>
          <w:u w:val="double"/>
        </w:rPr>
        <w:t>5</w:t>
      </w:r>
      <w:r w:rsidRPr="004D6098">
        <w:rPr>
          <w:rFonts w:ascii="Arial" w:hAnsi="Arial"/>
          <w:sz w:val="24"/>
          <w:u w:val="double"/>
        </w:rPr>
        <w:t>00</w:t>
      </w:r>
      <w:r w:rsidRPr="004D6098">
        <w:rPr>
          <w:rFonts w:ascii="Arial" w:hAnsi="Arial"/>
          <w:sz w:val="24"/>
        </w:rPr>
        <w:t>.</w:t>
      </w:r>
    </w:p>
    <w:p w:rsidR="00EF206F" w:rsidRPr="004D6098" w:rsidRDefault="00EF206F" w:rsidP="007F24B7">
      <w:pPr>
        <w:rPr>
          <w:rFonts w:ascii="Arial" w:hAnsi="Arial"/>
        </w:rPr>
      </w:pPr>
    </w:p>
    <w:p w:rsidR="00EF206F" w:rsidRPr="004D6098" w:rsidRDefault="00EF206F" w:rsidP="007479BD">
      <w:pPr>
        <w:rPr>
          <w:rFonts w:ascii="Arial" w:hAnsi="Arial"/>
          <w:sz w:val="24"/>
        </w:rPr>
      </w:pPr>
      <w:r w:rsidRPr="004D6098">
        <w:rPr>
          <w:rFonts w:ascii="Arial" w:hAnsi="Arial"/>
          <w:sz w:val="24"/>
        </w:rPr>
        <w:t>B</w:t>
      </w:r>
      <w:r w:rsidRPr="004D6098">
        <w:rPr>
          <w:rFonts w:ascii="Arial" w:hAnsi="Arial"/>
          <w:sz w:val="24"/>
        </w:rPr>
        <w:tab/>
        <w:t>Total Revenues = $17</w:t>
      </w:r>
      <w:r>
        <w:rPr>
          <w:rFonts w:ascii="Arial" w:hAnsi="Arial"/>
          <w:sz w:val="24"/>
        </w:rPr>
        <w:t>6</w:t>
      </w:r>
      <w:r w:rsidRPr="004D6098">
        <w:rPr>
          <w:rFonts w:ascii="Arial" w:hAnsi="Arial"/>
          <w:sz w:val="24"/>
        </w:rPr>
        <w:t>,</w:t>
      </w:r>
      <w:r>
        <w:rPr>
          <w:rFonts w:ascii="Arial" w:hAnsi="Arial"/>
          <w:sz w:val="24"/>
        </w:rPr>
        <w:t>500</w:t>
      </w:r>
      <w:r w:rsidRPr="004D6098">
        <w:rPr>
          <w:rFonts w:ascii="Arial" w:hAnsi="Arial"/>
          <w:sz w:val="24"/>
        </w:rPr>
        <w:t xml:space="preserve"> + $</w:t>
      </w:r>
      <w:r>
        <w:rPr>
          <w:rFonts w:ascii="Arial" w:hAnsi="Arial"/>
          <w:sz w:val="24"/>
        </w:rPr>
        <w:t>2</w:t>
      </w:r>
      <w:r w:rsidRPr="004D6098">
        <w:rPr>
          <w:rFonts w:ascii="Arial" w:hAnsi="Arial"/>
          <w:sz w:val="24"/>
        </w:rPr>
        <w:t xml:space="preserve">9,920 = </w:t>
      </w:r>
      <w:r w:rsidRPr="004D6098">
        <w:rPr>
          <w:rFonts w:ascii="Arial" w:hAnsi="Arial"/>
          <w:sz w:val="24"/>
          <w:u w:val="double"/>
        </w:rPr>
        <w:t>$</w:t>
      </w:r>
      <w:r>
        <w:rPr>
          <w:rFonts w:ascii="Arial" w:hAnsi="Arial"/>
          <w:sz w:val="24"/>
          <w:u w:val="double"/>
        </w:rPr>
        <w:t>206</w:t>
      </w:r>
      <w:r w:rsidRPr="004D6098">
        <w:rPr>
          <w:rFonts w:ascii="Arial" w:hAnsi="Arial"/>
          <w:sz w:val="24"/>
          <w:u w:val="double"/>
        </w:rPr>
        <w:t>,</w:t>
      </w:r>
      <w:r>
        <w:rPr>
          <w:rFonts w:ascii="Arial" w:hAnsi="Arial"/>
          <w:sz w:val="24"/>
          <w:u w:val="double"/>
        </w:rPr>
        <w:t>420</w:t>
      </w:r>
      <w:r w:rsidRPr="004D6098">
        <w:rPr>
          <w:rFonts w:ascii="Arial" w:hAnsi="Arial"/>
          <w:sz w:val="24"/>
        </w:rPr>
        <w:t xml:space="preserve">; </w:t>
      </w:r>
    </w:p>
    <w:p w:rsidR="00EF206F" w:rsidRPr="004D6098" w:rsidRDefault="00EF206F" w:rsidP="007479BD">
      <w:pPr>
        <w:rPr>
          <w:rFonts w:ascii="Arial" w:hAnsi="Arial"/>
          <w:sz w:val="24"/>
        </w:rPr>
      </w:pPr>
      <w:r w:rsidRPr="004D6098">
        <w:rPr>
          <w:rFonts w:ascii="Arial" w:hAnsi="Arial"/>
          <w:sz w:val="24"/>
        </w:rPr>
        <w:tab/>
        <w:t>Total Liabilities = $590,000 - $3</w:t>
      </w:r>
      <w:r>
        <w:rPr>
          <w:rFonts w:ascii="Arial" w:hAnsi="Arial"/>
          <w:sz w:val="24"/>
        </w:rPr>
        <w:t>50</w:t>
      </w:r>
      <w:r w:rsidRPr="004D6098">
        <w:rPr>
          <w:rFonts w:ascii="Arial" w:hAnsi="Arial"/>
          <w:sz w:val="24"/>
        </w:rPr>
        <w:t>,</w:t>
      </w:r>
      <w:r>
        <w:rPr>
          <w:rFonts w:ascii="Arial" w:hAnsi="Arial"/>
          <w:sz w:val="24"/>
        </w:rPr>
        <w:t>6</w:t>
      </w:r>
      <w:r w:rsidRPr="004D6098">
        <w:rPr>
          <w:rFonts w:ascii="Arial" w:hAnsi="Arial"/>
          <w:sz w:val="24"/>
        </w:rPr>
        <w:t>00 =</w:t>
      </w:r>
      <w:r w:rsidRPr="004D6098">
        <w:rPr>
          <w:rFonts w:ascii="Arial" w:hAnsi="Arial"/>
          <w:sz w:val="24"/>
          <w:u w:val="double"/>
        </w:rPr>
        <w:t xml:space="preserve"> $2</w:t>
      </w:r>
      <w:r>
        <w:rPr>
          <w:rFonts w:ascii="Arial" w:hAnsi="Arial"/>
          <w:sz w:val="24"/>
          <w:u w:val="double"/>
        </w:rPr>
        <w:t>39</w:t>
      </w:r>
      <w:r w:rsidRPr="004D6098">
        <w:rPr>
          <w:rFonts w:ascii="Arial" w:hAnsi="Arial"/>
          <w:sz w:val="24"/>
          <w:u w:val="double"/>
        </w:rPr>
        <w:t>,</w:t>
      </w:r>
      <w:r>
        <w:rPr>
          <w:rFonts w:ascii="Arial" w:hAnsi="Arial"/>
          <w:sz w:val="24"/>
          <w:u w:val="double"/>
        </w:rPr>
        <w:t>4</w:t>
      </w:r>
      <w:r w:rsidRPr="004D6098">
        <w:rPr>
          <w:rFonts w:ascii="Arial" w:hAnsi="Arial"/>
          <w:sz w:val="24"/>
          <w:u w:val="double"/>
        </w:rPr>
        <w:t>00</w:t>
      </w:r>
      <w:r w:rsidRPr="004D6098">
        <w:rPr>
          <w:rFonts w:ascii="Arial" w:hAnsi="Arial"/>
          <w:sz w:val="24"/>
        </w:rPr>
        <w:t>.</w:t>
      </w:r>
    </w:p>
    <w:p w:rsidR="00EF206F" w:rsidRPr="004D6098" w:rsidRDefault="00EF206F" w:rsidP="007F24B7">
      <w:pPr>
        <w:rPr>
          <w:rFonts w:ascii="Arial" w:hAnsi="Arial"/>
        </w:rPr>
      </w:pPr>
    </w:p>
    <w:p w:rsidR="00EF206F" w:rsidRPr="004D6098" w:rsidRDefault="00EF206F" w:rsidP="007479BD">
      <w:pPr>
        <w:rPr>
          <w:rFonts w:ascii="Arial" w:hAnsi="Arial"/>
          <w:sz w:val="24"/>
        </w:rPr>
      </w:pPr>
      <w:r w:rsidRPr="004D6098">
        <w:rPr>
          <w:rFonts w:ascii="Arial" w:hAnsi="Arial"/>
          <w:sz w:val="24"/>
        </w:rPr>
        <w:t>C</w:t>
      </w:r>
      <w:r w:rsidRPr="004D6098">
        <w:rPr>
          <w:rFonts w:ascii="Arial" w:hAnsi="Arial"/>
          <w:sz w:val="24"/>
        </w:rPr>
        <w:tab/>
        <w:t>Net Loss = $7</w:t>
      </w:r>
      <w:r>
        <w:rPr>
          <w:rFonts w:ascii="Arial" w:hAnsi="Arial"/>
          <w:sz w:val="24"/>
        </w:rPr>
        <w:t>3</w:t>
      </w:r>
      <w:r w:rsidRPr="004D6098">
        <w:rPr>
          <w:rFonts w:ascii="Arial" w:hAnsi="Arial"/>
          <w:sz w:val="24"/>
        </w:rPr>
        <w:t>,</w:t>
      </w:r>
      <w:r>
        <w:rPr>
          <w:rFonts w:ascii="Arial" w:hAnsi="Arial"/>
          <w:sz w:val="24"/>
        </w:rPr>
        <w:t>50</w:t>
      </w:r>
      <w:r w:rsidRPr="004D6098">
        <w:rPr>
          <w:rFonts w:ascii="Arial" w:hAnsi="Arial"/>
          <w:sz w:val="24"/>
        </w:rPr>
        <w:t xml:space="preserve">0 - $91,890 = </w:t>
      </w:r>
      <w:r w:rsidRPr="004D6098">
        <w:rPr>
          <w:rFonts w:ascii="Arial" w:hAnsi="Arial"/>
          <w:sz w:val="24"/>
          <w:u w:val="double"/>
        </w:rPr>
        <w:t>($18,</w:t>
      </w:r>
      <w:r>
        <w:rPr>
          <w:rFonts w:ascii="Arial" w:hAnsi="Arial"/>
          <w:sz w:val="24"/>
          <w:u w:val="double"/>
        </w:rPr>
        <w:t>390</w:t>
      </w:r>
      <w:r w:rsidRPr="004D6098">
        <w:rPr>
          <w:rFonts w:ascii="Arial" w:hAnsi="Arial"/>
          <w:sz w:val="24"/>
          <w:u w:val="double"/>
        </w:rPr>
        <w:t>)</w:t>
      </w:r>
      <w:r w:rsidRPr="004D6098">
        <w:rPr>
          <w:rFonts w:ascii="Arial" w:hAnsi="Arial"/>
          <w:sz w:val="24"/>
        </w:rPr>
        <w:t xml:space="preserve">; </w:t>
      </w:r>
    </w:p>
    <w:p w:rsidR="00EF206F" w:rsidRPr="004D6098" w:rsidRDefault="00EF206F" w:rsidP="007479BD">
      <w:pPr>
        <w:rPr>
          <w:rFonts w:ascii="Arial" w:hAnsi="Arial"/>
          <w:sz w:val="24"/>
        </w:rPr>
      </w:pPr>
      <w:r w:rsidRPr="004D6098">
        <w:rPr>
          <w:rFonts w:ascii="Arial" w:hAnsi="Arial"/>
          <w:sz w:val="24"/>
        </w:rPr>
        <w:tab/>
        <w:t>Stockholders’ Equity = $2</w:t>
      </w:r>
      <w:r>
        <w:rPr>
          <w:rFonts w:ascii="Arial" w:hAnsi="Arial"/>
          <w:sz w:val="24"/>
        </w:rPr>
        <w:t>60</w:t>
      </w:r>
      <w:r w:rsidRPr="004D6098">
        <w:rPr>
          <w:rFonts w:ascii="Arial" w:hAnsi="Arial"/>
          <w:sz w:val="24"/>
        </w:rPr>
        <w:t>,</w:t>
      </w:r>
      <w:r>
        <w:rPr>
          <w:rFonts w:ascii="Arial" w:hAnsi="Arial"/>
          <w:sz w:val="24"/>
        </w:rPr>
        <w:t>4</w:t>
      </w:r>
      <w:r w:rsidRPr="004D6098">
        <w:rPr>
          <w:rFonts w:ascii="Arial" w:hAnsi="Arial"/>
          <w:sz w:val="24"/>
        </w:rPr>
        <w:t>00 - $</w:t>
      </w:r>
      <w:r>
        <w:rPr>
          <w:rFonts w:ascii="Arial" w:hAnsi="Arial"/>
          <w:sz w:val="24"/>
        </w:rPr>
        <w:t>190</w:t>
      </w:r>
      <w:r w:rsidRPr="004D6098">
        <w:rPr>
          <w:rFonts w:ascii="Arial" w:hAnsi="Arial"/>
          <w:sz w:val="24"/>
        </w:rPr>
        <w:t xml:space="preserve">,760 = </w:t>
      </w:r>
      <w:r w:rsidRPr="004D6098">
        <w:rPr>
          <w:rFonts w:ascii="Arial" w:hAnsi="Arial"/>
          <w:sz w:val="24"/>
          <w:u w:val="double"/>
        </w:rPr>
        <w:t>$</w:t>
      </w:r>
      <w:r>
        <w:rPr>
          <w:rFonts w:ascii="Arial" w:hAnsi="Arial"/>
          <w:sz w:val="24"/>
          <w:u w:val="double"/>
        </w:rPr>
        <w:t>69</w:t>
      </w:r>
      <w:r w:rsidRPr="004D6098">
        <w:rPr>
          <w:rFonts w:ascii="Arial" w:hAnsi="Arial"/>
          <w:sz w:val="24"/>
          <w:u w:val="double"/>
        </w:rPr>
        <w:t>,</w:t>
      </w:r>
      <w:r>
        <w:rPr>
          <w:rFonts w:ascii="Arial" w:hAnsi="Arial"/>
          <w:sz w:val="24"/>
          <w:u w:val="double"/>
        </w:rPr>
        <w:t>6</w:t>
      </w:r>
      <w:r w:rsidRPr="004D6098">
        <w:rPr>
          <w:rFonts w:ascii="Arial" w:hAnsi="Arial"/>
          <w:sz w:val="24"/>
          <w:u w:val="double"/>
        </w:rPr>
        <w:t>40</w:t>
      </w:r>
      <w:r w:rsidRPr="004D6098">
        <w:rPr>
          <w:rFonts w:ascii="Arial" w:hAnsi="Arial"/>
          <w:sz w:val="24"/>
        </w:rPr>
        <w:t>.</w:t>
      </w:r>
    </w:p>
    <w:p w:rsidR="00EF206F" w:rsidRPr="004D6098" w:rsidRDefault="00EF206F" w:rsidP="007F24B7">
      <w:pPr>
        <w:rPr>
          <w:rFonts w:ascii="Arial" w:hAnsi="Arial"/>
        </w:rPr>
      </w:pPr>
    </w:p>
    <w:p w:rsidR="00EF206F" w:rsidRPr="004D6098" w:rsidRDefault="00EF206F" w:rsidP="007479BD">
      <w:pPr>
        <w:rPr>
          <w:rFonts w:ascii="Arial" w:hAnsi="Arial"/>
          <w:sz w:val="24"/>
        </w:rPr>
      </w:pPr>
      <w:r w:rsidRPr="004D6098">
        <w:rPr>
          <w:rFonts w:ascii="Arial" w:hAnsi="Arial"/>
          <w:sz w:val="24"/>
        </w:rPr>
        <w:t>D</w:t>
      </w:r>
      <w:r w:rsidRPr="004D6098">
        <w:rPr>
          <w:rFonts w:ascii="Arial" w:hAnsi="Arial"/>
          <w:sz w:val="24"/>
        </w:rPr>
        <w:tab/>
        <w:t>Total Expenses = $3</w:t>
      </w:r>
      <w:r>
        <w:rPr>
          <w:rFonts w:ascii="Arial" w:hAnsi="Arial"/>
          <w:sz w:val="24"/>
        </w:rPr>
        <w:t>5</w:t>
      </w:r>
      <w:r w:rsidRPr="004D6098">
        <w:rPr>
          <w:rFonts w:ascii="Arial" w:hAnsi="Arial"/>
          <w:sz w:val="24"/>
        </w:rPr>
        <w:t>,</w:t>
      </w:r>
      <w:r>
        <w:rPr>
          <w:rFonts w:ascii="Arial" w:hAnsi="Arial"/>
          <w:sz w:val="24"/>
        </w:rPr>
        <w:t>84</w:t>
      </w:r>
      <w:r w:rsidRPr="004D6098">
        <w:rPr>
          <w:rFonts w:ascii="Arial" w:hAnsi="Arial"/>
          <w:sz w:val="24"/>
        </w:rPr>
        <w:t>0 - $</w:t>
      </w:r>
      <w:r>
        <w:rPr>
          <w:rFonts w:ascii="Arial" w:hAnsi="Arial"/>
          <w:sz w:val="24"/>
        </w:rPr>
        <w:t>9</w:t>
      </w:r>
      <w:r w:rsidRPr="004D6098">
        <w:rPr>
          <w:rFonts w:ascii="Arial" w:hAnsi="Arial"/>
          <w:sz w:val="24"/>
        </w:rPr>
        <w:t xml:space="preserve">,840 = </w:t>
      </w:r>
      <w:r w:rsidRPr="004D6098">
        <w:rPr>
          <w:rFonts w:ascii="Arial" w:hAnsi="Arial"/>
          <w:sz w:val="24"/>
          <w:u w:val="double"/>
        </w:rPr>
        <w:t>$2</w:t>
      </w:r>
      <w:r>
        <w:rPr>
          <w:rFonts w:ascii="Arial" w:hAnsi="Arial"/>
          <w:sz w:val="24"/>
          <w:u w:val="double"/>
        </w:rPr>
        <w:t>6</w:t>
      </w:r>
      <w:r w:rsidRPr="004D6098">
        <w:rPr>
          <w:rFonts w:ascii="Arial" w:hAnsi="Arial"/>
          <w:sz w:val="24"/>
          <w:u w:val="double"/>
        </w:rPr>
        <w:t>,</w:t>
      </w:r>
      <w:r>
        <w:rPr>
          <w:rFonts w:ascii="Arial" w:hAnsi="Arial"/>
          <w:sz w:val="24"/>
          <w:u w:val="double"/>
        </w:rPr>
        <w:t>00</w:t>
      </w:r>
      <w:r w:rsidRPr="004D6098">
        <w:rPr>
          <w:rFonts w:ascii="Arial" w:hAnsi="Arial"/>
          <w:sz w:val="24"/>
          <w:u w:val="double"/>
        </w:rPr>
        <w:t>0</w:t>
      </w:r>
      <w:r w:rsidRPr="004D6098">
        <w:rPr>
          <w:rFonts w:ascii="Arial" w:hAnsi="Arial"/>
          <w:sz w:val="24"/>
        </w:rPr>
        <w:t xml:space="preserve">; </w:t>
      </w:r>
    </w:p>
    <w:p w:rsidR="00EF206F" w:rsidRPr="004D6098" w:rsidRDefault="00EF206F" w:rsidP="007479BD">
      <w:pPr>
        <w:rPr>
          <w:rFonts w:ascii="Arial" w:hAnsi="Arial"/>
          <w:sz w:val="24"/>
        </w:rPr>
      </w:pPr>
      <w:r w:rsidRPr="004D6098">
        <w:rPr>
          <w:rFonts w:ascii="Arial" w:hAnsi="Arial"/>
          <w:sz w:val="24"/>
        </w:rPr>
        <w:tab/>
        <w:t>Total Assets = $1</w:t>
      </w:r>
      <w:r>
        <w:rPr>
          <w:rFonts w:ascii="Arial" w:hAnsi="Arial"/>
          <w:sz w:val="24"/>
        </w:rPr>
        <w:t>90</w:t>
      </w:r>
      <w:r w:rsidRPr="004D6098">
        <w:rPr>
          <w:rFonts w:ascii="Arial" w:hAnsi="Arial"/>
          <w:sz w:val="24"/>
        </w:rPr>
        <w:t>,</w:t>
      </w:r>
      <w:r>
        <w:rPr>
          <w:rFonts w:ascii="Arial" w:hAnsi="Arial"/>
          <w:sz w:val="24"/>
        </w:rPr>
        <w:t>430</w:t>
      </w:r>
      <w:r w:rsidRPr="004D6098">
        <w:rPr>
          <w:rFonts w:ascii="Arial" w:hAnsi="Arial"/>
          <w:sz w:val="24"/>
        </w:rPr>
        <w:t xml:space="preserve"> + $97,525 = </w:t>
      </w:r>
      <w:r w:rsidRPr="004D6098">
        <w:rPr>
          <w:rFonts w:ascii="Arial" w:hAnsi="Arial"/>
          <w:sz w:val="24"/>
          <w:u w:val="double"/>
        </w:rPr>
        <w:t>$287,</w:t>
      </w:r>
      <w:r>
        <w:rPr>
          <w:rFonts w:ascii="Arial" w:hAnsi="Arial"/>
          <w:sz w:val="24"/>
          <w:u w:val="double"/>
        </w:rPr>
        <w:t>955</w:t>
      </w:r>
      <w:r w:rsidRPr="004D6098">
        <w:rPr>
          <w:rFonts w:ascii="Arial" w:hAnsi="Arial"/>
          <w:sz w:val="24"/>
        </w:rPr>
        <w:t>.</w:t>
      </w:r>
    </w:p>
    <w:p w:rsidR="00EF206F" w:rsidRPr="004D6098" w:rsidRDefault="00EF206F" w:rsidP="007F24B7">
      <w:pPr>
        <w:rPr>
          <w:rFonts w:ascii="Arial" w:hAnsi="Arial"/>
        </w:rPr>
      </w:pPr>
    </w:p>
    <w:p w:rsidR="00EF206F" w:rsidRPr="004D6098" w:rsidRDefault="00EF206F" w:rsidP="007479BD">
      <w:pPr>
        <w:rPr>
          <w:rFonts w:ascii="Arial" w:hAnsi="Arial"/>
          <w:sz w:val="24"/>
        </w:rPr>
      </w:pPr>
      <w:r w:rsidRPr="004D6098">
        <w:rPr>
          <w:rFonts w:ascii="Arial" w:hAnsi="Arial"/>
          <w:sz w:val="24"/>
        </w:rPr>
        <w:t>E</w:t>
      </w:r>
      <w:r w:rsidRPr="004D6098">
        <w:rPr>
          <w:rFonts w:ascii="Arial" w:hAnsi="Arial"/>
          <w:sz w:val="24"/>
        </w:rPr>
        <w:tab/>
        <w:t>Net Income = $224,130 - $2</w:t>
      </w:r>
      <w:r>
        <w:rPr>
          <w:rFonts w:ascii="Arial" w:hAnsi="Arial"/>
          <w:sz w:val="24"/>
        </w:rPr>
        <w:t>09</w:t>
      </w:r>
      <w:r w:rsidRPr="004D6098">
        <w:rPr>
          <w:rFonts w:ascii="Arial" w:hAnsi="Arial"/>
          <w:sz w:val="24"/>
        </w:rPr>
        <w:t>,</w:t>
      </w:r>
      <w:r>
        <w:rPr>
          <w:rFonts w:ascii="Arial" w:hAnsi="Arial"/>
          <w:sz w:val="24"/>
        </w:rPr>
        <w:t>50</w:t>
      </w:r>
      <w:r w:rsidRPr="004D6098">
        <w:rPr>
          <w:rFonts w:ascii="Arial" w:hAnsi="Arial"/>
          <w:sz w:val="24"/>
        </w:rPr>
        <w:t xml:space="preserve">0= </w:t>
      </w:r>
      <w:r w:rsidRPr="004D6098">
        <w:rPr>
          <w:rFonts w:ascii="Arial" w:hAnsi="Arial"/>
          <w:sz w:val="24"/>
          <w:u w:val="double"/>
        </w:rPr>
        <w:t>$</w:t>
      </w:r>
      <w:r>
        <w:rPr>
          <w:rFonts w:ascii="Arial" w:hAnsi="Arial"/>
          <w:sz w:val="24"/>
          <w:u w:val="double"/>
        </w:rPr>
        <w:t>14</w:t>
      </w:r>
      <w:r w:rsidRPr="004D6098">
        <w:rPr>
          <w:rFonts w:ascii="Arial" w:hAnsi="Arial"/>
          <w:sz w:val="24"/>
          <w:u w:val="double"/>
        </w:rPr>
        <w:t>,</w:t>
      </w:r>
      <w:r>
        <w:rPr>
          <w:rFonts w:ascii="Arial" w:hAnsi="Arial"/>
          <w:sz w:val="24"/>
          <w:u w:val="double"/>
        </w:rPr>
        <w:t>63</w:t>
      </w:r>
      <w:r w:rsidRPr="004D6098">
        <w:rPr>
          <w:rFonts w:ascii="Arial" w:hAnsi="Arial"/>
          <w:sz w:val="24"/>
          <w:u w:val="double"/>
        </w:rPr>
        <w:t>0</w:t>
      </w:r>
      <w:r w:rsidRPr="004D6098">
        <w:rPr>
          <w:rFonts w:ascii="Arial" w:hAnsi="Arial"/>
          <w:sz w:val="24"/>
        </w:rPr>
        <w:t xml:space="preserve">; </w:t>
      </w:r>
    </w:p>
    <w:p w:rsidR="00EF206F" w:rsidRPr="004D6098" w:rsidRDefault="00EF206F" w:rsidP="007479BD">
      <w:pPr>
        <w:rPr>
          <w:rFonts w:ascii="Arial" w:hAnsi="Arial"/>
          <w:sz w:val="24"/>
        </w:rPr>
      </w:pPr>
      <w:r w:rsidRPr="004D6098">
        <w:rPr>
          <w:rFonts w:ascii="Arial" w:hAnsi="Arial"/>
          <w:sz w:val="24"/>
        </w:rPr>
        <w:tab/>
        <w:t>Total Assets = $173,850 + $</w:t>
      </w:r>
      <w:r>
        <w:rPr>
          <w:rFonts w:ascii="Arial" w:hAnsi="Arial"/>
          <w:sz w:val="24"/>
        </w:rPr>
        <w:t>360</w:t>
      </w:r>
      <w:r w:rsidRPr="004D6098">
        <w:rPr>
          <w:rFonts w:ascii="Arial" w:hAnsi="Arial"/>
          <w:sz w:val="24"/>
        </w:rPr>
        <w:t>,</w:t>
      </w:r>
      <w:r>
        <w:rPr>
          <w:rFonts w:ascii="Arial" w:hAnsi="Arial"/>
          <w:sz w:val="24"/>
        </w:rPr>
        <w:t>10</w:t>
      </w:r>
      <w:r w:rsidRPr="004D6098">
        <w:rPr>
          <w:rFonts w:ascii="Arial" w:hAnsi="Arial"/>
          <w:sz w:val="24"/>
        </w:rPr>
        <w:t xml:space="preserve">0 = </w:t>
      </w:r>
      <w:r w:rsidRPr="004D6098">
        <w:rPr>
          <w:rFonts w:ascii="Arial" w:hAnsi="Arial"/>
          <w:sz w:val="24"/>
          <w:u w:val="double"/>
        </w:rPr>
        <w:t>$</w:t>
      </w:r>
      <w:r>
        <w:rPr>
          <w:rFonts w:ascii="Arial" w:hAnsi="Arial"/>
          <w:sz w:val="24"/>
          <w:u w:val="double"/>
        </w:rPr>
        <w:t>533</w:t>
      </w:r>
      <w:r w:rsidRPr="004D6098">
        <w:rPr>
          <w:rFonts w:ascii="Arial" w:hAnsi="Arial"/>
          <w:sz w:val="24"/>
          <w:u w:val="double"/>
        </w:rPr>
        <w:t>,</w:t>
      </w:r>
      <w:r>
        <w:rPr>
          <w:rFonts w:ascii="Arial" w:hAnsi="Arial"/>
          <w:sz w:val="24"/>
          <w:u w:val="double"/>
        </w:rPr>
        <w:t>95</w:t>
      </w:r>
      <w:r w:rsidRPr="004D6098">
        <w:rPr>
          <w:rFonts w:ascii="Arial" w:hAnsi="Arial"/>
          <w:sz w:val="24"/>
          <w:u w:val="double"/>
        </w:rPr>
        <w:t>0</w:t>
      </w:r>
      <w:r w:rsidRPr="004D6098">
        <w:rPr>
          <w:rFonts w:ascii="Arial" w:hAnsi="Arial"/>
          <w:sz w:val="24"/>
        </w:rPr>
        <w:t>.</w:t>
      </w:r>
    </w:p>
    <w:p w:rsidR="00EF206F" w:rsidRPr="004D6098" w:rsidRDefault="00EF206F" w:rsidP="00433F92">
      <w:pPr>
        <w:spacing w:before="120"/>
        <w:rPr>
          <w:rFonts w:ascii="Arial" w:hAnsi="Arial"/>
          <w:b/>
          <w:sz w:val="24"/>
        </w:rPr>
      </w:pPr>
    </w:p>
    <w:p w:rsidR="00EF206F" w:rsidRPr="004D6098" w:rsidRDefault="00EF206F" w:rsidP="00914316">
      <w:pPr>
        <w:rPr>
          <w:rFonts w:ascii="Arial" w:hAnsi="Arial"/>
          <w:sz w:val="24"/>
        </w:rPr>
      </w:pPr>
      <w:r w:rsidRPr="004D6098">
        <w:rPr>
          <w:rFonts w:ascii="Arial" w:hAnsi="Arial"/>
          <w:b/>
          <w:sz w:val="24"/>
        </w:rPr>
        <w:br w:type="page"/>
        <w:t>E1–11.</w:t>
      </w:r>
    </w:p>
    <w:p w:rsidR="00EF206F" w:rsidRPr="004D6098" w:rsidRDefault="00EF206F">
      <w:pPr>
        <w:jc w:val="center"/>
        <w:rPr>
          <w:rFonts w:ascii="Arial" w:hAnsi="Arial"/>
          <w:sz w:val="24"/>
        </w:rPr>
      </w:pPr>
      <w:r>
        <w:rPr>
          <w:rFonts w:ascii="Arial" w:hAnsi="Arial"/>
          <w:sz w:val="24"/>
        </w:rPr>
        <w:t>PAINTER</w:t>
      </w:r>
      <w:r w:rsidRPr="004D6098">
        <w:rPr>
          <w:rFonts w:ascii="Arial" w:hAnsi="Arial"/>
          <w:sz w:val="24"/>
        </w:rPr>
        <w:t xml:space="preserve"> CORPORATION</w:t>
      </w:r>
    </w:p>
    <w:p w:rsidR="00EF206F" w:rsidRPr="004D6098" w:rsidRDefault="00EF206F">
      <w:pPr>
        <w:jc w:val="center"/>
        <w:rPr>
          <w:rFonts w:ascii="Arial" w:hAnsi="Arial"/>
          <w:sz w:val="24"/>
        </w:rPr>
      </w:pPr>
      <w:r w:rsidRPr="004D6098">
        <w:rPr>
          <w:rFonts w:ascii="Arial" w:hAnsi="Arial"/>
          <w:sz w:val="24"/>
        </w:rPr>
        <w:t>Income Statement</w:t>
      </w:r>
    </w:p>
    <w:p w:rsidR="00EF206F" w:rsidRPr="004D6098" w:rsidRDefault="00EF206F">
      <w:pPr>
        <w:jc w:val="center"/>
        <w:rPr>
          <w:rFonts w:ascii="Arial" w:hAnsi="Arial"/>
          <w:sz w:val="24"/>
        </w:rPr>
      </w:pPr>
      <w:r w:rsidRPr="004D6098">
        <w:rPr>
          <w:rFonts w:ascii="Arial" w:hAnsi="Arial"/>
          <w:sz w:val="24"/>
        </w:rPr>
        <w:t>For the Month of January 201</w:t>
      </w:r>
      <w:r>
        <w:rPr>
          <w:rFonts w:ascii="Arial" w:hAnsi="Arial"/>
          <w:sz w:val="24"/>
        </w:rPr>
        <w:t>3</w:t>
      </w:r>
    </w:p>
    <w:p w:rsidR="00EF206F" w:rsidRPr="004D6098" w:rsidRDefault="00EF206F">
      <w:pPr>
        <w:rPr>
          <w:rFonts w:ascii="Arial" w:hAnsi="Arial"/>
          <w:sz w:val="24"/>
        </w:rPr>
      </w:pPr>
      <w:r w:rsidRPr="004D6098">
        <w:rPr>
          <w:rFonts w:ascii="Arial" w:hAnsi="Arial"/>
          <w:sz w:val="24"/>
        </w:rPr>
        <w:t>Total revenues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w:t>
      </w:r>
      <w:r>
        <w:rPr>
          <w:rFonts w:ascii="Arial" w:hAnsi="Arial"/>
          <w:sz w:val="24"/>
        </w:rPr>
        <w:t>305</w:t>
      </w:r>
      <w:r w:rsidRPr="004D6098">
        <w:rPr>
          <w:rFonts w:ascii="Arial" w:hAnsi="Arial"/>
          <w:sz w:val="24"/>
        </w:rPr>
        <w:t>,000</w:t>
      </w:r>
    </w:p>
    <w:p w:rsidR="00EF206F" w:rsidRPr="004D6098" w:rsidRDefault="00EF206F">
      <w:pPr>
        <w:rPr>
          <w:rFonts w:ascii="Arial" w:hAnsi="Arial"/>
          <w:sz w:val="24"/>
        </w:rPr>
      </w:pPr>
      <w:r w:rsidRPr="004D6098">
        <w:rPr>
          <w:rFonts w:ascii="Arial" w:hAnsi="Arial"/>
          <w:sz w:val="24"/>
        </w:rPr>
        <w:t>Less: Total expenses (excluding income tax)</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18</w:t>
      </w:r>
      <w:r>
        <w:rPr>
          <w:rFonts w:ascii="Arial" w:hAnsi="Arial"/>
          <w:sz w:val="24"/>
          <w:u w:val="single"/>
        </w:rPr>
        <w:t>9</w:t>
      </w:r>
      <w:r w:rsidRPr="004D6098">
        <w:rPr>
          <w:rFonts w:ascii="Arial" w:hAnsi="Arial"/>
          <w:sz w:val="24"/>
          <w:u w:val="single"/>
        </w:rPr>
        <w:t>,000</w:t>
      </w:r>
    </w:p>
    <w:p w:rsidR="00EF206F" w:rsidRPr="004D6098" w:rsidRDefault="00EF206F">
      <w:pPr>
        <w:rPr>
          <w:rFonts w:ascii="Arial" w:hAnsi="Arial"/>
          <w:sz w:val="24"/>
        </w:rPr>
      </w:pPr>
      <w:r w:rsidRPr="004D6098">
        <w:rPr>
          <w:rFonts w:ascii="Arial" w:hAnsi="Arial"/>
          <w:sz w:val="24"/>
        </w:rPr>
        <w:t>Pretax income</w:t>
      </w:r>
      <w:r w:rsidRPr="004D6098">
        <w:rPr>
          <w:rFonts w:ascii="Arial" w:hAnsi="Arial"/>
          <w:sz w:val="24"/>
        </w:rPr>
        <w:tab/>
      </w:r>
      <w:r w:rsidRPr="004D6098">
        <w:rPr>
          <w:rFonts w:ascii="Arial" w:hAnsi="Arial"/>
          <w:sz w:val="24"/>
        </w:rPr>
        <w:tab/>
      </w:r>
      <w:r w:rsidRPr="004D6098">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  </w:t>
      </w:r>
      <w:r w:rsidRPr="004D6098">
        <w:rPr>
          <w:rFonts w:ascii="Arial" w:hAnsi="Arial"/>
          <w:sz w:val="24"/>
        </w:rPr>
        <w:t>11</w:t>
      </w:r>
      <w:r>
        <w:rPr>
          <w:rFonts w:ascii="Arial" w:hAnsi="Arial"/>
          <w:sz w:val="24"/>
        </w:rPr>
        <w:t>6</w:t>
      </w:r>
      <w:r w:rsidRPr="004D6098">
        <w:rPr>
          <w:rFonts w:ascii="Arial" w:hAnsi="Arial"/>
          <w:sz w:val="24"/>
        </w:rPr>
        <w:t>,000</w:t>
      </w:r>
    </w:p>
    <w:p w:rsidR="00EF206F" w:rsidRPr="004D6098" w:rsidRDefault="00EF206F">
      <w:pPr>
        <w:rPr>
          <w:rFonts w:ascii="Arial" w:hAnsi="Arial"/>
          <w:sz w:val="24"/>
        </w:rPr>
      </w:pPr>
      <w:r w:rsidRPr="004D6098">
        <w:rPr>
          <w:rFonts w:ascii="Arial" w:hAnsi="Arial"/>
          <w:sz w:val="24"/>
        </w:rPr>
        <w:t>Less: Income tax expense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3</w:t>
      </w:r>
      <w:r>
        <w:rPr>
          <w:rFonts w:ascii="Arial" w:hAnsi="Arial"/>
          <w:sz w:val="24"/>
          <w:u w:val="single"/>
        </w:rPr>
        <w:t>5</w:t>
      </w:r>
      <w:r w:rsidRPr="004D6098">
        <w:rPr>
          <w:rFonts w:ascii="Arial" w:hAnsi="Arial"/>
          <w:sz w:val="24"/>
          <w:u w:val="single"/>
        </w:rPr>
        <w:t>,</w:t>
      </w:r>
      <w:r>
        <w:rPr>
          <w:rFonts w:ascii="Arial" w:hAnsi="Arial"/>
          <w:sz w:val="24"/>
          <w:u w:val="single"/>
        </w:rPr>
        <w:t>0</w:t>
      </w:r>
      <w:r w:rsidRPr="004D6098">
        <w:rPr>
          <w:rFonts w:ascii="Arial" w:hAnsi="Arial"/>
          <w:sz w:val="24"/>
          <w:u w:val="single"/>
        </w:rPr>
        <w:t>00</w:t>
      </w:r>
    </w:p>
    <w:p w:rsidR="00EF206F" w:rsidRPr="004D6098" w:rsidRDefault="00EF206F">
      <w:pPr>
        <w:rPr>
          <w:rFonts w:ascii="Arial" w:hAnsi="Arial"/>
          <w:sz w:val="24"/>
        </w:rPr>
      </w:pPr>
      <w:r w:rsidRPr="004D6098">
        <w:rPr>
          <w:rFonts w:ascii="Arial" w:hAnsi="Arial"/>
          <w:sz w:val="24"/>
        </w:rPr>
        <w:t>Net income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w:t>
      </w:r>
      <w:r w:rsidRPr="004D6098">
        <w:rPr>
          <w:rFonts w:ascii="Arial" w:hAnsi="Arial"/>
          <w:sz w:val="24"/>
        </w:rPr>
        <w:tab/>
      </w:r>
      <w:r w:rsidRPr="004D6098">
        <w:rPr>
          <w:rFonts w:ascii="Arial" w:hAnsi="Arial"/>
          <w:sz w:val="24"/>
          <w:u w:val="double"/>
        </w:rPr>
        <w:t xml:space="preserve">$  </w:t>
      </w:r>
      <w:r>
        <w:rPr>
          <w:rFonts w:ascii="Arial" w:hAnsi="Arial"/>
          <w:sz w:val="24"/>
          <w:u w:val="double"/>
        </w:rPr>
        <w:t>81</w:t>
      </w:r>
      <w:r w:rsidRPr="004D6098">
        <w:rPr>
          <w:rFonts w:ascii="Arial" w:hAnsi="Arial"/>
          <w:sz w:val="24"/>
          <w:u w:val="double"/>
        </w:rPr>
        <w:t>,</w:t>
      </w:r>
      <w:r>
        <w:rPr>
          <w:rFonts w:ascii="Arial" w:hAnsi="Arial"/>
          <w:sz w:val="24"/>
          <w:u w:val="double"/>
        </w:rPr>
        <w:t>0</w:t>
      </w:r>
      <w:r w:rsidRPr="004D6098">
        <w:rPr>
          <w:rFonts w:ascii="Arial" w:hAnsi="Arial"/>
          <w:sz w:val="24"/>
          <w:u w:val="double"/>
        </w:rPr>
        <w:t>00</w:t>
      </w:r>
    </w:p>
    <w:p w:rsidR="00EF206F" w:rsidRDefault="00EF206F">
      <w:pPr>
        <w:rPr>
          <w:rFonts w:ascii="Arial" w:hAnsi="Arial"/>
          <w:sz w:val="24"/>
        </w:rPr>
      </w:pPr>
    </w:p>
    <w:p w:rsidR="00EF206F" w:rsidRPr="004D6098" w:rsidRDefault="00EF206F">
      <w:pPr>
        <w:rPr>
          <w:rFonts w:ascii="Arial" w:hAnsi="Arial"/>
          <w:sz w:val="24"/>
        </w:rPr>
      </w:pPr>
    </w:p>
    <w:p w:rsidR="00EF206F" w:rsidRPr="004D6098" w:rsidRDefault="00EF206F">
      <w:pPr>
        <w:jc w:val="center"/>
        <w:rPr>
          <w:rFonts w:ascii="Arial" w:hAnsi="Arial"/>
          <w:sz w:val="24"/>
        </w:rPr>
      </w:pPr>
      <w:r>
        <w:rPr>
          <w:rFonts w:ascii="Arial" w:hAnsi="Arial"/>
          <w:sz w:val="24"/>
        </w:rPr>
        <w:t>PAINTER</w:t>
      </w:r>
      <w:r w:rsidRPr="004D6098">
        <w:rPr>
          <w:rFonts w:ascii="Arial" w:hAnsi="Arial"/>
          <w:sz w:val="24"/>
        </w:rPr>
        <w:t xml:space="preserve"> CORPORATION</w:t>
      </w:r>
    </w:p>
    <w:p w:rsidR="00EF206F" w:rsidRPr="004D6098" w:rsidRDefault="00EF206F">
      <w:pPr>
        <w:jc w:val="center"/>
        <w:rPr>
          <w:rFonts w:ascii="Arial" w:hAnsi="Arial"/>
          <w:sz w:val="24"/>
        </w:rPr>
      </w:pPr>
      <w:r w:rsidRPr="004D6098">
        <w:rPr>
          <w:rFonts w:ascii="Arial" w:hAnsi="Arial"/>
          <w:sz w:val="24"/>
        </w:rPr>
        <w:t>Balance Sheet</w:t>
      </w:r>
    </w:p>
    <w:p w:rsidR="00EF206F" w:rsidRPr="004D6098" w:rsidRDefault="00EF206F">
      <w:pPr>
        <w:jc w:val="center"/>
        <w:rPr>
          <w:rFonts w:ascii="Arial" w:hAnsi="Arial"/>
          <w:sz w:val="24"/>
        </w:rPr>
      </w:pPr>
      <w:r w:rsidRPr="004D6098">
        <w:rPr>
          <w:rFonts w:ascii="Arial" w:hAnsi="Arial"/>
          <w:sz w:val="24"/>
        </w:rPr>
        <w:t>At January 31, 201</w:t>
      </w:r>
      <w:r>
        <w:rPr>
          <w:rFonts w:ascii="Arial" w:hAnsi="Arial"/>
          <w:sz w:val="24"/>
        </w:rPr>
        <w:t>3</w:t>
      </w:r>
    </w:p>
    <w:p w:rsidR="00EF206F" w:rsidRPr="004D6098" w:rsidRDefault="00EF206F">
      <w:pPr>
        <w:rPr>
          <w:rFonts w:ascii="Arial" w:hAnsi="Arial"/>
          <w:sz w:val="24"/>
        </w:rPr>
      </w:pPr>
      <w:r w:rsidRPr="004D6098">
        <w:rPr>
          <w:rFonts w:ascii="Arial" w:hAnsi="Arial"/>
          <w:sz w:val="24"/>
        </w:rPr>
        <w:t>Assets</w:t>
      </w:r>
    </w:p>
    <w:p w:rsidR="00EF206F" w:rsidRPr="004D6098" w:rsidRDefault="00EF206F">
      <w:pPr>
        <w:rPr>
          <w:rFonts w:ascii="Arial" w:hAnsi="Arial"/>
          <w:sz w:val="24"/>
        </w:rPr>
      </w:pPr>
      <w:r>
        <w:rPr>
          <w:rFonts w:ascii="Arial" w:hAnsi="Arial"/>
          <w:sz w:val="24"/>
        </w:rPr>
        <w:t xml:space="preserve">  Cash</w:t>
      </w:r>
      <w:r>
        <w:rPr>
          <w:rFonts w:ascii="Arial" w:hAnsi="Arial"/>
          <w:sz w:val="24"/>
        </w:rPr>
        <w:tab/>
        <w:t xml:space="preserve">                                                                                                </w:t>
      </w:r>
      <w:r w:rsidRPr="004D6098">
        <w:rPr>
          <w:rFonts w:ascii="Arial" w:hAnsi="Arial"/>
          <w:sz w:val="24"/>
        </w:rPr>
        <w:t>$</w:t>
      </w:r>
      <w:r>
        <w:rPr>
          <w:rFonts w:ascii="Arial" w:hAnsi="Arial"/>
          <w:sz w:val="24"/>
        </w:rPr>
        <w:t xml:space="preserve"> 65</w:t>
      </w:r>
      <w:r w:rsidRPr="004D6098">
        <w:rPr>
          <w:rFonts w:ascii="Arial" w:hAnsi="Arial"/>
          <w:sz w:val="24"/>
        </w:rPr>
        <w:t>,150</w:t>
      </w:r>
    </w:p>
    <w:p w:rsidR="00EF206F" w:rsidRPr="004D6098" w:rsidRDefault="00EF206F">
      <w:pPr>
        <w:rPr>
          <w:rFonts w:ascii="Arial" w:hAnsi="Arial"/>
          <w:sz w:val="24"/>
        </w:rPr>
      </w:pPr>
      <w:r w:rsidRPr="004D6098">
        <w:rPr>
          <w:rFonts w:ascii="Arial" w:hAnsi="Arial"/>
          <w:sz w:val="24"/>
        </w:rPr>
        <w:t xml:space="preserve">  Receivables from customers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w:t>
      </w:r>
      <w:r>
        <w:rPr>
          <w:rFonts w:ascii="Arial" w:hAnsi="Arial"/>
          <w:sz w:val="24"/>
        </w:rPr>
        <w:t>44</w:t>
      </w:r>
      <w:r w:rsidRPr="004D6098">
        <w:rPr>
          <w:rFonts w:ascii="Arial" w:hAnsi="Arial"/>
          <w:sz w:val="24"/>
        </w:rPr>
        <w:t>,</w:t>
      </w:r>
      <w:r>
        <w:rPr>
          <w:rFonts w:ascii="Arial" w:hAnsi="Arial"/>
          <w:sz w:val="24"/>
        </w:rPr>
        <w:t>7</w:t>
      </w:r>
      <w:r w:rsidRPr="004D6098">
        <w:rPr>
          <w:rFonts w:ascii="Arial" w:hAnsi="Arial"/>
          <w:sz w:val="24"/>
        </w:rPr>
        <w:t>00</w:t>
      </w:r>
    </w:p>
    <w:p w:rsidR="00EF206F" w:rsidRPr="004D6098" w:rsidRDefault="00EF206F">
      <w:pPr>
        <w:rPr>
          <w:rFonts w:ascii="Arial" w:hAnsi="Arial"/>
          <w:sz w:val="24"/>
        </w:rPr>
      </w:pPr>
      <w:r w:rsidRPr="004D6098">
        <w:rPr>
          <w:rFonts w:ascii="Arial" w:hAnsi="Arial"/>
          <w:sz w:val="24"/>
        </w:rPr>
        <w:t xml:space="preserve">  Merchandise inventory</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Pr>
          <w:rFonts w:ascii="Arial" w:hAnsi="Arial"/>
          <w:sz w:val="24"/>
        </w:rPr>
        <w:t xml:space="preserve">         </w:t>
      </w:r>
      <w:r w:rsidRPr="00CF4236">
        <w:rPr>
          <w:rFonts w:ascii="Arial" w:hAnsi="Arial"/>
          <w:sz w:val="24"/>
          <w:u w:val="single"/>
        </w:rPr>
        <w:t xml:space="preserve"> </w:t>
      </w:r>
      <w:r w:rsidRPr="004D6098">
        <w:rPr>
          <w:rFonts w:ascii="Arial" w:hAnsi="Arial"/>
          <w:sz w:val="24"/>
          <w:u w:val="single"/>
        </w:rPr>
        <w:t xml:space="preserve"> </w:t>
      </w:r>
      <w:r>
        <w:rPr>
          <w:rFonts w:ascii="Arial" w:hAnsi="Arial"/>
          <w:sz w:val="24"/>
          <w:u w:val="single"/>
        </w:rPr>
        <w:t xml:space="preserve"> </w:t>
      </w:r>
      <w:r w:rsidRPr="004D6098">
        <w:rPr>
          <w:rFonts w:ascii="Arial" w:hAnsi="Arial"/>
          <w:sz w:val="24"/>
          <w:u w:val="single"/>
        </w:rPr>
        <w:t xml:space="preserve"> 9</w:t>
      </w:r>
      <w:r>
        <w:rPr>
          <w:rFonts w:ascii="Arial" w:hAnsi="Arial"/>
          <w:sz w:val="24"/>
          <w:u w:val="single"/>
        </w:rPr>
        <w:t>4</w:t>
      </w:r>
      <w:r w:rsidRPr="004D6098">
        <w:rPr>
          <w:rFonts w:ascii="Arial" w:hAnsi="Arial"/>
          <w:sz w:val="24"/>
          <w:u w:val="single"/>
        </w:rPr>
        <w:t>,</w:t>
      </w:r>
      <w:r>
        <w:rPr>
          <w:rFonts w:ascii="Arial" w:hAnsi="Arial"/>
          <w:sz w:val="24"/>
          <w:u w:val="single"/>
        </w:rPr>
        <w:t>5</w:t>
      </w:r>
      <w:r w:rsidRPr="004D6098">
        <w:rPr>
          <w:rFonts w:ascii="Arial" w:hAnsi="Arial"/>
          <w:sz w:val="24"/>
          <w:u w:val="single"/>
        </w:rPr>
        <w:t>00</w:t>
      </w:r>
    </w:p>
    <w:p w:rsidR="00EF206F" w:rsidRPr="004D6098" w:rsidRDefault="00EF206F">
      <w:pPr>
        <w:rPr>
          <w:rFonts w:ascii="Arial" w:hAnsi="Arial"/>
          <w:sz w:val="24"/>
        </w:rPr>
      </w:pPr>
      <w:r w:rsidRPr="004D6098">
        <w:rPr>
          <w:rFonts w:ascii="Arial" w:hAnsi="Arial"/>
          <w:sz w:val="24"/>
        </w:rPr>
        <w:t>Total assets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w:t>
      </w:r>
      <w:r w:rsidRPr="004D6098">
        <w:rPr>
          <w:rFonts w:ascii="Arial" w:hAnsi="Arial"/>
          <w:sz w:val="24"/>
          <w:u w:val="double"/>
        </w:rPr>
        <w:t>$</w:t>
      </w:r>
      <w:r>
        <w:rPr>
          <w:rFonts w:ascii="Arial" w:hAnsi="Arial"/>
          <w:sz w:val="24"/>
          <w:u w:val="double"/>
        </w:rPr>
        <w:t>204</w:t>
      </w:r>
      <w:r w:rsidRPr="004D6098">
        <w:rPr>
          <w:rFonts w:ascii="Arial" w:hAnsi="Arial"/>
          <w:sz w:val="24"/>
          <w:u w:val="double"/>
        </w:rPr>
        <w:t>,</w:t>
      </w:r>
      <w:r>
        <w:rPr>
          <w:rFonts w:ascii="Arial" w:hAnsi="Arial"/>
          <w:sz w:val="24"/>
          <w:u w:val="double"/>
        </w:rPr>
        <w:t>3</w:t>
      </w:r>
      <w:r w:rsidRPr="004D6098">
        <w:rPr>
          <w:rFonts w:ascii="Arial" w:hAnsi="Arial"/>
          <w:sz w:val="24"/>
          <w:u w:val="double"/>
        </w:rPr>
        <w:t>50</w:t>
      </w:r>
    </w:p>
    <w:p w:rsidR="00EF206F" w:rsidRPr="004D6098" w:rsidRDefault="00EF206F">
      <w:pPr>
        <w:rPr>
          <w:rFonts w:ascii="Arial" w:hAnsi="Arial"/>
          <w:sz w:val="24"/>
        </w:rPr>
      </w:pPr>
    </w:p>
    <w:p w:rsidR="00EF206F" w:rsidRPr="004D6098" w:rsidRDefault="00EF206F">
      <w:pPr>
        <w:rPr>
          <w:rFonts w:ascii="Arial" w:hAnsi="Arial"/>
          <w:sz w:val="24"/>
        </w:rPr>
      </w:pPr>
      <w:r>
        <w:rPr>
          <w:rFonts w:ascii="Arial" w:hAnsi="Arial"/>
          <w:sz w:val="24"/>
        </w:rPr>
        <w:t>Liabilities</w:t>
      </w:r>
    </w:p>
    <w:p w:rsidR="00EF206F" w:rsidRPr="004D6098" w:rsidRDefault="00EF206F">
      <w:pPr>
        <w:rPr>
          <w:rFonts w:ascii="Arial" w:hAnsi="Arial"/>
          <w:sz w:val="24"/>
        </w:rPr>
      </w:pPr>
      <w:r w:rsidRPr="004D6098">
        <w:rPr>
          <w:rFonts w:ascii="Arial" w:hAnsi="Arial"/>
          <w:sz w:val="24"/>
        </w:rPr>
        <w:t xml:space="preserve">  Payables to suppliers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$2</w:t>
      </w:r>
      <w:r>
        <w:rPr>
          <w:rFonts w:ascii="Arial" w:hAnsi="Arial"/>
          <w:sz w:val="24"/>
        </w:rPr>
        <w:t>5,9</w:t>
      </w:r>
      <w:r w:rsidRPr="004D6098">
        <w:rPr>
          <w:rFonts w:ascii="Arial" w:hAnsi="Arial"/>
          <w:sz w:val="24"/>
        </w:rPr>
        <w:t>50</w:t>
      </w:r>
    </w:p>
    <w:p w:rsidR="00EF206F" w:rsidRPr="004D6098" w:rsidRDefault="00EF206F">
      <w:pPr>
        <w:rPr>
          <w:rFonts w:ascii="Arial" w:hAnsi="Arial"/>
          <w:sz w:val="24"/>
        </w:rPr>
      </w:pPr>
      <w:r w:rsidRPr="004D6098">
        <w:rPr>
          <w:rFonts w:ascii="Arial" w:hAnsi="Arial"/>
          <w:sz w:val="24"/>
        </w:rPr>
        <w:t xml:space="preserve">  Income taxes payable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Pr>
          <w:rFonts w:ascii="Arial" w:hAnsi="Arial"/>
          <w:sz w:val="24"/>
        </w:rPr>
        <w:t xml:space="preserve">         </w:t>
      </w:r>
      <w:r w:rsidRPr="00CF4236">
        <w:rPr>
          <w:rFonts w:ascii="Arial" w:hAnsi="Arial"/>
          <w:sz w:val="24"/>
          <w:u w:val="single"/>
        </w:rPr>
        <w:t xml:space="preserve">  </w:t>
      </w:r>
      <w:r w:rsidRPr="004D6098">
        <w:rPr>
          <w:rFonts w:ascii="Arial" w:hAnsi="Arial"/>
          <w:sz w:val="24"/>
          <w:u w:val="single"/>
        </w:rPr>
        <w:t xml:space="preserve">  3</w:t>
      </w:r>
      <w:r>
        <w:rPr>
          <w:rFonts w:ascii="Arial" w:hAnsi="Arial"/>
          <w:sz w:val="24"/>
          <w:u w:val="single"/>
        </w:rPr>
        <w:t>5,0</w:t>
      </w:r>
      <w:r w:rsidRPr="004D6098">
        <w:rPr>
          <w:rFonts w:ascii="Arial" w:hAnsi="Arial"/>
          <w:sz w:val="24"/>
          <w:u w:val="single"/>
        </w:rPr>
        <w:t>00</w:t>
      </w:r>
    </w:p>
    <w:p w:rsidR="00EF206F" w:rsidRPr="004D6098" w:rsidRDefault="00EF206F">
      <w:pPr>
        <w:rPr>
          <w:rFonts w:ascii="Arial" w:hAnsi="Arial"/>
          <w:sz w:val="24"/>
        </w:rPr>
      </w:pPr>
      <w:r w:rsidRPr="004D6098">
        <w:rPr>
          <w:rFonts w:ascii="Arial" w:hAnsi="Arial"/>
          <w:sz w:val="24"/>
        </w:rPr>
        <w:tab/>
        <w:t>Total liabilities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Pr>
          <w:rFonts w:ascii="Arial" w:hAnsi="Arial"/>
          <w:sz w:val="24"/>
        </w:rPr>
        <w:t xml:space="preserve">         </w:t>
      </w:r>
      <w:r w:rsidRPr="00E30421">
        <w:rPr>
          <w:rFonts w:ascii="Arial" w:hAnsi="Arial"/>
          <w:sz w:val="24"/>
          <w:u w:val="single"/>
        </w:rPr>
        <w:t xml:space="preserve">    60,950</w:t>
      </w:r>
    </w:p>
    <w:p w:rsidR="00EF206F" w:rsidRPr="004D6098" w:rsidRDefault="00EF206F">
      <w:pPr>
        <w:rPr>
          <w:rFonts w:ascii="Arial" w:hAnsi="Arial"/>
          <w:sz w:val="24"/>
        </w:rPr>
      </w:pPr>
      <w:r w:rsidRPr="004D6098">
        <w:rPr>
          <w:rFonts w:ascii="Arial" w:hAnsi="Arial"/>
          <w:sz w:val="24"/>
        </w:rPr>
        <w:t>Stockholders' Equity</w:t>
      </w:r>
    </w:p>
    <w:p w:rsidR="00EF206F" w:rsidRPr="004D6098" w:rsidRDefault="00EF206F">
      <w:pPr>
        <w:rPr>
          <w:rFonts w:ascii="Arial" w:hAnsi="Arial"/>
          <w:sz w:val="24"/>
        </w:rPr>
      </w:pPr>
      <w:r w:rsidRPr="004D6098">
        <w:rPr>
          <w:rFonts w:ascii="Arial" w:hAnsi="Arial"/>
          <w:sz w:val="24"/>
        </w:rPr>
        <w:t xml:space="preserve">  </w:t>
      </w:r>
      <w:r>
        <w:rPr>
          <w:rFonts w:ascii="Arial" w:hAnsi="Arial"/>
          <w:sz w:val="24"/>
        </w:rPr>
        <w:t xml:space="preserve">Common stock </w:t>
      </w:r>
      <w:r w:rsidRPr="004D6098">
        <w:rPr>
          <w:rFonts w:ascii="Arial" w:hAnsi="Arial"/>
          <w:sz w:val="24"/>
        </w:rPr>
        <w:t>(2,600 shares)</w:t>
      </w:r>
      <w:r>
        <w:rPr>
          <w:rFonts w:ascii="Arial" w:hAnsi="Arial"/>
          <w:sz w:val="24"/>
        </w:rPr>
        <w:t xml:space="preserve">    </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w:t>
      </w:r>
      <w:r>
        <w:rPr>
          <w:rFonts w:ascii="Arial" w:hAnsi="Arial"/>
          <w:sz w:val="24"/>
        </w:rPr>
        <w:t>62</w:t>
      </w:r>
      <w:r w:rsidRPr="004D6098">
        <w:rPr>
          <w:rFonts w:ascii="Arial" w:hAnsi="Arial"/>
          <w:sz w:val="24"/>
        </w:rPr>
        <w:t>,</w:t>
      </w:r>
      <w:r>
        <w:rPr>
          <w:rFonts w:ascii="Arial" w:hAnsi="Arial"/>
          <w:sz w:val="24"/>
        </w:rPr>
        <w:t>4</w:t>
      </w:r>
      <w:r w:rsidRPr="004D6098">
        <w:rPr>
          <w:rFonts w:ascii="Arial" w:hAnsi="Arial"/>
          <w:sz w:val="24"/>
        </w:rPr>
        <w:t>00</w:t>
      </w:r>
    </w:p>
    <w:p w:rsidR="00EF206F" w:rsidRPr="004D6098" w:rsidRDefault="00EF206F">
      <w:pPr>
        <w:rPr>
          <w:rFonts w:ascii="Arial" w:hAnsi="Arial"/>
          <w:sz w:val="24"/>
        </w:rPr>
      </w:pPr>
      <w:r w:rsidRPr="004D6098">
        <w:rPr>
          <w:rFonts w:ascii="Arial" w:hAnsi="Arial"/>
          <w:sz w:val="24"/>
        </w:rPr>
        <w:t xml:space="preserve">  Retained earnings </w:t>
      </w:r>
      <w:r w:rsidRPr="004D6098">
        <w:rPr>
          <w:rFonts w:ascii="Arial" w:hAnsi="Arial"/>
          <w:i/>
          <w:sz w:val="24"/>
        </w:rPr>
        <w:t>(from income statement above)</w:t>
      </w:r>
      <w:r w:rsidRPr="004D6098">
        <w:rPr>
          <w:rFonts w:ascii="Arial" w:hAnsi="Arial"/>
          <w:sz w:val="24"/>
        </w:rPr>
        <w:t xml:space="preserve"> </w:t>
      </w:r>
      <w:r w:rsidRPr="004D6098">
        <w:rPr>
          <w:rFonts w:ascii="Arial" w:hAnsi="Arial"/>
          <w:sz w:val="24"/>
        </w:rPr>
        <w:tab/>
      </w:r>
      <w:r w:rsidRPr="004D6098">
        <w:rPr>
          <w:rFonts w:ascii="Arial" w:hAnsi="Arial"/>
          <w:sz w:val="24"/>
        </w:rPr>
        <w:tab/>
      </w:r>
      <w:r>
        <w:rPr>
          <w:rFonts w:ascii="Arial" w:hAnsi="Arial"/>
          <w:sz w:val="24"/>
        </w:rPr>
        <w:t xml:space="preserve">         </w:t>
      </w:r>
      <w:r w:rsidRPr="00CF4236">
        <w:rPr>
          <w:rFonts w:ascii="Arial" w:hAnsi="Arial"/>
          <w:sz w:val="24"/>
          <w:u w:val="single"/>
        </w:rPr>
        <w:t xml:space="preserve"> </w:t>
      </w:r>
      <w:r w:rsidRPr="004D6098">
        <w:rPr>
          <w:rFonts w:ascii="Arial" w:hAnsi="Arial"/>
          <w:sz w:val="24"/>
          <w:u w:val="single"/>
        </w:rPr>
        <w:t xml:space="preserve"> </w:t>
      </w:r>
      <w:r>
        <w:rPr>
          <w:rFonts w:ascii="Arial" w:hAnsi="Arial"/>
          <w:sz w:val="24"/>
          <w:u w:val="single"/>
        </w:rPr>
        <w:t xml:space="preserve"> </w:t>
      </w:r>
      <w:r w:rsidRPr="004D6098">
        <w:rPr>
          <w:rFonts w:ascii="Arial" w:hAnsi="Arial"/>
          <w:sz w:val="24"/>
          <w:u w:val="single"/>
        </w:rPr>
        <w:t xml:space="preserve"> </w:t>
      </w:r>
      <w:r>
        <w:rPr>
          <w:rFonts w:ascii="Arial" w:hAnsi="Arial"/>
          <w:sz w:val="24"/>
          <w:u w:val="single"/>
        </w:rPr>
        <w:t>81</w:t>
      </w:r>
      <w:r w:rsidRPr="004D6098">
        <w:rPr>
          <w:rFonts w:ascii="Arial" w:hAnsi="Arial"/>
          <w:sz w:val="24"/>
          <w:u w:val="single"/>
        </w:rPr>
        <w:t>,</w:t>
      </w:r>
      <w:r>
        <w:rPr>
          <w:rFonts w:ascii="Arial" w:hAnsi="Arial"/>
          <w:sz w:val="24"/>
          <w:u w:val="single"/>
        </w:rPr>
        <w:t>0</w:t>
      </w:r>
      <w:r w:rsidRPr="004D6098">
        <w:rPr>
          <w:rFonts w:ascii="Arial" w:hAnsi="Arial"/>
          <w:sz w:val="24"/>
          <w:u w:val="single"/>
        </w:rPr>
        <w:t>00</w:t>
      </w:r>
    </w:p>
    <w:p w:rsidR="00EF206F" w:rsidRPr="004D6098" w:rsidRDefault="00EF206F">
      <w:pPr>
        <w:ind w:firstLine="720"/>
        <w:rPr>
          <w:rFonts w:ascii="Arial" w:hAnsi="Arial"/>
          <w:sz w:val="24"/>
        </w:rPr>
      </w:pPr>
      <w:r w:rsidRPr="004D6098">
        <w:rPr>
          <w:rFonts w:ascii="Arial" w:hAnsi="Arial"/>
          <w:sz w:val="24"/>
        </w:rPr>
        <w:t>Total stockholders’ equity</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Pr>
          <w:rFonts w:ascii="Arial" w:hAnsi="Arial"/>
          <w:sz w:val="24"/>
        </w:rPr>
        <w:t xml:space="preserve">         </w:t>
      </w:r>
      <w:r w:rsidRPr="00CF4236">
        <w:rPr>
          <w:rFonts w:ascii="Arial" w:hAnsi="Arial"/>
          <w:sz w:val="24"/>
          <w:u w:val="single"/>
        </w:rPr>
        <w:t xml:space="preserve">  </w:t>
      </w:r>
      <w:r>
        <w:rPr>
          <w:rFonts w:ascii="Arial" w:hAnsi="Arial"/>
          <w:sz w:val="24"/>
          <w:u w:val="single"/>
        </w:rPr>
        <w:t>143</w:t>
      </w:r>
      <w:r w:rsidRPr="004D6098">
        <w:rPr>
          <w:rFonts w:ascii="Arial" w:hAnsi="Arial"/>
          <w:sz w:val="24"/>
          <w:u w:val="single"/>
        </w:rPr>
        <w:t>,</w:t>
      </w:r>
      <w:r>
        <w:rPr>
          <w:rFonts w:ascii="Arial" w:hAnsi="Arial"/>
          <w:sz w:val="24"/>
          <w:u w:val="single"/>
        </w:rPr>
        <w:t>4</w:t>
      </w:r>
      <w:r w:rsidRPr="004D6098">
        <w:rPr>
          <w:rFonts w:ascii="Arial" w:hAnsi="Arial"/>
          <w:sz w:val="24"/>
          <w:u w:val="single"/>
        </w:rPr>
        <w:t>00</w:t>
      </w:r>
    </w:p>
    <w:p w:rsidR="00EF206F" w:rsidRPr="004D6098" w:rsidRDefault="00EF206F">
      <w:pPr>
        <w:rPr>
          <w:rFonts w:ascii="Arial" w:hAnsi="Arial"/>
          <w:sz w:val="24"/>
        </w:rPr>
      </w:pPr>
      <w:r w:rsidRPr="004D6098">
        <w:rPr>
          <w:rFonts w:ascii="Arial" w:hAnsi="Arial"/>
          <w:sz w:val="24"/>
        </w:rPr>
        <w:t>Total liabilities and stockholders' equity</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w:t>
      </w:r>
      <w:r w:rsidRPr="004D6098">
        <w:rPr>
          <w:rFonts w:ascii="Arial" w:hAnsi="Arial"/>
          <w:sz w:val="24"/>
          <w:u w:val="double"/>
        </w:rPr>
        <w:t>$</w:t>
      </w:r>
      <w:r>
        <w:rPr>
          <w:rFonts w:ascii="Arial" w:hAnsi="Arial"/>
          <w:sz w:val="24"/>
          <w:u w:val="double"/>
        </w:rPr>
        <w:t>204</w:t>
      </w:r>
      <w:r w:rsidRPr="004D6098">
        <w:rPr>
          <w:rFonts w:ascii="Arial" w:hAnsi="Arial"/>
          <w:sz w:val="24"/>
          <w:u w:val="double"/>
        </w:rPr>
        <w:t>,</w:t>
      </w:r>
      <w:r>
        <w:rPr>
          <w:rFonts w:ascii="Arial" w:hAnsi="Arial"/>
          <w:sz w:val="24"/>
          <w:u w:val="double"/>
        </w:rPr>
        <w:t>3</w:t>
      </w:r>
      <w:r w:rsidRPr="004D6098">
        <w:rPr>
          <w:rFonts w:ascii="Arial" w:hAnsi="Arial"/>
          <w:sz w:val="24"/>
          <w:u w:val="double"/>
        </w:rPr>
        <w:t>50</w:t>
      </w:r>
    </w:p>
    <w:p w:rsidR="00EF206F" w:rsidRPr="004D6098" w:rsidRDefault="00EF206F" w:rsidP="00914316">
      <w:pPr>
        <w:rPr>
          <w:rFonts w:ascii="Arial" w:hAnsi="Arial"/>
          <w:b/>
          <w:sz w:val="24"/>
        </w:rPr>
      </w:pPr>
      <w:r w:rsidRPr="004D6098">
        <w:rPr>
          <w:rFonts w:ascii="Arial" w:hAnsi="Arial"/>
          <w:sz w:val="24"/>
        </w:rPr>
        <w:br w:type="page"/>
      </w:r>
      <w:r w:rsidRPr="004D6098">
        <w:rPr>
          <w:rFonts w:ascii="Arial" w:hAnsi="Arial"/>
          <w:b/>
          <w:sz w:val="24"/>
        </w:rPr>
        <w:t>E1–12.</w:t>
      </w:r>
    </w:p>
    <w:p w:rsidR="00EF206F" w:rsidRPr="004D6098" w:rsidRDefault="00EF206F" w:rsidP="003D5CF6">
      <w:pPr>
        <w:rPr>
          <w:rFonts w:ascii="Arial" w:hAnsi="Arial"/>
          <w:b/>
          <w:sz w:val="24"/>
        </w:rPr>
      </w:pPr>
    </w:p>
    <w:p w:rsidR="00EF206F" w:rsidRPr="004D6098" w:rsidRDefault="00EF206F" w:rsidP="003D5CF6">
      <w:pPr>
        <w:jc w:val="center"/>
        <w:rPr>
          <w:rFonts w:ascii="Arial" w:hAnsi="Arial"/>
          <w:sz w:val="24"/>
        </w:rPr>
      </w:pPr>
      <w:r>
        <w:rPr>
          <w:rFonts w:ascii="Arial" w:hAnsi="Arial"/>
          <w:sz w:val="24"/>
        </w:rPr>
        <w:t>CLINT’S STONEWORK</w:t>
      </w:r>
      <w:r w:rsidRPr="004D6098">
        <w:rPr>
          <w:rFonts w:ascii="Arial" w:hAnsi="Arial"/>
          <w:sz w:val="24"/>
        </w:rPr>
        <w:t xml:space="preserve"> CORPORATION</w:t>
      </w:r>
    </w:p>
    <w:p w:rsidR="00EF206F" w:rsidRPr="004D6098" w:rsidRDefault="00EF206F" w:rsidP="003D5CF6">
      <w:pPr>
        <w:jc w:val="center"/>
        <w:rPr>
          <w:rFonts w:ascii="Arial" w:hAnsi="Arial"/>
          <w:sz w:val="24"/>
        </w:rPr>
      </w:pPr>
      <w:r w:rsidRPr="004D6098">
        <w:rPr>
          <w:rFonts w:ascii="Arial" w:hAnsi="Arial"/>
          <w:sz w:val="24"/>
        </w:rPr>
        <w:t xml:space="preserve">Statement of </w:t>
      </w:r>
      <w:r>
        <w:rPr>
          <w:rFonts w:ascii="Arial" w:hAnsi="Arial"/>
          <w:sz w:val="24"/>
        </w:rPr>
        <w:t>Stockholders’ Equity</w:t>
      </w:r>
    </w:p>
    <w:p w:rsidR="00EF206F" w:rsidRDefault="00EF206F" w:rsidP="003D5CF6">
      <w:pPr>
        <w:jc w:val="center"/>
        <w:rPr>
          <w:rFonts w:ascii="Arial" w:hAnsi="Arial"/>
          <w:sz w:val="24"/>
        </w:rPr>
      </w:pPr>
      <w:r w:rsidRPr="004D6098">
        <w:rPr>
          <w:rFonts w:ascii="Arial" w:hAnsi="Arial"/>
          <w:sz w:val="24"/>
        </w:rPr>
        <w:t>For the Year Ended December 31, 201</w:t>
      </w:r>
      <w:r>
        <w:rPr>
          <w:rFonts w:ascii="Arial" w:hAnsi="Arial"/>
          <w:sz w:val="24"/>
        </w:rPr>
        <w:t>4</w:t>
      </w:r>
    </w:p>
    <w:p w:rsidR="00EF206F" w:rsidRPr="00500627" w:rsidRDefault="00EF206F" w:rsidP="003D5CF6">
      <w:pPr>
        <w:jc w:val="center"/>
        <w:rPr>
          <w:rFonts w:ascii="Arial" w:hAnsi="Arial"/>
          <w:sz w:val="12"/>
          <w:szCs w:val="12"/>
        </w:rPr>
      </w:pPr>
    </w:p>
    <w:p w:rsidR="00EF206F" w:rsidRDefault="00EF206F">
      <w:pPr>
        <w:tabs>
          <w:tab w:val="right" w:pos="6030"/>
          <w:tab w:val="right" w:pos="8100"/>
        </w:tabs>
        <w:rPr>
          <w:rFonts w:ascii="Arial" w:hAnsi="Arial"/>
          <w:sz w:val="24"/>
        </w:rPr>
      </w:pPr>
      <w:r>
        <w:rPr>
          <w:rFonts w:ascii="Arial" w:hAnsi="Arial"/>
          <w:sz w:val="24"/>
        </w:rPr>
        <w:tab/>
      </w:r>
      <w:r w:rsidRPr="00032118">
        <w:rPr>
          <w:rFonts w:ascii="Arial" w:hAnsi="Arial"/>
          <w:sz w:val="24"/>
          <w:u w:val="single"/>
        </w:rPr>
        <w:t>Common Stock</w:t>
      </w:r>
      <w:r>
        <w:rPr>
          <w:rFonts w:ascii="Arial" w:hAnsi="Arial"/>
          <w:sz w:val="24"/>
        </w:rPr>
        <w:tab/>
      </w:r>
      <w:r w:rsidRPr="00032118">
        <w:rPr>
          <w:rFonts w:ascii="Arial" w:hAnsi="Arial"/>
          <w:sz w:val="24"/>
          <w:u w:val="single"/>
        </w:rPr>
        <w:t>Retained Earnings</w:t>
      </w:r>
    </w:p>
    <w:p w:rsidR="00EF206F" w:rsidRPr="004D6098" w:rsidRDefault="00EF206F" w:rsidP="00500627">
      <w:pPr>
        <w:tabs>
          <w:tab w:val="right" w:pos="5760"/>
          <w:tab w:val="right" w:pos="7560"/>
        </w:tabs>
        <w:rPr>
          <w:rFonts w:ascii="Arial" w:hAnsi="Arial"/>
          <w:sz w:val="24"/>
        </w:rPr>
      </w:pPr>
      <w:r w:rsidRPr="004D6098">
        <w:rPr>
          <w:rFonts w:ascii="Arial" w:hAnsi="Arial"/>
          <w:sz w:val="24"/>
        </w:rPr>
        <w:t xml:space="preserve">  </w:t>
      </w:r>
      <w:r>
        <w:rPr>
          <w:rFonts w:ascii="Arial" w:hAnsi="Arial"/>
          <w:sz w:val="24"/>
        </w:rPr>
        <w:t>Balance December 31, 2013</w:t>
      </w:r>
      <w:r w:rsidRPr="004D6098">
        <w:rPr>
          <w:rFonts w:ascii="Arial" w:hAnsi="Arial"/>
          <w:sz w:val="24"/>
        </w:rPr>
        <w:t>*</w:t>
      </w:r>
      <w:r w:rsidRPr="004D6098">
        <w:rPr>
          <w:rFonts w:ascii="Arial" w:hAnsi="Arial"/>
          <w:sz w:val="24"/>
        </w:rPr>
        <w:tab/>
      </w:r>
      <w:r>
        <w:rPr>
          <w:rFonts w:ascii="Arial" w:hAnsi="Arial"/>
          <w:sz w:val="24"/>
        </w:rPr>
        <w:t>$100,000</w:t>
      </w:r>
      <w:r>
        <w:rPr>
          <w:rFonts w:ascii="Arial" w:hAnsi="Arial"/>
          <w:sz w:val="24"/>
        </w:rPr>
        <w:tab/>
      </w:r>
      <w:r w:rsidRPr="004D6098">
        <w:rPr>
          <w:rFonts w:ascii="Arial" w:hAnsi="Arial"/>
          <w:sz w:val="24"/>
        </w:rPr>
        <w:t>$1</w:t>
      </w:r>
      <w:r>
        <w:rPr>
          <w:rFonts w:ascii="Arial" w:hAnsi="Arial"/>
          <w:sz w:val="24"/>
        </w:rPr>
        <w:t>6</w:t>
      </w:r>
      <w:r w:rsidRPr="004D6098">
        <w:rPr>
          <w:rFonts w:ascii="Arial" w:hAnsi="Arial"/>
          <w:sz w:val="24"/>
        </w:rPr>
        <w:t>,800</w:t>
      </w:r>
    </w:p>
    <w:p w:rsidR="00EF206F" w:rsidRPr="004D6098" w:rsidRDefault="00EF206F" w:rsidP="00500627">
      <w:pPr>
        <w:tabs>
          <w:tab w:val="right" w:pos="5760"/>
          <w:tab w:val="right" w:pos="7560"/>
        </w:tabs>
        <w:rPr>
          <w:rFonts w:ascii="Arial" w:hAnsi="Arial"/>
          <w:sz w:val="24"/>
        </w:rPr>
      </w:pPr>
      <w:r w:rsidRPr="004D6098">
        <w:rPr>
          <w:rFonts w:ascii="Arial" w:hAnsi="Arial"/>
          <w:sz w:val="24"/>
        </w:rPr>
        <w:t xml:space="preserve">  Net income</w:t>
      </w:r>
      <w:r>
        <w:rPr>
          <w:rFonts w:ascii="Arial" w:hAnsi="Arial"/>
          <w:sz w:val="24"/>
        </w:rPr>
        <w:tab/>
      </w:r>
      <w:r w:rsidRPr="004D6098">
        <w:rPr>
          <w:rFonts w:ascii="Arial" w:hAnsi="Arial"/>
          <w:sz w:val="24"/>
        </w:rPr>
        <w:tab/>
        <w:t>42,000</w:t>
      </w:r>
    </w:p>
    <w:p w:rsidR="00EF206F" w:rsidRPr="004D6098" w:rsidRDefault="00EF206F" w:rsidP="00E30421">
      <w:pPr>
        <w:tabs>
          <w:tab w:val="right" w:pos="5760"/>
          <w:tab w:val="right" w:pos="7650"/>
        </w:tabs>
        <w:rPr>
          <w:rFonts w:ascii="Arial" w:hAnsi="Arial"/>
          <w:sz w:val="24"/>
        </w:rPr>
      </w:pPr>
      <w:r w:rsidRPr="004D6098">
        <w:rPr>
          <w:rFonts w:ascii="Arial" w:hAnsi="Arial"/>
          <w:sz w:val="24"/>
        </w:rPr>
        <w:t xml:space="preserve">  Dividends</w:t>
      </w:r>
      <w:r w:rsidRPr="004D6098">
        <w:rPr>
          <w:rFonts w:ascii="Arial" w:hAnsi="Arial"/>
          <w:sz w:val="24"/>
        </w:rPr>
        <w:tab/>
      </w:r>
      <w:r w:rsidRPr="00533146">
        <w:rPr>
          <w:rFonts w:ascii="Arial" w:hAnsi="Arial"/>
          <w:color w:val="FFFFFF"/>
          <w:sz w:val="24"/>
          <w:u w:val="single" w:color="000000"/>
        </w:rPr>
        <w:t>$100,000</w:t>
      </w:r>
      <w:r>
        <w:rPr>
          <w:rFonts w:ascii="Arial" w:hAnsi="Arial"/>
          <w:sz w:val="24"/>
        </w:rPr>
        <w:t xml:space="preserve">        </w:t>
      </w:r>
      <w:r w:rsidRPr="004D6098">
        <w:rPr>
          <w:rFonts w:ascii="Arial" w:hAnsi="Arial"/>
          <w:sz w:val="24"/>
        </w:rPr>
        <w:tab/>
      </w:r>
      <w:r w:rsidRPr="004D6098">
        <w:rPr>
          <w:rFonts w:ascii="Arial" w:hAnsi="Arial"/>
          <w:sz w:val="24"/>
          <w:u w:val="single"/>
        </w:rPr>
        <w:t xml:space="preserve">  </w:t>
      </w:r>
      <w:r>
        <w:rPr>
          <w:rFonts w:ascii="Arial" w:hAnsi="Arial"/>
          <w:sz w:val="24"/>
          <w:u w:val="single"/>
        </w:rPr>
        <w:t>(</w:t>
      </w:r>
      <w:r w:rsidRPr="004D6098">
        <w:rPr>
          <w:rFonts w:ascii="Arial" w:hAnsi="Arial"/>
          <w:sz w:val="24"/>
          <w:u w:val="single"/>
        </w:rPr>
        <w:t>18,700</w:t>
      </w:r>
      <w:r>
        <w:rPr>
          <w:rFonts w:ascii="Arial" w:hAnsi="Arial"/>
          <w:sz w:val="24"/>
          <w:u w:val="single"/>
        </w:rPr>
        <w:t>)</w:t>
      </w:r>
    </w:p>
    <w:p w:rsidR="00EF206F" w:rsidRPr="004D6098" w:rsidRDefault="00EF206F" w:rsidP="00500627">
      <w:pPr>
        <w:tabs>
          <w:tab w:val="right" w:pos="5760"/>
          <w:tab w:val="right" w:pos="7560"/>
        </w:tabs>
        <w:rPr>
          <w:rFonts w:ascii="Arial" w:hAnsi="Arial"/>
          <w:sz w:val="24"/>
        </w:rPr>
      </w:pPr>
      <w:r w:rsidRPr="004D6098">
        <w:rPr>
          <w:rFonts w:ascii="Arial" w:hAnsi="Arial"/>
          <w:sz w:val="24"/>
        </w:rPr>
        <w:t xml:space="preserve">  </w:t>
      </w:r>
      <w:r>
        <w:rPr>
          <w:rFonts w:ascii="Arial" w:hAnsi="Arial"/>
          <w:sz w:val="24"/>
        </w:rPr>
        <w:t>Balance December 31, 2014</w:t>
      </w:r>
      <w:r w:rsidRPr="004D6098">
        <w:rPr>
          <w:rFonts w:ascii="Arial" w:hAnsi="Arial"/>
          <w:sz w:val="24"/>
        </w:rPr>
        <w:tab/>
      </w:r>
      <w:r w:rsidRPr="00533146">
        <w:rPr>
          <w:rFonts w:ascii="Arial" w:hAnsi="Arial"/>
          <w:sz w:val="24"/>
          <w:u w:val="double"/>
        </w:rPr>
        <w:t>$100,000</w:t>
      </w:r>
      <w:r w:rsidRPr="004D6098">
        <w:rPr>
          <w:rFonts w:ascii="Arial" w:hAnsi="Arial"/>
          <w:sz w:val="24"/>
        </w:rPr>
        <w:tab/>
      </w:r>
      <w:r>
        <w:rPr>
          <w:rFonts w:ascii="Arial" w:hAnsi="Arial"/>
          <w:sz w:val="24"/>
        </w:rPr>
        <w:t xml:space="preserve">   </w:t>
      </w:r>
      <w:r w:rsidRPr="004D6098">
        <w:rPr>
          <w:rFonts w:ascii="Arial" w:hAnsi="Arial"/>
          <w:sz w:val="24"/>
          <w:u w:val="double"/>
        </w:rPr>
        <w:t>$4</w:t>
      </w:r>
      <w:r>
        <w:rPr>
          <w:rFonts w:ascii="Arial" w:hAnsi="Arial"/>
          <w:sz w:val="24"/>
          <w:u w:val="double"/>
        </w:rPr>
        <w:t>0</w:t>
      </w:r>
      <w:r w:rsidRPr="004D6098">
        <w:rPr>
          <w:rFonts w:ascii="Arial" w:hAnsi="Arial"/>
          <w:sz w:val="24"/>
          <w:u w:val="double"/>
        </w:rPr>
        <w:t>,100</w:t>
      </w:r>
      <w:r>
        <w:rPr>
          <w:rFonts w:ascii="Arial" w:hAnsi="Arial"/>
          <w:sz w:val="24"/>
          <w:u w:val="double"/>
        </w:rPr>
        <w:t xml:space="preserve"> </w:t>
      </w:r>
      <w:r w:rsidRPr="00E30421">
        <w:rPr>
          <w:rFonts w:ascii="Arial" w:hAnsi="Arial"/>
          <w:sz w:val="24"/>
        </w:rPr>
        <w:tab/>
      </w:r>
    </w:p>
    <w:p w:rsidR="00EF206F" w:rsidRPr="004D6098" w:rsidRDefault="00EF206F" w:rsidP="003D5CF6">
      <w:pPr>
        <w:rPr>
          <w:rFonts w:ascii="Arial" w:hAnsi="Arial"/>
          <w:sz w:val="24"/>
        </w:rPr>
      </w:pPr>
    </w:p>
    <w:p w:rsidR="00EF206F" w:rsidRPr="004D6098" w:rsidRDefault="00EF206F" w:rsidP="003D5CF6">
      <w:pPr>
        <w:rPr>
          <w:rFonts w:ascii="Arial" w:hAnsi="Arial"/>
          <w:sz w:val="24"/>
        </w:rPr>
      </w:pPr>
      <w:r w:rsidRPr="004D6098">
        <w:rPr>
          <w:rFonts w:ascii="Arial" w:hAnsi="Arial"/>
          <w:sz w:val="24"/>
        </w:rPr>
        <w:t>* Beginning retained earnings + Net income – Dividends = Ending retained earnings</w:t>
      </w:r>
    </w:p>
    <w:p w:rsidR="00EF206F" w:rsidRPr="004D6098" w:rsidRDefault="00EF206F" w:rsidP="003D5CF6">
      <w:pPr>
        <w:rPr>
          <w:rFonts w:ascii="Arial" w:hAnsi="Arial"/>
          <w:sz w:val="24"/>
        </w:rPr>
      </w:pPr>
      <w:r w:rsidRPr="004D6098">
        <w:rPr>
          <w:rFonts w:ascii="Arial" w:hAnsi="Arial"/>
          <w:sz w:val="24"/>
        </w:rPr>
        <w:t xml:space="preserve">  For 20</w:t>
      </w:r>
      <w:r>
        <w:rPr>
          <w:rFonts w:ascii="Arial" w:hAnsi="Arial"/>
          <w:sz w:val="24"/>
        </w:rPr>
        <w:t>13</w:t>
      </w:r>
      <w:r w:rsidRPr="004D6098">
        <w:rPr>
          <w:rFonts w:ascii="Arial" w:hAnsi="Arial"/>
          <w:sz w:val="24"/>
        </w:rPr>
        <w:t>:</w:t>
      </w:r>
      <w:r w:rsidRPr="004D6098">
        <w:rPr>
          <w:rFonts w:ascii="Arial" w:hAnsi="Arial"/>
          <w:sz w:val="24"/>
        </w:rPr>
        <w:tab/>
        <w:t>$0  +  3</w:t>
      </w:r>
      <w:r>
        <w:rPr>
          <w:rFonts w:ascii="Arial" w:hAnsi="Arial"/>
          <w:sz w:val="24"/>
        </w:rPr>
        <w:t>1</w:t>
      </w:r>
      <w:r w:rsidRPr="004D6098">
        <w:rPr>
          <w:rFonts w:ascii="Arial" w:hAnsi="Arial"/>
          <w:sz w:val="24"/>
        </w:rPr>
        <w:t>,000 – 14,200 = $1</w:t>
      </w:r>
      <w:r>
        <w:rPr>
          <w:rFonts w:ascii="Arial" w:hAnsi="Arial"/>
          <w:sz w:val="24"/>
        </w:rPr>
        <w:t>6</w:t>
      </w:r>
      <w:r w:rsidRPr="004D6098">
        <w:rPr>
          <w:rFonts w:ascii="Arial" w:hAnsi="Arial"/>
          <w:sz w:val="24"/>
        </w:rPr>
        <w:t xml:space="preserve">,800; </w:t>
      </w:r>
    </w:p>
    <w:p w:rsidR="00EF206F" w:rsidRPr="004D6098" w:rsidRDefault="00EF206F" w:rsidP="003D5CF6">
      <w:pPr>
        <w:rPr>
          <w:rFonts w:ascii="Arial" w:hAnsi="Arial"/>
          <w:sz w:val="24"/>
        </w:rPr>
      </w:pPr>
      <w:r w:rsidRPr="004D6098">
        <w:rPr>
          <w:rFonts w:ascii="Arial" w:hAnsi="Arial"/>
          <w:sz w:val="24"/>
        </w:rPr>
        <w:t xml:space="preserve">  Ending retained earnings for 20</w:t>
      </w:r>
      <w:r>
        <w:rPr>
          <w:rFonts w:ascii="Arial" w:hAnsi="Arial"/>
          <w:sz w:val="24"/>
        </w:rPr>
        <w:t>13</w:t>
      </w:r>
      <w:r w:rsidRPr="004D6098">
        <w:rPr>
          <w:rFonts w:ascii="Arial" w:hAnsi="Arial"/>
          <w:sz w:val="24"/>
        </w:rPr>
        <w:t xml:space="preserve"> become</w:t>
      </w:r>
      <w:r>
        <w:rPr>
          <w:rFonts w:ascii="Arial" w:hAnsi="Arial"/>
          <w:sz w:val="24"/>
        </w:rPr>
        <w:t>s</w:t>
      </w:r>
      <w:r w:rsidRPr="004D6098">
        <w:rPr>
          <w:rFonts w:ascii="Arial" w:hAnsi="Arial"/>
          <w:sz w:val="24"/>
        </w:rPr>
        <w:t xml:space="preserve"> beginning retained earnings for 201</w:t>
      </w:r>
      <w:r>
        <w:rPr>
          <w:rFonts w:ascii="Arial" w:hAnsi="Arial"/>
          <w:sz w:val="24"/>
        </w:rPr>
        <w:t>4.</w:t>
      </w:r>
    </w:p>
    <w:p w:rsidR="00EF206F" w:rsidRPr="004D6098" w:rsidRDefault="00EF206F" w:rsidP="003D5CF6">
      <w:pPr>
        <w:rPr>
          <w:rFonts w:ascii="Arial" w:hAnsi="Arial"/>
          <w:sz w:val="24"/>
        </w:rPr>
      </w:pPr>
    </w:p>
    <w:p w:rsidR="00EF206F" w:rsidRPr="004D6098" w:rsidRDefault="00EF206F">
      <w:pPr>
        <w:tabs>
          <w:tab w:val="left" w:pos="432"/>
        </w:tabs>
        <w:rPr>
          <w:rFonts w:ascii="Arial" w:hAnsi="Arial"/>
          <w:sz w:val="24"/>
        </w:rPr>
      </w:pPr>
    </w:p>
    <w:p w:rsidR="00EF206F" w:rsidRPr="004D6098" w:rsidRDefault="00EF206F">
      <w:pPr>
        <w:rPr>
          <w:rFonts w:ascii="Arial" w:hAnsi="Arial"/>
          <w:b/>
          <w:sz w:val="24"/>
        </w:rPr>
      </w:pPr>
      <w:r w:rsidRPr="004D6098">
        <w:rPr>
          <w:rFonts w:ascii="Arial" w:hAnsi="Arial"/>
          <w:b/>
          <w:sz w:val="24"/>
        </w:rPr>
        <w:t>E1–13.</w:t>
      </w:r>
    </w:p>
    <w:p w:rsidR="00EF206F" w:rsidRPr="004D6098" w:rsidRDefault="00EF206F">
      <w:pPr>
        <w:rPr>
          <w:rFonts w:ascii="Arial" w:hAnsi="Arial"/>
          <w:sz w:val="24"/>
        </w:rPr>
      </w:pPr>
    </w:p>
    <w:tbl>
      <w:tblPr>
        <w:tblW w:w="0" w:type="auto"/>
        <w:tblInd w:w="349" w:type="dxa"/>
        <w:tblLayout w:type="fixed"/>
        <w:tblCellMar>
          <w:left w:w="79" w:type="dxa"/>
          <w:right w:w="79" w:type="dxa"/>
        </w:tblCellMar>
        <w:tblLook w:val="0000"/>
      </w:tblPr>
      <w:tblGrid>
        <w:gridCol w:w="780"/>
        <w:gridCol w:w="8310"/>
      </w:tblGrid>
      <w:tr w:rsidR="00EF206F" w:rsidRPr="004D6098">
        <w:trPr>
          <w:cantSplit/>
          <w:trHeight w:val="250"/>
        </w:trPr>
        <w:tc>
          <w:tcPr>
            <w:tcW w:w="780" w:type="dxa"/>
            <w:tcBorders>
              <w:bottom w:val="single" w:sz="6" w:space="0" w:color="auto"/>
            </w:tcBorders>
          </w:tcPr>
          <w:p w:rsidR="00EF206F" w:rsidRPr="004D6098" w:rsidRDefault="00EF206F" w:rsidP="000A0257">
            <w:pPr>
              <w:keepLines/>
              <w:jc w:val="center"/>
              <w:rPr>
                <w:rFonts w:ascii="Arial" w:hAnsi="Arial"/>
                <w:color w:val="000000"/>
                <w:sz w:val="24"/>
              </w:rPr>
            </w:pPr>
            <w:r w:rsidRPr="004D6098">
              <w:rPr>
                <w:rFonts w:ascii="Arial" w:hAnsi="Arial"/>
                <w:color w:val="000000"/>
                <w:sz w:val="24"/>
              </w:rPr>
              <w:t>(I)</w:t>
            </w:r>
          </w:p>
        </w:tc>
        <w:tc>
          <w:tcPr>
            <w:tcW w:w="8310" w:type="dxa"/>
          </w:tcPr>
          <w:p w:rsidR="00EF206F" w:rsidRPr="004D6098" w:rsidRDefault="00EF206F" w:rsidP="000A0257">
            <w:pPr>
              <w:keepLines/>
              <w:numPr>
                <w:ilvl w:val="0"/>
                <w:numId w:val="34"/>
              </w:numPr>
              <w:rPr>
                <w:rFonts w:ascii="Arial" w:hAnsi="Arial"/>
                <w:color w:val="000000"/>
                <w:sz w:val="24"/>
              </w:rPr>
            </w:pPr>
            <w:r w:rsidRPr="004D6098">
              <w:rPr>
                <w:rFonts w:ascii="Arial" w:hAnsi="Arial"/>
                <w:sz w:val="24"/>
              </w:rPr>
              <w:t xml:space="preserve">Purchases of property, plant, and equipment                  </w:t>
            </w:r>
          </w:p>
        </w:tc>
      </w:tr>
      <w:tr w:rsidR="00EF206F" w:rsidRPr="004D6098">
        <w:trPr>
          <w:cantSplit/>
          <w:trHeight w:val="250"/>
        </w:trPr>
        <w:tc>
          <w:tcPr>
            <w:tcW w:w="780" w:type="dxa"/>
            <w:tcBorders>
              <w:bottom w:val="single" w:sz="6" w:space="0" w:color="auto"/>
            </w:tcBorders>
          </w:tcPr>
          <w:p w:rsidR="00EF206F" w:rsidRPr="004D6098" w:rsidRDefault="00EF206F">
            <w:pPr>
              <w:keepLines/>
              <w:jc w:val="center"/>
              <w:rPr>
                <w:rFonts w:ascii="Arial" w:hAnsi="Arial"/>
                <w:color w:val="000000"/>
                <w:sz w:val="24"/>
              </w:rPr>
            </w:pPr>
            <w:r w:rsidRPr="004D6098">
              <w:rPr>
                <w:rFonts w:ascii="Arial" w:hAnsi="Arial"/>
                <w:color w:val="000000"/>
                <w:sz w:val="24"/>
              </w:rPr>
              <w:t>O</w:t>
            </w:r>
          </w:p>
        </w:tc>
        <w:tc>
          <w:tcPr>
            <w:tcW w:w="8310" w:type="dxa"/>
          </w:tcPr>
          <w:p w:rsidR="00EF206F" w:rsidRPr="004D6098" w:rsidRDefault="00EF206F">
            <w:pPr>
              <w:keepLines/>
              <w:numPr>
                <w:ilvl w:val="0"/>
                <w:numId w:val="34"/>
              </w:numPr>
              <w:rPr>
                <w:rFonts w:ascii="Arial" w:hAnsi="Arial"/>
                <w:color w:val="000000"/>
                <w:sz w:val="24"/>
              </w:rPr>
            </w:pPr>
            <w:r w:rsidRPr="004D6098">
              <w:rPr>
                <w:rFonts w:ascii="Arial" w:hAnsi="Arial"/>
                <w:sz w:val="24"/>
              </w:rPr>
              <w:t xml:space="preserve">Cash received from customers         </w:t>
            </w:r>
          </w:p>
        </w:tc>
      </w:tr>
      <w:tr w:rsidR="00EF206F" w:rsidRPr="004D6098">
        <w:trPr>
          <w:cantSplit/>
          <w:trHeight w:val="250"/>
        </w:trPr>
        <w:tc>
          <w:tcPr>
            <w:tcW w:w="780" w:type="dxa"/>
            <w:tcBorders>
              <w:top w:val="single" w:sz="6" w:space="0" w:color="auto"/>
              <w:bottom w:val="single" w:sz="6" w:space="0" w:color="auto"/>
            </w:tcBorders>
          </w:tcPr>
          <w:p w:rsidR="00EF206F" w:rsidRPr="004D6098" w:rsidRDefault="00EF206F" w:rsidP="000A0257">
            <w:pPr>
              <w:keepLines/>
              <w:jc w:val="center"/>
              <w:rPr>
                <w:rFonts w:ascii="Arial" w:hAnsi="Arial"/>
                <w:color w:val="000000"/>
                <w:sz w:val="24"/>
              </w:rPr>
            </w:pPr>
            <w:r w:rsidRPr="004D6098">
              <w:rPr>
                <w:rFonts w:ascii="Arial" w:hAnsi="Arial"/>
                <w:color w:val="000000"/>
                <w:sz w:val="24"/>
              </w:rPr>
              <w:t>(F)</w:t>
            </w:r>
          </w:p>
        </w:tc>
        <w:tc>
          <w:tcPr>
            <w:tcW w:w="8310" w:type="dxa"/>
          </w:tcPr>
          <w:p w:rsidR="00EF206F" w:rsidRPr="004D6098" w:rsidRDefault="00EF206F" w:rsidP="000A0257">
            <w:pPr>
              <w:keepLines/>
              <w:numPr>
                <w:ilvl w:val="0"/>
                <w:numId w:val="34"/>
              </w:numPr>
              <w:rPr>
                <w:rFonts w:ascii="Arial" w:hAnsi="Arial"/>
                <w:color w:val="000000"/>
                <w:sz w:val="24"/>
              </w:rPr>
            </w:pPr>
            <w:r w:rsidRPr="004D6098">
              <w:rPr>
                <w:rFonts w:ascii="Arial" w:hAnsi="Arial"/>
                <w:sz w:val="24"/>
              </w:rPr>
              <w:t xml:space="preserve">Cash paid for dividends to stockholders                          </w:t>
            </w:r>
          </w:p>
        </w:tc>
      </w:tr>
      <w:tr w:rsidR="00EF206F" w:rsidRPr="004D6098">
        <w:trPr>
          <w:cantSplit/>
          <w:trHeight w:val="250"/>
        </w:trPr>
        <w:tc>
          <w:tcPr>
            <w:tcW w:w="780" w:type="dxa"/>
            <w:tcBorders>
              <w:top w:val="single" w:sz="6" w:space="0" w:color="auto"/>
              <w:bottom w:val="single" w:sz="6" w:space="0" w:color="auto"/>
            </w:tcBorders>
          </w:tcPr>
          <w:p w:rsidR="00EF206F" w:rsidRPr="004D6098" w:rsidRDefault="00EF206F" w:rsidP="000A0257">
            <w:pPr>
              <w:keepLines/>
              <w:jc w:val="center"/>
              <w:rPr>
                <w:rFonts w:ascii="Arial" w:hAnsi="Arial"/>
                <w:color w:val="000000"/>
                <w:sz w:val="24"/>
              </w:rPr>
            </w:pPr>
            <w:r w:rsidRPr="004D6098">
              <w:rPr>
                <w:rFonts w:ascii="Arial" w:hAnsi="Arial"/>
                <w:color w:val="000000"/>
                <w:sz w:val="24"/>
              </w:rPr>
              <w:t>(O)</w:t>
            </w:r>
          </w:p>
        </w:tc>
        <w:tc>
          <w:tcPr>
            <w:tcW w:w="8310" w:type="dxa"/>
          </w:tcPr>
          <w:p w:rsidR="00EF206F" w:rsidRPr="004D6098" w:rsidRDefault="00EF206F" w:rsidP="000A0257">
            <w:pPr>
              <w:keepLines/>
              <w:numPr>
                <w:ilvl w:val="0"/>
                <w:numId w:val="34"/>
              </w:numPr>
              <w:rPr>
                <w:rFonts w:ascii="Arial" w:hAnsi="Arial"/>
                <w:color w:val="000000"/>
                <w:sz w:val="24"/>
              </w:rPr>
            </w:pPr>
            <w:r w:rsidRPr="004D6098">
              <w:rPr>
                <w:rFonts w:ascii="Arial" w:hAnsi="Arial"/>
                <w:sz w:val="24"/>
              </w:rPr>
              <w:t>Cash paid to suppliers</w:t>
            </w:r>
          </w:p>
        </w:tc>
      </w:tr>
      <w:tr w:rsidR="00EF206F" w:rsidRPr="004D6098">
        <w:trPr>
          <w:cantSplit/>
          <w:trHeight w:val="250"/>
        </w:trPr>
        <w:tc>
          <w:tcPr>
            <w:tcW w:w="780" w:type="dxa"/>
            <w:tcBorders>
              <w:top w:val="single" w:sz="6" w:space="0" w:color="auto"/>
              <w:bottom w:val="single" w:sz="6" w:space="0" w:color="auto"/>
            </w:tcBorders>
          </w:tcPr>
          <w:p w:rsidR="00EF206F" w:rsidRPr="004D6098" w:rsidRDefault="00EF206F" w:rsidP="000A0257">
            <w:pPr>
              <w:keepLines/>
              <w:ind w:left="432" w:hanging="432"/>
              <w:jc w:val="center"/>
              <w:rPr>
                <w:rFonts w:ascii="Arial" w:hAnsi="Arial"/>
                <w:color w:val="000000"/>
                <w:sz w:val="24"/>
              </w:rPr>
            </w:pPr>
            <w:r w:rsidRPr="004D6098">
              <w:rPr>
                <w:rFonts w:ascii="Arial" w:hAnsi="Arial"/>
                <w:color w:val="000000"/>
                <w:sz w:val="24"/>
              </w:rPr>
              <w:t>(O)</w:t>
            </w:r>
          </w:p>
        </w:tc>
        <w:tc>
          <w:tcPr>
            <w:tcW w:w="8310" w:type="dxa"/>
          </w:tcPr>
          <w:p w:rsidR="00EF206F" w:rsidRPr="004D6098" w:rsidRDefault="00EF206F" w:rsidP="000A0257">
            <w:pPr>
              <w:keepLines/>
              <w:numPr>
                <w:ilvl w:val="0"/>
                <w:numId w:val="34"/>
              </w:numPr>
              <w:rPr>
                <w:rFonts w:ascii="Arial" w:hAnsi="Arial"/>
                <w:color w:val="000000"/>
                <w:sz w:val="24"/>
              </w:rPr>
            </w:pPr>
            <w:r w:rsidRPr="004D6098">
              <w:rPr>
                <w:rFonts w:ascii="Arial" w:hAnsi="Arial"/>
                <w:sz w:val="24"/>
              </w:rPr>
              <w:t xml:space="preserve">Income taxes paid                      </w:t>
            </w:r>
          </w:p>
        </w:tc>
      </w:tr>
      <w:tr w:rsidR="00EF206F" w:rsidRPr="004D6098">
        <w:trPr>
          <w:cantSplit/>
          <w:trHeight w:val="250"/>
        </w:trPr>
        <w:tc>
          <w:tcPr>
            <w:tcW w:w="780" w:type="dxa"/>
            <w:tcBorders>
              <w:top w:val="single" w:sz="6" w:space="0" w:color="auto"/>
              <w:bottom w:val="single" w:sz="6" w:space="0" w:color="auto"/>
            </w:tcBorders>
          </w:tcPr>
          <w:p w:rsidR="00EF206F" w:rsidRPr="004D6098" w:rsidRDefault="00EF206F" w:rsidP="000A0257">
            <w:pPr>
              <w:keepLines/>
              <w:jc w:val="center"/>
              <w:rPr>
                <w:rFonts w:ascii="Arial" w:hAnsi="Arial"/>
                <w:color w:val="000000"/>
                <w:sz w:val="24"/>
              </w:rPr>
            </w:pPr>
            <w:r w:rsidRPr="004D6098">
              <w:rPr>
                <w:rFonts w:ascii="Arial" w:hAnsi="Arial"/>
                <w:color w:val="000000"/>
                <w:sz w:val="24"/>
              </w:rPr>
              <w:t>(O)</w:t>
            </w:r>
          </w:p>
        </w:tc>
        <w:tc>
          <w:tcPr>
            <w:tcW w:w="8310" w:type="dxa"/>
          </w:tcPr>
          <w:p w:rsidR="00EF206F" w:rsidRPr="004D6098" w:rsidRDefault="00EF206F" w:rsidP="000A0257">
            <w:pPr>
              <w:keepLines/>
              <w:numPr>
                <w:ilvl w:val="0"/>
                <w:numId w:val="34"/>
              </w:numPr>
              <w:rPr>
                <w:rFonts w:ascii="Arial" w:hAnsi="Arial"/>
                <w:color w:val="000000"/>
                <w:sz w:val="24"/>
              </w:rPr>
            </w:pPr>
            <w:r w:rsidRPr="004D6098">
              <w:rPr>
                <w:rFonts w:ascii="Arial" w:hAnsi="Arial"/>
                <w:sz w:val="24"/>
              </w:rPr>
              <w:t xml:space="preserve">Cash paid to employees                          </w:t>
            </w:r>
          </w:p>
        </w:tc>
      </w:tr>
      <w:tr w:rsidR="00EF206F" w:rsidRPr="004D6098">
        <w:trPr>
          <w:cantSplit/>
          <w:trHeight w:val="250"/>
        </w:trPr>
        <w:tc>
          <w:tcPr>
            <w:tcW w:w="780" w:type="dxa"/>
            <w:tcBorders>
              <w:top w:val="single" w:sz="6" w:space="0" w:color="auto"/>
              <w:bottom w:val="single" w:sz="6" w:space="0" w:color="auto"/>
            </w:tcBorders>
          </w:tcPr>
          <w:p w:rsidR="00EF206F" w:rsidRPr="004D6098" w:rsidRDefault="00EF206F" w:rsidP="000A0257">
            <w:pPr>
              <w:keepLines/>
              <w:jc w:val="center"/>
              <w:rPr>
                <w:rFonts w:ascii="Arial" w:hAnsi="Arial"/>
                <w:color w:val="000000"/>
                <w:sz w:val="24"/>
              </w:rPr>
            </w:pPr>
            <w:r w:rsidRPr="004D6098">
              <w:rPr>
                <w:rFonts w:ascii="Arial" w:hAnsi="Arial"/>
                <w:color w:val="000000"/>
                <w:sz w:val="24"/>
              </w:rPr>
              <w:t>I</w:t>
            </w:r>
          </w:p>
        </w:tc>
        <w:tc>
          <w:tcPr>
            <w:tcW w:w="8310" w:type="dxa"/>
          </w:tcPr>
          <w:p w:rsidR="00EF206F" w:rsidRPr="004D6098" w:rsidRDefault="00EF206F" w:rsidP="000A0257">
            <w:pPr>
              <w:keepLines/>
              <w:numPr>
                <w:ilvl w:val="0"/>
                <w:numId w:val="34"/>
              </w:numPr>
              <w:rPr>
                <w:rFonts w:ascii="Arial" w:hAnsi="Arial"/>
                <w:color w:val="000000"/>
                <w:sz w:val="24"/>
              </w:rPr>
            </w:pPr>
            <w:r w:rsidRPr="004D6098">
              <w:rPr>
                <w:rFonts w:ascii="Arial" w:hAnsi="Arial"/>
                <w:sz w:val="24"/>
              </w:rPr>
              <w:t>Cash proceeds received from sale of investment in another company</w:t>
            </w:r>
          </w:p>
        </w:tc>
      </w:tr>
      <w:tr w:rsidR="00EF206F" w:rsidRPr="004D6098">
        <w:trPr>
          <w:cantSplit/>
          <w:trHeight w:val="250"/>
        </w:trPr>
        <w:tc>
          <w:tcPr>
            <w:tcW w:w="780" w:type="dxa"/>
            <w:tcBorders>
              <w:top w:val="single" w:sz="6" w:space="0" w:color="auto"/>
              <w:bottom w:val="single" w:sz="6" w:space="0" w:color="auto"/>
            </w:tcBorders>
          </w:tcPr>
          <w:p w:rsidR="00EF206F" w:rsidRPr="004D6098" w:rsidRDefault="00EF206F">
            <w:pPr>
              <w:keepLines/>
              <w:jc w:val="center"/>
              <w:rPr>
                <w:rFonts w:ascii="Arial" w:hAnsi="Arial"/>
                <w:color w:val="000000"/>
                <w:sz w:val="24"/>
              </w:rPr>
            </w:pPr>
            <w:r w:rsidRPr="004D6098">
              <w:rPr>
                <w:rFonts w:ascii="Arial" w:hAnsi="Arial"/>
                <w:color w:val="000000"/>
                <w:sz w:val="24"/>
              </w:rPr>
              <w:t>(F)</w:t>
            </w:r>
          </w:p>
        </w:tc>
        <w:tc>
          <w:tcPr>
            <w:tcW w:w="8310" w:type="dxa"/>
          </w:tcPr>
          <w:p w:rsidR="00EF206F" w:rsidRPr="004D6098" w:rsidRDefault="00EF206F">
            <w:pPr>
              <w:keepLines/>
              <w:numPr>
                <w:ilvl w:val="0"/>
                <w:numId w:val="34"/>
              </w:numPr>
              <w:rPr>
                <w:rFonts w:ascii="Arial" w:hAnsi="Arial"/>
                <w:color w:val="000000"/>
                <w:sz w:val="24"/>
              </w:rPr>
            </w:pPr>
            <w:r w:rsidRPr="004D6098">
              <w:rPr>
                <w:rFonts w:ascii="Arial" w:hAnsi="Arial"/>
                <w:sz w:val="24"/>
              </w:rPr>
              <w:t xml:space="preserve">Repayment of borrowings                   </w:t>
            </w:r>
          </w:p>
        </w:tc>
      </w:tr>
    </w:tbl>
    <w:p w:rsidR="00EF206F" w:rsidRPr="004D6098" w:rsidRDefault="00EF206F">
      <w:pPr>
        <w:rPr>
          <w:rFonts w:ascii="Arial" w:hAnsi="Arial"/>
          <w:b/>
          <w:sz w:val="24"/>
        </w:rPr>
      </w:pPr>
    </w:p>
    <w:p w:rsidR="00EF206F" w:rsidRPr="004D6098" w:rsidRDefault="00EF206F" w:rsidP="009715C4">
      <w:pPr>
        <w:rPr>
          <w:rFonts w:ascii="Arial" w:hAnsi="Arial"/>
          <w:sz w:val="24"/>
        </w:rPr>
      </w:pPr>
      <w:r w:rsidRPr="004D6098">
        <w:rPr>
          <w:rFonts w:ascii="Arial" w:hAnsi="Arial"/>
          <w:b/>
          <w:sz w:val="24"/>
        </w:rPr>
        <w:br w:type="page"/>
      </w:r>
    </w:p>
    <w:p w:rsidR="00EF206F" w:rsidRPr="004D6098" w:rsidRDefault="00EF206F">
      <w:pPr>
        <w:pStyle w:val="Exercises"/>
        <w:spacing w:line="280" w:lineRule="exact"/>
      </w:pPr>
      <w:r w:rsidRPr="004D6098">
        <w:t>PROBLEMS</w:t>
      </w:r>
    </w:p>
    <w:p w:rsidR="00EF206F" w:rsidRPr="004D6098" w:rsidRDefault="00EF206F">
      <w:pPr>
        <w:rPr>
          <w:rFonts w:ascii="Arial" w:hAnsi="Arial"/>
          <w:sz w:val="24"/>
        </w:rPr>
      </w:pPr>
      <w:r w:rsidRPr="004D6098">
        <w:rPr>
          <w:rFonts w:ascii="Arial" w:hAnsi="Arial"/>
          <w:sz w:val="24"/>
        </w:rPr>
        <w:t>(</w:t>
      </w:r>
      <w:r w:rsidRPr="004D6098">
        <w:rPr>
          <w:rFonts w:ascii="Arial" w:hAnsi="Arial"/>
          <w:b/>
          <w:sz w:val="24"/>
        </w:rPr>
        <w:t>Note to the instructor</w:t>
      </w:r>
      <w:r w:rsidRPr="004D6098">
        <w:rPr>
          <w:rFonts w:ascii="Arial" w:hAnsi="Arial"/>
          <w:sz w:val="24"/>
        </w:rPr>
        <w:t>:  Most students find the Problems in this chapter to be quite challenging.)</w:t>
      </w:r>
    </w:p>
    <w:p w:rsidR="00EF206F" w:rsidRPr="004D6098" w:rsidRDefault="00EF206F">
      <w:pPr>
        <w:rPr>
          <w:rFonts w:ascii="Arial" w:hAnsi="Arial"/>
          <w:b/>
          <w:sz w:val="24"/>
        </w:rPr>
      </w:pPr>
    </w:p>
    <w:p w:rsidR="00EF206F" w:rsidRPr="004D6098" w:rsidRDefault="00EF206F">
      <w:pPr>
        <w:rPr>
          <w:rFonts w:ascii="Arial" w:hAnsi="Arial"/>
          <w:sz w:val="24"/>
        </w:rPr>
      </w:pPr>
      <w:r w:rsidRPr="004D6098">
        <w:rPr>
          <w:rFonts w:ascii="Arial" w:hAnsi="Arial"/>
          <w:b/>
          <w:sz w:val="24"/>
        </w:rPr>
        <w:t>P1–1.</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Req. 1</w:t>
      </w:r>
    </w:p>
    <w:p w:rsidR="00EF206F" w:rsidRPr="004D6098" w:rsidRDefault="00EF206F">
      <w:pPr>
        <w:jc w:val="center"/>
        <w:rPr>
          <w:rFonts w:ascii="Arial" w:hAnsi="Arial"/>
          <w:sz w:val="24"/>
        </w:rPr>
      </w:pPr>
      <w:r>
        <w:rPr>
          <w:rFonts w:ascii="Arial" w:hAnsi="Arial"/>
          <w:sz w:val="24"/>
        </w:rPr>
        <w:t xml:space="preserve">HIGHLIGHT CONSTRUCTION </w:t>
      </w:r>
      <w:r w:rsidRPr="004D6098">
        <w:rPr>
          <w:rFonts w:ascii="Arial" w:hAnsi="Arial"/>
          <w:sz w:val="24"/>
        </w:rPr>
        <w:t>COMPANY</w:t>
      </w:r>
    </w:p>
    <w:p w:rsidR="00EF206F" w:rsidRPr="004D6098" w:rsidRDefault="00EF206F">
      <w:pPr>
        <w:jc w:val="center"/>
        <w:rPr>
          <w:rFonts w:ascii="Arial" w:hAnsi="Arial"/>
          <w:sz w:val="24"/>
        </w:rPr>
      </w:pPr>
      <w:r w:rsidRPr="004D6098">
        <w:rPr>
          <w:rFonts w:ascii="Arial" w:hAnsi="Arial"/>
          <w:sz w:val="24"/>
        </w:rPr>
        <w:t>Income Statement</w:t>
      </w:r>
    </w:p>
    <w:p w:rsidR="00EF206F" w:rsidRPr="004D6098" w:rsidRDefault="00EF206F">
      <w:pPr>
        <w:jc w:val="center"/>
        <w:rPr>
          <w:rFonts w:ascii="Arial" w:hAnsi="Arial"/>
          <w:sz w:val="24"/>
        </w:rPr>
      </w:pPr>
      <w:r w:rsidRPr="004D6098">
        <w:rPr>
          <w:rFonts w:ascii="Arial" w:hAnsi="Arial"/>
          <w:sz w:val="24"/>
        </w:rPr>
        <w:t>For the Year Ended December 31, 20</w:t>
      </w:r>
      <w:r>
        <w:rPr>
          <w:rFonts w:ascii="Arial" w:hAnsi="Arial"/>
          <w:sz w:val="24"/>
        </w:rPr>
        <w:t>14</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Total sales revenue (given)</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$12</w:t>
      </w:r>
      <w:r>
        <w:rPr>
          <w:rFonts w:ascii="Arial" w:hAnsi="Arial"/>
          <w:sz w:val="24"/>
        </w:rPr>
        <w:t>8</w:t>
      </w:r>
      <w:r w:rsidRPr="004D6098">
        <w:rPr>
          <w:rFonts w:ascii="Arial" w:hAnsi="Arial"/>
          <w:sz w:val="24"/>
        </w:rPr>
        <w:t>,</w:t>
      </w:r>
      <w:r>
        <w:rPr>
          <w:rFonts w:ascii="Arial" w:hAnsi="Arial"/>
          <w:sz w:val="24"/>
        </w:rPr>
        <w:t>4</w:t>
      </w:r>
      <w:r w:rsidRPr="004D6098">
        <w:rPr>
          <w:rFonts w:ascii="Arial" w:hAnsi="Arial"/>
          <w:sz w:val="24"/>
        </w:rPr>
        <w:t>00</w:t>
      </w:r>
    </w:p>
    <w:p w:rsidR="00EF206F" w:rsidRPr="004D6098" w:rsidRDefault="00EF206F">
      <w:pPr>
        <w:rPr>
          <w:rFonts w:ascii="Arial" w:hAnsi="Arial"/>
          <w:sz w:val="24"/>
        </w:rPr>
      </w:pPr>
      <w:r w:rsidRPr="004D6098">
        <w:rPr>
          <w:rFonts w:ascii="Arial" w:hAnsi="Arial"/>
          <w:sz w:val="24"/>
        </w:rPr>
        <w:t xml:space="preserve">Total expenses (given) </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w:t>
      </w:r>
      <w:r w:rsidRPr="004D6098">
        <w:rPr>
          <w:rFonts w:ascii="Arial" w:hAnsi="Arial"/>
          <w:sz w:val="24"/>
          <w:u w:val="single"/>
        </w:rPr>
        <w:t xml:space="preserve">  80,200</w:t>
      </w:r>
    </w:p>
    <w:p w:rsidR="00EF206F" w:rsidRPr="004D6098" w:rsidRDefault="00EF206F">
      <w:pPr>
        <w:rPr>
          <w:rFonts w:ascii="Arial" w:hAnsi="Arial"/>
          <w:sz w:val="24"/>
        </w:rPr>
      </w:pPr>
      <w:r w:rsidRPr="004D6098">
        <w:rPr>
          <w:rFonts w:ascii="Arial" w:hAnsi="Arial"/>
          <w:sz w:val="24"/>
        </w:rPr>
        <w:t>Pretax income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4</w:t>
      </w:r>
      <w:r>
        <w:rPr>
          <w:rFonts w:ascii="Arial" w:hAnsi="Arial"/>
          <w:sz w:val="24"/>
        </w:rPr>
        <w:t>8</w:t>
      </w:r>
      <w:r w:rsidRPr="004D6098">
        <w:rPr>
          <w:rFonts w:ascii="Arial" w:hAnsi="Arial"/>
          <w:sz w:val="24"/>
        </w:rPr>
        <w:t>,</w:t>
      </w:r>
      <w:r>
        <w:rPr>
          <w:rFonts w:ascii="Arial" w:hAnsi="Arial"/>
          <w:sz w:val="24"/>
        </w:rPr>
        <w:t>2</w:t>
      </w:r>
      <w:r w:rsidRPr="004D6098">
        <w:rPr>
          <w:rFonts w:ascii="Arial" w:hAnsi="Arial"/>
          <w:sz w:val="24"/>
        </w:rPr>
        <w:t>00</w:t>
      </w:r>
    </w:p>
    <w:p w:rsidR="00EF206F" w:rsidRPr="004D6098" w:rsidRDefault="00EF206F">
      <w:pPr>
        <w:rPr>
          <w:rFonts w:ascii="Arial" w:hAnsi="Arial"/>
          <w:sz w:val="24"/>
        </w:rPr>
      </w:pPr>
      <w:r w:rsidRPr="004D6098">
        <w:rPr>
          <w:rFonts w:ascii="Arial" w:hAnsi="Arial"/>
          <w:sz w:val="24"/>
        </w:rPr>
        <w:t>Income tax expense ($4</w:t>
      </w:r>
      <w:r>
        <w:rPr>
          <w:rFonts w:ascii="Arial" w:hAnsi="Arial"/>
          <w:sz w:val="24"/>
        </w:rPr>
        <w:t>8</w:t>
      </w:r>
      <w:r w:rsidRPr="004D6098">
        <w:rPr>
          <w:rFonts w:ascii="Arial" w:hAnsi="Arial"/>
          <w:sz w:val="24"/>
        </w:rPr>
        <w:t>,</w:t>
      </w:r>
      <w:r>
        <w:rPr>
          <w:rFonts w:ascii="Arial" w:hAnsi="Arial"/>
          <w:sz w:val="24"/>
        </w:rPr>
        <w:t>2</w:t>
      </w:r>
      <w:r w:rsidRPr="004D6098">
        <w:rPr>
          <w:rFonts w:ascii="Arial" w:hAnsi="Arial"/>
          <w:sz w:val="24"/>
        </w:rPr>
        <w:t>00 x 30%)</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w:t>
      </w:r>
      <w:r>
        <w:rPr>
          <w:rFonts w:ascii="Arial" w:hAnsi="Arial"/>
          <w:sz w:val="24"/>
          <w:u w:val="single"/>
        </w:rPr>
        <w:t>14,460</w:t>
      </w:r>
    </w:p>
    <w:p w:rsidR="00EF206F" w:rsidRPr="004D6098" w:rsidRDefault="00EF206F">
      <w:pPr>
        <w:rPr>
          <w:rFonts w:ascii="Arial" w:hAnsi="Arial"/>
          <w:sz w:val="24"/>
        </w:rPr>
      </w:pPr>
      <w:r w:rsidRPr="004D6098">
        <w:rPr>
          <w:rFonts w:ascii="Arial" w:hAnsi="Arial"/>
          <w:sz w:val="24"/>
        </w:rPr>
        <w:t>Net income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double"/>
        </w:rPr>
        <w:t>$  3</w:t>
      </w:r>
      <w:r>
        <w:rPr>
          <w:rFonts w:ascii="Arial" w:hAnsi="Arial"/>
          <w:sz w:val="24"/>
          <w:u w:val="double"/>
        </w:rPr>
        <w:t>3</w:t>
      </w:r>
      <w:r w:rsidRPr="004D6098">
        <w:rPr>
          <w:rFonts w:ascii="Arial" w:hAnsi="Arial"/>
          <w:sz w:val="24"/>
          <w:u w:val="double"/>
        </w:rPr>
        <w:t>,</w:t>
      </w:r>
      <w:r>
        <w:rPr>
          <w:rFonts w:ascii="Arial" w:hAnsi="Arial"/>
          <w:sz w:val="24"/>
          <w:u w:val="double"/>
        </w:rPr>
        <w:t>74</w:t>
      </w:r>
      <w:r w:rsidRPr="004D6098">
        <w:rPr>
          <w:rFonts w:ascii="Arial" w:hAnsi="Arial"/>
          <w:sz w:val="24"/>
          <w:u w:val="double"/>
        </w:rPr>
        <w:t>0</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Req. 2</w:t>
      </w:r>
    </w:p>
    <w:p w:rsidR="00EF206F" w:rsidRPr="004D6098" w:rsidRDefault="00EF206F" w:rsidP="004C0BF1">
      <w:pPr>
        <w:jc w:val="center"/>
        <w:rPr>
          <w:rFonts w:ascii="Arial" w:hAnsi="Arial"/>
          <w:sz w:val="24"/>
        </w:rPr>
      </w:pPr>
      <w:r>
        <w:rPr>
          <w:rFonts w:ascii="Arial" w:hAnsi="Arial"/>
          <w:sz w:val="24"/>
        </w:rPr>
        <w:t xml:space="preserve">HIGHLIGHT CONSTRUCTION </w:t>
      </w:r>
      <w:r w:rsidRPr="004D6098">
        <w:rPr>
          <w:rFonts w:ascii="Arial" w:hAnsi="Arial"/>
          <w:sz w:val="24"/>
        </w:rPr>
        <w:t>COMPANY</w:t>
      </w:r>
    </w:p>
    <w:p w:rsidR="00EF206F" w:rsidRPr="004D6098" w:rsidRDefault="00EF206F" w:rsidP="00EA3FAB">
      <w:pPr>
        <w:jc w:val="center"/>
        <w:rPr>
          <w:rFonts w:ascii="Arial" w:hAnsi="Arial"/>
          <w:sz w:val="24"/>
        </w:rPr>
      </w:pPr>
      <w:r w:rsidRPr="004D6098">
        <w:rPr>
          <w:rFonts w:ascii="Arial" w:hAnsi="Arial"/>
          <w:sz w:val="24"/>
        </w:rPr>
        <w:t xml:space="preserve">Statement of </w:t>
      </w:r>
      <w:r>
        <w:rPr>
          <w:rFonts w:ascii="Arial" w:hAnsi="Arial"/>
          <w:sz w:val="24"/>
        </w:rPr>
        <w:t>Stockholders’ Equity</w:t>
      </w:r>
    </w:p>
    <w:p w:rsidR="00EF206F" w:rsidRPr="004D6098" w:rsidRDefault="00EF206F" w:rsidP="00EA3FAB">
      <w:pPr>
        <w:jc w:val="center"/>
        <w:rPr>
          <w:rFonts w:ascii="Arial" w:hAnsi="Arial"/>
          <w:sz w:val="24"/>
        </w:rPr>
      </w:pPr>
      <w:r w:rsidRPr="004D6098">
        <w:rPr>
          <w:rFonts w:ascii="Arial" w:hAnsi="Arial"/>
          <w:sz w:val="24"/>
        </w:rPr>
        <w:t>For the Year Ended December 31, 20</w:t>
      </w:r>
      <w:r>
        <w:rPr>
          <w:rFonts w:ascii="Arial" w:hAnsi="Arial"/>
          <w:sz w:val="24"/>
        </w:rPr>
        <w:t>14</w:t>
      </w:r>
    </w:p>
    <w:p w:rsidR="00EF206F" w:rsidRPr="004D6098" w:rsidRDefault="00EF206F" w:rsidP="00E16971">
      <w:pPr>
        <w:tabs>
          <w:tab w:val="right" w:pos="6750"/>
          <w:tab w:val="right" w:pos="8820"/>
        </w:tabs>
        <w:rPr>
          <w:rFonts w:ascii="Arial" w:hAnsi="Arial"/>
          <w:sz w:val="24"/>
        </w:rPr>
      </w:pPr>
      <w:r>
        <w:rPr>
          <w:rFonts w:ascii="Arial" w:hAnsi="Arial"/>
          <w:sz w:val="24"/>
        </w:rPr>
        <w:tab/>
        <w:t>Common Stock</w:t>
      </w:r>
      <w:r>
        <w:rPr>
          <w:rFonts w:ascii="Arial" w:hAnsi="Arial"/>
          <w:sz w:val="24"/>
        </w:rPr>
        <w:tab/>
        <w:t>Retained Earnings</w:t>
      </w:r>
    </w:p>
    <w:p w:rsidR="00EF206F" w:rsidRPr="004D6098" w:rsidRDefault="00EF206F" w:rsidP="00DC7640">
      <w:pPr>
        <w:tabs>
          <w:tab w:val="right" w:pos="6390"/>
          <w:tab w:val="right" w:pos="8190"/>
        </w:tabs>
        <w:rPr>
          <w:rFonts w:ascii="Arial" w:hAnsi="Arial"/>
          <w:sz w:val="24"/>
        </w:rPr>
      </w:pPr>
      <w:r>
        <w:rPr>
          <w:rFonts w:ascii="Arial" w:hAnsi="Arial"/>
          <w:sz w:val="24"/>
        </w:rPr>
        <w:t xml:space="preserve">Balance December 31, 2013                                     $        </w:t>
      </w:r>
      <w:r>
        <w:rPr>
          <w:rFonts w:ascii="Arial" w:hAnsi="Arial"/>
          <w:sz w:val="24"/>
        </w:rPr>
        <w:tab/>
        <w:t xml:space="preserve">0 </w:t>
      </w:r>
      <w:r>
        <w:rPr>
          <w:rFonts w:ascii="Arial" w:hAnsi="Arial"/>
          <w:sz w:val="24"/>
        </w:rPr>
        <w:tab/>
      </w:r>
      <w:r w:rsidRPr="004D6098">
        <w:rPr>
          <w:rFonts w:ascii="Arial" w:hAnsi="Arial"/>
          <w:sz w:val="24"/>
        </w:rPr>
        <w:t>$           0</w:t>
      </w:r>
    </w:p>
    <w:p w:rsidR="00EF206F" w:rsidRDefault="00EF206F" w:rsidP="00DC7640">
      <w:pPr>
        <w:tabs>
          <w:tab w:val="right" w:pos="6390"/>
          <w:tab w:val="right" w:pos="8190"/>
        </w:tabs>
        <w:rPr>
          <w:rFonts w:ascii="Arial" w:hAnsi="Arial"/>
          <w:sz w:val="24"/>
        </w:rPr>
      </w:pPr>
      <w:r>
        <w:rPr>
          <w:rFonts w:ascii="Arial" w:hAnsi="Arial"/>
          <w:sz w:val="24"/>
        </w:rPr>
        <w:t>Stock issuance (given)</w:t>
      </w:r>
      <w:r>
        <w:rPr>
          <w:rFonts w:ascii="Arial" w:hAnsi="Arial"/>
          <w:sz w:val="24"/>
        </w:rPr>
        <w:tab/>
        <w:t>87,000</w:t>
      </w:r>
    </w:p>
    <w:p w:rsidR="00EF206F" w:rsidRPr="004D6098" w:rsidRDefault="00EF206F" w:rsidP="00DC7640">
      <w:pPr>
        <w:tabs>
          <w:tab w:val="right" w:pos="6390"/>
          <w:tab w:val="right" w:pos="8190"/>
        </w:tabs>
        <w:rPr>
          <w:rFonts w:ascii="Arial" w:hAnsi="Arial"/>
          <w:sz w:val="24"/>
        </w:rPr>
      </w:pPr>
      <w:r w:rsidRPr="004D6098">
        <w:rPr>
          <w:rFonts w:ascii="Arial" w:hAnsi="Arial"/>
          <w:sz w:val="24"/>
        </w:rPr>
        <w:t>+Net income (from req. 1)</w:t>
      </w:r>
      <w:r w:rsidRPr="004D6098">
        <w:rPr>
          <w:rFonts w:ascii="Arial" w:hAnsi="Arial"/>
          <w:sz w:val="24"/>
        </w:rPr>
        <w:tab/>
      </w:r>
      <w:r w:rsidRPr="004D6098">
        <w:rPr>
          <w:rFonts w:ascii="Arial" w:hAnsi="Arial"/>
          <w:sz w:val="24"/>
        </w:rPr>
        <w:tab/>
        <w:t xml:space="preserve">    3</w:t>
      </w:r>
      <w:r>
        <w:rPr>
          <w:rFonts w:ascii="Arial" w:hAnsi="Arial"/>
          <w:sz w:val="24"/>
        </w:rPr>
        <w:t>3</w:t>
      </w:r>
      <w:r w:rsidRPr="004D6098">
        <w:rPr>
          <w:rFonts w:ascii="Arial" w:hAnsi="Arial"/>
          <w:sz w:val="24"/>
        </w:rPr>
        <w:t>,</w:t>
      </w:r>
      <w:r>
        <w:rPr>
          <w:rFonts w:ascii="Arial" w:hAnsi="Arial"/>
          <w:sz w:val="24"/>
        </w:rPr>
        <w:t>74</w:t>
      </w:r>
      <w:r w:rsidRPr="004D6098">
        <w:rPr>
          <w:rFonts w:ascii="Arial" w:hAnsi="Arial"/>
          <w:sz w:val="24"/>
        </w:rPr>
        <w:t>0</w:t>
      </w:r>
    </w:p>
    <w:p w:rsidR="00EF206F" w:rsidRPr="004D6098" w:rsidRDefault="00EF206F" w:rsidP="00DC7640">
      <w:pPr>
        <w:tabs>
          <w:tab w:val="right" w:pos="6390"/>
          <w:tab w:val="right" w:pos="8190"/>
        </w:tabs>
        <w:rPr>
          <w:rFonts w:ascii="Arial" w:hAnsi="Arial"/>
          <w:sz w:val="24"/>
        </w:rPr>
      </w:pPr>
      <w:r w:rsidRPr="00DC7640">
        <w:rPr>
          <w:rFonts w:ascii="Arial" w:hAnsi="Arial"/>
          <w:sz w:val="24"/>
        </w:rPr>
        <w:t>–Dividends (given)</w:t>
      </w:r>
      <w:r w:rsidRPr="004D6098">
        <w:rPr>
          <w:rFonts w:ascii="Arial" w:hAnsi="Arial"/>
          <w:sz w:val="24"/>
        </w:rPr>
        <w:tab/>
      </w:r>
      <w:r w:rsidRPr="00E16971">
        <w:rPr>
          <w:rFonts w:ascii="Arial" w:hAnsi="Arial"/>
          <w:color w:val="FFFFFF"/>
          <w:sz w:val="24"/>
          <w:u w:val="single" w:color="000000"/>
        </w:rPr>
        <w:t>$ 87,000</w:t>
      </w:r>
      <w:r w:rsidRPr="004D6098">
        <w:rPr>
          <w:rFonts w:ascii="Arial" w:hAnsi="Arial"/>
          <w:sz w:val="24"/>
        </w:rPr>
        <w:tab/>
      </w:r>
      <w:r w:rsidRPr="00E16971">
        <w:rPr>
          <w:rFonts w:ascii="Arial" w:hAnsi="Arial"/>
          <w:sz w:val="24"/>
          <w:u w:val="single" w:color="000000"/>
        </w:rPr>
        <w:t xml:space="preserve">    10,000</w:t>
      </w:r>
    </w:p>
    <w:p w:rsidR="00EF206F" w:rsidRPr="004D6098" w:rsidRDefault="00EF206F" w:rsidP="00DC7640">
      <w:pPr>
        <w:tabs>
          <w:tab w:val="right" w:pos="6390"/>
          <w:tab w:val="right" w:pos="8190"/>
        </w:tabs>
        <w:rPr>
          <w:rFonts w:ascii="Arial" w:hAnsi="Arial"/>
          <w:sz w:val="24"/>
        </w:rPr>
      </w:pPr>
      <w:r>
        <w:rPr>
          <w:rFonts w:ascii="Arial" w:hAnsi="Arial"/>
          <w:sz w:val="24"/>
        </w:rPr>
        <w:t>Balance December 31, 2014</w:t>
      </w:r>
      <w:r w:rsidRPr="004D6098">
        <w:rPr>
          <w:rFonts w:ascii="Arial" w:hAnsi="Arial"/>
          <w:sz w:val="24"/>
        </w:rPr>
        <w:tab/>
      </w:r>
      <w:r w:rsidRPr="00E16971">
        <w:rPr>
          <w:rFonts w:ascii="Arial" w:hAnsi="Arial"/>
          <w:sz w:val="24"/>
          <w:u w:val="double"/>
        </w:rPr>
        <w:t>$ 87,000</w:t>
      </w:r>
      <w:r w:rsidRPr="004D6098">
        <w:rPr>
          <w:rFonts w:ascii="Arial" w:hAnsi="Arial"/>
          <w:sz w:val="24"/>
        </w:rPr>
        <w:tab/>
      </w:r>
      <w:r w:rsidRPr="00E16971">
        <w:rPr>
          <w:rFonts w:ascii="Arial" w:hAnsi="Arial"/>
          <w:sz w:val="24"/>
          <w:u w:val="double"/>
        </w:rPr>
        <w:t>$  23,740</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Req. 3</w:t>
      </w:r>
    </w:p>
    <w:p w:rsidR="00EF206F" w:rsidRPr="004D6098" w:rsidRDefault="00EF206F" w:rsidP="004C0BF1">
      <w:pPr>
        <w:jc w:val="center"/>
        <w:rPr>
          <w:rFonts w:ascii="Arial" w:hAnsi="Arial"/>
          <w:sz w:val="24"/>
        </w:rPr>
      </w:pPr>
      <w:r>
        <w:rPr>
          <w:rFonts w:ascii="Arial" w:hAnsi="Arial"/>
          <w:sz w:val="24"/>
        </w:rPr>
        <w:t xml:space="preserve">HIGHLIGHT CONSTRUCTION </w:t>
      </w:r>
      <w:r w:rsidRPr="004D6098">
        <w:rPr>
          <w:rFonts w:ascii="Arial" w:hAnsi="Arial"/>
          <w:sz w:val="24"/>
        </w:rPr>
        <w:t>COMPANY</w:t>
      </w:r>
    </w:p>
    <w:p w:rsidR="00EF206F" w:rsidRPr="004D6098" w:rsidRDefault="00EF206F">
      <w:pPr>
        <w:jc w:val="center"/>
        <w:rPr>
          <w:rFonts w:ascii="Arial" w:hAnsi="Arial"/>
          <w:sz w:val="24"/>
        </w:rPr>
      </w:pPr>
      <w:r w:rsidRPr="004D6098">
        <w:rPr>
          <w:rFonts w:ascii="Arial" w:hAnsi="Arial"/>
          <w:sz w:val="24"/>
        </w:rPr>
        <w:t>Balance Sheet</w:t>
      </w:r>
    </w:p>
    <w:p w:rsidR="00EF206F" w:rsidRPr="004D6098" w:rsidRDefault="00EF206F">
      <w:pPr>
        <w:jc w:val="center"/>
        <w:rPr>
          <w:rFonts w:ascii="Arial" w:hAnsi="Arial"/>
          <w:sz w:val="24"/>
        </w:rPr>
      </w:pPr>
      <w:r w:rsidRPr="004D6098">
        <w:rPr>
          <w:rFonts w:ascii="Arial" w:hAnsi="Arial"/>
          <w:sz w:val="24"/>
        </w:rPr>
        <w:t>At December 31, 20</w:t>
      </w:r>
      <w:r>
        <w:rPr>
          <w:rFonts w:ascii="Arial" w:hAnsi="Arial"/>
          <w:sz w:val="24"/>
        </w:rPr>
        <w:t>14</w:t>
      </w:r>
    </w:p>
    <w:p w:rsidR="00EF206F" w:rsidRPr="004D6098" w:rsidRDefault="00EF206F">
      <w:pPr>
        <w:rPr>
          <w:rFonts w:ascii="Arial" w:hAnsi="Arial"/>
          <w:sz w:val="24"/>
        </w:rPr>
      </w:pPr>
      <w:r>
        <w:rPr>
          <w:rFonts w:ascii="Arial" w:hAnsi="Arial"/>
          <w:sz w:val="24"/>
        </w:rPr>
        <w:tab/>
      </w:r>
      <w:r>
        <w:rPr>
          <w:rFonts w:ascii="Arial" w:hAnsi="Arial"/>
          <w:sz w:val="24"/>
        </w:rPr>
        <w:tab/>
        <w:t>Assets</w:t>
      </w:r>
    </w:p>
    <w:p w:rsidR="00EF206F" w:rsidRPr="004D6098" w:rsidRDefault="00EF206F">
      <w:pPr>
        <w:rPr>
          <w:rFonts w:ascii="Arial" w:hAnsi="Arial"/>
          <w:sz w:val="24"/>
        </w:rPr>
      </w:pPr>
      <w:r w:rsidRPr="004D6098">
        <w:rPr>
          <w:rFonts w:ascii="Arial" w:hAnsi="Arial"/>
          <w:sz w:val="24"/>
        </w:rPr>
        <w:t>Cash (given)</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$2</w:t>
      </w:r>
      <w:r>
        <w:rPr>
          <w:rFonts w:ascii="Arial" w:hAnsi="Arial"/>
          <w:sz w:val="24"/>
        </w:rPr>
        <w:t>5</w:t>
      </w:r>
      <w:r w:rsidRPr="004D6098">
        <w:rPr>
          <w:rFonts w:ascii="Arial" w:hAnsi="Arial"/>
          <w:sz w:val="24"/>
        </w:rPr>
        <w:t>,</w:t>
      </w:r>
      <w:r>
        <w:rPr>
          <w:rFonts w:ascii="Arial" w:hAnsi="Arial"/>
          <w:sz w:val="24"/>
        </w:rPr>
        <w:t>6</w:t>
      </w:r>
      <w:r w:rsidRPr="004D6098">
        <w:rPr>
          <w:rFonts w:ascii="Arial" w:hAnsi="Arial"/>
          <w:sz w:val="24"/>
        </w:rPr>
        <w:t>00</w:t>
      </w:r>
    </w:p>
    <w:p w:rsidR="00EF206F" w:rsidRPr="004D6098" w:rsidRDefault="00EF206F">
      <w:pPr>
        <w:rPr>
          <w:rFonts w:ascii="Arial" w:hAnsi="Arial"/>
          <w:sz w:val="24"/>
        </w:rPr>
      </w:pPr>
      <w:r w:rsidRPr="004D6098">
        <w:rPr>
          <w:rFonts w:ascii="Arial" w:hAnsi="Arial"/>
          <w:sz w:val="24"/>
        </w:rPr>
        <w:t>Receivables from customers (given)</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10,800</w:t>
      </w:r>
    </w:p>
    <w:p w:rsidR="00EF206F" w:rsidRPr="004D6098" w:rsidRDefault="00EF206F">
      <w:pPr>
        <w:rPr>
          <w:rFonts w:ascii="Arial" w:hAnsi="Arial"/>
          <w:sz w:val="24"/>
        </w:rPr>
      </w:pPr>
      <w:r w:rsidRPr="004D6098">
        <w:rPr>
          <w:rFonts w:ascii="Arial" w:hAnsi="Arial"/>
          <w:sz w:val="24"/>
        </w:rPr>
        <w:t>Inventory of merchandise (given)</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81,000</w:t>
      </w:r>
    </w:p>
    <w:p w:rsidR="00EF206F" w:rsidRPr="004D6098" w:rsidRDefault="00EF206F">
      <w:pPr>
        <w:rPr>
          <w:rFonts w:ascii="Arial" w:hAnsi="Arial"/>
          <w:sz w:val="24"/>
        </w:rPr>
      </w:pPr>
      <w:r w:rsidRPr="004D6098">
        <w:rPr>
          <w:rFonts w:ascii="Arial" w:hAnsi="Arial"/>
          <w:sz w:val="24"/>
        </w:rPr>
        <w:t>Equipment (given)</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4</w:t>
      </w:r>
      <w:r>
        <w:rPr>
          <w:rFonts w:ascii="Arial" w:hAnsi="Arial"/>
          <w:sz w:val="24"/>
          <w:u w:val="single"/>
        </w:rPr>
        <w:t>2</w:t>
      </w:r>
      <w:r w:rsidRPr="004D6098">
        <w:rPr>
          <w:rFonts w:ascii="Arial" w:hAnsi="Arial"/>
          <w:sz w:val="24"/>
          <w:u w:val="single"/>
        </w:rPr>
        <w:t>,</w:t>
      </w:r>
      <w:r>
        <w:rPr>
          <w:rFonts w:ascii="Arial" w:hAnsi="Arial"/>
          <w:sz w:val="24"/>
          <w:u w:val="single"/>
        </w:rPr>
        <w:t>0</w:t>
      </w:r>
      <w:r w:rsidRPr="004D6098">
        <w:rPr>
          <w:rFonts w:ascii="Arial" w:hAnsi="Arial"/>
          <w:sz w:val="24"/>
          <w:u w:val="single"/>
        </w:rPr>
        <w:t>00</w:t>
      </w:r>
    </w:p>
    <w:p w:rsidR="00EF206F" w:rsidRPr="004D6098" w:rsidRDefault="00EF206F">
      <w:pPr>
        <w:rPr>
          <w:rFonts w:ascii="Arial" w:hAnsi="Arial"/>
          <w:sz w:val="24"/>
        </w:rPr>
      </w:pPr>
      <w:r w:rsidRPr="004D6098">
        <w:rPr>
          <w:rFonts w:ascii="Arial" w:hAnsi="Arial"/>
          <w:sz w:val="24"/>
        </w:rPr>
        <w:t>Total assets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double"/>
        </w:rPr>
        <w:t>$15</w:t>
      </w:r>
      <w:r>
        <w:rPr>
          <w:rFonts w:ascii="Arial" w:hAnsi="Arial"/>
          <w:sz w:val="24"/>
          <w:u w:val="double"/>
        </w:rPr>
        <w:t>9</w:t>
      </w:r>
      <w:r w:rsidRPr="004D6098">
        <w:rPr>
          <w:rFonts w:ascii="Arial" w:hAnsi="Arial"/>
          <w:sz w:val="24"/>
          <w:u w:val="double"/>
        </w:rPr>
        <w:t>,</w:t>
      </w:r>
      <w:r>
        <w:rPr>
          <w:rFonts w:ascii="Arial" w:hAnsi="Arial"/>
          <w:sz w:val="24"/>
          <w:u w:val="double"/>
        </w:rPr>
        <w:t>4</w:t>
      </w:r>
      <w:r w:rsidRPr="004D6098">
        <w:rPr>
          <w:rFonts w:ascii="Arial" w:hAnsi="Arial"/>
          <w:sz w:val="24"/>
          <w:u w:val="double"/>
        </w:rPr>
        <w:t>00</w:t>
      </w:r>
    </w:p>
    <w:p w:rsidR="00EF206F" w:rsidRPr="004D6098" w:rsidRDefault="00EF206F">
      <w:pPr>
        <w:rPr>
          <w:rFonts w:ascii="Arial" w:hAnsi="Arial"/>
          <w:sz w:val="24"/>
        </w:rPr>
      </w:pPr>
      <w:r>
        <w:rPr>
          <w:rFonts w:ascii="Arial" w:hAnsi="Arial"/>
          <w:sz w:val="24"/>
        </w:rPr>
        <w:tab/>
      </w:r>
      <w:r>
        <w:rPr>
          <w:rFonts w:ascii="Arial" w:hAnsi="Arial"/>
          <w:sz w:val="24"/>
        </w:rPr>
        <w:tab/>
        <w:t>Liabilities</w:t>
      </w:r>
    </w:p>
    <w:p w:rsidR="00EF206F" w:rsidRPr="004D6098" w:rsidRDefault="00EF206F">
      <w:pPr>
        <w:rPr>
          <w:rFonts w:ascii="Arial" w:hAnsi="Arial"/>
          <w:sz w:val="24"/>
        </w:rPr>
      </w:pPr>
      <w:r w:rsidRPr="004D6098">
        <w:rPr>
          <w:rFonts w:ascii="Arial" w:hAnsi="Arial"/>
          <w:sz w:val="24"/>
        </w:rPr>
        <w:t>Accounts payable (given)</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$46,140</w:t>
      </w:r>
    </w:p>
    <w:p w:rsidR="00EF206F" w:rsidRPr="004D6098" w:rsidRDefault="00EF206F">
      <w:pPr>
        <w:rPr>
          <w:rFonts w:ascii="Arial" w:hAnsi="Arial"/>
          <w:sz w:val="24"/>
        </w:rPr>
      </w:pPr>
      <w:r w:rsidRPr="004D6098">
        <w:rPr>
          <w:rFonts w:ascii="Arial" w:hAnsi="Arial"/>
          <w:sz w:val="24"/>
        </w:rPr>
        <w:t>Salary payable (given)</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w:t>
      </w:r>
      <w:r>
        <w:rPr>
          <w:rFonts w:ascii="Arial" w:hAnsi="Arial"/>
          <w:sz w:val="24"/>
          <w:u w:val="single"/>
        </w:rPr>
        <w:t>2</w:t>
      </w:r>
      <w:r w:rsidRPr="004D6098">
        <w:rPr>
          <w:rFonts w:ascii="Arial" w:hAnsi="Arial"/>
          <w:sz w:val="24"/>
          <w:u w:val="single"/>
        </w:rPr>
        <w:t>,</w:t>
      </w:r>
      <w:r>
        <w:rPr>
          <w:rFonts w:ascii="Arial" w:hAnsi="Arial"/>
          <w:sz w:val="24"/>
          <w:u w:val="single"/>
        </w:rPr>
        <w:t>52</w:t>
      </w:r>
      <w:r w:rsidRPr="004D6098">
        <w:rPr>
          <w:rFonts w:ascii="Arial" w:hAnsi="Arial"/>
          <w:sz w:val="24"/>
          <w:u w:val="single"/>
        </w:rPr>
        <w:t>0</w:t>
      </w:r>
    </w:p>
    <w:p w:rsidR="00EF206F" w:rsidRPr="004D6098" w:rsidRDefault="00EF206F">
      <w:pPr>
        <w:rPr>
          <w:rFonts w:ascii="Arial" w:hAnsi="Arial"/>
          <w:sz w:val="24"/>
        </w:rPr>
      </w:pPr>
      <w:r w:rsidRPr="004D6098">
        <w:rPr>
          <w:rFonts w:ascii="Arial" w:hAnsi="Arial"/>
          <w:sz w:val="24"/>
        </w:rPr>
        <w:tab/>
        <w:t>Total liabilities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4</w:t>
      </w:r>
      <w:r>
        <w:rPr>
          <w:rFonts w:ascii="Arial" w:hAnsi="Arial"/>
          <w:sz w:val="24"/>
        </w:rPr>
        <w:t>8</w:t>
      </w:r>
      <w:r w:rsidRPr="004D6098">
        <w:rPr>
          <w:rFonts w:ascii="Arial" w:hAnsi="Arial"/>
          <w:sz w:val="24"/>
        </w:rPr>
        <w:t>,</w:t>
      </w:r>
      <w:r>
        <w:rPr>
          <w:rFonts w:ascii="Arial" w:hAnsi="Arial"/>
          <w:sz w:val="24"/>
        </w:rPr>
        <w:t>660</w:t>
      </w:r>
    </w:p>
    <w:p w:rsidR="00EF206F" w:rsidRPr="004D6098" w:rsidRDefault="00EF206F">
      <w:pPr>
        <w:rPr>
          <w:rFonts w:ascii="Arial" w:hAnsi="Arial"/>
          <w:sz w:val="24"/>
        </w:rPr>
      </w:pPr>
      <w:r>
        <w:rPr>
          <w:rFonts w:ascii="Arial" w:hAnsi="Arial"/>
          <w:sz w:val="24"/>
        </w:rPr>
        <w:tab/>
      </w:r>
      <w:r>
        <w:rPr>
          <w:rFonts w:ascii="Arial" w:hAnsi="Arial"/>
          <w:sz w:val="24"/>
        </w:rPr>
        <w:tab/>
        <w:t>Stockholders' Equity</w:t>
      </w:r>
    </w:p>
    <w:p w:rsidR="00EF206F" w:rsidRPr="004D6098" w:rsidRDefault="00EF206F">
      <w:pPr>
        <w:rPr>
          <w:rFonts w:ascii="Arial" w:hAnsi="Arial"/>
          <w:sz w:val="24"/>
        </w:rPr>
      </w:pPr>
      <w:r>
        <w:rPr>
          <w:rFonts w:ascii="Arial" w:hAnsi="Arial"/>
          <w:sz w:val="24"/>
        </w:rPr>
        <w:t>Common stock</w:t>
      </w:r>
      <w:r w:rsidRPr="004D6098">
        <w:rPr>
          <w:rFonts w:ascii="Arial" w:hAnsi="Arial"/>
          <w:sz w:val="24"/>
        </w:rPr>
        <w:t xml:space="preserve"> (given)</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$87,000</w:t>
      </w:r>
    </w:p>
    <w:p w:rsidR="00EF206F" w:rsidRPr="004D6098" w:rsidRDefault="00EF206F">
      <w:pPr>
        <w:rPr>
          <w:rFonts w:ascii="Arial" w:hAnsi="Arial"/>
          <w:sz w:val="24"/>
        </w:rPr>
      </w:pPr>
      <w:r w:rsidRPr="004D6098">
        <w:rPr>
          <w:rFonts w:ascii="Arial" w:hAnsi="Arial"/>
          <w:sz w:val="24"/>
        </w:rPr>
        <w:t>Retained earnings (from req. 2)</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2</w:t>
      </w:r>
      <w:r>
        <w:rPr>
          <w:rFonts w:ascii="Arial" w:hAnsi="Arial"/>
          <w:sz w:val="24"/>
          <w:u w:val="single"/>
        </w:rPr>
        <w:t>3</w:t>
      </w:r>
      <w:r w:rsidRPr="004D6098">
        <w:rPr>
          <w:rFonts w:ascii="Arial" w:hAnsi="Arial"/>
          <w:sz w:val="24"/>
          <w:u w:val="single"/>
        </w:rPr>
        <w:t>,</w:t>
      </w:r>
      <w:r>
        <w:rPr>
          <w:rFonts w:ascii="Arial" w:hAnsi="Arial"/>
          <w:sz w:val="24"/>
          <w:u w:val="single"/>
        </w:rPr>
        <w:t>74</w:t>
      </w:r>
      <w:r w:rsidRPr="004D6098">
        <w:rPr>
          <w:rFonts w:ascii="Arial" w:hAnsi="Arial"/>
          <w:sz w:val="24"/>
          <w:u w:val="single"/>
        </w:rPr>
        <w:t>0</w:t>
      </w:r>
    </w:p>
    <w:p w:rsidR="00EF206F" w:rsidRPr="004D6098" w:rsidRDefault="00EF206F">
      <w:pPr>
        <w:rPr>
          <w:rFonts w:ascii="Arial" w:hAnsi="Arial"/>
          <w:sz w:val="24"/>
        </w:rPr>
      </w:pPr>
      <w:r w:rsidRPr="004D6098">
        <w:rPr>
          <w:rFonts w:ascii="Arial" w:hAnsi="Arial"/>
          <w:sz w:val="24"/>
        </w:rPr>
        <w:tab/>
        <w:t>Total stockholders' equity</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w:t>
      </w:r>
      <w:r>
        <w:rPr>
          <w:rFonts w:ascii="Arial" w:hAnsi="Arial"/>
          <w:sz w:val="24"/>
          <w:u w:val="single"/>
        </w:rPr>
        <w:t>110</w:t>
      </w:r>
      <w:r w:rsidRPr="004D6098">
        <w:rPr>
          <w:rFonts w:ascii="Arial" w:hAnsi="Arial"/>
          <w:sz w:val="24"/>
          <w:u w:val="single"/>
        </w:rPr>
        <w:t>,</w:t>
      </w:r>
      <w:r>
        <w:rPr>
          <w:rFonts w:ascii="Arial" w:hAnsi="Arial"/>
          <w:sz w:val="24"/>
          <w:u w:val="single"/>
        </w:rPr>
        <w:t>740</w:t>
      </w:r>
    </w:p>
    <w:p w:rsidR="00EF206F" w:rsidRPr="004D6098" w:rsidRDefault="00EF206F">
      <w:pPr>
        <w:rPr>
          <w:rFonts w:ascii="Arial" w:hAnsi="Arial"/>
          <w:sz w:val="24"/>
        </w:rPr>
      </w:pPr>
      <w:r w:rsidRPr="004D6098">
        <w:rPr>
          <w:rFonts w:ascii="Arial" w:hAnsi="Arial"/>
          <w:sz w:val="24"/>
        </w:rPr>
        <w:t>Total liabilities and stockholders' equity</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double"/>
        </w:rPr>
        <w:t>$15</w:t>
      </w:r>
      <w:r>
        <w:rPr>
          <w:rFonts w:ascii="Arial" w:hAnsi="Arial"/>
          <w:sz w:val="24"/>
          <w:u w:val="double"/>
        </w:rPr>
        <w:t>9</w:t>
      </w:r>
      <w:r w:rsidRPr="004D6098">
        <w:rPr>
          <w:rFonts w:ascii="Arial" w:hAnsi="Arial"/>
          <w:sz w:val="24"/>
          <w:u w:val="double"/>
        </w:rPr>
        <w:t>,</w:t>
      </w:r>
      <w:r>
        <w:rPr>
          <w:rFonts w:ascii="Arial" w:hAnsi="Arial"/>
          <w:sz w:val="24"/>
          <w:u w:val="double"/>
        </w:rPr>
        <w:t>4</w:t>
      </w:r>
      <w:r w:rsidRPr="004D6098">
        <w:rPr>
          <w:rFonts w:ascii="Arial" w:hAnsi="Arial"/>
          <w:sz w:val="24"/>
          <w:u w:val="double"/>
        </w:rPr>
        <w:t>00</w:t>
      </w:r>
    </w:p>
    <w:p w:rsidR="00EF206F" w:rsidRPr="004D6098" w:rsidRDefault="00EF206F">
      <w:pPr>
        <w:rPr>
          <w:rFonts w:ascii="Arial" w:hAnsi="Arial"/>
          <w:b/>
          <w:sz w:val="24"/>
        </w:rPr>
      </w:pPr>
      <w:r w:rsidRPr="004D6098">
        <w:rPr>
          <w:rFonts w:ascii="Arial" w:hAnsi="Arial"/>
          <w:b/>
          <w:sz w:val="24"/>
        </w:rPr>
        <w:br w:type="page"/>
        <w:t>P1–2.</w:t>
      </w:r>
    </w:p>
    <w:p w:rsidR="00EF206F" w:rsidRPr="004D6098" w:rsidRDefault="00EF206F">
      <w:pPr>
        <w:rPr>
          <w:rFonts w:ascii="Arial" w:hAnsi="Arial"/>
          <w:sz w:val="24"/>
        </w:rPr>
      </w:pPr>
    </w:p>
    <w:p w:rsidR="00EF206F" w:rsidRPr="00D14A3C" w:rsidRDefault="00EF206F" w:rsidP="00D14A3C">
      <w:pPr>
        <w:rPr>
          <w:rFonts w:ascii="Arial" w:hAnsi="Arial"/>
          <w:sz w:val="24"/>
        </w:rPr>
      </w:pPr>
      <w:r w:rsidRPr="00D14A3C">
        <w:rPr>
          <w:rFonts w:ascii="Arial" w:hAnsi="Arial"/>
          <w:sz w:val="24"/>
        </w:rPr>
        <w:t>Req. 1</w:t>
      </w:r>
    </w:p>
    <w:p w:rsidR="00EF206F" w:rsidRPr="00D14A3C" w:rsidRDefault="00EF206F" w:rsidP="00D14A3C">
      <w:pPr>
        <w:rPr>
          <w:rFonts w:ascii="Arial" w:hAnsi="Arial"/>
          <w:sz w:val="24"/>
        </w:rPr>
      </w:pPr>
    </w:p>
    <w:p w:rsidR="00EF206F" w:rsidRPr="00D14A3C" w:rsidRDefault="00EF206F" w:rsidP="00D14A3C">
      <w:pPr>
        <w:jc w:val="center"/>
        <w:rPr>
          <w:rFonts w:ascii="Arial" w:hAnsi="Arial"/>
          <w:sz w:val="24"/>
        </w:rPr>
      </w:pPr>
      <w:r w:rsidRPr="00D14A3C">
        <w:rPr>
          <w:rFonts w:ascii="Arial" w:hAnsi="Arial"/>
          <w:sz w:val="24"/>
        </w:rPr>
        <w:t>JAMES COOK LAWN SERVICE</w:t>
      </w:r>
    </w:p>
    <w:p w:rsidR="00EF206F" w:rsidRPr="00D14A3C" w:rsidRDefault="00EF206F" w:rsidP="00D14A3C">
      <w:pPr>
        <w:jc w:val="center"/>
        <w:rPr>
          <w:rFonts w:ascii="Arial" w:hAnsi="Arial"/>
          <w:sz w:val="24"/>
        </w:rPr>
      </w:pPr>
      <w:r w:rsidRPr="00D14A3C">
        <w:rPr>
          <w:rFonts w:ascii="Arial" w:hAnsi="Arial"/>
          <w:sz w:val="24"/>
        </w:rPr>
        <w:t>Income Statement</w:t>
      </w:r>
    </w:p>
    <w:p w:rsidR="00EF206F" w:rsidRPr="00D14A3C" w:rsidRDefault="00EF206F" w:rsidP="00D14A3C">
      <w:pPr>
        <w:jc w:val="center"/>
        <w:rPr>
          <w:rFonts w:ascii="Arial" w:hAnsi="Arial"/>
          <w:sz w:val="24"/>
        </w:rPr>
      </w:pPr>
      <w:r w:rsidRPr="00D14A3C">
        <w:rPr>
          <w:rFonts w:ascii="Arial" w:hAnsi="Arial"/>
          <w:sz w:val="24"/>
        </w:rPr>
        <w:t>For the Three Months Ended August 31, 2014</w:t>
      </w:r>
    </w:p>
    <w:p w:rsidR="00EF206F" w:rsidRPr="00D14A3C" w:rsidRDefault="00EF206F" w:rsidP="00D14A3C">
      <w:pPr>
        <w:rPr>
          <w:rFonts w:ascii="Arial" w:hAnsi="Arial"/>
          <w:sz w:val="24"/>
        </w:rPr>
      </w:pPr>
    </w:p>
    <w:p w:rsidR="00EF206F" w:rsidRPr="00D14A3C" w:rsidRDefault="00EF206F" w:rsidP="00D14A3C">
      <w:pPr>
        <w:rPr>
          <w:rFonts w:ascii="Arial" w:hAnsi="Arial"/>
          <w:sz w:val="24"/>
        </w:rPr>
      </w:pPr>
      <w:r w:rsidRPr="00D14A3C">
        <w:rPr>
          <w:rFonts w:ascii="Arial" w:hAnsi="Arial"/>
          <w:sz w:val="24"/>
        </w:rPr>
        <w:t>Revenues</w:t>
      </w:r>
      <w:r>
        <w:rPr>
          <w:rFonts w:ascii="Arial" w:hAnsi="Arial"/>
          <w:sz w:val="24"/>
        </w:rPr>
        <w:t xml:space="preserve"> from services</w:t>
      </w:r>
    </w:p>
    <w:p w:rsidR="00EF206F" w:rsidRPr="00D14A3C" w:rsidRDefault="00EF206F" w:rsidP="00D14A3C">
      <w:pPr>
        <w:keepNext/>
        <w:ind w:left="180"/>
        <w:outlineLvl w:val="2"/>
        <w:rPr>
          <w:rFonts w:ascii="Arial" w:hAnsi="Arial"/>
          <w:sz w:val="24"/>
        </w:rPr>
      </w:pPr>
      <w:r w:rsidRPr="00D14A3C">
        <w:rPr>
          <w:rFonts w:ascii="Arial" w:hAnsi="Arial"/>
          <w:sz w:val="24"/>
        </w:rPr>
        <w:t>Lawn service–cash</w:t>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t>$15,000</w:t>
      </w:r>
    </w:p>
    <w:p w:rsidR="00EF206F" w:rsidRPr="00D14A3C" w:rsidRDefault="00EF206F" w:rsidP="00D14A3C">
      <w:pPr>
        <w:ind w:left="180"/>
        <w:rPr>
          <w:rFonts w:ascii="Arial" w:hAnsi="Arial"/>
          <w:sz w:val="24"/>
        </w:rPr>
      </w:pPr>
      <w:r w:rsidRPr="00D14A3C">
        <w:rPr>
          <w:rFonts w:ascii="Arial" w:hAnsi="Arial"/>
          <w:sz w:val="24"/>
        </w:rPr>
        <w:tab/>
        <w:t xml:space="preserve">             –credit</w:t>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u w:val="single"/>
        </w:rPr>
        <w:t xml:space="preserve">       700</w:t>
      </w:r>
    </w:p>
    <w:p w:rsidR="00EF206F" w:rsidRPr="00D14A3C" w:rsidRDefault="00EF206F" w:rsidP="00D14A3C">
      <w:pPr>
        <w:rPr>
          <w:rFonts w:ascii="Arial" w:hAnsi="Arial"/>
          <w:sz w:val="24"/>
        </w:rPr>
      </w:pPr>
      <w:r w:rsidRPr="00D14A3C">
        <w:rPr>
          <w:rFonts w:ascii="Arial" w:hAnsi="Arial"/>
          <w:sz w:val="24"/>
        </w:rPr>
        <w:tab/>
        <w:t>Total revenues</w:t>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t>$15,700</w:t>
      </w:r>
    </w:p>
    <w:p w:rsidR="00EF206F" w:rsidRPr="00D14A3C" w:rsidRDefault="00EF206F" w:rsidP="00D14A3C">
      <w:pPr>
        <w:rPr>
          <w:rFonts w:ascii="Arial" w:hAnsi="Arial"/>
          <w:sz w:val="24"/>
        </w:rPr>
      </w:pPr>
      <w:r w:rsidRPr="00D14A3C">
        <w:rPr>
          <w:rFonts w:ascii="Arial" w:hAnsi="Arial"/>
          <w:sz w:val="24"/>
        </w:rPr>
        <w:t>Expenses</w:t>
      </w:r>
    </w:p>
    <w:p w:rsidR="00EF206F" w:rsidRPr="00D14A3C" w:rsidRDefault="00EF206F" w:rsidP="00D14A3C">
      <w:pPr>
        <w:ind w:left="180"/>
        <w:rPr>
          <w:rFonts w:ascii="Arial" w:hAnsi="Arial"/>
          <w:sz w:val="24"/>
        </w:rPr>
      </w:pPr>
      <w:r w:rsidRPr="00D14A3C">
        <w:rPr>
          <w:rFonts w:ascii="Arial" w:hAnsi="Arial"/>
          <w:sz w:val="24"/>
        </w:rPr>
        <w:t>Gas, oil, and lubrication ($1</w:t>
      </w:r>
      <w:r>
        <w:rPr>
          <w:rFonts w:ascii="Arial" w:hAnsi="Arial"/>
          <w:sz w:val="24"/>
        </w:rPr>
        <w:t>,</w:t>
      </w:r>
      <w:r w:rsidRPr="00D14A3C">
        <w:rPr>
          <w:rFonts w:ascii="Arial" w:hAnsi="Arial"/>
          <w:sz w:val="24"/>
        </w:rPr>
        <w:t>050+$180)</w:t>
      </w:r>
      <w:r w:rsidRPr="00D14A3C">
        <w:rPr>
          <w:rFonts w:ascii="Arial" w:hAnsi="Arial"/>
          <w:sz w:val="24"/>
        </w:rPr>
        <w:tab/>
      </w:r>
      <w:r w:rsidRPr="00D14A3C">
        <w:rPr>
          <w:rFonts w:ascii="Arial" w:hAnsi="Arial"/>
          <w:sz w:val="24"/>
        </w:rPr>
        <w:tab/>
        <w:t xml:space="preserve">    1,230</w:t>
      </w:r>
    </w:p>
    <w:p w:rsidR="00EF206F" w:rsidRPr="00D14A3C" w:rsidRDefault="00EF206F" w:rsidP="00D14A3C">
      <w:pPr>
        <w:ind w:left="180"/>
        <w:rPr>
          <w:rFonts w:ascii="Arial" w:hAnsi="Arial"/>
          <w:sz w:val="24"/>
        </w:rPr>
      </w:pPr>
      <w:r w:rsidRPr="00D14A3C">
        <w:rPr>
          <w:rFonts w:ascii="Arial" w:hAnsi="Arial"/>
          <w:sz w:val="24"/>
        </w:rPr>
        <w:t>Pickup repairs</w:t>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t xml:space="preserve">       250</w:t>
      </w:r>
    </w:p>
    <w:p w:rsidR="00EF206F" w:rsidRPr="00D14A3C" w:rsidRDefault="00EF206F" w:rsidP="00D14A3C">
      <w:pPr>
        <w:ind w:left="180"/>
        <w:rPr>
          <w:rFonts w:ascii="Arial" w:hAnsi="Arial"/>
          <w:sz w:val="24"/>
        </w:rPr>
      </w:pPr>
      <w:r w:rsidRPr="00D14A3C">
        <w:rPr>
          <w:rFonts w:ascii="Arial" w:hAnsi="Arial"/>
          <w:sz w:val="24"/>
        </w:rPr>
        <w:t>Repair of mowers</w:t>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t xml:space="preserve">       110</w:t>
      </w:r>
    </w:p>
    <w:p w:rsidR="00EF206F" w:rsidRPr="00D14A3C" w:rsidRDefault="00EF206F" w:rsidP="00D14A3C">
      <w:pPr>
        <w:ind w:left="180"/>
        <w:rPr>
          <w:rFonts w:ascii="Arial" w:hAnsi="Arial"/>
          <w:sz w:val="24"/>
        </w:rPr>
      </w:pPr>
      <w:r w:rsidRPr="00D14A3C">
        <w:rPr>
          <w:rFonts w:ascii="Arial" w:hAnsi="Arial"/>
          <w:sz w:val="24"/>
        </w:rPr>
        <w:t>Miscellaneous supplies used</w:t>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t xml:space="preserve">         80</w:t>
      </w:r>
    </w:p>
    <w:p w:rsidR="00EF206F" w:rsidRPr="00D14A3C" w:rsidRDefault="00EF206F" w:rsidP="00D14A3C">
      <w:pPr>
        <w:ind w:left="180"/>
        <w:rPr>
          <w:rFonts w:ascii="Arial" w:hAnsi="Arial"/>
          <w:sz w:val="24"/>
        </w:rPr>
      </w:pPr>
      <w:r w:rsidRPr="00D14A3C">
        <w:rPr>
          <w:rFonts w:ascii="Arial" w:hAnsi="Arial"/>
          <w:sz w:val="24"/>
        </w:rPr>
        <w:t>Helpers (wages)</w:t>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t xml:space="preserve">    5,400</w:t>
      </w:r>
    </w:p>
    <w:p w:rsidR="00EF206F" w:rsidRPr="00D14A3C" w:rsidRDefault="00EF206F" w:rsidP="00D14A3C">
      <w:pPr>
        <w:keepNext/>
        <w:ind w:left="180"/>
        <w:outlineLvl w:val="2"/>
        <w:rPr>
          <w:rFonts w:ascii="Arial" w:hAnsi="Arial"/>
          <w:sz w:val="24"/>
        </w:rPr>
      </w:pPr>
      <w:r w:rsidRPr="00D14A3C">
        <w:rPr>
          <w:rFonts w:ascii="Arial" w:hAnsi="Arial"/>
          <w:sz w:val="24"/>
        </w:rPr>
        <w:t>Payroll taxes</w:t>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t xml:space="preserve">       190</w:t>
      </w:r>
    </w:p>
    <w:p w:rsidR="00EF206F" w:rsidRPr="00D14A3C" w:rsidRDefault="00EF206F" w:rsidP="00D14A3C">
      <w:pPr>
        <w:ind w:left="180"/>
        <w:rPr>
          <w:rFonts w:ascii="Arial" w:hAnsi="Arial"/>
          <w:sz w:val="24"/>
        </w:rPr>
      </w:pPr>
      <w:r w:rsidRPr="00D14A3C">
        <w:rPr>
          <w:rFonts w:ascii="Arial" w:hAnsi="Arial"/>
          <w:sz w:val="24"/>
        </w:rPr>
        <w:t>Preparation of payroll tax forms</w:t>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t xml:space="preserve">         25</w:t>
      </w:r>
    </w:p>
    <w:p w:rsidR="00EF206F" w:rsidRPr="00D14A3C" w:rsidRDefault="00EF206F" w:rsidP="00D14A3C">
      <w:pPr>
        <w:ind w:left="180"/>
        <w:rPr>
          <w:rFonts w:ascii="Arial" w:hAnsi="Arial"/>
          <w:sz w:val="24"/>
        </w:rPr>
      </w:pPr>
      <w:r w:rsidRPr="00D14A3C">
        <w:rPr>
          <w:rFonts w:ascii="Arial" w:hAnsi="Arial"/>
          <w:sz w:val="24"/>
        </w:rPr>
        <w:t>Insurance</w:t>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t xml:space="preserve">       125</w:t>
      </w:r>
    </w:p>
    <w:p w:rsidR="00EF206F" w:rsidRPr="00D14A3C" w:rsidRDefault="00EF206F" w:rsidP="00D14A3C">
      <w:pPr>
        <w:ind w:left="180"/>
        <w:rPr>
          <w:rFonts w:ascii="Arial" w:hAnsi="Arial"/>
          <w:sz w:val="24"/>
        </w:rPr>
      </w:pPr>
      <w:r w:rsidRPr="00D14A3C">
        <w:rPr>
          <w:rFonts w:ascii="Arial" w:hAnsi="Arial"/>
          <w:sz w:val="24"/>
        </w:rPr>
        <w:t>Telephone</w:t>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t xml:space="preserve">       110</w:t>
      </w:r>
    </w:p>
    <w:p w:rsidR="00EF206F" w:rsidRPr="00D14A3C" w:rsidRDefault="00EF206F" w:rsidP="00D14A3C">
      <w:pPr>
        <w:ind w:left="180"/>
        <w:rPr>
          <w:rFonts w:ascii="Arial" w:hAnsi="Arial"/>
          <w:sz w:val="24"/>
        </w:rPr>
      </w:pPr>
      <w:r w:rsidRPr="00D14A3C">
        <w:rPr>
          <w:rFonts w:ascii="Arial" w:hAnsi="Arial"/>
          <w:sz w:val="24"/>
        </w:rPr>
        <w:t xml:space="preserve">Interest expense on note paid </w:t>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t xml:space="preserve">         78</w:t>
      </w:r>
    </w:p>
    <w:p w:rsidR="00EF206F" w:rsidRPr="00D14A3C" w:rsidRDefault="00EF206F" w:rsidP="00D14A3C">
      <w:pPr>
        <w:ind w:left="180"/>
        <w:rPr>
          <w:rFonts w:ascii="Arial" w:hAnsi="Arial"/>
          <w:sz w:val="24"/>
        </w:rPr>
      </w:pPr>
      <w:r w:rsidRPr="00D14A3C">
        <w:rPr>
          <w:rFonts w:ascii="Arial" w:hAnsi="Arial"/>
          <w:sz w:val="24"/>
        </w:rPr>
        <w:t>Equipment use cost (depreciation)</w:t>
      </w:r>
      <w:r w:rsidRPr="00D14A3C">
        <w:rPr>
          <w:rFonts w:ascii="Arial" w:hAnsi="Arial"/>
          <w:sz w:val="24"/>
        </w:rPr>
        <w:tab/>
      </w:r>
      <w:r w:rsidRPr="00D14A3C">
        <w:rPr>
          <w:rFonts w:ascii="Arial" w:hAnsi="Arial"/>
          <w:sz w:val="24"/>
        </w:rPr>
        <w:tab/>
      </w:r>
      <w:r w:rsidRPr="00D14A3C">
        <w:rPr>
          <w:rFonts w:ascii="Arial" w:hAnsi="Arial"/>
          <w:sz w:val="24"/>
        </w:rPr>
        <w:tab/>
        <w:t xml:space="preserve">  </w:t>
      </w:r>
      <w:r w:rsidRPr="00D14A3C">
        <w:rPr>
          <w:rFonts w:ascii="Arial" w:hAnsi="Arial"/>
          <w:sz w:val="24"/>
          <w:u w:val="single"/>
        </w:rPr>
        <w:t xml:space="preserve">     600</w:t>
      </w:r>
    </w:p>
    <w:p w:rsidR="00EF206F" w:rsidRPr="00D14A3C" w:rsidRDefault="00EF206F" w:rsidP="00D14A3C">
      <w:pPr>
        <w:rPr>
          <w:rFonts w:ascii="Arial" w:hAnsi="Arial"/>
          <w:sz w:val="24"/>
        </w:rPr>
      </w:pPr>
      <w:r w:rsidRPr="00D14A3C">
        <w:rPr>
          <w:rFonts w:ascii="Arial" w:hAnsi="Arial"/>
          <w:sz w:val="24"/>
        </w:rPr>
        <w:tab/>
        <w:t>Total expenses</w:t>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u w:val="single"/>
        </w:rPr>
        <w:t xml:space="preserve">   8,198</w:t>
      </w:r>
    </w:p>
    <w:p w:rsidR="00EF206F" w:rsidRPr="00D14A3C" w:rsidRDefault="00EF206F" w:rsidP="00D14A3C">
      <w:pPr>
        <w:rPr>
          <w:rFonts w:ascii="Arial" w:hAnsi="Arial"/>
          <w:sz w:val="24"/>
        </w:rPr>
      </w:pPr>
      <w:r w:rsidRPr="00D14A3C">
        <w:rPr>
          <w:rFonts w:ascii="Arial" w:hAnsi="Arial"/>
          <w:sz w:val="24"/>
        </w:rPr>
        <w:t>Net income</w:t>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rPr>
        <w:tab/>
      </w:r>
      <w:r w:rsidRPr="00D14A3C">
        <w:rPr>
          <w:rFonts w:ascii="Arial" w:hAnsi="Arial"/>
          <w:sz w:val="24"/>
          <w:u w:val="double"/>
        </w:rPr>
        <w:t>$ 7,502</w:t>
      </w:r>
    </w:p>
    <w:p w:rsidR="00EF206F" w:rsidRPr="00D14A3C" w:rsidRDefault="00EF206F" w:rsidP="00D14A3C">
      <w:pPr>
        <w:rPr>
          <w:rFonts w:ascii="Arial" w:hAnsi="Arial"/>
          <w:sz w:val="24"/>
        </w:rPr>
      </w:pPr>
    </w:p>
    <w:p w:rsidR="00EF206F" w:rsidRPr="00D14A3C" w:rsidRDefault="00EF206F" w:rsidP="00D14A3C">
      <w:pPr>
        <w:rPr>
          <w:rFonts w:ascii="Arial" w:hAnsi="Arial"/>
          <w:sz w:val="24"/>
        </w:rPr>
      </w:pPr>
    </w:p>
    <w:p w:rsidR="00EF206F" w:rsidRPr="00D14A3C" w:rsidRDefault="00EF206F" w:rsidP="00D14A3C">
      <w:pPr>
        <w:rPr>
          <w:rFonts w:ascii="Arial" w:hAnsi="Arial"/>
          <w:sz w:val="24"/>
        </w:rPr>
      </w:pPr>
      <w:r w:rsidRPr="00D14A3C">
        <w:rPr>
          <w:rFonts w:ascii="Arial" w:hAnsi="Arial"/>
          <w:sz w:val="24"/>
        </w:rPr>
        <w:t>Req. 2</w:t>
      </w:r>
    </w:p>
    <w:p w:rsidR="00EF206F" w:rsidRPr="00D14A3C" w:rsidRDefault="00EF206F" w:rsidP="00D14A3C">
      <w:pPr>
        <w:rPr>
          <w:rFonts w:ascii="Arial" w:hAnsi="Arial"/>
          <w:sz w:val="24"/>
        </w:rPr>
      </w:pPr>
    </w:p>
    <w:p w:rsidR="00EF206F" w:rsidRPr="00D14A3C" w:rsidRDefault="00EF206F" w:rsidP="00D14A3C">
      <w:pPr>
        <w:rPr>
          <w:rFonts w:ascii="Arial" w:hAnsi="Arial"/>
          <w:sz w:val="24"/>
        </w:rPr>
      </w:pPr>
      <w:r w:rsidRPr="00D14A3C">
        <w:rPr>
          <w:rFonts w:ascii="Arial" w:hAnsi="Arial"/>
          <w:sz w:val="24"/>
        </w:rPr>
        <w:t>Because the above report reflects only revenues, expenses, and net income, it is reasonable to suppose that James would need the following:</w:t>
      </w:r>
    </w:p>
    <w:p w:rsidR="00EF206F" w:rsidRPr="00D14A3C" w:rsidRDefault="00EF206F" w:rsidP="00D14A3C">
      <w:pPr>
        <w:rPr>
          <w:rFonts w:ascii="Arial" w:hAnsi="Arial"/>
          <w:sz w:val="24"/>
        </w:rPr>
      </w:pPr>
    </w:p>
    <w:p w:rsidR="00EF206F" w:rsidRPr="00D14A3C" w:rsidRDefault="00EF206F" w:rsidP="00D14A3C">
      <w:pPr>
        <w:ind w:left="720" w:hanging="720"/>
        <w:rPr>
          <w:rFonts w:ascii="Arial" w:hAnsi="Arial"/>
          <w:sz w:val="24"/>
        </w:rPr>
      </w:pPr>
      <w:r w:rsidRPr="00D14A3C">
        <w:rPr>
          <w:rFonts w:ascii="Arial" w:hAnsi="Arial"/>
          <w:sz w:val="24"/>
        </w:rPr>
        <w:t>(1)</w:t>
      </w:r>
      <w:r w:rsidRPr="00D14A3C">
        <w:rPr>
          <w:rFonts w:ascii="Arial" w:hAnsi="Arial"/>
          <w:sz w:val="24"/>
        </w:rPr>
        <w:tab/>
        <w:t>A balance sheet–that is, a statement that reports for the business, at the end of August 2014, each asset (name and amount, such as Cash, $XX), each liability (such as Wages Payable, $XX), and stockholders’ equity.</w:t>
      </w:r>
    </w:p>
    <w:p w:rsidR="00EF206F" w:rsidRPr="00D14A3C" w:rsidRDefault="00EF206F" w:rsidP="00D14A3C">
      <w:pPr>
        <w:ind w:left="720" w:hanging="720"/>
        <w:rPr>
          <w:rFonts w:ascii="Arial" w:hAnsi="Arial"/>
          <w:sz w:val="24"/>
        </w:rPr>
      </w:pPr>
      <w:r w:rsidRPr="00D14A3C">
        <w:rPr>
          <w:rFonts w:ascii="Arial" w:hAnsi="Arial"/>
          <w:sz w:val="24"/>
        </w:rPr>
        <w:t xml:space="preserve">(2) </w:t>
      </w:r>
      <w:r w:rsidRPr="00D14A3C">
        <w:rPr>
          <w:rFonts w:ascii="Arial" w:hAnsi="Arial"/>
          <w:sz w:val="24"/>
        </w:rPr>
        <w:tab/>
        <w:t>A statement of retained earnings that shows how income and dividends (if any) affect retained earnings on the balance sheet.</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b/>
          <w:sz w:val="24"/>
        </w:rPr>
        <w:br w:type="page"/>
        <w:t>P1–3.</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ab/>
      </w:r>
      <w:r w:rsidRPr="004D6098">
        <w:rPr>
          <w:rFonts w:ascii="Arial" w:hAnsi="Arial"/>
          <w:sz w:val="24"/>
        </w:rPr>
        <w:tab/>
        <w:t xml:space="preserve">       </w:t>
      </w:r>
      <w:r w:rsidRPr="004D6098">
        <w:rPr>
          <w:rFonts w:ascii="Arial" w:hAnsi="Arial"/>
          <w:b/>
          <w:i/>
          <w:sz w:val="24"/>
        </w:rPr>
        <w:t>Req. 1</w:t>
      </w:r>
      <w:r w:rsidRPr="004D6098">
        <w:rPr>
          <w:rFonts w:ascii="Arial" w:hAnsi="Arial"/>
          <w:b/>
          <w:i/>
          <w:sz w:val="24"/>
        </w:rPr>
        <w:tab/>
      </w:r>
      <w:r w:rsidRPr="004D6098">
        <w:rPr>
          <w:rFonts w:ascii="Arial" w:hAnsi="Arial"/>
          <w:b/>
          <w:i/>
          <w:sz w:val="24"/>
        </w:rPr>
        <w:tab/>
      </w:r>
      <w:r w:rsidRPr="004D6098">
        <w:rPr>
          <w:rFonts w:ascii="Arial" w:hAnsi="Arial"/>
          <w:b/>
          <w:i/>
          <w:sz w:val="24"/>
        </w:rPr>
        <w:tab/>
      </w:r>
      <w:r w:rsidRPr="004D6098">
        <w:rPr>
          <w:rFonts w:ascii="Arial" w:hAnsi="Arial"/>
          <w:b/>
          <w:i/>
          <w:sz w:val="24"/>
        </w:rPr>
        <w:tab/>
        <w:t>Req. 2–Explanation</w:t>
      </w:r>
    </w:p>
    <w:p w:rsidR="00EF206F" w:rsidRPr="004D6098" w:rsidRDefault="00EF206F">
      <w:pPr>
        <w:rPr>
          <w:rFonts w:ascii="Arial" w:hAnsi="Arial"/>
          <w:i/>
          <w:sz w:val="24"/>
        </w:rPr>
      </w:pPr>
      <w:r w:rsidRPr="004D6098">
        <w:rPr>
          <w:rFonts w:ascii="Arial" w:hAnsi="Arial"/>
          <w:i/>
          <w:sz w:val="24"/>
          <w:u w:val="single"/>
        </w:rPr>
        <w:t>Transaction</w:t>
      </w:r>
      <w:r w:rsidRPr="004D6098">
        <w:rPr>
          <w:rFonts w:ascii="Arial" w:hAnsi="Arial"/>
          <w:i/>
          <w:sz w:val="24"/>
        </w:rPr>
        <w:tab/>
        <w:t xml:space="preserve">  </w:t>
      </w:r>
      <w:r w:rsidRPr="004D6098">
        <w:rPr>
          <w:rFonts w:ascii="Arial" w:hAnsi="Arial"/>
          <w:i/>
          <w:sz w:val="24"/>
          <w:u w:val="single"/>
        </w:rPr>
        <w:t>Income</w:t>
      </w:r>
      <w:r w:rsidRPr="004D6098">
        <w:rPr>
          <w:rFonts w:ascii="Arial" w:hAnsi="Arial"/>
          <w:i/>
          <w:sz w:val="24"/>
        </w:rPr>
        <w:tab/>
        <w:t xml:space="preserve">   </w:t>
      </w:r>
      <w:r w:rsidRPr="004D6098">
        <w:rPr>
          <w:rFonts w:ascii="Arial" w:hAnsi="Arial"/>
          <w:i/>
          <w:sz w:val="24"/>
          <w:u w:val="single"/>
        </w:rPr>
        <w:t>Cash</w:t>
      </w:r>
      <w:r w:rsidRPr="004D6098">
        <w:rPr>
          <w:rFonts w:ascii="Arial" w:hAnsi="Arial"/>
          <w:i/>
          <w:sz w:val="24"/>
        </w:rPr>
        <w:tab/>
      </w:r>
      <w:r w:rsidRPr="004D6098">
        <w:rPr>
          <w:rFonts w:ascii="Arial" w:hAnsi="Arial"/>
          <w:i/>
          <w:sz w:val="24"/>
        </w:rPr>
        <w:tab/>
      </w:r>
    </w:p>
    <w:p w:rsidR="00EF206F" w:rsidRPr="004D6098" w:rsidRDefault="00EF206F">
      <w:pPr>
        <w:ind w:right="-90"/>
        <w:rPr>
          <w:rFonts w:ascii="Arial" w:hAnsi="Arial"/>
          <w:sz w:val="24"/>
        </w:rPr>
      </w:pPr>
      <w:r w:rsidRPr="004D6098">
        <w:rPr>
          <w:rFonts w:ascii="Arial" w:hAnsi="Arial"/>
          <w:sz w:val="24"/>
        </w:rPr>
        <w:t xml:space="preserve">     (a)</w:t>
      </w:r>
      <w:r w:rsidRPr="004D6098">
        <w:rPr>
          <w:rFonts w:ascii="Arial" w:hAnsi="Arial"/>
          <w:sz w:val="24"/>
        </w:rPr>
        <w:tab/>
      </w:r>
      <w:r w:rsidRPr="004D6098">
        <w:rPr>
          <w:rFonts w:ascii="Arial" w:hAnsi="Arial"/>
          <w:sz w:val="24"/>
        </w:rPr>
        <w:tab/>
        <w:t>+$66,000</w:t>
      </w:r>
      <w:r w:rsidRPr="004D6098">
        <w:rPr>
          <w:rFonts w:ascii="Arial" w:hAnsi="Arial"/>
          <w:sz w:val="24"/>
        </w:rPr>
        <w:tab/>
        <w:t>+$55,000</w:t>
      </w:r>
      <w:r w:rsidRPr="004D6098">
        <w:rPr>
          <w:rFonts w:ascii="Arial" w:hAnsi="Arial"/>
          <w:sz w:val="24"/>
        </w:rPr>
        <w:tab/>
        <w:t>All services performed increase income;</w:t>
      </w:r>
    </w:p>
    <w:p w:rsidR="00EF206F" w:rsidRPr="004D6098" w:rsidRDefault="00EF206F">
      <w:pPr>
        <w:ind w:right="-180"/>
        <w:rPr>
          <w:rFonts w:ascii="Arial" w:hAnsi="Arial"/>
          <w:sz w:val="24"/>
        </w:rPr>
      </w:pP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cash received during the period was, </w:t>
      </w:r>
    </w:p>
    <w:p w:rsidR="00EF206F" w:rsidRPr="004D6098" w:rsidRDefault="00EF206F">
      <w:pPr>
        <w:spacing w:after="120"/>
        <w:ind w:right="-187"/>
        <w:rPr>
          <w:rFonts w:ascii="Arial" w:hAnsi="Arial"/>
          <w:sz w:val="24"/>
        </w:rPr>
      </w:pP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$66,000  </w:t>
      </w:r>
      <w:r w:rsidRPr="004D6098">
        <w:rPr>
          <w:rFonts w:ascii="Arial" w:hAnsi="Arial" w:cs="Arial"/>
          <w:sz w:val="24"/>
        </w:rPr>
        <w:t>–</w:t>
      </w:r>
      <w:r w:rsidRPr="004D6098">
        <w:rPr>
          <w:rFonts w:ascii="Arial" w:hAnsi="Arial"/>
          <w:sz w:val="24"/>
        </w:rPr>
        <w:t xml:space="preserve"> 11,000  =  $55,000.</w:t>
      </w:r>
    </w:p>
    <w:p w:rsidR="00EF206F" w:rsidRPr="004D6098" w:rsidRDefault="00EF206F">
      <w:pPr>
        <w:spacing w:after="120"/>
        <w:ind w:right="-187"/>
        <w:rPr>
          <w:rFonts w:ascii="Arial" w:hAnsi="Arial"/>
          <w:sz w:val="24"/>
        </w:rPr>
      </w:pPr>
      <w:r w:rsidRPr="004D6098">
        <w:rPr>
          <w:rFonts w:ascii="Arial" w:hAnsi="Arial"/>
          <w:sz w:val="24"/>
        </w:rPr>
        <w:t xml:space="preserve">     (b)</w:t>
      </w:r>
      <w:r w:rsidRPr="004D6098">
        <w:rPr>
          <w:rFonts w:ascii="Arial" w:hAnsi="Arial"/>
          <w:sz w:val="24"/>
        </w:rPr>
        <w:tab/>
      </w:r>
      <w:r w:rsidRPr="004D6098">
        <w:rPr>
          <w:rFonts w:ascii="Arial" w:hAnsi="Arial"/>
          <w:sz w:val="24"/>
        </w:rPr>
        <w:tab/>
        <w:t xml:space="preserve">   –0–</w:t>
      </w:r>
      <w:r w:rsidRPr="004D6098">
        <w:rPr>
          <w:rFonts w:ascii="Arial" w:hAnsi="Arial"/>
          <w:sz w:val="24"/>
        </w:rPr>
        <w:tab/>
      </w:r>
      <w:r w:rsidRPr="004D6098">
        <w:rPr>
          <w:rFonts w:ascii="Arial" w:hAnsi="Arial"/>
          <w:sz w:val="24"/>
        </w:rPr>
        <w:tab/>
        <w:t xml:space="preserve"> +</w:t>
      </w:r>
      <w:r>
        <w:rPr>
          <w:rFonts w:ascii="Arial" w:hAnsi="Arial"/>
          <w:sz w:val="24"/>
        </w:rPr>
        <w:t>56</w:t>
      </w:r>
      <w:r w:rsidRPr="004D6098">
        <w:rPr>
          <w:rFonts w:ascii="Arial" w:hAnsi="Arial"/>
          <w:sz w:val="24"/>
        </w:rPr>
        <w:t>,000</w:t>
      </w:r>
      <w:r w:rsidRPr="004D6098">
        <w:rPr>
          <w:rFonts w:ascii="Arial" w:hAnsi="Arial"/>
          <w:sz w:val="24"/>
        </w:rPr>
        <w:tab/>
        <w:t>Cash borrowed is not income.</w:t>
      </w:r>
    </w:p>
    <w:p w:rsidR="00EF206F" w:rsidRPr="004D6098" w:rsidRDefault="00EF206F">
      <w:pPr>
        <w:ind w:right="-180"/>
        <w:rPr>
          <w:rFonts w:ascii="Arial" w:hAnsi="Arial"/>
          <w:sz w:val="24"/>
        </w:rPr>
      </w:pPr>
      <w:r>
        <w:rPr>
          <w:rFonts w:ascii="Arial" w:hAnsi="Arial"/>
          <w:sz w:val="24"/>
        </w:rPr>
        <w:t xml:space="preserve">     (c)</w:t>
      </w:r>
      <w:r>
        <w:rPr>
          <w:rFonts w:ascii="Arial" w:hAnsi="Arial"/>
          <w:sz w:val="24"/>
        </w:rPr>
        <w:tab/>
      </w:r>
      <w:r>
        <w:rPr>
          <w:rFonts w:ascii="Arial" w:hAnsi="Arial"/>
          <w:sz w:val="24"/>
        </w:rPr>
        <w:tab/>
        <w:t xml:space="preserve">   –0–</w:t>
      </w:r>
      <w:r>
        <w:rPr>
          <w:rFonts w:ascii="Arial" w:hAnsi="Arial"/>
          <w:sz w:val="24"/>
        </w:rPr>
        <w:tab/>
      </w:r>
      <w:r>
        <w:rPr>
          <w:rFonts w:ascii="Arial" w:hAnsi="Arial"/>
          <w:sz w:val="24"/>
        </w:rPr>
        <w:tab/>
      </w:r>
      <w:r w:rsidRPr="004D6098">
        <w:rPr>
          <w:rFonts w:ascii="Arial" w:hAnsi="Arial"/>
          <w:sz w:val="24"/>
        </w:rPr>
        <w:t xml:space="preserve"> –</w:t>
      </w:r>
      <w:r>
        <w:rPr>
          <w:rFonts w:ascii="Arial" w:hAnsi="Arial"/>
          <w:sz w:val="24"/>
        </w:rPr>
        <w:t>12</w:t>
      </w:r>
      <w:r w:rsidRPr="004D6098">
        <w:rPr>
          <w:rFonts w:ascii="Arial" w:hAnsi="Arial"/>
          <w:sz w:val="24"/>
        </w:rPr>
        <w:t>,500</w:t>
      </w:r>
      <w:r w:rsidRPr="004D6098">
        <w:rPr>
          <w:rFonts w:ascii="Arial" w:hAnsi="Arial"/>
          <w:sz w:val="24"/>
        </w:rPr>
        <w:tab/>
        <w:t xml:space="preserve">Purchase of the truck does not represent </w:t>
      </w:r>
    </w:p>
    <w:p w:rsidR="00EF206F" w:rsidRPr="004D6098" w:rsidRDefault="00EF206F">
      <w:pPr>
        <w:ind w:right="-180"/>
        <w:rPr>
          <w:rFonts w:ascii="Arial" w:hAnsi="Arial"/>
          <w:sz w:val="24"/>
        </w:rPr>
      </w:pP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an expense until it is used (it is an asset); </w:t>
      </w:r>
    </w:p>
    <w:p w:rsidR="00EF206F" w:rsidRPr="004D6098" w:rsidRDefault="00EF206F">
      <w:pPr>
        <w:spacing w:after="120"/>
        <w:ind w:right="-187"/>
        <w:rPr>
          <w:rFonts w:ascii="Arial" w:hAnsi="Arial"/>
          <w:sz w:val="24"/>
        </w:rPr>
      </w:pP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cash outflow was $</w:t>
      </w:r>
      <w:r>
        <w:rPr>
          <w:rFonts w:ascii="Arial" w:hAnsi="Arial"/>
          <w:sz w:val="24"/>
        </w:rPr>
        <w:t>12</w:t>
      </w:r>
      <w:r w:rsidRPr="004D6098">
        <w:rPr>
          <w:rFonts w:ascii="Arial" w:hAnsi="Arial"/>
          <w:sz w:val="24"/>
        </w:rPr>
        <w:t>,500.</w:t>
      </w:r>
    </w:p>
    <w:p w:rsidR="00EF206F" w:rsidRPr="004D6098" w:rsidRDefault="00EF206F" w:rsidP="00651066">
      <w:pPr>
        <w:ind w:right="-180"/>
        <w:rPr>
          <w:rFonts w:ascii="Arial" w:hAnsi="Arial"/>
          <w:sz w:val="24"/>
        </w:rPr>
      </w:pPr>
      <w:r w:rsidRPr="004D6098">
        <w:rPr>
          <w:rFonts w:ascii="Arial" w:hAnsi="Arial"/>
          <w:sz w:val="24"/>
        </w:rPr>
        <w:t xml:space="preserve">     (d)</w:t>
      </w:r>
      <w:r w:rsidRPr="004D6098">
        <w:rPr>
          <w:rFonts w:ascii="Arial" w:hAnsi="Arial"/>
          <w:sz w:val="24"/>
        </w:rPr>
        <w:tab/>
      </w:r>
      <w:r w:rsidRPr="004D6098">
        <w:rPr>
          <w:rFonts w:ascii="Arial" w:hAnsi="Arial"/>
          <w:sz w:val="24"/>
        </w:rPr>
        <w:tab/>
        <w:t xml:space="preserve"> –2</w:t>
      </w:r>
      <w:r>
        <w:rPr>
          <w:rFonts w:ascii="Arial" w:hAnsi="Arial"/>
          <w:sz w:val="24"/>
        </w:rPr>
        <w:t>5</w:t>
      </w:r>
      <w:r w:rsidRPr="004D6098">
        <w:rPr>
          <w:rFonts w:ascii="Arial" w:hAnsi="Arial"/>
          <w:sz w:val="24"/>
        </w:rPr>
        <w:t>,000</w:t>
      </w:r>
      <w:r w:rsidRPr="004D6098">
        <w:rPr>
          <w:rFonts w:ascii="Arial" w:hAnsi="Arial"/>
          <w:sz w:val="24"/>
        </w:rPr>
        <w:tab/>
        <w:t xml:space="preserve"> –1</w:t>
      </w:r>
      <w:r>
        <w:rPr>
          <w:rFonts w:ascii="Arial" w:hAnsi="Arial"/>
          <w:sz w:val="24"/>
        </w:rPr>
        <w:t>2</w:t>
      </w:r>
      <w:r w:rsidRPr="004D6098">
        <w:rPr>
          <w:rFonts w:ascii="Arial" w:hAnsi="Arial"/>
          <w:sz w:val="24"/>
        </w:rPr>
        <w:t>,500</w:t>
      </w:r>
      <w:r w:rsidRPr="004D6098">
        <w:rPr>
          <w:rFonts w:ascii="Arial" w:hAnsi="Arial"/>
          <w:sz w:val="24"/>
        </w:rPr>
        <w:tab/>
        <w:t>All of the wages incurred reduce income,</w:t>
      </w:r>
    </w:p>
    <w:p w:rsidR="00EF206F" w:rsidRPr="004D6098" w:rsidRDefault="00EF206F" w:rsidP="00651066">
      <w:pPr>
        <w:ind w:right="-180"/>
        <w:rPr>
          <w:rFonts w:ascii="Arial" w:hAnsi="Arial"/>
          <w:sz w:val="24"/>
        </w:rPr>
      </w:pP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$2</w:t>
      </w:r>
      <w:r>
        <w:rPr>
          <w:rFonts w:ascii="Arial" w:hAnsi="Arial"/>
          <w:sz w:val="24"/>
        </w:rPr>
        <w:t>5</w:t>
      </w:r>
      <w:r w:rsidRPr="004D6098">
        <w:rPr>
          <w:rFonts w:ascii="Arial" w:hAnsi="Arial"/>
          <w:sz w:val="24"/>
        </w:rPr>
        <w:t xml:space="preserve">,000; cash paid during the quarter was, </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$2</w:t>
      </w:r>
      <w:r>
        <w:rPr>
          <w:rFonts w:ascii="Arial" w:hAnsi="Arial"/>
          <w:sz w:val="24"/>
        </w:rPr>
        <w:t>5</w:t>
      </w:r>
      <w:r w:rsidRPr="004D6098">
        <w:rPr>
          <w:rFonts w:ascii="Arial" w:hAnsi="Arial"/>
          <w:sz w:val="24"/>
        </w:rPr>
        <w:t>,000  x  1/2  =  $1</w:t>
      </w:r>
      <w:r>
        <w:rPr>
          <w:rFonts w:ascii="Arial" w:hAnsi="Arial"/>
          <w:sz w:val="24"/>
        </w:rPr>
        <w:t>2</w:t>
      </w:r>
      <w:r w:rsidRPr="004D6098">
        <w:rPr>
          <w:rFonts w:ascii="Arial" w:hAnsi="Arial"/>
          <w:sz w:val="24"/>
        </w:rPr>
        <w:t>,500. The $1</w:t>
      </w:r>
      <w:r>
        <w:rPr>
          <w:rFonts w:ascii="Arial" w:hAnsi="Arial"/>
          <w:sz w:val="24"/>
        </w:rPr>
        <w:t>2</w:t>
      </w:r>
      <w:r w:rsidRPr="004D6098">
        <w:rPr>
          <w:rFonts w:ascii="Arial" w:hAnsi="Arial"/>
          <w:sz w:val="24"/>
        </w:rPr>
        <w:t xml:space="preserve">,500 </w:t>
      </w:r>
    </w:p>
    <w:p w:rsidR="00EF206F" w:rsidRPr="004D6098" w:rsidRDefault="00EF206F" w:rsidP="00651066">
      <w:pPr>
        <w:spacing w:after="120"/>
        <w:ind w:right="-187"/>
        <w:rPr>
          <w:rFonts w:ascii="Arial" w:hAnsi="Arial"/>
          <w:sz w:val="24"/>
        </w:rPr>
      </w:pP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owed will be paid on the next payroll date.</w:t>
      </w:r>
    </w:p>
    <w:p w:rsidR="00EF206F" w:rsidRPr="004D6098" w:rsidRDefault="00EF206F" w:rsidP="00651066">
      <w:pPr>
        <w:ind w:right="-180"/>
        <w:rPr>
          <w:rFonts w:ascii="Arial" w:hAnsi="Arial"/>
          <w:sz w:val="24"/>
        </w:rPr>
      </w:pPr>
      <w:r w:rsidRPr="004D6098">
        <w:rPr>
          <w:rFonts w:ascii="Arial" w:hAnsi="Arial"/>
          <w:sz w:val="24"/>
        </w:rPr>
        <w:t xml:space="preserve">     (e)</w:t>
      </w:r>
      <w:r w:rsidRPr="004D6098">
        <w:rPr>
          <w:rFonts w:ascii="Arial" w:hAnsi="Arial"/>
          <w:sz w:val="24"/>
        </w:rPr>
        <w:tab/>
      </w:r>
      <w:r w:rsidRPr="004D6098">
        <w:rPr>
          <w:rFonts w:ascii="Arial" w:hAnsi="Arial"/>
          <w:sz w:val="24"/>
        </w:rPr>
        <w:tab/>
        <w:t xml:space="preserve">   –2,900</w:t>
      </w:r>
      <w:r w:rsidRPr="004D6098">
        <w:rPr>
          <w:rFonts w:ascii="Arial" w:hAnsi="Arial"/>
          <w:sz w:val="24"/>
        </w:rPr>
        <w:tab/>
        <w:t xml:space="preserve">   –3,800</w:t>
      </w:r>
      <w:r w:rsidRPr="004D6098">
        <w:rPr>
          <w:rFonts w:ascii="Arial" w:hAnsi="Arial"/>
          <w:sz w:val="24"/>
        </w:rPr>
        <w:tab/>
        <w:t xml:space="preserve">Not all of the supplies were used; expense is </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the amount used, $3,800 </w:t>
      </w:r>
      <w:r w:rsidRPr="004D6098">
        <w:rPr>
          <w:rFonts w:ascii="Arial" w:hAnsi="Arial" w:cs="Arial"/>
          <w:sz w:val="24"/>
        </w:rPr>
        <w:t>–</w:t>
      </w:r>
      <w:r w:rsidRPr="004D6098">
        <w:rPr>
          <w:rFonts w:ascii="Arial" w:hAnsi="Arial"/>
          <w:sz w:val="24"/>
        </w:rPr>
        <w:t xml:space="preserve"> 900  =  $2,900.</w:t>
      </w:r>
    </w:p>
    <w:p w:rsidR="00EF206F" w:rsidRPr="004D6098" w:rsidRDefault="00EF206F" w:rsidP="00651066">
      <w:pPr>
        <w:spacing w:after="120"/>
        <w:ind w:right="-187"/>
        <w:rPr>
          <w:rFonts w:ascii="Arial" w:hAnsi="Arial"/>
          <w:sz w:val="24"/>
        </w:rPr>
      </w:pP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Cash paid during the quarter was $3,800.</w:t>
      </w:r>
    </w:p>
    <w:p w:rsidR="00EF206F" w:rsidRPr="004D6098" w:rsidRDefault="00EF206F" w:rsidP="00180AF4">
      <w:pPr>
        <w:ind w:right="-180"/>
        <w:rPr>
          <w:rFonts w:ascii="Arial" w:hAnsi="Arial"/>
          <w:sz w:val="24"/>
        </w:rPr>
      </w:pPr>
      <w:r w:rsidRPr="004D6098">
        <w:rPr>
          <w:rFonts w:ascii="Arial" w:hAnsi="Arial"/>
          <w:sz w:val="24"/>
        </w:rPr>
        <w:t xml:space="preserve">     (f)</w:t>
      </w:r>
      <w:r w:rsidRPr="004D6098">
        <w:rPr>
          <w:rFonts w:ascii="Arial" w:hAnsi="Arial"/>
          <w:sz w:val="24"/>
        </w:rPr>
        <w:tab/>
      </w:r>
      <w:r w:rsidRPr="004D6098">
        <w:rPr>
          <w:rFonts w:ascii="Arial" w:hAnsi="Arial"/>
          <w:sz w:val="24"/>
        </w:rPr>
        <w:tab/>
        <w:t xml:space="preserve"> –3</w:t>
      </w:r>
      <w:r>
        <w:rPr>
          <w:rFonts w:ascii="Arial" w:hAnsi="Arial"/>
          <w:sz w:val="24"/>
        </w:rPr>
        <w:t>8</w:t>
      </w:r>
      <w:r w:rsidRPr="004D6098">
        <w:rPr>
          <w:rFonts w:ascii="Arial" w:hAnsi="Arial"/>
          <w:sz w:val="24"/>
        </w:rPr>
        <w:t>,000</w:t>
      </w:r>
      <w:r w:rsidRPr="004D6098">
        <w:rPr>
          <w:rFonts w:ascii="Arial" w:hAnsi="Arial"/>
          <w:sz w:val="24"/>
        </w:rPr>
        <w:tab/>
        <w:t xml:space="preserve"> –3</w:t>
      </w:r>
      <w:r>
        <w:rPr>
          <w:rFonts w:ascii="Arial" w:hAnsi="Arial"/>
          <w:sz w:val="24"/>
        </w:rPr>
        <w:t>1</w:t>
      </w:r>
      <w:r w:rsidRPr="004D6098">
        <w:rPr>
          <w:rFonts w:ascii="Arial" w:hAnsi="Arial"/>
          <w:sz w:val="24"/>
        </w:rPr>
        <w:t>,500</w:t>
      </w:r>
      <w:r w:rsidRPr="004D6098">
        <w:rPr>
          <w:rFonts w:ascii="Arial" w:hAnsi="Arial"/>
          <w:sz w:val="24"/>
        </w:rPr>
        <w:tab/>
        <w:t xml:space="preserve">All expenses incurred reduce income; cash </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expended was, $3</w:t>
      </w:r>
      <w:r>
        <w:rPr>
          <w:rFonts w:ascii="Arial" w:hAnsi="Arial"/>
          <w:sz w:val="24"/>
        </w:rPr>
        <w:t>8</w:t>
      </w:r>
      <w:r w:rsidRPr="004D6098">
        <w:rPr>
          <w:rFonts w:ascii="Arial" w:hAnsi="Arial"/>
          <w:sz w:val="24"/>
        </w:rPr>
        <w:t xml:space="preserve">,000  </w:t>
      </w:r>
      <w:r w:rsidRPr="004D6098">
        <w:rPr>
          <w:rFonts w:ascii="Arial" w:hAnsi="Arial" w:cs="Arial"/>
          <w:sz w:val="24"/>
        </w:rPr>
        <w:t>–</w:t>
      </w:r>
      <w:r w:rsidRPr="004D6098">
        <w:rPr>
          <w:rFonts w:ascii="Arial" w:hAnsi="Arial"/>
          <w:sz w:val="24"/>
        </w:rPr>
        <w:t xml:space="preserve"> 6,500  =  $3</w:t>
      </w:r>
      <w:r>
        <w:rPr>
          <w:rFonts w:ascii="Arial" w:hAnsi="Arial"/>
          <w:sz w:val="24"/>
        </w:rPr>
        <w:t>1</w:t>
      </w:r>
      <w:r w:rsidRPr="004D6098">
        <w:rPr>
          <w:rFonts w:ascii="Arial" w:hAnsi="Arial"/>
          <w:sz w:val="24"/>
        </w:rPr>
        <w:t>,500.</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 xml:space="preserve">Based only </w:t>
      </w:r>
    </w:p>
    <w:p w:rsidR="00EF206F" w:rsidRPr="004D6098" w:rsidRDefault="00EF206F">
      <w:pPr>
        <w:rPr>
          <w:rFonts w:ascii="Arial" w:hAnsi="Arial"/>
          <w:sz w:val="24"/>
        </w:rPr>
      </w:pPr>
      <w:r w:rsidRPr="004D6098">
        <w:rPr>
          <w:rFonts w:ascii="Arial" w:hAnsi="Arial"/>
          <w:sz w:val="24"/>
        </w:rPr>
        <w:t>on the above:</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 xml:space="preserve">Income (loss)   </w:t>
      </w:r>
      <w:r w:rsidRPr="004D6098">
        <w:rPr>
          <w:rFonts w:ascii="Arial" w:hAnsi="Arial"/>
          <w:sz w:val="24"/>
          <w:u w:val="double"/>
        </w:rPr>
        <w:t>$100</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 xml:space="preserve">Cash inflow </w:t>
      </w:r>
    </w:p>
    <w:p w:rsidR="00EF206F" w:rsidRPr="004D6098" w:rsidRDefault="00EF206F">
      <w:pPr>
        <w:rPr>
          <w:rFonts w:ascii="Arial" w:hAnsi="Arial"/>
          <w:sz w:val="24"/>
        </w:rPr>
      </w:pPr>
      <w:r w:rsidRPr="004D6098">
        <w:rPr>
          <w:rFonts w:ascii="Arial" w:hAnsi="Arial"/>
          <w:sz w:val="24"/>
        </w:rPr>
        <w:t>(outflow)</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double"/>
        </w:rPr>
        <w:t xml:space="preserve">$ </w:t>
      </w:r>
      <w:r>
        <w:rPr>
          <w:rFonts w:ascii="Arial" w:hAnsi="Arial"/>
          <w:sz w:val="24"/>
          <w:u w:val="double"/>
        </w:rPr>
        <w:t>50</w:t>
      </w:r>
      <w:r w:rsidRPr="004D6098">
        <w:rPr>
          <w:rFonts w:ascii="Arial" w:hAnsi="Arial"/>
          <w:sz w:val="24"/>
          <w:u w:val="double"/>
        </w:rPr>
        <w:t>,700</w:t>
      </w:r>
    </w:p>
    <w:p w:rsidR="00EF206F" w:rsidRPr="004D6098" w:rsidRDefault="00EF206F">
      <w:pPr>
        <w:rPr>
          <w:rFonts w:ascii="Arial" w:hAnsi="Arial"/>
          <w:sz w:val="24"/>
        </w:rPr>
      </w:pPr>
    </w:p>
    <w:p w:rsidR="00EF206F" w:rsidRPr="004D6098" w:rsidRDefault="00EF206F">
      <w:pPr>
        <w:rPr>
          <w:rFonts w:ascii="Arial" w:hAnsi="Arial"/>
          <w:sz w:val="24"/>
        </w:rPr>
      </w:pPr>
    </w:p>
    <w:p w:rsidR="00EF206F" w:rsidRPr="004D6098" w:rsidRDefault="00EF206F">
      <w:pPr>
        <w:rPr>
          <w:rFonts w:ascii="Arial" w:hAnsi="Arial"/>
          <w:b/>
          <w:sz w:val="24"/>
        </w:rPr>
      </w:pPr>
      <w:r w:rsidRPr="004D6098">
        <w:rPr>
          <w:rFonts w:ascii="Arial" w:hAnsi="Arial"/>
          <w:b/>
          <w:sz w:val="24"/>
        </w:rPr>
        <w:br w:type="page"/>
        <w:t>P1–4.</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Req. 1</w:t>
      </w:r>
    </w:p>
    <w:p w:rsidR="00EF206F" w:rsidRPr="004D6098" w:rsidRDefault="00EF206F">
      <w:pPr>
        <w:rPr>
          <w:rFonts w:ascii="Arial" w:hAnsi="Arial"/>
          <w:sz w:val="24"/>
        </w:rPr>
      </w:pPr>
      <w:r w:rsidRPr="004D6098">
        <w:rPr>
          <w:rFonts w:ascii="Arial" w:hAnsi="Arial"/>
          <w:sz w:val="24"/>
        </w:rPr>
        <w:t>The personal residences of the organizers are not resources of the business entity. Therefore, they should be excluded.</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Req. 2</w:t>
      </w:r>
    </w:p>
    <w:p w:rsidR="00EF206F" w:rsidRPr="004D6098" w:rsidRDefault="00EF206F">
      <w:pPr>
        <w:rPr>
          <w:rFonts w:ascii="Arial" w:hAnsi="Arial"/>
          <w:sz w:val="24"/>
        </w:rPr>
      </w:pPr>
      <w:r w:rsidRPr="004D6098">
        <w:rPr>
          <w:rFonts w:ascii="Arial" w:hAnsi="Arial"/>
          <w:sz w:val="24"/>
        </w:rPr>
        <w:t>It is not indicated whether the $</w:t>
      </w:r>
      <w:r>
        <w:rPr>
          <w:rFonts w:ascii="Arial" w:hAnsi="Arial"/>
          <w:sz w:val="24"/>
        </w:rPr>
        <w:t>57</w:t>
      </w:r>
      <w:r w:rsidRPr="004D6098">
        <w:rPr>
          <w:rFonts w:ascii="Arial" w:hAnsi="Arial"/>
          <w:sz w:val="24"/>
        </w:rPr>
        <w:t>,000 listed for service trucks and equipment is their cost when acquired or the current market value on December 31, 20</w:t>
      </w:r>
      <w:r>
        <w:rPr>
          <w:rFonts w:ascii="Arial" w:hAnsi="Arial"/>
          <w:sz w:val="24"/>
        </w:rPr>
        <w:t>14</w:t>
      </w:r>
      <w:r w:rsidRPr="004D6098">
        <w:rPr>
          <w:rFonts w:ascii="Arial" w:hAnsi="Arial"/>
          <w:sz w:val="24"/>
        </w:rPr>
        <w:t>.</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Req. 3</w:t>
      </w:r>
    </w:p>
    <w:p w:rsidR="00EF206F" w:rsidRPr="004D6098" w:rsidRDefault="00EF206F">
      <w:pPr>
        <w:rPr>
          <w:rFonts w:ascii="Arial" w:hAnsi="Arial"/>
          <w:sz w:val="24"/>
        </w:rPr>
      </w:pPr>
      <w:r w:rsidRPr="004D6098">
        <w:rPr>
          <w:rFonts w:ascii="Arial" w:hAnsi="Arial"/>
          <w:sz w:val="24"/>
        </w:rPr>
        <w:t>The list of company resources (i.e., assets) suggests the following areas of concern:</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Company resources:</w:t>
      </w:r>
    </w:p>
    <w:p w:rsidR="00EF206F" w:rsidRPr="004D6098" w:rsidRDefault="00EF206F">
      <w:pPr>
        <w:ind w:left="720" w:hanging="720"/>
        <w:rPr>
          <w:rFonts w:ascii="Arial" w:hAnsi="Arial"/>
          <w:sz w:val="24"/>
        </w:rPr>
      </w:pPr>
      <w:r w:rsidRPr="004D6098">
        <w:rPr>
          <w:rFonts w:ascii="Arial" w:hAnsi="Arial"/>
          <w:sz w:val="24"/>
        </w:rPr>
        <w:t>(1)</w:t>
      </w:r>
      <w:r w:rsidRPr="004D6098">
        <w:rPr>
          <w:rFonts w:ascii="Arial" w:hAnsi="Arial"/>
          <w:sz w:val="24"/>
        </w:rPr>
        <w:tab/>
        <w:t>Cash, inventories, and bills due from customers (i.e., accounts receivable)–these items tend to fluctuate; they may be significantly more or less at date of the loan and during the term of the loan.</w:t>
      </w:r>
    </w:p>
    <w:p w:rsidR="00EF206F" w:rsidRPr="004D6098" w:rsidRDefault="00EF206F">
      <w:pPr>
        <w:rPr>
          <w:rFonts w:ascii="Arial" w:hAnsi="Arial"/>
          <w:sz w:val="24"/>
        </w:rPr>
      </w:pPr>
    </w:p>
    <w:p w:rsidR="00EF206F" w:rsidRPr="004D6098" w:rsidRDefault="00EF206F">
      <w:pPr>
        <w:ind w:left="720" w:hanging="720"/>
        <w:rPr>
          <w:rFonts w:ascii="Arial" w:hAnsi="Arial"/>
          <w:sz w:val="24"/>
        </w:rPr>
      </w:pPr>
      <w:r w:rsidRPr="004D6098">
        <w:rPr>
          <w:rFonts w:ascii="Arial" w:hAnsi="Arial"/>
          <w:sz w:val="24"/>
        </w:rPr>
        <w:t>(2)</w:t>
      </w:r>
      <w:r w:rsidRPr="004D6098">
        <w:rPr>
          <w:rFonts w:ascii="Arial" w:hAnsi="Arial"/>
          <w:sz w:val="24"/>
        </w:rPr>
        <w:tab/>
        <w:t>Service trucks and equipment–as noted above, it is not indicated whether the $</w:t>
      </w:r>
      <w:r>
        <w:rPr>
          <w:rFonts w:ascii="Arial" w:hAnsi="Arial"/>
          <w:sz w:val="24"/>
        </w:rPr>
        <w:t>57</w:t>
      </w:r>
      <w:r w:rsidRPr="004D6098">
        <w:rPr>
          <w:rFonts w:ascii="Arial" w:hAnsi="Arial"/>
          <w:sz w:val="24"/>
        </w:rPr>
        <w:t>,000 is cost when acquired or current market value on December 31, 20</w:t>
      </w:r>
      <w:r>
        <w:rPr>
          <w:rFonts w:ascii="Arial" w:hAnsi="Arial"/>
          <w:sz w:val="24"/>
        </w:rPr>
        <w:t>14</w:t>
      </w:r>
      <w:r w:rsidRPr="004D6098">
        <w:rPr>
          <w:rFonts w:ascii="Arial" w:hAnsi="Arial"/>
          <w:sz w:val="24"/>
        </w:rPr>
        <w:t>.</w:t>
      </w:r>
    </w:p>
    <w:p w:rsidR="00EF206F" w:rsidRPr="004D6098" w:rsidRDefault="00EF206F">
      <w:pPr>
        <w:rPr>
          <w:rFonts w:ascii="Arial" w:hAnsi="Arial"/>
          <w:sz w:val="24"/>
        </w:rPr>
      </w:pPr>
    </w:p>
    <w:p w:rsidR="00EF206F" w:rsidRPr="004D6098" w:rsidRDefault="00EF206F">
      <w:pPr>
        <w:ind w:left="720" w:hanging="720"/>
        <w:rPr>
          <w:rFonts w:ascii="Arial" w:hAnsi="Arial"/>
          <w:sz w:val="24"/>
        </w:rPr>
      </w:pPr>
      <w:r w:rsidRPr="004D6098">
        <w:rPr>
          <w:rFonts w:ascii="Arial" w:hAnsi="Arial"/>
          <w:sz w:val="24"/>
        </w:rPr>
        <w:t>(3)</w:t>
      </w:r>
      <w:r w:rsidRPr="004D6098">
        <w:rPr>
          <w:rFonts w:ascii="Arial" w:hAnsi="Arial"/>
          <w:sz w:val="24"/>
        </w:rPr>
        <w:tab/>
        <w:t xml:space="preserve">Personal residences–as noted above, these items are not resources of the business entity and should be excluded. </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Company obligations:</w:t>
      </w:r>
    </w:p>
    <w:p w:rsidR="00EF206F" w:rsidRPr="004D6098" w:rsidRDefault="00EF206F">
      <w:pPr>
        <w:ind w:left="720" w:hanging="720"/>
        <w:rPr>
          <w:rFonts w:ascii="Arial" w:hAnsi="Arial"/>
          <w:sz w:val="24"/>
        </w:rPr>
      </w:pPr>
      <w:r w:rsidRPr="004D6098">
        <w:rPr>
          <w:rFonts w:ascii="Arial" w:hAnsi="Arial"/>
          <w:sz w:val="24"/>
        </w:rPr>
        <w:t>(4)</w:t>
      </w:r>
      <w:r w:rsidRPr="004D6098">
        <w:rPr>
          <w:rFonts w:ascii="Arial" w:hAnsi="Arial"/>
          <w:sz w:val="24"/>
        </w:rPr>
        <w:tab/>
        <w:t>Unpaid wages of $19,000, which are now due, pose a serious problem because only $12,000 cash currently is available.</w:t>
      </w:r>
    </w:p>
    <w:p w:rsidR="00EF206F" w:rsidRPr="004D6098" w:rsidRDefault="00EF206F">
      <w:pPr>
        <w:rPr>
          <w:rFonts w:ascii="Arial" w:hAnsi="Arial"/>
          <w:sz w:val="24"/>
        </w:rPr>
      </w:pPr>
    </w:p>
    <w:p w:rsidR="00EF206F" w:rsidRPr="004D6098" w:rsidRDefault="00EF206F">
      <w:pPr>
        <w:ind w:left="720" w:hanging="720"/>
        <w:rPr>
          <w:rFonts w:ascii="Arial" w:hAnsi="Arial"/>
          <w:sz w:val="24"/>
        </w:rPr>
      </w:pPr>
      <w:r w:rsidRPr="004D6098">
        <w:rPr>
          <w:rFonts w:ascii="Arial" w:hAnsi="Arial"/>
          <w:sz w:val="24"/>
        </w:rPr>
        <w:t>(5)</w:t>
      </w:r>
      <w:r w:rsidRPr="004D6098">
        <w:rPr>
          <w:rFonts w:ascii="Arial" w:hAnsi="Arial"/>
          <w:sz w:val="24"/>
        </w:rPr>
        <w:tab/>
        <w:t>Unpaid taxes and accounts payable to suppliers–it is not clear when these payments of $8,000 and $10,000, respectively, are due (cash needed to pay them is a problem).</w:t>
      </w:r>
    </w:p>
    <w:p w:rsidR="00EF206F" w:rsidRPr="004D6098" w:rsidRDefault="00EF206F">
      <w:pPr>
        <w:rPr>
          <w:rFonts w:ascii="Arial" w:hAnsi="Arial"/>
          <w:sz w:val="24"/>
        </w:rPr>
      </w:pPr>
    </w:p>
    <w:p w:rsidR="00EF206F" w:rsidRPr="004D6098" w:rsidRDefault="00EF206F">
      <w:pPr>
        <w:ind w:left="720" w:hanging="720"/>
        <w:rPr>
          <w:rFonts w:ascii="Arial" w:hAnsi="Arial"/>
          <w:sz w:val="24"/>
        </w:rPr>
      </w:pPr>
      <w:r w:rsidRPr="004D6098">
        <w:rPr>
          <w:rFonts w:ascii="Arial" w:hAnsi="Arial"/>
          <w:sz w:val="24"/>
        </w:rPr>
        <w:t>(6)</w:t>
      </w:r>
      <w:r w:rsidRPr="004D6098">
        <w:rPr>
          <w:rFonts w:ascii="Arial" w:hAnsi="Arial"/>
          <w:sz w:val="24"/>
        </w:rPr>
        <w:tab/>
        <w:t>The $</w:t>
      </w:r>
      <w:r>
        <w:rPr>
          <w:rFonts w:ascii="Arial" w:hAnsi="Arial"/>
          <w:sz w:val="24"/>
        </w:rPr>
        <w:t>45</w:t>
      </w:r>
      <w:r w:rsidRPr="004D6098">
        <w:rPr>
          <w:rFonts w:ascii="Arial" w:hAnsi="Arial"/>
          <w:sz w:val="24"/>
        </w:rPr>
        <w:t>,000 owed on the service trucks probably is long term; however, short-term installments may be required–these details are very important to the bank.</w:t>
      </w:r>
    </w:p>
    <w:p w:rsidR="00EF206F" w:rsidRPr="004D6098" w:rsidRDefault="00EF206F">
      <w:pPr>
        <w:rPr>
          <w:rFonts w:ascii="Arial" w:hAnsi="Arial"/>
          <w:sz w:val="24"/>
        </w:rPr>
      </w:pPr>
    </w:p>
    <w:p w:rsidR="00EF206F" w:rsidRPr="004D6098" w:rsidRDefault="00EF206F">
      <w:pPr>
        <w:ind w:left="720" w:hanging="720"/>
        <w:rPr>
          <w:rFonts w:ascii="Arial" w:hAnsi="Arial"/>
          <w:sz w:val="24"/>
        </w:rPr>
      </w:pPr>
      <w:r w:rsidRPr="004D6098">
        <w:rPr>
          <w:rFonts w:ascii="Arial" w:hAnsi="Arial"/>
          <w:sz w:val="24"/>
        </w:rPr>
        <w:t>(7)</w:t>
      </w:r>
      <w:r w:rsidRPr="004D6098">
        <w:rPr>
          <w:rFonts w:ascii="Arial" w:hAnsi="Arial"/>
          <w:sz w:val="24"/>
        </w:rPr>
        <w:tab/>
        <w:t>Loan from organizer–the expected payment date and interest rate are important issues for which details are not provided. This is a major cash demand.</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In general, the bank should request more details about the specific resources and debts. The personal residences are not a part of the resources of the business entity. The bank should request that the owners provide audited information about the entity's assets and debts.</w:t>
      </w:r>
    </w:p>
    <w:p w:rsidR="00EF206F" w:rsidRPr="004D6098" w:rsidRDefault="00EF206F">
      <w:pPr>
        <w:rPr>
          <w:rFonts w:ascii="Arial" w:hAnsi="Arial"/>
          <w:i/>
          <w:sz w:val="24"/>
        </w:rPr>
      </w:pPr>
      <w:r w:rsidRPr="004D6098">
        <w:rPr>
          <w:rFonts w:ascii="Arial" w:hAnsi="Arial"/>
          <w:sz w:val="24"/>
        </w:rPr>
        <w:br w:type="page"/>
      </w:r>
      <w:r w:rsidRPr="004D6098">
        <w:rPr>
          <w:rFonts w:ascii="Arial" w:hAnsi="Arial"/>
          <w:b/>
          <w:sz w:val="24"/>
        </w:rPr>
        <w:t>P1–4.</w:t>
      </w:r>
      <w:r w:rsidRPr="004D6098">
        <w:rPr>
          <w:rFonts w:ascii="Arial" w:hAnsi="Arial"/>
          <w:i/>
          <w:sz w:val="24"/>
        </w:rPr>
        <w:t xml:space="preserve"> </w:t>
      </w:r>
      <w:r w:rsidRPr="00A708E3">
        <w:rPr>
          <w:rFonts w:ascii="Arial" w:hAnsi="Arial"/>
          <w:b/>
          <w:sz w:val="24"/>
        </w:rPr>
        <w:t>(continued)</w:t>
      </w:r>
    </w:p>
    <w:p w:rsidR="00EF206F" w:rsidRPr="004D6098" w:rsidRDefault="00EF206F">
      <w:pPr>
        <w:rPr>
          <w:rFonts w:ascii="Arial" w:hAnsi="Arial"/>
          <w:b/>
          <w:sz w:val="24"/>
        </w:rPr>
      </w:pPr>
    </w:p>
    <w:p w:rsidR="00EF206F" w:rsidRPr="004D6098" w:rsidRDefault="00EF206F">
      <w:pPr>
        <w:rPr>
          <w:rFonts w:ascii="Arial" w:hAnsi="Arial"/>
          <w:sz w:val="24"/>
        </w:rPr>
      </w:pPr>
      <w:r w:rsidRPr="004D6098">
        <w:rPr>
          <w:rFonts w:ascii="Arial" w:hAnsi="Arial"/>
          <w:sz w:val="24"/>
        </w:rPr>
        <w:t>Req. 4</w:t>
      </w:r>
    </w:p>
    <w:p w:rsidR="00EF206F" w:rsidRPr="004D6098" w:rsidRDefault="00EF206F">
      <w:pPr>
        <w:rPr>
          <w:rFonts w:ascii="Arial" w:hAnsi="Arial"/>
          <w:sz w:val="24"/>
        </w:rPr>
      </w:pPr>
      <w:r w:rsidRPr="004D6098">
        <w:rPr>
          <w:rFonts w:ascii="Arial" w:hAnsi="Arial"/>
          <w:sz w:val="24"/>
        </w:rPr>
        <w:t xml:space="preserve">The amount of </w:t>
      </w:r>
      <w:r>
        <w:rPr>
          <w:rFonts w:ascii="Arial" w:hAnsi="Arial"/>
          <w:sz w:val="24"/>
        </w:rPr>
        <w:t xml:space="preserve">stockholders’ equity </w:t>
      </w:r>
      <w:r w:rsidRPr="004D6098">
        <w:rPr>
          <w:rFonts w:ascii="Arial" w:hAnsi="Arial"/>
          <w:sz w:val="24"/>
        </w:rPr>
        <w:t xml:space="preserve">(i.e., assets minus liabilities) for </w:t>
      </w:r>
      <w:r>
        <w:rPr>
          <w:rFonts w:ascii="Arial" w:hAnsi="Arial"/>
          <w:sz w:val="24"/>
        </w:rPr>
        <w:t>Northwest</w:t>
      </w:r>
      <w:r w:rsidRPr="004D6098">
        <w:rPr>
          <w:rFonts w:ascii="Arial" w:hAnsi="Arial"/>
          <w:sz w:val="24"/>
        </w:rPr>
        <w:t xml:space="preserve"> Company, assuming the amounts provided by the owners are acceptable, would be:</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ab/>
        <w:t>Assets ($3</w:t>
      </w:r>
      <w:r>
        <w:rPr>
          <w:rFonts w:ascii="Arial" w:hAnsi="Arial"/>
          <w:sz w:val="24"/>
        </w:rPr>
        <w:t>11</w:t>
      </w:r>
      <w:r w:rsidRPr="004D6098">
        <w:rPr>
          <w:rFonts w:ascii="Arial" w:hAnsi="Arial"/>
          <w:sz w:val="24"/>
        </w:rPr>
        <w:t>,000–$190,000)</w:t>
      </w:r>
      <w:r w:rsidRPr="004D6098">
        <w:rPr>
          <w:rFonts w:ascii="Arial" w:hAnsi="Arial"/>
          <w:sz w:val="24"/>
        </w:rPr>
        <w:tab/>
      </w:r>
      <w:r w:rsidRPr="004D6098">
        <w:rPr>
          <w:rFonts w:ascii="Arial" w:hAnsi="Arial"/>
          <w:sz w:val="24"/>
        </w:rPr>
        <w:tab/>
      </w:r>
      <w:r w:rsidRPr="004D6098">
        <w:rPr>
          <w:rFonts w:ascii="Arial" w:hAnsi="Arial"/>
          <w:sz w:val="24"/>
        </w:rPr>
        <w:tab/>
        <w:t>$1</w:t>
      </w:r>
      <w:r>
        <w:rPr>
          <w:rFonts w:ascii="Arial" w:hAnsi="Arial"/>
          <w:sz w:val="24"/>
        </w:rPr>
        <w:t>21</w:t>
      </w:r>
      <w:r w:rsidRPr="004D6098">
        <w:rPr>
          <w:rFonts w:ascii="Arial" w:hAnsi="Arial"/>
          <w:sz w:val="24"/>
        </w:rPr>
        <w:t>,000</w:t>
      </w:r>
    </w:p>
    <w:p w:rsidR="00EF206F" w:rsidRPr="004D6098" w:rsidRDefault="00EF206F">
      <w:pPr>
        <w:rPr>
          <w:rFonts w:ascii="Arial" w:hAnsi="Arial"/>
          <w:sz w:val="24"/>
        </w:rPr>
      </w:pPr>
      <w:r w:rsidRPr="004D6098">
        <w:rPr>
          <w:rFonts w:ascii="Arial" w:hAnsi="Arial"/>
          <w:sz w:val="24"/>
        </w:rPr>
        <w:tab/>
        <w:t>Liabilities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9</w:t>
      </w:r>
      <w:r>
        <w:rPr>
          <w:rFonts w:ascii="Arial" w:hAnsi="Arial"/>
          <w:sz w:val="24"/>
          <w:u w:val="single"/>
        </w:rPr>
        <w:t>2</w:t>
      </w:r>
      <w:r w:rsidRPr="004D6098">
        <w:rPr>
          <w:rFonts w:ascii="Arial" w:hAnsi="Arial"/>
          <w:sz w:val="24"/>
          <w:u w:val="single"/>
        </w:rPr>
        <w:t>,000</w:t>
      </w:r>
    </w:p>
    <w:p w:rsidR="00EF206F" w:rsidRPr="004D6098" w:rsidRDefault="00EF206F">
      <w:pPr>
        <w:rPr>
          <w:rFonts w:ascii="Arial" w:hAnsi="Arial"/>
          <w:sz w:val="24"/>
        </w:rPr>
      </w:pPr>
      <w:r w:rsidRPr="004D6098">
        <w:rPr>
          <w:rFonts w:ascii="Arial" w:hAnsi="Arial"/>
          <w:sz w:val="24"/>
        </w:rPr>
        <w:tab/>
      </w:r>
      <w:r>
        <w:rPr>
          <w:rFonts w:ascii="Arial" w:hAnsi="Arial"/>
          <w:sz w:val="24"/>
        </w:rPr>
        <w:t xml:space="preserve">Stockholders’ equity           </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double"/>
        </w:rPr>
        <w:t xml:space="preserve">  $</w:t>
      </w:r>
      <w:r>
        <w:rPr>
          <w:rFonts w:ascii="Arial" w:hAnsi="Arial"/>
          <w:sz w:val="24"/>
          <w:u w:val="double"/>
        </w:rPr>
        <w:t>29</w:t>
      </w:r>
      <w:r w:rsidRPr="004D6098">
        <w:rPr>
          <w:rFonts w:ascii="Arial" w:hAnsi="Arial"/>
          <w:sz w:val="24"/>
          <w:u w:val="double"/>
        </w:rPr>
        <w:t>,000</w:t>
      </w:r>
    </w:p>
    <w:p w:rsidR="00EF206F" w:rsidRPr="004D6098" w:rsidRDefault="00EF206F">
      <w:pPr>
        <w:rPr>
          <w:rFonts w:ascii="Arial" w:hAnsi="Arial"/>
          <w:sz w:val="24"/>
        </w:rPr>
      </w:pPr>
    </w:p>
    <w:p w:rsidR="00EF206F" w:rsidRPr="004D6098" w:rsidRDefault="00EF206F">
      <w:pPr>
        <w:rPr>
          <w:rFonts w:ascii="Arial" w:hAnsi="Arial"/>
          <w:sz w:val="24"/>
        </w:rPr>
      </w:pPr>
    </w:p>
    <w:p w:rsidR="00EF206F" w:rsidRPr="004D6098" w:rsidRDefault="00EF206F">
      <w:pPr>
        <w:keepNext/>
        <w:rPr>
          <w:rFonts w:ascii="Arial" w:hAnsi="Arial"/>
          <w:b/>
          <w:sz w:val="28"/>
        </w:rPr>
      </w:pPr>
      <w:r w:rsidRPr="004D6098">
        <w:rPr>
          <w:rFonts w:ascii="Arial" w:hAnsi="Arial"/>
          <w:b/>
          <w:sz w:val="24"/>
        </w:rPr>
        <w:br w:type="page"/>
      </w:r>
      <w:r w:rsidRPr="004D6098">
        <w:rPr>
          <w:rFonts w:ascii="Arial" w:hAnsi="Arial"/>
          <w:b/>
          <w:sz w:val="28"/>
        </w:rPr>
        <w:t>ALTERNATE PROBLEMS</w:t>
      </w:r>
    </w:p>
    <w:p w:rsidR="00EF206F" w:rsidRPr="004D6098" w:rsidRDefault="00EF206F">
      <w:pPr>
        <w:rPr>
          <w:rFonts w:ascii="Arial" w:hAnsi="Arial"/>
          <w:sz w:val="24"/>
        </w:rPr>
      </w:pPr>
    </w:p>
    <w:p w:rsidR="00EF206F" w:rsidRPr="004D6098" w:rsidRDefault="00EF206F">
      <w:pPr>
        <w:rPr>
          <w:rFonts w:ascii="Arial" w:hAnsi="Arial"/>
          <w:b/>
          <w:sz w:val="24"/>
        </w:rPr>
      </w:pPr>
      <w:r w:rsidRPr="004D6098">
        <w:rPr>
          <w:rFonts w:ascii="Arial" w:hAnsi="Arial"/>
          <w:b/>
          <w:sz w:val="24"/>
        </w:rPr>
        <w:t xml:space="preserve">AP1–1. </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Req. 1</w:t>
      </w:r>
    </w:p>
    <w:p w:rsidR="00EF206F" w:rsidRPr="004D6098" w:rsidRDefault="00EF206F">
      <w:pPr>
        <w:jc w:val="center"/>
        <w:rPr>
          <w:rFonts w:ascii="Arial" w:hAnsi="Arial"/>
          <w:sz w:val="24"/>
        </w:rPr>
      </w:pPr>
      <w:r>
        <w:rPr>
          <w:rFonts w:ascii="Arial" w:hAnsi="Arial"/>
          <w:sz w:val="24"/>
        </w:rPr>
        <w:t>INFLUENCE</w:t>
      </w:r>
      <w:r w:rsidRPr="004D6098">
        <w:rPr>
          <w:rFonts w:ascii="Arial" w:hAnsi="Arial"/>
          <w:sz w:val="24"/>
        </w:rPr>
        <w:t xml:space="preserve"> CORPORATION</w:t>
      </w:r>
    </w:p>
    <w:p w:rsidR="00EF206F" w:rsidRPr="004D6098" w:rsidRDefault="00EF206F">
      <w:pPr>
        <w:jc w:val="center"/>
        <w:rPr>
          <w:rFonts w:ascii="Arial" w:hAnsi="Arial"/>
          <w:sz w:val="24"/>
        </w:rPr>
      </w:pPr>
      <w:r w:rsidRPr="004D6098">
        <w:rPr>
          <w:rFonts w:ascii="Arial" w:hAnsi="Arial"/>
          <w:sz w:val="24"/>
        </w:rPr>
        <w:t>Income Statement</w:t>
      </w:r>
    </w:p>
    <w:p w:rsidR="00EF206F" w:rsidRPr="004D6098" w:rsidRDefault="00EF206F">
      <w:pPr>
        <w:jc w:val="center"/>
        <w:rPr>
          <w:rFonts w:ascii="Arial" w:hAnsi="Arial"/>
          <w:sz w:val="24"/>
        </w:rPr>
      </w:pPr>
      <w:r w:rsidRPr="004D6098">
        <w:rPr>
          <w:rFonts w:ascii="Arial" w:hAnsi="Arial"/>
          <w:sz w:val="24"/>
        </w:rPr>
        <w:t>For the Year Ended June 30, 201</w:t>
      </w:r>
      <w:r>
        <w:rPr>
          <w:rFonts w:ascii="Arial" w:hAnsi="Arial"/>
          <w:sz w:val="24"/>
        </w:rPr>
        <w:t>4</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Total sales revenue (given)</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$100,000</w:t>
      </w:r>
    </w:p>
    <w:p w:rsidR="00EF206F" w:rsidRPr="004D6098" w:rsidRDefault="00EF206F">
      <w:pPr>
        <w:rPr>
          <w:rFonts w:ascii="Arial" w:hAnsi="Arial"/>
          <w:sz w:val="24"/>
        </w:rPr>
      </w:pPr>
      <w:r w:rsidRPr="004D6098">
        <w:rPr>
          <w:rFonts w:ascii="Arial" w:hAnsi="Arial"/>
          <w:sz w:val="24"/>
        </w:rPr>
        <w:t xml:space="preserve">Total expenses (given) </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w:t>
      </w:r>
      <w:r>
        <w:rPr>
          <w:rFonts w:ascii="Arial" w:hAnsi="Arial"/>
          <w:sz w:val="24"/>
          <w:u w:val="single"/>
        </w:rPr>
        <w:t>68</w:t>
      </w:r>
      <w:r w:rsidRPr="004D6098">
        <w:rPr>
          <w:rFonts w:ascii="Arial" w:hAnsi="Arial"/>
          <w:sz w:val="24"/>
          <w:u w:val="single"/>
        </w:rPr>
        <w:t>,500</w:t>
      </w:r>
    </w:p>
    <w:p w:rsidR="00EF206F" w:rsidRPr="004D6098" w:rsidRDefault="00EF206F">
      <w:pPr>
        <w:rPr>
          <w:rFonts w:ascii="Arial" w:hAnsi="Arial"/>
          <w:sz w:val="24"/>
        </w:rPr>
      </w:pPr>
      <w:r w:rsidRPr="004D6098">
        <w:rPr>
          <w:rFonts w:ascii="Arial" w:hAnsi="Arial"/>
          <w:sz w:val="24"/>
        </w:rPr>
        <w:t>Pretax income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w:t>
      </w:r>
      <w:r>
        <w:rPr>
          <w:rFonts w:ascii="Arial" w:hAnsi="Arial"/>
          <w:sz w:val="24"/>
        </w:rPr>
        <w:t>31</w:t>
      </w:r>
      <w:r w:rsidRPr="004D6098">
        <w:rPr>
          <w:rFonts w:ascii="Arial" w:hAnsi="Arial"/>
          <w:sz w:val="24"/>
        </w:rPr>
        <w:t>,500</w:t>
      </w:r>
    </w:p>
    <w:p w:rsidR="00EF206F" w:rsidRPr="004D6098" w:rsidRDefault="00EF206F">
      <w:pPr>
        <w:rPr>
          <w:rFonts w:ascii="Arial" w:hAnsi="Arial"/>
          <w:sz w:val="24"/>
        </w:rPr>
      </w:pPr>
      <w:r w:rsidRPr="004D6098">
        <w:rPr>
          <w:rFonts w:ascii="Arial" w:hAnsi="Arial"/>
          <w:sz w:val="24"/>
        </w:rPr>
        <w:t>Income tax expense ($</w:t>
      </w:r>
      <w:r>
        <w:rPr>
          <w:rFonts w:ascii="Arial" w:hAnsi="Arial"/>
          <w:sz w:val="24"/>
        </w:rPr>
        <w:t>31</w:t>
      </w:r>
      <w:r w:rsidRPr="004D6098">
        <w:rPr>
          <w:rFonts w:ascii="Arial" w:hAnsi="Arial"/>
          <w:sz w:val="24"/>
        </w:rPr>
        <w:t>,500 x 30%)</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w:t>
      </w:r>
      <w:r>
        <w:rPr>
          <w:rFonts w:ascii="Arial" w:hAnsi="Arial"/>
          <w:sz w:val="24"/>
          <w:u w:val="single"/>
        </w:rPr>
        <w:t>9,4</w:t>
      </w:r>
      <w:r w:rsidRPr="004D6098">
        <w:rPr>
          <w:rFonts w:ascii="Arial" w:hAnsi="Arial"/>
          <w:sz w:val="24"/>
          <w:u w:val="single"/>
        </w:rPr>
        <w:t>50</w:t>
      </w:r>
    </w:p>
    <w:p w:rsidR="00EF206F" w:rsidRPr="004D6098" w:rsidRDefault="00EF206F">
      <w:pPr>
        <w:rPr>
          <w:rFonts w:ascii="Arial" w:hAnsi="Arial"/>
          <w:sz w:val="24"/>
        </w:rPr>
      </w:pPr>
      <w:r w:rsidRPr="004D6098">
        <w:rPr>
          <w:rFonts w:ascii="Arial" w:hAnsi="Arial"/>
          <w:sz w:val="24"/>
        </w:rPr>
        <w:t>Net income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double"/>
        </w:rPr>
        <w:t>$2</w:t>
      </w:r>
      <w:r>
        <w:rPr>
          <w:rFonts w:ascii="Arial" w:hAnsi="Arial"/>
          <w:sz w:val="24"/>
          <w:u w:val="double"/>
        </w:rPr>
        <w:t>2</w:t>
      </w:r>
      <w:r w:rsidRPr="004D6098">
        <w:rPr>
          <w:rFonts w:ascii="Arial" w:hAnsi="Arial"/>
          <w:sz w:val="24"/>
          <w:u w:val="double"/>
        </w:rPr>
        <w:t>,</w:t>
      </w:r>
      <w:r>
        <w:rPr>
          <w:rFonts w:ascii="Arial" w:hAnsi="Arial"/>
          <w:sz w:val="24"/>
          <w:u w:val="double"/>
        </w:rPr>
        <w:t>0</w:t>
      </w:r>
      <w:r w:rsidRPr="004D6098">
        <w:rPr>
          <w:rFonts w:ascii="Arial" w:hAnsi="Arial"/>
          <w:sz w:val="24"/>
          <w:u w:val="double"/>
        </w:rPr>
        <w:t>50</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Req. 2</w:t>
      </w:r>
    </w:p>
    <w:p w:rsidR="00EF206F" w:rsidRPr="004D6098" w:rsidRDefault="00EF206F" w:rsidP="0021097D">
      <w:pPr>
        <w:jc w:val="center"/>
        <w:rPr>
          <w:rFonts w:ascii="Arial" w:hAnsi="Arial"/>
          <w:sz w:val="24"/>
        </w:rPr>
      </w:pPr>
      <w:r>
        <w:rPr>
          <w:rFonts w:ascii="Arial" w:hAnsi="Arial"/>
          <w:sz w:val="24"/>
        </w:rPr>
        <w:t>INFLUENCE</w:t>
      </w:r>
      <w:r w:rsidRPr="004D6098">
        <w:rPr>
          <w:rFonts w:ascii="Arial" w:hAnsi="Arial"/>
          <w:sz w:val="24"/>
        </w:rPr>
        <w:t xml:space="preserve"> CORPORATION</w:t>
      </w:r>
    </w:p>
    <w:p w:rsidR="00EF206F" w:rsidRPr="004D6098" w:rsidRDefault="00EF206F" w:rsidP="0021097D">
      <w:pPr>
        <w:jc w:val="center"/>
        <w:rPr>
          <w:rFonts w:ascii="Arial" w:hAnsi="Arial"/>
          <w:sz w:val="24"/>
        </w:rPr>
      </w:pPr>
      <w:r w:rsidRPr="004D6098">
        <w:rPr>
          <w:rFonts w:ascii="Arial" w:hAnsi="Arial"/>
          <w:sz w:val="24"/>
        </w:rPr>
        <w:t xml:space="preserve">Statement of </w:t>
      </w:r>
      <w:r>
        <w:rPr>
          <w:rFonts w:ascii="Arial" w:hAnsi="Arial"/>
          <w:sz w:val="24"/>
        </w:rPr>
        <w:t>Stockholders’ Equity</w:t>
      </w:r>
    </w:p>
    <w:p w:rsidR="00EF206F" w:rsidRPr="004D6098" w:rsidRDefault="00EF206F" w:rsidP="0021097D">
      <w:pPr>
        <w:jc w:val="center"/>
        <w:rPr>
          <w:rFonts w:ascii="Arial" w:hAnsi="Arial"/>
          <w:sz w:val="24"/>
        </w:rPr>
      </w:pPr>
      <w:r w:rsidRPr="004D6098">
        <w:rPr>
          <w:rFonts w:ascii="Arial" w:hAnsi="Arial"/>
          <w:sz w:val="24"/>
        </w:rPr>
        <w:t>For the Year Ended June 30, 201</w:t>
      </w:r>
      <w:r>
        <w:rPr>
          <w:rFonts w:ascii="Arial" w:hAnsi="Arial"/>
          <w:sz w:val="24"/>
        </w:rPr>
        <w:t>4</w:t>
      </w:r>
    </w:p>
    <w:p w:rsidR="00EF206F" w:rsidRPr="004D6098" w:rsidRDefault="00EF206F" w:rsidP="008F4420">
      <w:pPr>
        <w:tabs>
          <w:tab w:val="right" w:pos="6930"/>
          <w:tab w:val="right" w:pos="9000"/>
        </w:tabs>
        <w:rPr>
          <w:rFonts w:ascii="Arial" w:hAnsi="Arial"/>
          <w:sz w:val="24"/>
        </w:rPr>
      </w:pPr>
      <w:r>
        <w:rPr>
          <w:rFonts w:ascii="Arial" w:hAnsi="Arial"/>
          <w:sz w:val="24"/>
        </w:rPr>
        <w:tab/>
        <w:t>Common Stock</w:t>
      </w:r>
      <w:r>
        <w:rPr>
          <w:rFonts w:ascii="Arial" w:hAnsi="Arial"/>
          <w:sz w:val="24"/>
        </w:rPr>
        <w:tab/>
        <w:t>Retained Earnings</w:t>
      </w:r>
    </w:p>
    <w:p w:rsidR="00EF206F" w:rsidRPr="004D6098" w:rsidRDefault="00EF206F" w:rsidP="008F4420">
      <w:pPr>
        <w:tabs>
          <w:tab w:val="right" w:pos="6570"/>
          <w:tab w:val="right" w:pos="8280"/>
        </w:tabs>
        <w:rPr>
          <w:rFonts w:ascii="Arial" w:hAnsi="Arial"/>
          <w:sz w:val="24"/>
        </w:rPr>
      </w:pPr>
      <w:r>
        <w:rPr>
          <w:rFonts w:ascii="Arial" w:hAnsi="Arial"/>
          <w:sz w:val="24"/>
        </w:rPr>
        <w:t>Balance, July 1, 2013</w:t>
      </w:r>
      <w:r w:rsidRPr="004D6098">
        <w:rPr>
          <w:rFonts w:ascii="Arial" w:hAnsi="Arial"/>
          <w:sz w:val="24"/>
        </w:rPr>
        <w:tab/>
        <w:t>$           0</w:t>
      </w:r>
      <w:r>
        <w:rPr>
          <w:rFonts w:ascii="Arial" w:hAnsi="Arial"/>
          <w:sz w:val="24"/>
        </w:rPr>
        <w:tab/>
        <w:t>$           0</w:t>
      </w:r>
    </w:p>
    <w:p w:rsidR="00EF206F" w:rsidRDefault="00EF206F" w:rsidP="008F4420">
      <w:pPr>
        <w:tabs>
          <w:tab w:val="right" w:pos="6570"/>
          <w:tab w:val="right" w:pos="8280"/>
        </w:tabs>
        <w:rPr>
          <w:rFonts w:ascii="Arial" w:hAnsi="Arial"/>
          <w:sz w:val="24"/>
        </w:rPr>
      </w:pPr>
      <w:r>
        <w:rPr>
          <w:rFonts w:ascii="Arial" w:hAnsi="Arial"/>
          <w:sz w:val="24"/>
        </w:rPr>
        <w:t>Common stock issuance (given)</w:t>
      </w:r>
      <w:r>
        <w:rPr>
          <w:rFonts w:ascii="Arial" w:hAnsi="Arial"/>
          <w:sz w:val="24"/>
        </w:rPr>
        <w:tab/>
        <w:t>62,000</w:t>
      </w:r>
    </w:p>
    <w:p w:rsidR="00EF206F" w:rsidRPr="004D6098" w:rsidRDefault="00EF206F" w:rsidP="008F4420">
      <w:pPr>
        <w:tabs>
          <w:tab w:val="right" w:pos="6570"/>
          <w:tab w:val="right" w:pos="8280"/>
        </w:tabs>
        <w:rPr>
          <w:rFonts w:ascii="Arial" w:hAnsi="Arial"/>
          <w:sz w:val="24"/>
        </w:rPr>
      </w:pPr>
      <w:r w:rsidRPr="004D6098">
        <w:rPr>
          <w:rFonts w:ascii="Arial" w:hAnsi="Arial"/>
          <w:sz w:val="24"/>
        </w:rPr>
        <w:t>+Net income (from req. 1)</w:t>
      </w:r>
      <w:r w:rsidRPr="004D6098">
        <w:rPr>
          <w:rFonts w:ascii="Arial" w:hAnsi="Arial"/>
          <w:sz w:val="24"/>
        </w:rPr>
        <w:tab/>
      </w:r>
      <w:r w:rsidRPr="004D6098">
        <w:rPr>
          <w:rFonts w:ascii="Arial" w:hAnsi="Arial"/>
          <w:sz w:val="24"/>
        </w:rPr>
        <w:tab/>
        <w:t xml:space="preserve">    2</w:t>
      </w:r>
      <w:r>
        <w:rPr>
          <w:rFonts w:ascii="Arial" w:hAnsi="Arial"/>
          <w:sz w:val="24"/>
        </w:rPr>
        <w:t>2</w:t>
      </w:r>
      <w:r w:rsidRPr="004D6098">
        <w:rPr>
          <w:rFonts w:ascii="Arial" w:hAnsi="Arial"/>
          <w:sz w:val="24"/>
        </w:rPr>
        <w:t>,</w:t>
      </w:r>
      <w:r>
        <w:rPr>
          <w:rFonts w:ascii="Arial" w:hAnsi="Arial"/>
          <w:sz w:val="24"/>
        </w:rPr>
        <w:t>0</w:t>
      </w:r>
      <w:r w:rsidRPr="004D6098">
        <w:rPr>
          <w:rFonts w:ascii="Arial" w:hAnsi="Arial"/>
          <w:sz w:val="24"/>
        </w:rPr>
        <w:t>50</w:t>
      </w:r>
    </w:p>
    <w:p w:rsidR="00EF206F" w:rsidRPr="004D6098" w:rsidRDefault="00EF206F" w:rsidP="008F4420">
      <w:pPr>
        <w:tabs>
          <w:tab w:val="right" w:pos="6570"/>
          <w:tab w:val="right" w:pos="8280"/>
        </w:tabs>
        <w:rPr>
          <w:rFonts w:ascii="Arial" w:hAnsi="Arial"/>
          <w:sz w:val="24"/>
        </w:rPr>
      </w:pPr>
      <w:r w:rsidRPr="004D6098">
        <w:rPr>
          <w:rFonts w:ascii="Arial" w:hAnsi="Arial" w:cs="Arial"/>
          <w:sz w:val="24"/>
        </w:rPr>
        <w:t>–Dividends (given)</w:t>
      </w:r>
      <w:r w:rsidRPr="004D6098">
        <w:rPr>
          <w:rFonts w:ascii="Arial" w:hAnsi="Arial"/>
          <w:sz w:val="24"/>
        </w:rPr>
        <w:tab/>
      </w:r>
      <w:r w:rsidRPr="008F4420">
        <w:rPr>
          <w:rFonts w:ascii="Arial" w:hAnsi="Arial"/>
          <w:color w:val="FFFFFF"/>
          <w:sz w:val="24"/>
          <w:u w:val="single" w:color="000000"/>
        </w:rPr>
        <w:t>$  62,000</w:t>
      </w:r>
      <w:r w:rsidRPr="004D6098">
        <w:rPr>
          <w:rFonts w:ascii="Arial" w:hAnsi="Arial"/>
          <w:sz w:val="24"/>
        </w:rPr>
        <w:tab/>
      </w:r>
      <w:r w:rsidRPr="004D6098">
        <w:rPr>
          <w:rFonts w:ascii="Arial" w:hAnsi="Arial"/>
          <w:sz w:val="24"/>
          <w:u w:val="single"/>
        </w:rPr>
        <w:t xml:space="preserve">             0</w:t>
      </w:r>
    </w:p>
    <w:p w:rsidR="00EF206F" w:rsidRPr="004D6098" w:rsidRDefault="00EF206F" w:rsidP="008F4420">
      <w:pPr>
        <w:tabs>
          <w:tab w:val="right" w:pos="6570"/>
          <w:tab w:val="right" w:pos="8280"/>
        </w:tabs>
        <w:rPr>
          <w:rFonts w:ascii="Arial" w:hAnsi="Arial"/>
          <w:sz w:val="24"/>
        </w:rPr>
      </w:pPr>
      <w:r>
        <w:rPr>
          <w:rFonts w:ascii="Arial" w:hAnsi="Arial"/>
          <w:sz w:val="24"/>
        </w:rPr>
        <w:t>Balance, June 30, 2014</w:t>
      </w:r>
      <w:r w:rsidRPr="004D6098">
        <w:rPr>
          <w:rFonts w:ascii="Arial" w:hAnsi="Arial"/>
          <w:sz w:val="24"/>
        </w:rPr>
        <w:tab/>
      </w:r>
      <w:r w:rsidRPr="008F4420">
        <w:rPr>
          <w:rFonts w:ascii="Arial" w:hAnsi="Arial"/>
          <w:sz w:val="24"/>
          <w:u w:val="double"/>
        </w:rPr>
        <w:t>$  62,000</w:t>
      </w:r>
      <w:r w:rsidRPr="004D6098">
        <w:rPr>
          <w:rFonts w:ascii="Arial" w:hAnsi="Arial"/>
          <w:sz w:val="24"/>
        </w:rPr>
        <w:tab/>
      </w:r>
      <w:r w:rsidRPr="004D6098">
        <w:rPr>
          <w:rFonts w:ascii="Arial" w:hAnsi="Arial"/>
          <w:sz w:val="24"/>
          <w:u w:val="double"/>
        </w:rPr>
        <w:t>$  2</w:t>
      </w:r>
      <w:r>
        <w:rPr>
          <w:rFonts w:ascii="Arial" w:hAnsi="Arial"/>
          <w:sz w:val="24"/>
          <w:u w:val="double"/>
        </w:rPr>
        <w:t>2</w:t>
      </w:r>
      <w:r w:rsidRPr="004D6098">
        <w:rPr>
          <w:rFonts w:ascii="Arial" w:hAnsi="Arial"/>
          <w:sz w:val="24"/>
          <w:u w:val="double"/>
        </w:rPr>
        <w:t>,</w:t>
      </w:r>
      <w:r>
        <w:rPr>
          <w:rFonts w:ascii="Arial" w:hAnsi="Arial"/>
          <w:sz w:val="24"/>
          <w:u w:val="double"/>
        </w:rPr>
        <w:t>0</w:t>
      </w:r>
      <w:r w:rsidRPr="004D6098">
        <w:rPr>
          <w:rFonts w:ascii="Arial" w:hAnsi="Arial"/>
          <w:sz w:val="24"/>
          <w:u w:val="double"/>
        </w:rPr>
        <w:t>50</w:t>
      </w:r>
    </w:p>
    <w:p w:rsidR="00EF206F" w:rsidRPr="004D6098" w:rsidRDefault="00EF206F" w:rsidP="0021097D">
      <w:pPr>
        <w:rPr>
          <w:rFonts w:ascii="Arial" w:hAnsi="Arial"/>
          <w:sz w:val="24"/>
        </w:rPr>
      </w:pPr>
    </w:p>
    <w:p w:rsidR="00EF206F" w:rsidRPr="004D6098" w:rsidRDefault="00EF206F" w:rsidP="0021097D">
      <w:pPr>
        <w:rPr>
          <w:rFonts w:ascii="Arial" w:hAnsi="Arial"/>
          <w:sz w:val="24"/>
        </w:rPr>
      </w:pPr>
      <w:r w:rsidRPr="004D6098">
        <w:rPr>
          <w:rFonts w:ascii="Arial" w:hAnsi="Arial"/>
          <w:sz w:val="24"/>
        </w:rPr>
        <w:t>Req. 3</w:t>
      </w:r>
    </w:p>
    <w:p w:rsidR="00EF206F" w:rsidRPr="004D6098" w:rsidRDefault="00EF206F">
      <w:pPr>
        <w:rPr>
          <w:rFonts w:ascii="Arial" w:hAnsi="Arial"/>
          <w:sz w:val="24"/>
        </w:rPr>
      </w:pPr>
    </w:p>
    <w:p w:rsidR="00EF206F" w:rsidRPr="004D6098" w:rsidRDefault="00EF206F">
      <w:pPr>
        <w:jc w:val="center"/>
        <w:rPr>
          <w:rFonts w:ascii="Arial" w:hAnsi="Arial"/>
          <w:sz w:val="24"/>
        </w:rPr>
      </w:pPr>
      <w:r>
        <w:rPr>
          <w:rFonts w:ascii="Arial" w:hAnsi="Arial"/>
          <w:sz w:val="24"/>
        </w:rPr>
        <w:t>INFLUENCE</w:t>
      </w:r>
      <w:r w:rsidRPr="004D6098">
        <w:rPr>
          <w:rFonts w:ascii="Arial" w:hAnsi="Arial"/>
          <w:sz w:val="24"/>
        </w:rPr>
        <w:t xml:space="preserve"> CORPORATION</w:t>
      </w:r>
    </w:p>
    <w:p w:rsidR="00EF206F" w:rsidRPr="004D6098" w:rsidRDefault="00EF206F">
      <w:pPr>
        <w:jc w:val="center"/>
        <w:rPr>
          <w:rFonts w:ascii="Arial" w:hAnsi="Arial"/>
          <w:sz w:val="24"/>
        </w:rPr>
      </w:pPr>
      <w:r w:rsidRPr="004D6098">
        <w:rPr>
          <w:rFonts w:ascii="Arial" w:hAnsi="Arial"/>
          <w:sz w:val="24"/>
        </w:rPr>
        <w:t>Balance Sheet</w:t>
      </w:r>
    </w:p>
    <w:p w:rsidR="00EF206F" w:rsidRPr="004D6098" w:rsidRDefault="00EF206F">
      <w:pPr>
        <w:jc w:val="center"/>
        <w:rPr>
          <w:rFonts w:ascii="Arial" w:hAnsi="Arial"/>
          <w:sz w:val="24"/>
        </w:rPr>
      </w:pPr>
      <w:r w:rsidRPr="004D6098">
        <w:rPr>
          <w:rFonts w:ascii="Arial" w:hAnsi="Arial"/>
          <w:sz w:val="24"/>
        </w:rPr>
        <w:t>At June 30, 201</w:t>
      </w:r>
      <w:r>
        <w:rPr>
          <w:rFonts w:ascii="Arial" w:hAnsi="Arial"/>
          <w:sz w:val="24"/>
        </w:rPr>
        <w:t>4</w:t>
      </w:r>
    </w:p>
    <w:p w:rsidR="00EF206F" w:rsidRPr="004D6098" w:rsidRDefault="00EF206F">
      <w:pPr>
        <w:rPr>
          <w:rFonts w:ascii="Arial" w:hAnsi="Arial"/>
          <w:sz w:val="24"/>
        </w:rPr>
      </w:pPr>
      <w:r w:rsidRPr="004D6098">
        <w:rPr>
          <w:rFonts w:ascii="Arial" w:hAnsi="Arial"/>
          <w:sz w:val="24"/>
        </w:rPr>
        <w:tab/>
      </w:r>
      <w:r w:rsidRPr="004D6098">
        <w:rPr>
          <w:rFonts w:ascii="Arial" w:hAnsi="Arial"/>
          <w:sz w:val="24"/>
        </w:rPr>
        <w:tab/>
        <w:t>Assets</w:t>
      </w:r>
    </w:p>
    <w:p w:rsidR="00EF206F" w:rsidRPr="004D6098" w:rsidRDefault="00EF206F">
      <w:pPr>
        <w:rPr>
          <w:rFonts w:ascii="Arial" w:hAnsi="Arial"/>
          <w:sz w:val="24"/>
        </w:rPr>
      </w:pPr>
      <w:r w:rsidRPr="004D6098">
        <w:rPr>
          <w:rFonts w:ascii="Arial" w:hAnsi="Arial"/>
          <w:sz w:val="24"/>
        </w:rPr>
        <w:t>Cash (given)</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$13,150</w:t>
      </w:r>
    </w:p>
    <w:p w:rsidR="00EF206F" w:rsidRPr="004D6098" w:rsidRDefault="00EF206F">
      <w:pPr>
        <w:rPr>
          <w:rFonts w:ascii="Arial" w:hAnsi="Arial"/>
          <w:sz w:val="24"/>
        </w:rPr>
      </w:pPr>
      <w:r w:rsidRPr="004D6098">
        <w:rPr>
          <w:rFonts w:ascii="Arial" w:hAnsi="Arial"/>
          <w:sz w:val="24"/>
        </w:rPr>
        <w:t>Receivables from customers (given)</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w:t>
      </w:r>
      <w:r>
        <w:rPr>
          <w:rFonts w:ascii="Arial" w:hAnsi="Arial"/>
          <w:sz w:val="24"/>
        </w:rPr>
        <w:t>10</w:t>
      </w:r>
      <w:r w:rsidRPr="004D6098">
        <w:rPr>
          <w:rFonts w:ascii="Arial" w:hAnsi="Arial"/>
          <w:sz w:val="24"/>
        </w:rPr>
        <w:t>,</w:t>
      </w:r>
      <w:r>
        <w:rPr>
          <w:rFonts w:ascii="Arial" w:hAnsi="Arial"/>
          <w:sz w:val="24"/>
        </w:rPr>
        <w:t>9</w:t>
      </w:r>
      <w:r w:rsidRPr="004D6098">
        <w:rPr>
          <w:rFonts w:ascii="Arial" w:hAnsi="Arial"/>
          <w:sz w:val="24"/>
        </w:rPr>
        <w:t>00</w:t>
      </w:r>
    </w:p>
    <w:p w:rsidR="00EF206F" w:rsidRPr="004D6098" w:rsidRDefault="00EF206F">
      <w:pPr>
        <w:rPr>
          <w:rFonts w:ascii="Arial" w:hAnsi="Arial"/>
          <w:sz w:val="24"/>
        </w:rPr>
      </w:pPr>
      <w:r w:rsidRPr="004D6098">
        <w:rPr>
          <w:rFonts w:ascii="Arial" w:hAnsi="Arial"/>
          <w:sz w:val="24"/>
        </w:rPr>
        <w:t>Inventory of merchandise (given)</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27,000</w:t>
      </w:r>
    </w:p>
    <w:p w:rsidR="00EF206F" w:rsidRPr="004D6098" w:rsidRDefault="00EF206F">
      <w:pPr>
        <w:rPr>
          <w:rFonts w:ascii="Arial" w:hAnsi="Arial"/>
          <w:sz w:val="24"/>
        </w:rPr>
      </w:pPr>
      <w:r w:rsidRPr="004D6098">
        <w:rPr>
          <w:rFonts w:ascii="Arial" w:hAnsi="Arial"/>
          <w:sz w:val="24"/>
        </w:rPr>
        <w:t>Equipment (given)</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66,000</w:t>
      </w:r>
    </w:p>
    <w:p w:rsidR="00EF206F" w:rsidRPr="004D6098" w:rsidRDefault="00EF206F">
      <w:pPr>
        <w:rPr>
          <w:rFonts w:ascii="Arial" w:hAnsi="Arial"/>
          <w:sz w:val="24"/>
        </w:rPr>
      </w:pPr>
      <w:r w:rsidRPr="004D6098">
        <w:rPr>
          <w:rFonts w:ascii="Arial" w:hAnsi="Arial"/>
          <w:sz w:val="24"/>
        </w:rPr>
        <w:t>Total assets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double"/>
        </w:rPr>
        <w:t>$11</w:t>
      </w:r>
      <w:r>
        <w:rPr>
          <w:rFonts w:ascii="Arial" w:hAnsi="Arial"/>
          <w:sz w:val="24"/>
          <w:u w:val="double"/>
        </w:rPr>
        <w:t>7</w:t>
      </w:r>
      <w:r w:rsidRPr="004D6098">
        <w:rPr>
          <w:rFonts w:ascii="Arial" w:hAnsi="Arial"/>
          <w:sz w:val="24"/>
          <w:u w:val="double"/>
        </w:rPr>
        <w:t>,</w:t>
      </w:r>
      <w:r>
        <w:rPr>
          <w:rFonts w:ascii="Arial" w:hAnsi="Arial"/>
          <w:sz w:val="24"/>
          <w:u w:val="double"/>
        </w:rPr>
        <w:t>0</w:t>
      </w:r>
      <w:r w:rsidRPr="004D6098">
        <w:rPr>
          <w:rFonts w:ascii="Arial" w:hAnsi="Arial"/>
          <w:sz w:val="24"/>
          <w:u w:val="double"/>
        </w:rPr>
        <w:t>50</w:t>
      </w:r>
    </w:p>
    <w:p w:rsidR="00EF206F" w:rsidRPr="004D6098" w:rsidRDefault="00EF206F">
      <w:pPr>
        <w:rPr>
          <w:rFonts w:ascii="Arial" w:hAnsi="Arial"/>
          <w:sz w:val="24"/>
        </w:rPr>
      </w:pPr>
      <w:r w:rsidRPr="004D6098">
        <w:rPr>
          <w:rFonts w:ascii="Arial" w:hAnsi="Arial"/>
          <w:sz w:val="24"/>
        </w:rPr>
        <w:tab/>
      </w:r>
      <w:r w:rsidRPr="004D6098">
        <w:rPr>
          <w:rFonts w:ascii="Arial" w:hAnsi="Arial"/>
          <w:sz w:val="24"/>
        </w:rPr>
        <w:tab/>
        <w:t>Liabilities</w:t>
      </w:r>
    </w:p>
    <w:p w:rsidR="00EF206F" w:rsidRPr="004D6098" w:rsidRDefault="00EF206F">
      <w:pPr>
        <w:rPr>
          <w:rFonts w:ascii="Arial" w:hAnsi="Arial"/>
          <w:sz w:val="24"/>
        </w:rPr>
      </w:pPr>
      <w:r w:rsidRPr="004D6098">
        <w:rPr>
          <w:rFonts w:ascii="Arial" w:hAnsi="Arial"/>
          <w:sz w:val="24"/>
        </w:rPr>
        <w:t>Accounts payable (given)</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$31,500</w:t>
      </w:r>
    </w:p>
    <w:p w:rsidR="00EF206F" w:rsidRPr="004D6098" w:rsidRDefault="00EF206F">
      <w:pPr>
        <w:rPr>
          <w:rFonts w:ascii="Arial" w:hAnsi="Arial"/>
          <w:sz w:val="24"/>
        </w:rPr>
      </w:pPr>
      <w:r w:rsidRPr="004D6098">
        <w:rPr>
          <w:rFonts w:ascii="Arial" w:hAnsi="Arial"/>
          <w:sz w:val="24"/>
        </w:rPr>
        <w:t>Salary payable (given)</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1,500</w:t>
      </w:r>
    </w:p>
    <w:p w:rsidR="00EF206F" w:rsidRPr="004D6098" w:rsidRDefault="00EF206F">
      <w:pPr>
        <w:rPr>
          <w:rFonts w:ascii="Arial" w:hAnsi="Arial"/>
          <w:sz w:val="24"/>
        </w:rPr>
      </w:pPr>
      <w:r w:rsidRPr="004D6098">
        <w:rPr>
          <w:rFonts w:ascii="Arial" w:hAnsi="Arial"/>
          <w:sz w:val="24"/>
        </w:rPr>
        <w:tab/>
        <w:t>Total liabilities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33,000</w:t>
      </w:r>
    </w:p>
    <w:p w:rsidR="00EF206F" w:rsidRPr="004D6098" w:rsidRDefault="00EF206F">
      <w:pPr>
        <w:rPr>
          <w:rFonts w:ascii="Arial" w:hAnsi="Arial"/>
          <w:sz w:val="24"/>
        </w:rPr>
      </w:pPr>
      <w:r w:rsidRPr="004D6098">
        <w:rPr>
          <w:rFonts w:ascii="Arial" w:hAnsi="Arial"/>
          <w:sz w:val="24"/>
        </w:rPr>
        <w:tab/>
      </w:r>
      <w:r w:rsidRPr="004D6098">
        <w:rPr>
          <w:rFonts w:ascii="Arial" w:hAnsi="Arial"/>
          <w:sz w:val="24"/>
        </w:rPr>
        <w:tab/>
        <w:t>Stockholders' Equity</w:t>
      </w:r>
    </w:p>
    <w:p w:rsidR="00EF206F" w:rsidRPr="004D6098" w:rsidRDefault="00EF206F">
      <w:pPr>
        <w:rPr>
          <w:rFonts w:ascii="Arial" w:hAnsi="Arial"/>
          <w:sz w:val="24"/>
        </w:rPr>
      </w:pPr>
      <w:r>
        <w:rPr>
          <w:rFonts w:ascii="Arial" w:hAnsi="Arial"/>
          <w:sz w:val="24"/>
        </w:rPr>
        <w:t>Common stock</w:t>
      </w:r>
      <w:r w:rsidRPr="004D6098">
        <w:rPr>
          <w:rFonts w:ascii="Arial" w:hAnsi="Arial"/>
          <w:sz w:val="24"/>
        </w:rPr>
        <w:t xml:space="preserve"> (given)</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$62,000</w:t>
      </w:r>
    </w:p>
    <w:p w:rsidR="00EF206F" w:rsidRPr="004D6098" w:rsidRDefault="00EF206F">
      <w:pPr>
        <w:rPr>
          <w:rFonts w:ascii="Arial" w:hAnsi="Arial"/>
          <w:sz w:val="24"/>
        </w:rPr>
      </w:pPr>
      <w:r w:rsidRPr="004D6098">
        <w:rPr>
          <w:rFonts w:ascii="Arial" w:hAnsi="Arial"/>
          <w:sz w:val="24"/>
        </w:rPr>
        <w:t>Retained earnings (from req. 2)</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2</w:t>
      </w:r>
      <w:r>
        <w:rPr>
          <w:rFonts w:ascii="Arial" w:hAnsi="Arial"/>
          <w:sz w:val="24"/>
          <w:u w:val="single"/>
        </w:rPr>
        <w:t>2</w:t>
      </w:r>
      <w:r w:rsidRPr="004D6098">
        <w:rPr>
          <w:rFonts w:ascii="Arial" w:hAnsi="Arial"/>
          <w:sz w:val="24"/>
          <w:u w:val="single"/>
        </w:rPr>
        <w:t>,</w:t>
      </w:r>
      <w:r>
        <w:rPr>
          <w:rFonts w:ascii="Arial" w:hAnsi="Arial"/>
          <w:sz w:val="24"/>
          <w:u w:val="single"/>
        </w:rPr>
        <w:t>0</w:t>
      </w:r>
      <w:r w:rsidRPr="004D6098">
        <w:rPr>
          <w:rFonts w:ascii="Arial" w:hAnsi="Arial"/>
          <w:sz w:val="24"/>
          <w:u w:val="single"/>
        </w:rPr>
        <w:t>50</w:t>
      </w:r>
    </w:p>
    <w:p w:rsidR="00EF206F" w:rsidRPr="004D6098" w:rsidRDefault="00EF206F">
      <w:pPr>
        <w:rPr>
          <w:rFonts w:ascii="Arial" w:hAnsi="Arial"/>
          <w:sz w:val="24"/>
        </w:rPr>
      </w:pPr>
      <w:r w:rsidRPr="004D6098">
        <w:rPr>
          <w:rFonts w:ascii="Arial" w:hAnsi="Arial"/>
          <w:sz w:val="24"/>
        </w:rPr>
        <w:tab/>
        <w:t>Total stockholders' equity</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8</w:t>
      </w:r>
      <w:r>
        <w:rPr>
          <w:rFonts w:ascii="Arial" w:hAnsi="Arial"/>
          <w:sz w:val="24"/>
          <w:u w:val="single"/>
        </w:rPr>
        <w:t>4</w:t>
      </w:r>
      <w:r w:rsidRPr="004D6098">
        <w:rPr>
          <w:rFonts w:ascii="Arial" w:hAnsi="Arial"/>
          <w:sz w:val="24"/>
          <w:u w:val="single"/>
        </w:rPr>
        <w:t>,</w:t>
      </w:r>
      <w:r>
        <w:rPr>
          <w:rFonts w:ascii="Arial" w:hAnsi="Arial"/>
          <w:sz w:val="24"/>
          <w:u w:val="single"/>
        </w:rPr>
        <w:t>0</w:t>
      </w:r>
      <w:r w:rsidRPr="004D6098">
        <w:rPr>
          <w:rFonts w:ascii="Arial" w:hAnsi="Arial"/>
          <w:sz w:val="24"/>
          <w:u w:val="single"/>
        </w:rPr>
        <w:t>50</w:t>
      </w:r>
    </w:p>
    <w:p w:rsidR="00EF206F" w:rsidRPr="004D6098" w:rsidRDefault="00EF206F">
      <w:pPr>
        <w:rPr>
          <w:rFonts w:ascii="Arial" w:hAnsi="Arial"/>
          <w:sz w:val="24"/>
        </w:rPr>
      </w:pPr>
      <w:r w:rsidRPr="004D6098">
        <w:rPr>
          <w:rFonts w:ascii="Arial" w:hAnsi="Arial"/>
          <w:sz w:val="24"/>
        </w:rPr>
        <w:t>Total liabilities and stockholders' equity</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double"/>
        </w:rPr>
        <w:t>$11</w:t>
      </w:r>
      <w:r>
        <w:rPr>
          <w:rFonts w:ascii="Arial" w:hAnsi="Arial"/>
          <w:sz w:val="24"/>
          <w:u w:val="double"/>
        </w:rPr>
        <w:t>7</w:t>
      </w:r>
      <w:r w:rsidRPr="004D6098">
        <w:rPr>
          <w:rFonts w:ascii="Arial" w:hAnsi="Arial"/>
          <w:sz w:val="24"/>
          <w:u w:val="double"/>
        </w:rPr>
        <w:t>,</w:t>
      </w:r>
      <w:r>
        <w:rPr>
          <w:rFonts w:ascii="Arial" w:hAnsi="Arial"/>
          <w:sz w:val="24"/>
          <w:u w:val="double"/>
        </w:rPr>
        <w:t>0</w:t>
      </w:r>
      <w:r w:rsidRPr="004D6098">
        <w:rPr>
          <w:rFonts w:ascii="Arial" w:hAnsi="Arial"/>
          <w:sz w:val="24"/>
          <w:u w:val="double"/>
        </w:rPr>
        <w:t>50</w:t>
      </w:r>
    </w:p>
    <w:p w:rsidR="00EF206F" w:rsidRPr="004D6098" w:rsidRDefault="00EF206F">
      <w:pPr>
        <w:rPr>
          <w:rFonts w:ascii="Arial" w:hAnsi="Arial"/>
          <w:b/>
          <w:sz w:val="24"/>
        </w:rPr>
      </w:pPr>
      <w:r w:rsidRPr="004D6098">
        <w:rPr>
          <w:rFonts w:ascii="Arial" w:hAnsi="Arial"/>
          <w:b/>
          <w:sz w:val="24"/>
        </w:rPr>
        <w:br w:type="page"/>
        <w:t>AP1–2.</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Req. 1</w:t>
      </w:r>
    </w:p>
    <w:p w:rsidR="00EF206F" w:rsidRPr="004D6098" w:rsidRDefault="00EF206F">
      <w:pPr>
        <w:jc w:val="center"/>
        <w:rPr>
          <w:rFonts w:ascii="Arial" w:hAnsi="Arial"/>
          <w:sz w:val="24"/>
        </w:rPr>
      </w:pPr>
      <w:r>
        <w:rPr>
          <w:rFonts w:ascii="Arial" w:hAnsi="Arial"/>
          <w:sz w:val="24"/>
        </w:rPr>
        <w:t>LIST</w:t>
      </w:r>
      <w:r w:rsidRPr="004D6098">
        <w:rPr>
          <w:rFonts w:ascii="Arial" w:hAnsi="Arial"/>
          <w:sz w:val="24"/>
        </w:rPr>
        <w:t xml:space="preserve"> ELECTRIC REPAIR COMPANY, INC.</w:t>
      </w:r>
    </w:p>
    <w:p w:rsidR="00EF206F" w:rsidRPr="004D6098" w:rsidRDefault="00EF206F">
      <w:pPr>
        <w:jc w:val="center"/>
        <w:rPr>
          <w:rFonts w:ascii="Arial" w:hAnsi="Arial"/>
          <w:sz w:val="24"/>
        </w:rPr>
      </w:pPr>
      <w:r w:rsidRPr="004D6098">
        <w:rPr>
          <w:rFonts w:ascii="Arial" w:hAnsi="Arial"/>
          <w:sz w:val="24"/>
        </w:rPr>
        <w:t>Income Statement</w:t>
      </w:r>
    </w:p>
    <w:p w:rsidR="00EF206F" w:rsidRPr="004D6098" w:rsidRDefault="00EF206F">
      <w:pPr>
        <w:jc w:val="center"/>
        <w:rPr>
          <w:rFonts w:ascii="Arial" w:hAnsi="Arial"/>
          <w:sz w:val="24"/>
        </w:rPr>
      </w:pPr>
      <w:r w:rsidRPr="004D6098">
        <w:rPr>
          <w:rFonts w:ascii="Arial" w:hAnsi="Arial"/>
          <w:sz w:val="24"/>
        </w:rPr>
        <w:t>For the Three Months Ended December 31, 20</w:t>
      </w:r>
      <w:r>
        <w:rPr>
          <w:rFonts w:ascii="Arial" w:hAnsi="Arial"/>
          <w:sz w:val="24"/>
        </w:rPr>
        <w:t>14</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Revenues</w:t>
      </w:r>
      <w:r>
        <w:rPr>
          <w:rFonts w:ascii="Arial" w:hAnsi="Arial"/>
          <w:sz w:val="24"/>
        </w:rPr>
        <w:t xml:space="preserve"> from services</w:t>
      </w:r>
      <w:r w:rsidRPr="004D6098">
        <w:rPr>
          <w:rFonts w:ascii="Arial" w:hAnsi="Arial"/>
          <w:sz w:val="24"/>
        </w:rPr>
        <w:t>:</w:t>
      </w:r>
    </w:p>
    <w:p w:rsidR="00EF206F" w:rsidRPr="004D6098" w:rsidRDefault="00EF206F">
      <w:pPr>
        <w:ind w:left="180"/>
        <w:rPr>
          <w:rFonts w:ascii="Arial" w:hAnsi="Arial"/>
          <w:sz w:val="24"/>
        </w:rPr>
      </w:pPr>
      <w:r w:rsidRPr="004D6098">
        <w:rPr>
          <w:rFonts w:ascii="Arial" w:hAnsi="Arial"/>
          <w:sz w:val="24"/>
        </w:rPr>
        <w:t>Electric repair services–cash</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$32,000</w:t>
      </w:r>
    </w:p>
    <w:p w:rsidR="00EF206F" w:rsidRPr="004D6098" w:rsidRDefault="00EF206F">
      <w:pPr>
        <w:ind w:left="180"/>
        <w:rPr>
          <w:rFonts w:ascii="Arial" w:hAnsi="Arial"/>
          <w:sz w:val="24"/>
        </w:rPr>
      </w:pPr>
      <w:r w:rsidRPr="004D6098">
        <w:rPr>
          <w:rFonts w:ascii="Arial" w:hAnsi="Arial"/>
          <w:sz w:val="24"/>
        </w:rPr>
        <w:tab/>
      </w:r>
      <w:r w:rsidRPr="004D6098">
        <w:rPr>
          <w:rFonts w:ascii="Arial" w:hAnsi="Arial"/>
          <w:sz w:val="24"/>
        </w:rPr>
        <w:tab/>
        <w:t xml:space="preserve">                 –credit</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3,</w:t>
      </w:r>
      <w:r>
        <w:rPr>
          <w:rFonts w:ascii="Arial" w:hAnsi="Arial"/>
          <w:sz w:val="24"/>
          <w:u w:val="single"/>
        </w:rPr>
        <w:t>5</w:t>
      </w:r>
      <w:r w:rsidRPr="004D6098">
        <w:rPr>
          <w:rFonts w:ascii="Arial" w:hAnsi="Arial"/>
          <w:sz w:val="24"/>
          <w:u w:val="single"/>
        </w:rPr>
        <w:t>00</w:t>
      </w:r>
    </w:p>
    <w:p w:rsidR="00EF206F" w:rsidRPr="004D6098" w:rsidRDefault="00EF206F">
      <w:pPr>
        <w:rPr>
          <w:rFonts w:ascii="Arial" w:hAnsi="Arial"/>
          <w:sz w:val="24"/>
        </w:rPr>
      </w:pPr>
      <w:r w:rsidRPr="004D6098">
        <w:rPr>
          <w:rFonts w:ascii="Arial" w:hAnsi="Arial"/>
          <w:sz w:val="24"/>
        </w:rPr>
        <w:tab/>
        <w:t>Total revenues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$35,</w:t>
      </w:r>
      <w:r>
        <w:rPr>
          <w:rFonts w:ascii="Arial" w:hAnsi="Arial"/>
          <w:sz w:val="24"/>
        </w:rPr>
        <w:t>5</w:t>
      </w:r>
      <w:r w:rsidRPr="004D6098">
        <w:rPr>
          <w:rFonts w:ascii="Arial" w:hAnsi="Arial"/>
          <w:sz w:val="24"/>
        </w:rPr>
        <w:t>00</w:t>
      </w:r>
    </w:p>
    <w:p w:rsidR="00EF206F" w:rsidRPr="004D6098" w:rsidRDefault="00EF206F">
      <w:pPr>
        <w:rPr>
          <w:rFonts w:ascii="Arial" w:hAnsi="Arial"/>
          <w:sz w:val="24"/>
        </w:rPr>
      </w:pPr>
      <w:r w:rsidRPr="004D6098">
        <w:rPr>
          <w:rFonts w:ascii="Arial" w:hAnsi="Arial"/>
          <w:sz w:val="24"/>
        </w:rPr>
        <w:t>Expenses:</w:t>
      </w:r>
    </w:p>
    <w:p w:rsidR="00EF206F" w:rsidRPr="004D6098" w:rsidRDefault="00EF206F">
      <w:pPr>
        <w:ind w:left="180"/>
        <w:rPr>
          <w:rFonts w:ascii="Arial" w:hAnsi="Arial"/>
          <w:sz w:val="24"/>
        </w:rPr>
      </w:pPr>
      <w:r w:rsidRPr="004D6098">
        <w:rPr>
          <w:rFonts w:ascii="Arial" w:hAnsi="Arial"/>
          <w:sz w:val="24"/>
        </w:rPr>
        <w:t>Electrician's assistant (wages)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w:t>
      </w:r>
      <w:r>
        <w:rPr>
          <w:rFonts w:ascii="Arial" w:hAnsi="Arial"/>
          <w:sz w:val="24"/>
        </w:rPr>
        <w:t>7</w:t>
      </w:r>
      <w:r w:rsidRPr="004D6098">
        <w:rPr>
          <w:rFonts w:ascii="Arial" w:hAnsi="Arial"/>
          <w:sz w:val="24"/>
        </w:rPr>
        <w:t>,500</w:t>
      </w:r>
    </w:p>
    <w:p w:rsidR="00EF206F" w:rsidRPr="004D6098" w:rsidRDefault="00EF206F">
      <w:pPr>
        <w:pStyle w:val="Heading3"/>
      </w:pPr>
      <w:r w:rsidRPr="004D6098">
        <w:t>Payroll taxes</w:t>
      </w:r>
      <w:r w:rsidRPr="004D6098">
        <w:tab/>
      </w:r>
      <w:r w:rsidRPr="004D6098">
        <w:tab/>
      </w:r>
      <w:r w:rsidRPr="004D6098">
        <w:tab/>
      </w:r>
      <w:r w:rsidRPr="004D6098">
        <w:tab/>
      </w:r>
      <w:r w:rsidRPr="004D6098">
        <w:tab/>
      </w:r>
      <w:r w:rsidRPr="004D6098">
        <w:tab/>
        <w:t xml:space="preserve">       175</w:t>
      </w:r>
    </w:p>
    <w:p w:rsidR="00EF206F" w:rsidRPr="004D6098" w:rsidRDefault="00EF206F">
      <w:pPr>
        <w:ind w:left="180"/>
        <w:rPr>
          <w:rFonts w:ascii="Arial" w:hAnsi="Arial"/>
          <w:sz w:val="24"/>
        </w:rPr>
      </w:pPr>
      <w:r w:rsidRPr="004D6098">
        <w:rPr>
          <w:rFonts w:ascii="Arial" w:hAnsi="Arial"/>
          <w:sz w:val="24"/>
        </w:rPr>
        <w:t>Supplies used on jobs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9,500</w:t>
      </w:r>
    </w:p>
    <w:p w:rsidR="00EF206F" w:rsidRPr="004D6098" w:rsidRDefault="00EF206F">
      <w:pPr>
        <w:ind w:left="180"/>
        <w:rPr>
          <w:rFonts w:ascii="Arial" w:hAnsi="Arial"/>
          <w:sz w:val="24"/>
        </w:rPr>
      </w:pPr>
      <w:r w:rsidRPr="004D6098">
        <w:rPr>
          <w:rFonts w:ascii="Arial" w:hAnsi="Arial"/>
          <w:sz w:val="24"/>
        </w:rPr>
        <w:t>Oil, gas, and maintenance on truck</w:t>
      </w:r>
      <w:r w:rsidRPr="004D6098">
        <w:rPr>
          <w:rFonts w:ascii="Arial" w:hAnsi="Arial"/>
          <w:sz w:val="24"/>
        </w:rPr>
        <w:tab/>
      </w:r>
      <w:r w:rsidRPr="004D6098">
        <w:rPr>
          <w:rFonts w:ascii="Arial" w:hAnsi="Arial"/>
          <w:sz w:val="24"/>
        </w:rPr>
        <w:tab/>
      </w:r>
      <w:r w:rsidRPr="004D6098">
        <w:rPr>
          <w:rFonts w:ascii="Arial" w:hAnsi="Arial"/>
          <w:sz w:val="24"/>
        </w:rPr>
        <w:tab/>
        <w:t xml:space="preserve">    1,200</w:t>
      </w:r>
    </w:p>
    <w:p w:rsidR="00EF206F" w:rsidRPr="004D6098" w:rsidRDefault="00EF206F">
      <w:pPr>
        <w:ind w:left="180"/>
        <w:rPr>
          <w:rFonts w:ascii="Arial" w:hAnsi="Arial"/>
          <w:sz w:val="24"/>
        </w:rPr>
      </w:pPr>
      <w:r w:rsidRPr="004D6098">
        <w:rPr>
          <w:rFonts w:ascii="Arial" w:hAnsi="Arial"/>
          <w:sz w:val="24"/>
        </w:rPr>
        <w:t>Insurance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700</w:t>
      </w:r>
    </w:p>
    <w:p w:rsidR="00EF206F" w:rsidRPr="004D6098" w:rsidRDefault="00EF206F">
      <w:pPr>
        <w:ind w:left="180"/>
        <w:rPr>
          <w:rFonts w:ascii="Arial" w:hAnsi="Arial"/>
          <w:sz w:val="24"/>
        </w:rPr>
      </w:pPr>
      <w:r>
        <w:rPr>
          <w:rFonts w:ascii="Arial" w:hAnsi="Arial"/>
          <w:sz w:val="24"/>
        </w:rPr>
        <w:t>Rent ($500+$250)</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       75</w:t>
      </w:r>
      <w:r w:rsidRPr="004D6098">
        <w:rPr>
          <w:rFonts w:ascii="Arial" w:hAnsi="Arial"/>
          <w:sz w:val="24"/>
        </w:rPr>
        <w:t>0</w:t>
      </w:r>
    </w:p>
    <w:p w:rsidR="00EF206F" w:rsidRPr="004D6098" w:rsidRDefault="00EF206F">
      <w:pPr>
        <w:ind w:left="180"/>
        <w:rPr>
          <w:rFonts w:ascii="Arial" w:hAnsi="Arial"/>
          <w:sz w:val="24"/>
        </w:rPr>
      </w:pPr>
      <w:r w:rsidRPr="004D6098">
        <w:rPr>
          <w:rFonts w:ascii="Arial" w:hAnsi="Arial"/>
          <w:sz w:val="24"/>
        </w:rPr>
        <w:t>Utilities and telephone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825</w:t>
      </w:r>
    </w:p>
    <w:p w:rsidR="00EF206F" w:rsidRPr="004D6098" w:rsidRDefault="00EF206F">
      <w:pPr>
        <w:ind w:left="180"/>
        <w:rPr>
          <w:rFonts w:ascii="Arial" w:hAnsi="Arial"/>
          <w:sz w:val="24"/>
        </w:rPr>
      </w:pPr>
      <w:r w:rsidRPr="004D6098">
        <w:rPr>
          <w:rFonts w:ascii="Arial" w:hAnsi="Arial"/>
          <w:sz w:val="24"/>
        </w:rPr>
        <w:t>Miscellaneous expenses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600</w:t>
      </w:r>
    </w:p>
    <w:p w:rsidR="00EF206F" w:rsidRPr="004D6098" w:rsidRDefault="00EF206F">
      <w:pPr>
        <w:ind w:left="180"/>
        <w:rPr>
          <w:rFonts w:ascii="Arial" w:hAnsi="Arial"/>
          <w:sz w:val="24"/>
        </w:rPr>
      </w:pPr>
      <w:r w:rsidRPr="004D6098">
        <w:rPr>
          <w:rFonts w:ascii="Arial" w:hAnsi="Arial"/>
          <w:sz w:val="24"/>
        </w:rPr>
        <w:t>Depreciation of truck and tools (use)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1,200</w:t>
      </w:r>
    </w:p>
    <w:p w:rsidR="00EF206F" w:rsidRPr="004D6098" w:rsidRDefault="00EF206F">
      <w:pPr>
        <w:tabs>
          <w:tab w:val="left" w:pos="720"/>
          <w:tab w:val="right" w:pos="7920"/>
        </w:tabs>
        <w:rPr>
          <w:rFonts w:ascii="Arial" w:hAnsi="Arial"/>
          <w:sz w:val="24"/>
        </w:rPr>
      </w:pPr>
      <w:r w:rsidRPr="004D6098">
        <w:rPr>
          <w:rFonts w:ascii="Arial" w:hAnsi="Arial"/>
          <w:sz w:val="24"/>
        </w:rPr>
        <w:t xml:space="preserve">  </w:t>
      </w:r>
      <w:r w:rsidRPr="004D6098">
        <w:rPr>
          <w:rFonts w:ascii="Arial" w:hAnsi="Arial"/>
          <w:sz w:val="24"/>
        </w:rPr>
        <w:tab/>
        <w:t>Total expenses</w:t>
      </w:r>
      <w:r w:rsidRPr="004D6098">
        <w:rPr>
          <w:rFonts w:ascii="Arial" w:hAnsi="Arial"/>
          <w:sz w:val="24"/>
        </w:rPr>
        <w:tab/>
      </w:r>
      <w:r w:rsidRPr="004D6098">
        <w:rPr>
          <w:rFonts w:ascii="Arial" w:hAnsi="Arial"/>
          <w:sz w:val="24"/>
          <w:u w:val="single"/>
        </w:rPr>
        <w:t xml:space="preserve">  2</w:t>
      </w:r>
      <w:r>
        <w:rPr>
          <w:rFonts w:ascii="Arial" w:hAnsi="Arial"/>
          <w:sz w:val="24"/>
          <w:u w:val="single"/>
        </w:rPr>
        <w:t>2,45</w:t>
      </w:r>
      <w:r w:rsidRPr="004D6098">
        <w:rPr>
          <w:rFonts w:ascii="Arial" w:hAnsi="Arial"/>
          <w:sz w:val="24"/>
          <w:u w:val="single"/>
        </w:rPr>
        <w:t>0</w:t>
      </w:r>
    </w:p>
    <w:p w:rsidR="00EF206F" w:rsidRPr="004D6098" w:rsidRDefault="00EF206F">
      <w:pPr>
        <w:tabs>
          <w:tab w:val="right" w:pos="7920"/>
        </w:tabs>
        <w:rPr>
          <w:rFonts w:ascii="Arial" w:hAnsi="Arial"/>
          <w:sz w:val="24"/>
        </w:rPr>
      </w:pPr>
      <w:r w:rsidRPr="004D6098">
        <w:rPr>
          <w:rFonts w:ascii="Arial" w:hAnsi="Arial"/>
          <w:sz w:val="24"/>
        </w:rPr>
        <w:t>Pretax Income</w:t>
      </w:r>
      <w:r w:rsidRPr="004D6098">
        <w:rPr>
          <w:rFonts w:ascii="Arial" w:hAnsi="Arial"/>
          <w:sz w:val="24"/>
        </w:rPr>
        <w:tab/>
        <w:t>1</w:t>
      </w:r>
      <w:r>
        <w:rPr>
          <w:rFonts w:ascii="Arial" w:hAnsi="Arial"/>
          <w:sz w:val="24"/>
        </w:rPr>
        <w:t>3</w:t>
      </w:r>
      <w:r w:rsidRPr="004D6098">
        <w:rPr>
          <w:rFonts w:ascii="Arial" w:hAnsi="Arial"/>
          <w:sz w:val="24"/>
        </w:rPr>
        <w:t>,</w:t>
      </w:r>
      <w:r>
        <w:rPr>
          <w:rFonts w:ascii="Arial" w:hAnsi="Arial"/>
          <w:sz w:val="24"/>
        </w:rPr>
        <w:t>05</w:t>
      </w:r>
      <w:r w:rsidRPr="004D6098">
        <w:rPr>
          <w:rFonts w:ascii="Arial" w:hAnsi="Arial"/>
          <w:sz w:val="24"/>
        </w:rPr>
        <w:t>0</w:t>
      </w:r>
    </w:p>
    <w:p w:rsidR="00EF206F" w:rsidRPr="004D6098" w:rsidRDefault="00EF206F">
      <w:pPr>
        <w:tabs>
          <w:tab w:val="left" w:pos="720"/>
          <w:tab w:val="right" w:pos="7920"/>
        </w:tabs>
        <w:rPr>
          <w:rFonts w:ascii="Arial" w:hAnsi="Arial"/>
          <w:sz w:val="24"/>
        </w:rPr>
      </w:pPr>
      <w:r w:rsidRPr="004D6098">
        <w:rPr>
          <w:rFonts w:ascii="Arial" w:hAnsi="Arial"/>
          <w:sz w:val="24"/>
        </w:rPr>
        <w:t xml:space="preserve">  </w:t>
      </w:r>
      <w:r w:rsidRPr="004D6098">
        <w:rPr>
          <w:rFonts w:ascii="Arial" w:hAnsi="Arial"/>
          <w:sz w:val="24"/>
        </w:rPr>
        <w:tab/>
        <w:t>Income taxes</w:t>
      </w:r>
      <w:r w:rsidRPr="004D6098">
        <w:rPr>
          <w:rFonts w:ascii="Arial" w:hAnsi="Arial"/>
          <w:sz w:val="24"/>
        </w:rPr>
        <w:tab/>
      </w:r>
      <w:r w:rsidRPr="004D6098">
        <w:rPr>
          <w:rFonts w:ascii="Arial" w:hAnsi="Arial"/>
          <w:sz w:val="24"/>
          <w:u w:val="single"/>
        </w:rPr>
        <w:t xml:space="preserve">    3,</w:t>
      </w:r>
      <w:r>
        <w:rPr>
          <w:rFonts w:ascii="Arial" w:hAnsi="Arial"/>
          <w:sz w:val="24"/>
          <w:u w:val="single"/>
        </w:rPr>
        <w:t>93</w:t>
      </w:r>
      <w:r w:rsidRPr="004D6098">
        <w:rPr>
          <w:rFonts w:ascii="Arial" w:hAnsi="Arial"/>
          <w:sz w:val="24"/>
          <w:u w:val="single"/>
        </w:rPr>
        <w:t>0</w:t>
      </w:r>
    </w:p>
    <w:p w:rsidR="00EF206F" w:rsidRPr="004D6098" w:rsidRDefault="00EF206F">
      <w:pPr>
        <w:tabs>
          <w:tab w:val="right" w:pos="7920"/>
        </w:tabs>
        <w:rPr>
          <w:rFonts w:ascii="Arial" w:hAnsi="Arial"/>
          <w:sz w:val="24"/>
        </w:rPr>
      </w:pPr>
      <w:r w:rsidRPr="004D6098">
        <w:rPr>
          <w:rFonts w:ascii="Arial" w:hAnsi="Arial"/>
          <w:sz w:val="24"/>
        </w:rPr>
        <w:t xml:space="preserve">Net Income </w:t>
      </w:r>
      <w:r w:rsidRPr="004D6098">
        <w:rPr>
          <w:rFonts w:ascii="Arial" w:hAnsi="Arial"/>
          <w:sz w:val="24"/>
        </w:rPr>
        <w:tab/>
      </w:r>
      <w:r w:rsidRPr="004D6098">
        <w:rPr>
          <w:rFonts w:ascii="Arial" w:hAnsi="Arial"/>
          <w:sz w:val="24"/>
          <w:u w:val="double"/>
        </w:rPr>
        <w:t xml:space="preserve">$  </w:t>
      </w:r>
      <w:r>
        <w:rPr>
          <w:rFonts w:ascii="Arial" w:hAnsi="Arial"/>
          <w:sz w:val="24"/>
          <w:u w:val="double"/>
        </w:rPr>
        <w:t>9,120</w:t>
      </w:r>
    </w:p>
    <w:p w:rsidR="00EF206F" w:rsidRPr="004D6098" w:rsidRDefault="00EF206F">
      <w:pPr>
        <w:rPr>
          <w:rFonts w:ascii="Arial" w:hAnsi="Arial"/>
          <w:sz w:val="24"/>
        </w:rPr>
      </w:pP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Req. 2</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 xml:space="preserve">Because the above report reflects only revenues, expenses, and net income, it is reasonable to suppose that </w:t>
      </w:r>
      <w:r>
        <w:rPr>
          <w:rFonts w:ascii="Arial" w:hAnsi="Arial"/>
          <w:sz w:val="24"/>
        </w:rPr>
        <w:t>Sam</w:t>
      </w:r>
      <w:r w:rsidRPr="004D6098">
        <w:rPr>
          <w:rFonts w:ascii="Arial" w:hAnsi="Arial"/>
          <w:sz w:val="24"/>
        </w:rPr>
        <w:t xml:space="preserve"> would have need for the following:</w:t>
      </w:r>
    </w:p>
    <w:p w:rsidR="00EF206F" w:rsidRPr="004D6098" w:rsidRDefault="00EF206F">
      <w:pPr>
        <w:rPr>
          <w:rFonts w:ascii="Arial" w:hAnsi="Arial"/>
          <w:sz w:val="24"/>
        </w:rPr>
      </w:pPr>
    </w:p>
    <w:p w:rsidR="00EF206F" w:rsidRPr="004D6098" w:rsidRDefault="00EF206F">
      <w:pPr>
        <w:ind w:left="720" w:hanging="720"/>
        <w:rPr>
          <w:rFonts w:ascii="Arial" w:hAnsi="Arial"/>
          <w:sz w:val="24"/>
        </w:rPr>
      </w:pPr>
      <w:r w:rsidRPr="004D6098">
        <w:rPr>
          <w:rFonts w:ascii="Arial" w:hAnsi="Arial"/>
          <w:sz w:val="24"/>
        </w:rPr>
        <w:t>(1)</w:t>
      </w:r>
      <w:r w:rsidRPr="004D6098">
        <w:rPr>
          <w:rFonts w:ascii="Arial" w:hAnsi="Arial"/>
          <w:sz w:val="24"/>
        </w:rPr>
        <w:tab/>
        <w:t>A statement that reports for the business, at the end of 20</w:t>
      </w:r>
      <w:r>
        <w:rPr>
          <w:rFonts w:ascii="Arial" w:hAnsi="Arial"/>
          <w:sz w:val="24"/>
        </w:rPr>
        <w:t>14</w:t>
      </w:r>
      <w:r w:rsidRPr="004D6098">
        <w:rPr>
          <w:rFonts w:ascii="Arial" w:hAnsi="Arial"/>
          <w:sz w:val="24"/>
        </w:rPr>
        <w:t>, each asset (name and amount such as Cash, $XX), and each liability (such as Income taxes payable, $XX), and stockholders' equity; that is, a balance sheet.</w:t>
      </w:r>
    </w:p>
    <w:p w:rsidR="00EF206F" w:rsidRPr="004D6098" w:rsidRDefault="00EF206F">
      <w:pPr>
        <w:ind w:left="720" w:hanging="720"/>
        <w:rPr>
          <w:rFonts w:ascii="Arial" w:hAnsi="Arial"/>
          <w:sz w:val="24"/>
        </w:rPr>
      </w:pPr>
      <w:r w:rsidRPr="004D6098">
        <w:rPr>
          <w:rFonts w:ascii="Arial" w:hAnsi="Arial"/>
          <w:sz w:val="24"/>
        </w:rPr>
        <w:t>(2)</w:t>
      </w:r>
      <w:r w:rsidRPr="004D6098">
        <w:rPr>
          <w:rFonts w:ascii="Arial" w:hAnsi="Arial"/>
          <w:sz w:val="24"/>
        </w:rPr>
        <w:tab/>
        <w:t>A statement of the sources and uses of cash during the period; that is, a statement of cash flows.</w:t>
      </w:r>
    </w:p>
    <w:p w:rsidR="00EF206F" w:rsidRPr="004D6098" w:rsidRDefault="00EF206F">
      <w:pPr>
        <w:ind w:left="720" w:hanging="720"/>
        <w:rPr>
          <w:rFonts w:ascii="Arial" w:hAnsi="Arial"/>
          <w:sz w:val="24"/>
        </w:rPr>
      </w:pPr>
      <w:r w:rsidRPr="004D6098">
        <w:rPr>
          <w:rFonts w:ascii="Arial" w:hAnsi="Arial"/>
          <w:sz w:val="24"/>
        </w:rPr>
        <w:t xml:space="preserve">(3) </w:t>
      </w:r>
      <w:r w:rsidRPr="004D6098">
        <w:rPr>
          <w:rFonts w:ascii="Arial" w:hAnsi="Arial"/>
          <w:sz w:val="24"/>
        </w:rPr>
        <w:tab/>
        <w:t xml:space="preserve">A statement of </w:t>
      </w:r>
      <w:r>
        <w:rPr>
          <w:rFonts w:ascii="Arial" w:hAnsi="Arial"/>
          <w:sz w:val="24"/>
        </w:rPr>
        <w:t xml:space="preserve">stockholders’ equity </w:t>
      </w:r>
      <w:r w:rsidRPr="004D6098">
        <w:rPr>
          <w:rFonts w:ascii="Arial" w:hAnsi="Arial"/>
          <w:sz w:val="24"/>
        </w:rPr>
        <w:t xml:space="preserve">that shows </w:t>
      </w:r>
      <w:r>
        <w:rPr>
          <w:rFonts w:ascii="Arial" w:hAnsi="Arial"/>
          <w:sz w:val="24"/>
        </w:rPr>
        <w:t xml:space="preserve">the change in common stock and </w:t>
      </w:r>
      <w:r w:rsidRPr="004D6098">
        <w:rPr>
          <w:rFonts w:ascii="Arial" w:hAnsi="Arial"/>
          <w:sz w:val="24"/>
        </w:rPr>
        <w:t>how net income and dividends affect retained earnings on the balance sheet.</w:t>
      </w:r>
    </w:p>
    <w:p w:rsidR="00EF206F" w:rsidRPr="004D6098" w:rsidRDefault="00EF206F">
      <w:pPr>
        <w:keepNext/>
        <w:rPr>
          <w:rFonts w:ascii="Arial" w:hAnsi="Arial"/>
          <w:b/>
          <w:sz w:val="28"/>
        </w:rPr>
      </w:pPr>
    </w:p>
    <w:p w:rsidR="00EF206F" w:rsidRPr="004D6098" w:rsidRDefault="00EF206F" w:rsidP="00D60F7C">
      <w:pPr>
        <w:rPr>
          <w:rFonts w:ascii="Arial" w:hAnsi="Arial"/>
          <w:b/>
          <w:sz w:val="24"/>
        </w:rPr>
      </w:pPr>
    </w:p>
    <w:p w:rsidR="00EF206F" w:rsidRPr="004D6098" w:rsidRDefault="00EF206F" w:rsidP="00D60F7C">
      <w:pPr>
        <w:rPr>
          <w:rFonts w:ascii="Arial" w:hAnsi="Arial"/>
          <w:b/>
          <w:sz w:val="24"/>
        </w:rPr>
      </w:pPr>
    </w:p>
    <w:p w:rsidR="00EF206F" w:rsidRPr="004D6098" w:rsidRDefault="00EF206F" w:rsidP="00D60F7C">
      <w:pPr>
        <w:rPr>
          <w:rFonts w:ascii="Arial" w:hAnsi="Arial"/>
          <w:b/>
          <w:sz w:val="24"/>
        </w:rPr>
      </w:pPr>
    </w:p>
    <w:p w:rsidR="00EF206F" w:rsidRPr="004D6098" w:rsidRDefault="00EF206F" w:rsidP="00D60F7C">
      <w:pPr>
        <w:rPr>
          <w:rFonts w:ascii="Arial" w:hAnsi="Arial"/>
          <w:b/>
          <w:sz w:val="24"/>
        </w:rPr>
      </w:pPr>
    </w:p>
    <w:p w:rsidR="00EF206F" w:rsidRPr="004D6098" w:rsidRDefault="00EF206F" w:rsidP="00D60F7C">
      <w:pPr>
        <w:rPr>
          <w:rFonts w:ascii="Arial" w:hAnsi="Arial"/>
          <w:b/>
          <w:sz w:val="24"/>
        </w:rPr>
      </w:pPr>
    </w:p>
    <w:p w:rsidR="00EF206F" w:rsidRPr="004D6098" w:rsidRDefault="00EF206F" w:rsidP="00D60F7C">
      <w:pPr>
        <w:rPr>
          <w:rFonts w:ascii="Arial" w:hAnsi="Arial"/>
          <w:b/>
          <w:sz w:val="24"/>
        </w:rPr>
      </w:pPr>
    </w:p>
    <w:p w:rsidR="00EF206F" w:rsidRDefault="00EF206F">
      <w:pPr>
        <w:rPr>
          <w:rFonts w:ascii="Arial" w:hAnsi="Arial"/>
          <w:b/>
          <w:sz w:val="24"/>
        </w:rPr>
      </w:pPr>
      <w:r>
        <w:rPr>
          <w:rFonts w:ascii="Arial" w:hAnsi="Arial"/>
          <w:b/>
          <w:sz w:val="24"/>
        </w:rPr>
        <w:br w:type="page"/>
      </w:r>
    </w:p>
    <w:p w:rsidR="00EF206F" w:rsidRPr="004D6098" w:rsidRDefault="00EF206F" w:rsidP="00D60F7C">
      <w:pPr>
        <w:rPr>
          <w:rFonts w:ascii="Arial" w:hAnsi="Arial"/>
          <w:sz w:val="24"/>
        </w:rPr>
      </w:pPr>
      <w:r w:rsidRPr="004D6098">
        <w:rPr>
          <w:rFonts w:ascii="Arial" w:hAnsi="Arial"/>
          <w:b/>
          <w:sz w:val="24"/>
        </w:rPr>
        <w:t>AP1–3.</w:t>
      </w:r>
    </w:p>
    <w:p w:rsidR="00EF206F" w:rsidRPr="004D6098" w:rsidRDefault="00EF206F" w:rsidP="00D60F7C">
      <w:pPr>
        <w:rPr>
          <w:rFonts w:ascii="Arial" w:hAnsi="Arial"/>
          <w:sz w:val="24"/>
        </w:rPr>
      </w:pPr>
    </w:p>
    <w:p w:rsidR="00EF206F" w:rsidRPr="004D6098" w:rsidRDefault="00EF206F" w:rsidP="00D60F7C">
      <w:pPr>
        <w:rPr>
          <w:rFonts w:ascii="Arial" w:hAnsi="Arial"/>
          <w:sz w:val="24"/>
        </w:rPr>
      </w:pPr>
      <w:r w:rsidRPr="004D6098">
        <w:rPr>
          <w:rFonts w:ascii="Arial" w:hAnsi="Arial"/>
          <w:sz w:val="24"/>
        </w:rPr>
        <w:tab/>
      </w:r>
      <w:r w:rsidRPr="004D6098">
        <w:rPr>
          <w:rFonts w:ascii="Arial" w:hAnsi="Arial"/>
          <w:sz w:val="24"/>
        </w:rPr>
        <w:tab/>
        <w:t xml:space="preserve">       </w:t>
      </w:r>
      <w:r w:rsidRPr="004D6098">
        <w:rPr>
          <w:rFonts w:ascii="Arial" w:hAnsi="Arial"/>
          <w:b/>
          <w:i/>
          <w:sz w:val="24"/>
        </w:rPr>
        <w:t>Req. 1</w:t>
      </w:r>
      <w:r w:rsidRPr="004D6098">
        <w:rPr>
          <w:rFonts w:ascii="Arial" w:hAnsi="Arial"/>
          <w:b/>
          <w:i/>
          <w:sz w:val="24"/>
        </w:rPr>
        <w:tab/>
      </w:r>
      <w:r w:rsidRPr="004D6098">
        <w:rPr>
          <w:rFonts w:ascii="Arial" w:hAnsi="Arial"/>
          <w:b/>
          <w:i/>
          <w:sz w:val="24"/>
        </w:rPr>
        <w:tab/>
      </w:r>
      <w:r w:rsidRPr="004D6098">
        <w:rPr>
          <w:rFonts w:ascii="Arial" w:hAnsi="Arial"/>
          <w:b/>
          <w:i/>
          <w:sz w:val="24"/>
        </w:rPr>
        <w:tab/>
      </w:r>
      <w:r w:rsidRPr="004D6098">
        <w:rPr>
          <w:rFonts w:ascii="Arial" w:hAnsi="Arial"/>
          <w:b/>
          <w:i/>
          <w:sz w:val="24"/>
        </w:rPr>
        <w:tab/>
        <w:t>Req. 2–Explanation</w:t>
      </w:r>
    </w:p>
    <w:p w:rsidR="00EF206F" w:rsidRPr="004D6098" w:rsidRDefault="00EF206F" w:rsidP="00D60F7C">
      <w:pPr>
        <w:rPr>
          <w:rFonts w:ascii="Arial" w:hAnsi="Arial"/>
          <w:i/>
          <w:sz w:val="24"/>
        </w:rPr>
      </w:pPr>
      <w:r w:rsidRPr="004D6098">
        <w:rPr>
          <w:rFonts w:ascii="Arial" w:hAnsi="Arial"/>
          <w:i/>
          <w:sz w:val="24"/>
          <w:u w:val="single"/>
        </w:rPr>
        <w:t>Transaction</w:t>
      </w:r>
      <w:r w:rsidRPr="004D6098">
        <w:rPr>
          <w:rFonts w:ascii="Arial" w:hAnsi="Arial"/>
          <w:i/>
          <w:sz w:val="24"/>
        </w:rPr>
        <w:tab/>
        <w:t xml:space="preserve">  </w:t>
      </w:r>
      <w:r w:rsidRPr="004D6098">
        <w:rPr>
          <w:rFonts w:ascii="Arial" w:hAnsi="Arial"/>
          <w:i/>
          <w:sz w:val="24"/>
          <w:u w:val="single"/>
        </w:rPr>
        <w:t>Income</w:t>
      </w:r>
      <w:r w:rsidRPr="004D6098">
        <w:rPr>
          <w:rFonts w:ascii="Arial" w:hAnsi="Arial"/>
          <w:i/>
          <w:sz w:val="24"/>
        </w:rPr>
        <w:tab/>
        <w:t xml:space="preserve">   </w:t>
      </w:r>
      <w:r w:rsidRPr="004D6098">
        <w:rPr>
          <w:rFonts w:ascii="Arial" w:hAnsi="Arial"/>
          <w:i/>
          <w:sz w:val="24"/>
          <w:u w:val="single"/>
        </w:rPr>
        <w:t>Cash</w:t>
      </w:r>
      <w:r w:rsidRPr="004D6098">
        <w:rPr>
          <w:rFonts w:ascii="Arial" w:hAnsi="Arial"/>
          <w:i/>
          <w:sz w:val="24"/>
        </w:rPr>
        <w:tab/>
      </w:r>
      <w:r w:rsidRPr="004D6098">
        <w:rPr>
          <w:rFonts w:ascii="Arial" w:hAnsi="Arial"/>
          <w:i/>
          <w:sz w:val="24"/>
        </w:rPr>
        <w:tab/>
      </w:r>
    </w:p>
    <w:p w:rsidR="00EF206F" w:rsidRPr="004D6098" w:rsidRDefault="00EF206F" w:rsidP="00570E94">
      <w:pPr>
        <w:ind w:right="-90"/>
        <w:rPr>
          <w:rFonts w:ascii="Arial" w:hAnsi="Arial"/>
          <w:sz w:val="24"/>
        </w:rPr>
      </w:pPr>
      <w:r>
        <w:rPr>
          <w:rFonts w:ascii="Arial" w:hAnsi="Arial"/>
          <w:sz w:val="24"/>
        </w:rPr>
        <w:t xml:space="preserve">     (a)</w:t>
      </w:r>
      <w:r>
        <w:rPr>
          <w:rFonts w:ascii="Arial" w:hAnsi="Arial"/>
          <w:sz w:val="24"/>
        </w:rPr>
        <w:tab/>
        <w:t xml:space="preserve">          </w:t>
      </w:r>
      <w:r w:rsidRPr="004D6098">
        <w:rPr>
          <w:rFonts w:ascii="Arial" w:hAnsi="Arial"/>
          <w:sz w:val="24"/>
        </w:rPr>
        <w:t>+$</w:t>
      </w:r>
      <w:r>
        <w:rPr>
          <w:rFonts w:ascii="Arial" w:hAnsi="Arial"/>
          <w:sz w:val="24"/>
        </w:rPr>
        <w:t>8</w:t>
      </w:r>
      <w:r w:rsidRPr="004D6098">
        <w:rPr>
          <w:rFonts w:ascii="Arial" w:hAnsi="Arial"/>
          <w:sz w:val="24"/>
        </w:rPr>
        <w:t>5</w:t>
      </w:r>
      <w:r>
        <w:rPr>
          <w:rFonts w:ascii="Arial" w:hAnsi="Arial"/>
          <w:sz w:val="24"/>
        </w:rPr>
        <w:t xml:space="preserve">,000      </w:t>
      </w:r>
      <w:r w:rsidRPr="004D6098">
        <w:rPr>
          <w:rFonts w:ascii="Arial" w:hAnsi="Arial"/>
          <w:sz w:val="24"/>
        </w:rPr>
        <w:t>+$</w:t>
      </w:r>
      <w:r>
        <w:rPr>
          <w:rFonts w:ascii="Arial" w:hAnsi="Arial"/>
          <w:sz w:val="24"/>
        </w:rPr>
        <w:t>7</w:t>
      </w:r>
      <w:r w:rsidRPr="004D6098">
        <w:rPr>
          <w:rFonts w:ascii="Arial" w:hAnsi="Arial"/>
          <w:sz w:val="24"/>
        </w:rPr>
        <w:t>0,000</w:t>
      </w:r>
      <w:r w:rsidRPr="004D6098">
        <w:rPr>
          <w:rFonts w:ascii="Arial" w:hAnsi="Arial"/>
          <w:sz w:val="24"/>
        </w:rPr>
        <w:tab/>
        <w:t>All services performed increase income;</w:t>
      </w:r>
    </w:p>
    <w:p w:rsidR="00EF206F" w:rsidRPr="004D6098" w:rsidRDefault="00EF206F" w:rsidP="00D60F7C">
      <w:pPr>
        <w:ind w:right="-180"/>
        <w:rPr>
          <w:rFonts w:ascii="Arial" w:hAnsi="Arial"/>
          <w:sz w:val="24"/>
        </w:rPr>
      </w:pP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cash received during the period was, </w:t>
      </w:r>
    </w:p>
    <w:p w:rsidR="00EF206F" w:rsidRPr="004D6098" w:rsidRDefault="00EF206F" w:rsidP="00570E94">
      <w:pPr>
        <w:spacing w:after="120"/>
        <w:ind w:right="-187"/>
        <w:rPr>
          <w:rFonts w:ascii="Arial" w:hAnsi="Arial"/>
          <w:sz w:val="24"/>
        </w:rPr>
      </w:pP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w:t>
      </w:r>
      <w:r>
        <w:rPr>
          <w:rFonts w:ascii="Arial" w:hAnsi="Arial"/>
          <w:sz w:val="24"/>
        </w:rPr>
        <w:t>8</w:t>
      </w:r>
      <w:r w:rsidRPr="004D6098">
        <w:rPr>
          <w:rFonts w:ascii="Arial" w:hAnsi="Arial"/>
          <w:sz w:val="24"/>
        </w:rPr>
        <w:t xml:space="preserve">5,000  </w:t>
      </w:r>
      <w:r w:rsidRPr="004D6098">
        <w:rPr>
          <w:rFonts w:ascii="Arial" w:hAnsi="Arial" w:cs="Arial"/>
          <w:sz w:val="24"/>
        </w:rPr>
        <w:t>–</w:t>
      </w:r>
      <w:r w:rsidRPr="004D6098">
        <w:rPr>
          <w:rFonts w:ascii="Arial" w:hAnsi="Arial"/>
          <w:sz w:val="24"/>
        </w:rPr>
        <w:t xml:space="preserve"> 15,000  =  $</w:t>
      </w:r>
      <w:r>
        <w:rPr>
          <w:rFonts w:ascii="Arial" w:hAnsi="Arial"/>
          <w:sz w:val="24"/>
        </w:rPr>
        <w:t>7</w:t>
      </w:r>
      <w:r w:rsidRPr="004D6098">
        <w:rPr>
          <w:rFonts w:ascii="Arial" w:hAnsi="Arial"/>
          <w:sz w:val="24"/>
        </w:rPr>
        <w:t>0,000.</w:t>
      </w:r>
    </w:p>
    <w:p w:rsidR="00EF206F" w:rsidRPr="004D6098" w:rsidRDefault="00EF206F" w:rsidP="00570E94">
      <w:pPr>
        <w:spacing w:after="120"/>
        <w:ind w:right="-187"/>
        <w:rPr>
          <w:rFonts w:ascii="Arial" w:hAnsi="Arial"/>
          <w:sz w:val="24"/>
        </w:rPr>
      </w:pPr>
      <w:r w:rsidRPr="004D6098">
        <w:rPr>
          <w:rFonts w:ascii="Arial" w:hAnsi="Arial"/>
          <w:sz w:val="24"/>
        </w:rPr>
        <w:t xml:space="preserve">     (b)</w:t>
      </w:r>
      <w:r w:rsidRPr="004D6098">
        <w:rPr>
          <w:rFonts w:ascii="Arial" w:hAnsi="Arial"/>
          <w:sz w:val="24"/>
        </w:rPr>
        <w:tab/>
      </w:r>
      <w:r w:rsidRPr="004D6098">
        <w:rPr>
          <w:rFonts w:ascii="Arial" w:hAnsi="Arial"/>
          <w:sz w:val="24"/>
        </w:rPr>
        <w:tab/>
        <w:t xml:space="preserve">   –0–</w:t>
      </w:r>
      <w:r w:rsidRPr="004D6098">
        <w:rPr>
          <w:rFonts w:ascii="Arial" w:hAnsi="Arial"/>
          <w:sz w:val="24"/>
        </w:rPr>
        <w:tab/>
      </w:r>
      <w:r w:rsidRPr="004D6098">
        <w:rPr>
          <w:rFonts w:ascii="Arial" w:hAnsi="Arial"/>
          <w:sz w:val="24"/>
        </w:rPr>
        <w:tab/>
        <w:t xml:space="preserve"> +</w:t>
      </w:r>
      <w:r>
        <w:rPr>
          <w:rFonts w:ascii="Arial" w:hAnsi="Arial"/>
          <w:sz w:val="24"/>
        </w:rPr>
        <w:t>25</w:t>
      </w:r>
      <w:r w:rsidRPr="004D6098">
        <w:rPr>
          <w:rFonts w:ascii="Arial" w:hAnsi="Arial"/>
          <w:sz w:val="24"/>
        </w:rPr>
        <w:t>,000</w:t>
      </w:r>
      <w:r w:rsidRPr="004D6098">
        <w:rPr>
          <w:rFonts w:ascii="Arial" w:hAnsi="Arial"/>
          <w:sz w:val="24"/>
        </w:rPr>
        <w:tab/>
        <w:t>Cash borrowed is not income.</w:t>
      </w:r>
    </w:p>
    <w:p w:rsidR="00EF206F" w:rsidRPr="004D6098" w:rsidRDefault="00EF206F" w:rsidP="00570E94">
      <w:pPr>
        <w:ind w:right="-180"/>
        <w:rPr>
          <w:rFonts w:ascii="Arial" w:hAnsi="Arial"/>
          <w:sz w:val="24"/>
        </w:rPr>
      </w:pPr>
      <w:r w:rsidRPr="004D6098">
        <w:rPr>
          <w:rFonts w:ascii="Arial" w:hAnsi="Arial"/>
          <w:sz w:val="24"/>
        </w:rPr>
        <w:t xml:space="preserve">     (c)</w:t>
      </w:r>
      <w:r w:rsidRPr="004D6098">
        <w:rPr>
          <w:rFonts w:ascii="Arial" w:hAnsi="Arial"/>
          <w:sz w:val="24"/>
        </w:rPr>
        <w:tab/>
      </w:r>
      <w:r w:rsidRPr="004D6098">
        <w:rPr>
          <w:rFonts w:ascii="Arial" w:hAnsi="Arial"/>
          <w:sz w:val="24"/>
        </w:rPr>
        <w:tab/>
        <w:t xml:space="preserve">   –0–</w:t>
      </w:r>
      <w:r w:rsidRPr="004D6098">
        <w:rPr>
          <w:rFonts w:ascii="Arial" w:hAnsi="Arial"/>
          <w:sz w:val="24"/>
        </w:rPr>
        <w:tab/>
      </w:r>
      <w:r w:rsidRPr="004D6098">
        <w:rPr>
          <w:rFonts w:ascii="Arial" w:hAnsi="Arial"/>
          <w:sz w:val="24"/>
        </w:rPr>
        <w:tab/>
        <w:t xml:space="preserve">   –8,000</w:t>
      </w:r>
      <w:r w:rsidRPr="004D6098">
        <w:rPr>
          <w:rFonts w:ascii="Arial" w:hAnsi="Arial"/>
          <w:sz w:val="24"/>
        </w:rPr>
        <w:tab/>
        <w:t xml:space="preserve">Purchase of the truck does not represent </w:t>
      </w:r>
    </w:p>
    <w:p w:rsidR="00EF206F" w:rsidRPr="004D6098" w:rsidRDefault="00EF206F" w:rsidP="00D60F7C">
      <w:pPr>
        <w:ind w:right="-180"/>
        <w:rPr>
          <w:rFonts w:ascii="Arial" w:hAnsi="Arial"/>
          <w:sz w:val="24"/>
        </w:rPr>
      </w:pP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an expense until it is used (it is an asset); </w:t>
      </w:r>
    </w:p>
    <w:p w:rsidR="00EF206F" w:rsidRPr="004D6098" w:rsidRDefault="00EF206F" w:rsidP="00570E94">
      <w:pPr>
        <w:spacing w:after="120"/>
        <w:ind w:right="-187"/>
        <w:rPr>
          <w:rFonts w:ascii="Arial" w:hAnsi="Arial"/>
          <w:sz w:val="24"/>
        </w:rPr>
      </w:pP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cash outflow was $8,000.</w:t>
      </w:r>
    </w:p>
    <w:p w:rsidR="00EF206F" w:rsidRPr="004D6098" w:rsidRDefault="00EF206F" w:rsidP="00570E94">
      <w:pPr>
        <w:ind w:right="-180"/>
        <w:rPr>
          <w:rFonts w:ascii="Arial" w:hAnsi="Arial"/>
          <w:sz w:val="24"/>
        </w:rPr>
      </w:pPr>
      <w:r w:rsidRPr="004D6098">
        <w:rPr>
          <w:rFonts w:ascii="Arial" w:hAnsi="Arial"/>
          <w:sz w:val="24"/>
        </w:rPr>
        <w:t xml:space="preserve">     (d)</w:t>
      </w:r>
      <w:r w:rsidRPr="004D6098">
        <w:rPr>
          <w:rFonts w:ascii="Arial" w:hAnsi="Arial"/>
          <w:sz w:val="24"/>
        </w:rPr>
        <w:tab/>
      </w:r>
      <w:r w:rsidRPr="004D6098">
        <w:rPr>
          <w:rFonts w:ascii="Arial" w:hAnsi="Arial"/>
          <w:sz w:val="24"/>
        </w:rPr>
        <w:tab/>
        <w:t xml:space="preserve"> –36,000</w:t>
      </w:r>
      <w:r w:rsidRPr="004D6098">
        <w:rPr>
          <w:rFonts w:ascii="Arial" w:hAnsi="Arial"/>
          <w:sz w:val="24"/>
        </w:rPr>
        <w:tab/>
        <w:t xml:space="preserve"> –30,000</w:t>
      </w:r>
      <w:r w:rsidRPr="004D6098">
        <w:rPr>
          <w:rFonts w:ascii="Arial" w:hAnsi="Arial"/>
          <w:sz w:val="24"/>
        </w:rPr>
        <w:tab/>
        <w:t>All of the wages incurred reduce income,</w:t>
      </w:r>
    </w:p>
    <w:p w:rsidR="00EF206F" w:rsidRPr="004D6098" w:rsidRDefault="00EF206F" w:rsidP="00570E94">
      <w:pPr>
        <w:ind w:right="-180"/>
        <w:rPr>
          <w:rFonts w:ascii="Arial" w:hAnsi="Arial"/>
          <w:sz w:val="24"/>
        </w:rPr>
      </w:pP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$36,000; cash paid during the quarter was, </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$36,000  x  5/6  =  $30,000. The $6,000 </w:t>
      </w:r>
    </w:p>
    <w:p w:rsidR="00EF206F" w:rsidRPr="004D6098" w:rsidRDefault="00EF206F" w:rsidP="00D60F7C">
      <w:pPr>
        <w:spacing w:after="120"/>
        <w:ind w:right="-187"/>
        <w:rPr>
          <w:rFonts w:ascii="Arial" w:hAnsi="Arial"/>
          <w:sz w:val="24"/>
        </w:rPr>
      </w:pP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owed will be paid on the next payroll date.</w:t>
      </w:r>
    </w:p>
    <w:p w:rsidR="00EF206F" w:rsidRPr="004D6098" w:rsidRDefault="00EF206F" w:rsidP="00570E94">
      <w:pPr>
        <w:ind w:right="-180"/>
        <w:rPr>
          <w:rFonts w:ascii="Arial" w:hAnsi="Arial"/>
          <w:sz w:val="24"/>
        </w:rPr>
      </w:pPr>
      <w:r w:rsidRPr="004D6098">
        <w:rPr>
          <w:rFonts w:ascii="Arial" w:hAnsi="Arial"/>
          <w:sz w:val="24"/>
        </w:rPr>
        <w:t xml:space="preserve">     (e)</w:t>
      </w:r>
      <w:r w:rsidRPr="004D6098">
        <w:rPr>
          <w:rFonts w:ascii="Arial" w:hAnsi="Arial"/>
          <w:sz w:val="24"/>
        </w:rPr>
        <w:tab/>
      </w:r>
      <w:r w:rsidRPr="004D6098">
        <w:rPr>
          <w:rFonts w:ascii="Arial" w:hAnsi="Arial"/>
          <w:sz w:val="24"/>
        </w:rPr>
        <w:tab/>
        <w:t xml:space="preserve">   –3,000</w:t>
      </w:r>
      <w:r w:rsidRPr="004D6098">
        <w:rPr>
          <w:rFonts w:ascii="Arial" w:hAnsi="Arial"/>
          <w:sz w:val="24"/>
        </w:rPr>
        <w:tab/>
        <w:t xml:space="preserve">   –4,000</w:t>
      </w:r>
      <w:r w:rsidRPr="004D6098">
        <w:rPr>
          <w:rFonts w:ascii="Arial" w:hAnsi="Arial"/>
          <w:sz w:val="24"/>
        </w:rPr>
        <w:tab/>
        <w:t xml:space="preserve">Not all of the supplies were used; expense is </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the amount used, $4,000 </w:t>
      </w:r>
      <w:r w:rsidRPr="004D6098">
        <w:rPr>
          <w:rFonts w:ascii="Arial" w:hAnsi="Arial" w:cs="Arial"/>
          <w:sz w:val="24"/>
        </w:rPr>
        <w:t>–</w:t>
      </w:r>
      <w:r w:rsidRPr="004D6098">
        <w:rPr>
          <w:rFonts w:ascii="Arial" w:hAnsi="Arial"/>
          <w:sz w:val="24"/>
        </w:rPr>
        <w:t xml:space="preserve"> 1,000  =  $3,000.</w:t>
      </w:r>
    </w:p>
    <w:p w:rsidR="00EF206F" w:rsidRPr="004D6098" w:rsidRDefault="00EF206F" w:rsidP="00570E94">
      <w:pPr>
        <w:spacing w:after="120"/>
        <w:ind w:right="-187"/>
        <w:rPr>
          <w:rFonts w:ascii="Arial" w:hAnsi="Arial"/>
          <w:sz w:val="24"/>
        </w:rPr>
      </w:pP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Cash paid during the quarter was $4,000.</w:t>
      </w:r>
    </w:p>
    <w:p w:rsidR="00EF206F" w:rsidRPr="004D6098" w:rsidRDefault="00EF206F" w:rsidP="00570E94">
      <w:pPr>
        <w:ind w:right="-180"/>
        <w:rPr>
          <w:rFonts w:ascii="Arial" w:hAnsi="Arial"/>
          <w:sz w:val="24"/>
        </w:rPr>
      </w:pPr>
      <w:r w:rsidRPr="004D6098">
        <w:rPr>
          <w:rFonts w:ascii="Arial" w:hAnsi="Arial"/>
          <w:sz w:val="24"/>
        </w:rPr>
        <w:t xml:space="preserve">     (f)</w:t>
      </w:r>
      <w:r w:rsidRPr="004D6098">
        <w:rPr>
          <w:rFonts w:ascii="Arial" w:hAnsi="Arial"/>
          <w:sz w:val="24"/>
        </w:rPr>
        <w:tab/>
      </w:r>
      <w:r w:rsidRPr="004D6098">
        <w:rPr>
          <w:rFonts w:ascii="Arial" w:hAnsi="Arial"/>
          <w:sz w:val="24"/>
        </w:rPr>
        <w:tab/>
        <w:t xml:space="preserve"> –</w:t>
      </w:r>
      <w:r>
        <w:rPr>
          <w:rFonts w:ascii="Arial" w:hAnsi="Arial"/>
          <w:sz w:val="24"/>
        </w:rPr>
        <w:t>31</w:t>
      </w:r>
      <w:r w:rsidRPr="004D6098">
        <w:rPr>
          <w:rFonts w:ascii="Arial" w:hAnsi="Arial"/>
          <w:sz w:val="24"/>
        </w:rPr>
        <w:t>,000</w:t>
      </w:r>
      <w:r w:rsidRPr="004D6098">
        <w:rPr>
          <w:rFonts w:ascii="Arial" w:hAnsi="Arial"/>
          <w:sz w:val="24"/>
        </w:rPr>
        <w:tab/>
        <w:t xml:space="preserve"> –1</w:t>
      </w:r>
      <w:r>
        <w:rPr>
          <w:rFonts w:ascii="Arial" w:hAnsi="Arial"/>
          <w:sz w:val="24"/>
        </w:rPr>
        <w:t>5</w:t>
      </w:r>
      <w:r w:rsidRPr="004D6098">
        <w:rPr>
          <w:rFonts w:ascii="Arial" w:hAnsi="Arial"/>
          <w:sz w:val="24"/>
        </w:rPr>
        <w:t>,500</w:t>
      </w:r>
      <w:r w:rsidRPr="004D6098">
        <w:rPr>
          <w:rFonts w:ascii="Arial" w:hAnsi="Arial"/>
          <w:sz w:val="24"/>
        </w:rPr>
        <w:tab/>
        <w:t xml:space="preserve">All expenses incurred reduce income; cash </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expended was, $</w:t>
      </w:r>
      <w:r>
        <w:rPr>
          <w:rFonts w:ascii="Arial" w:hAnsi="Arial"/>
          <w:sz w:val="24"/>
        </w:rPr>
        <w:t>31</w:t>
      </w:r>
      <w:r w:rsidRPr="004D6098">
        <w:rPr>
          <w:rFonts w:ascii="Arial" w:hAnsi="Arial"/>
          <w:sz w:val="24"/>
        </w:rPr>
        <w:t xml:space="preserve">,000  </w:t>
      </w:r>
      <w:r w:rsidRPr="004D6098">
        <w:rPr>
          <w:rFonts w:ascii="Arial" w:hAnsi="Arial" w:cs="Arial"/>
          <w:sz w:val="24"/>
        </w:rPr>
        <w:t>–</w:t>
      </w:r>
      <w:r w:rsidRPr="004D6098">
        <w:rPr>
          <w:rFonts w:ascii="Arial" w:hAnsi="Arial"/>
          <w:sz w:val="24"/>
        </w:rPr>
        <w:t xml:space="preserve"> 1</w:t>
      </w:r>
      <w:r>
        <w:rPr>
          <w:rFonts w:ascii="Arial" w:hAnsi="Arial"/>
          <w:sz w:val="24"/>
        </w:rPr>
        <w:t>5</w:t>
      </w:r>
      <w:r w:rsidRPr="004D6098">
        <w:rPr>
          <w:rFonts w:ascii="Arial" w:hAnsi="Arial"/>
          <w:sz w:val="24"/>
        </w:rPr>
        <w:t>,500  =  $1</w:t>
      </w:r>
      <w:r>
        <w:rPr>
          <w:rFonts w:ascii="Arial" w:hAnsi="Arial"/>
          <w:sz w:val="24"/>
        </w:rPr>
        <w:t>5</w:t>
      </w:r>
      <w:r w:rsidRPr="004D6098">
        <w:rPr>
          <w:rFonts w:ascii="Arial" w:hAnsi="Arial"/>
          <w:sz w:val="24"/>
        </w:rPr>
        <w:t>,500.</w:t>
      </w:r>
    </w:p>
    <w:p w:rsidR="00EF206F" w:rsidRPr="004D6098" w:rsidRDefault="00EF206F" w:rsidP="00D60F7C">
      <w:pPr>
        <w:rPr>
          <w:rFonts w:ascii="Arial" w:hAnsi="Arial"/>
          <w:sz w:val="24"/>
        </w:rPr>
      </w:pPr>
    </w:p>
    <w:p w:rsidR="00EF206F" w:rsidRPr="004D6098" w:rsidRDefault="00EF206F" w:rsidP="00D60F7C">
      <w:pPr>
        <w:rPr>
          <w:rFonts w:ascii="Arial" w:hAnsi="Arial"/>
          <w:sz w:val="24"/>
        </w:rPr>
      </w:pPr>
      <w:r w:rsidRPr="004D6098">
        <w:rPr>
          <w:rFonts w:ascii="Arial" w:hAnsi="Arial"/>
          <w:sz w:val="24"/>
        </w:rPr>
        <w:t xml:space="preserve">Based only </w:t>
      </w:r>
    </w:p>
    <w:p w:rsidR="00EF206F" w:rsidRPr="004D6098" w:rsidRDefault="00EF206F" w:rsidP="00D60F7C">
      <w:pPr>
        <w:rPr>
          <w:rFonts w:ascii="Arial" w:hAnsi="Arial"/>
          <w:sz w:val="24"/>
        </w:rPr>
      </w:pPr>
      <w:r w:rsidRPr="004D6098">
        <w:rPr>
          <w:rFonts w:ascii="Arial" w:hAnsi="Arial"/>
          <w:sz w:val="24"/>
        </w:rPr>
        <w:t>on the above:</w:t>
      </w:r>
    </w:p>
    <w:p w:rsidR="00EF206F" w:rsidRPr="004D6098" w:rsidRDefault="00EF206F" w:rsidP="00D60F7C">
      <w:pPr>
        <w:rPr>
          <w:rFonts w:ascii="Arial" w:hAnsi="Arial"/>
          <w:sz w:val="24"/>
        </w:rPr>
      </w:pPr>
    </w:p>
    <w:p w:rsidR="00EF206F" w:rsidRPr="004D6098" w:rsidRDefault="00EF206F" w:rsidP="00570E94">
      <w:pPr>
        <w:rPr>
          <w:rFonts w:ascii="Arial" w:hAnsi="Arial"/>
          <w:sz w:val="24"/>
        </w:rPr>
      </w:pPr>
      <w:r w:rsidRPr="004D6098">
        <w:rPr>
          <w:rFonts w:ascii="Arial" w:hAnsi="Arial"/>
          <w:sz w:val="24"/>
        </w:rPr>
        <w:t>Income (loss)</w:t>
      </w:r>
      <w:r>
        <w:rPr>
          <w:rFonts w:ascii="Arial" w:hAnsi="Arial"/>
          <w:sz w:val="24"/>
        </w:rPr>
        <w:t xml:space="preserve"> </w:t>
      </w:r>
      <w:r w:rsidRPr="004D6098">
        <w:rPr>
          <w:rFonts w:ascii="Arial" w:hAnsi="Arial"/>
          <w:sz w:val="24"/>
          <w:u w:val="double"/>
        </w:rPr>
        <w:t>$</w:t>
      </w:r>
      <w:r>
        <w:rPr>
          <w:rFonts w:ascii="Arial" w:hAnsi="Arial"/>
          <w:sz w:val="24"/>
          <w:u w:val="double"/>
        </w:rPr>
        <w:t>15</w:t>
      </w:r>
      <w:r w:rsidRPr="004D6098">
        <w:rPr>
          <w:rFonts w:ascii="Arial" w:hAnsi="Arial"/>
          <w:sz w:val="24"/>
          <w:u w:val="double"/>
        </w:rPr>
        <w:t>,000</w:t>
      </w:r>
    </w:p>
    <w:p w:rsidR="00EF206F" w:rsidRPr="004D6098" w:rsidRDefault="00EF206F" w:rsidP="00D60F7C">
      <w:pPr>
        <w:rPr>
          <w:rFonts w:ascii="Arial" w:hAnsi="Arial"/>
          <w:sz w:val="24"/>
        </w:rPr>
      </w:pPr>
    </w:p>
    <w:p w:rsidR="00EF206F" w:rsidRPr="004D6098" w:rsidRDefault="00EF206F" w:rsidP="00D60F7C">
      <w:pPr>
        <w:rPr>
          <w:rFonts w:ascii="Arial" w:hAnsi="Arial"/>
          <w:sz w:val="24"/>
        </w:rPr>
      </w:pPr>
      <w:r w:rsidRPr="004D6098">
        <w:rPr>
          <w:rFonts w:ascii="Arial" w:hAnsi="Arial"/>
          <w:sz w:val="24"/>
        </w:rPr>
        <w:t xml:space="preserve">Cash inflow </w:t>
      </w:r>
    </w:p>
    <w:p w:rsidR="00EF206F" w:rsidRPr="004D6098" w:rsidRDefault="00EF206F" w:rsidP="00570E94">
      <w:pPr>
        <w:rPr>
          <w:rFonts w:ascii="Arial" w:hAnsi="Arial"/>
          <w:sz w:val="24"/>
        </w:rPr>
      </w:pPr>
      <w:r w:rsidRPr="004D6098">
        <w:rPr>
          <w:rFonts w:ascii="Arial" w:hAnsi="Arial"/>
          <w:sz w:val="24"/>
        </w:rPr>
        <w:t>(outflow)</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double"/>
        </w:rPr>
        <w:t xml:space="preserve">$ </w:t>
      </w:r>
      <w:r>
        <w:rPr>
          <w:rFonts w:ascii="Arial" w:hAnsi="Arial"/>
          <w:sz w:val="24"/>
          <w:u w:val="double"/>
        </w:rPr>
        <w:t>37</w:t>
      </w:r>
      <w:r w:rsidRPr="004D6098">
        <w:rPr>
          <w:rFonts w:ascii="Arial" w:hAnsi="Arial"/>
          <w:sz w:val="24"/>
          <w:u w:val="double"/>
        </w:rPr>
        <w:t>,500</w:t>
      </w:r>
    </w:p>
    <w:p w:rsidR="00EF206F" w:rsidRPr="004D6098" w:rsidRDefault="00EF206F">
      <w:pPr>
        <w:keepNext/>
        <w:rPr>
          <w:rFonts w:ascii="Arial" w:hAnsi="Arial"/>
          <w:b/>
          <w:sz w:val="28"/>
        </w:rPr>
      </w:pPr>
      <w:r w:rsidRPr="004D6098">
        <w:rPr>
          <w:rFonts w:ascii="Arial" w:hAnsi="Arial"/>
          <w:b/>
          <w:sz w:val="28"/>
        </w:rPr>
        <w:br w:type="page"/>
        <w:t>CASES AND PROJECTS</w:t>
      </w:r>
    </w:p>
    <w:p w:rsidR="00EF206F" w:rsidRPr="004D6098" w:rsidRDefault="00EF206F">
      <w:pPr>
        <w:rPr>
          <w:rFonts w:ascii="Arial" w:hAnsi="Arial"/>
          <w:sz w:val="24"/>
        </w:rPr>
      </w:pPr>
    </w:p>
    <w:p w:rsidR="00EF206F" w:rsidRPr="004D6098" w:rsidRDefault="00EF206F">
      <w:pPr>
        <w:pStyle w:val="Heading2"/>
      </w:pPr>
      <w:r w:rsidRPr="004D6098">
        <w:t>ANNUAL REPORT CASES</w:t>
      </w:r>
    </w:p>
    <w:p w:rsidR="00EF206F" w:rsidRPr="004D6098" w:rsidRDefault="00EF206F">
      <w:pPr>
        <w:pStyle w:val="Heading2"/>
      </w:pPr>
    </w:p>
    <w:p w:rsidR="00EF206F" w:rsidRPr="004D6098" w:rsidRDefault="00EF206F" w:rsidP="00780C27">
      <w:pPr>
        <w:rPr>
          <w:rFonts w:ascii="Arial" w:hAnsi="Arial"/>
          <w:b/>
          <w:sz w:val="24"/>
          <w:szCs w:val="24"/>
        </w:rPr>
      </w:pPr>
      <w:r w:rsidRPr="004D6098">
        <w:rPr>
          <w:rFonts w:ascii="Arial" w:hAnsi="Arial"/>
          <w:b/>
          <w:sz w:val="24"/>
          <w:szCs w:val="24"/>
        </w:rPr>
        <w:t>CP1–1.</w:t>
      </w:r>
    </w:p>
    <w:p w:rsidR="00EF206F" w:rsidRPr="004D6098" w:rsidRDefault="00EF206F" w:rsidP="00780C27">
      <w:pPr>
        <w:ind w:left="2160" w:hanging="2160"/>
        <w:rPr>
          <w:rFonts w:ascii="Arial" w:hAnsi="Arial"/>
          <w:sz w:val="24"/>
          <w:szCs w:val="24"/>
        </w:rPr>
      </w:pPr>
    </w:p>
    <w:p w:rsidR="00EF206F" w:rsidRPr="004D6098" w:rsidRDefault="00EF206F" w:rsidP="00780C27">
      <w:pPr>
        <w:numPr>
          <w:ilvl w:val="0"/>
          <w:numId w:val="37"/>
        </w:numPr>
        <w:rPr>
          <w:rFonts w:ascii="Arial" w:hAnsi="Arial"/>
          <w:sz w:val="24"/>
          <w:szCs w:val="24"/>
        </w:rPr>
      </w:pPr>
      <w:r w:rsidRPr="004D6098">
        <w:rPr>
          <w:rFonts w:ascii="Arial" w:hAnsi="Arial"/>
          <w:sz w:val="24"/>
          <w:szCs w:val="24"/>
        </w:rPr>
        <w:t xml:space="preserve">It sells </w:t>
      </w:r>
      <w:r>
        <w:rPr>
          <w:rFonts w:ascii="Arial" w:hAnsi="Arial"/>
          <w:sz w:val="24"/>
          <w:szCs w:val="24"/>
        </w:rPr>
        <w:t>its own brand of high quality, on-trend clothing, accessories, and personal care products targeting 15 to 25 year-old customers.</w:t>
      </w:r>
    </w:p>
    <w:p w:rsidR="00EF206F" w:rsidRPr="004D6098" w:rsidRDefault="00EF206F" w:rsidP="00780C27">
      <w:pPr>
        <w:rPr>
          <w:rFonts w:ascii="Arial" w:hAnsi="Arial"/>
          <w:sz w:val="24"/>
          <w:szCs w:val="24"/>
        </w:rPr>
      </w:pPr>
    </w:p>
    <w:p w:rsidR="00EF206F" w:rsidRPr="004D6098" w:rsidRDefault="00EF206F" w:rsidP="00780C27">
      <w:pPr>
        <w:numPr>
          <w:ilvl w:val="0"/>
          <w:numId w:val="37"/>
        </w:numPr>
        <w:rPr>
          <w:rFonts w:ascii="Arial" w:hAnsi="Arial"/>
          <w:sz w:val="24"/>
          <w:szCs w:val="24"/>
        </w:rPr>
      </w:pPr>
      <w:r w:rsidRPr="004D6098">
        <w:rPr>
          <w:rFonts w:ascii="Arial" w:hAnsi="Arial"/>
          <w:sz w:val="24"/>
          <w:szCs w:val="24"/>
        </w:rPr>
        <w:t xml:space="preserve">The company’s most recent fiscal year ended on </w:t>
      </w:r>
      <w:r>
        <w:rPr>
          <w:rFonts w:ascii="Arial" w:hAnsi="Arial"/>
          <w:sz w:val="24"/>
          <w:szCs w:val="24"/>
        </w:rPr>
        <w:t>January 28</w:t>
      </w:r>
      <w:r w:rsidRPr="004D6098">
        <w:rPr>
          <w:rFonts w:ascii="Arial" w:hAnsi="Arial"/>
          <w:sz w:val="24"/>
          <w:szCs w:val="24"/>
        </w:rPr>
        <w:t>, 20</w:t>
      </w:r>
      <w:r>
        <w:rPr>
          <w:rFonts w:ascii="Arial" w:hAnsi="Arial"/>
          <w:sz w:val="24"/>
          <w:szCs w:val="24"/>
        </w:rPr>
        <w:t>12</w:t>
      </w:r>
      <w:r w:rsidRPr="004D6098">
        <w:rPr>
          <w:rFonts w:ascii="Arial" w:hAnsi="Arial"/>
          <w:sz w:val="24"/>
          <w:szCs w:val="24"/>
        </w:rPr>
        <w:t xml:space="preserve">. </w:t>
      </w:r>
    </w:p>
    <w:p w:rsidR="00EF206F" w:rsidRPr="004D6098" w:rsidRDefault="00EF206F" w:rsidP="00780C27">
      <w:pPr>
        <w:ind w:left="720" w:hanging="720"/>
        <w:rPr>
          <w:rFonts w:ascii="Arial" w:hAnsi="Arial"/>
          <w:sz w:val="24"/>
          <w:szCs w:val="24"/>
        </w:rPr>
      </w:pPr>
    </w:p>
    <w:p w:rsidR="00EF206F" w:rsidRPr="004D6098" w:rsidRDefault="00EF206F" w:rsidP="00780C27">
      <w:pPr>
        <w:numPr>
          <w:ilvl w:val="0"/>
          <w:numId w:val="37"/>
        </w:numPr>
        <w:rPr>
          <w:rFonts w:ascii="Arial" w:hAnsi="Arial"/>
          <w:sz w:val="24"/>
          <w:szCs w:val="24"/>
        </w:rPr>
      </w:pPr>
      <w:r w:rsidRPr="004D6098">
        <w:rPr>
          <w:rFonts w:ascii="Arial" w:hAnsi="Arial"/>
          <w:sz w:val="24"/>
          <w:szCs w:val="24"/>
        </w:rPr>
        <w:t>a.  Balance Sheets–2 years</w:t>
      </w:r>
    </w:p>
    <w:p w:rsidR="00EF206F" w:rsidRPr="004D6098" w:rsidRDefault="00EF206F" w:rsidP="00780C27">
      <w:pPr>
        <w:numPr>
          <w:ilvl w:val="0"/>
          <w:numId w:val="38"/>
        </w:numPr>
        <w:rPr>
          <w:rFonts w:ascii="Arial" w:hAnsi="Arial"/>
          <w:sz w:val="24"/>
          <w:szCs w:val="24"/>
        </w:rPr>
      </w:pPr>
      <w:r w:rsidRPr="004D6098">
        <w:rPr>
          <w:rFonts w:ascii="Arial" w:hAnsi="Arial"/>
          <w:sz w:val="24"/>
          <w:szCs w:val="24"/>
        </w:rPr>
        <w:t>Income Statements–3 years</w:t>
      </w:r>
    </w:p>
    <w:p w:rsidR="00EF206F" w:rsidRPr="004D6098" w:rsidRDefault="00EF206F" w:rsidP="00780C27">
      <w:pPr>
        <w:numPr>
          <w:ilvl w:val="0"/>
          <w:numId w:val="38"/>
        </w:numPr>
        <w:rPr>
          <w:rFonts w:ascii="Arial" w:hAnsi="Arial"/>
          <w:sz w:val="24"/>
          <w:szCs w:val="24"/>
        </w:rPr>
      </w:pPr>
      <w:r w:rsidRPr="004D6098">
        <w:rPr>
          <w:rFonts w:ascii="Arial" w:hAnsi="Arial"/>
          <w:sz w:val="24"/>
          <w:szCs w:val="24"/>
        </w:rPr>
        <w:t>Cash Flow Statements–3 years</w:t>
      </w:r>
    </w:p>
    <w:p w:rsidR="00EF206F" w:rsidRPr="004D6098" w:rsidRDefault="00EF206F" w:rsidP="00780C27">
      <w:pPr>
        <w:ind w:left="720" w:hanging="720"/>
        <w:rPr>
          <w:rFonts w:ascii="Arial" w:hAnsi="Arial"/>
          <w:sz w:val="24"/>
          <w:szCs w:val="24"/>
        </w:rPr>
      </w:pPr>
    </w:p>
    <w:p w:rsidR="00EF206F" w:rsidRPr="004D6098" w:rsidRDefault="00EF206F" w:rsidP="00780C27">
      <w:pPr>
        <w:numPr>
          <w:ilvl w:val="0"/>
          <w:numId w:val="37"/>
        </w:numPr>
        <w:rPr>
          <w:rFonts w:ascii="Arial" w:hAnsi="Arial"/>
          <w:sz w:val="24"/>
          <w:szCs w:val="24"/>
        </w:rPr>
      </w:pPr>
      <w:r w:rsidRPr="004D6098">
        <w:rPr>
          <w:rFonts w:ascii="Arial" w:hAnsi="Arial"/>
          <w:sz w:val="24"/>
          <w:szCs w:val="24"/>
        </w:rPr>
        <w:t>Yes, it is audited by independent CPAs, as indicated by the ”Report of Independent Registered Public Accounting Firm</w:t>
      </w:r>
      <w:r>
        <w:rPr>
          <w:rFonts w:ascii="Arial" w:hAnsi="Arial"/>
          <w:sz w:val="24"/>
          <w:szCs w:val="24"/>
        </w:rPr>
        <w:t>”</w:t>
      </w:r>
      <w:r w:rsidRPr="004D6098">
        <w:rPr>
          <w:rFonts w:ascii="Arial" w:hAnsi="Arial"/>
          <w:sz w:val="24"/>
          <w:szCs w:val="24"/>
        </w:rPr>
        <w:t xml:space="preserve"> on page 6</w:t>
      </w:r>
      <w:r>
        <w:rPr>
          <w:rFonts w:ascii="Arial" w:hAnsi="Arial"/>
          <w:sz w:val="24"/>
          <w:szCs w:val="24"/>
        </w:rPr>
        <w:t>9</w:t>
      </w:r>
      <w:r w:rsidRPr="004D6098">
        <w:rPr>
          <w:rFonts w:ascii="Arial" w:hAnsi="Arial"/>
          <w:sz w:val="24"/>
          <w:szCs w:val="24"/>
        </w:rPr>
        <w:t xml:space="preserve"> of the annual report.</w:t>
      </w:r>
    </w:p>
    <w:p w:rsidR="00EF206F" w:rsidRPr="004D6098" w:rsidRDefault="00EF206F" w:rsidP="00780C27">
      <w:pPr>
        <w:ind w:left="720" w:hanging="720"/>
        <w:rPr>
          <w:rFonts w:ascii="Arial" w:hAnsi="Arial"/>
          <w:sz w:val="24"/>
          <w:szCs w:val="24"/>
        </w:rPr>
      </w:pPr>
    </w:p>
    <w:p w:rsidR="00EF206F" w:rsidRPr="004D6098" w:rsidRDefault="00EF206F" w:rsidP="00780C27">
      <w:pPr>
        <w:numPr>
          <w:ilvl w:val="0"/>
          <w:numId w:val="37"/>
        </w:numPr>
        <w:rPr>
          <w:rFonts w:ascii="Arial" w:hAnsi="Arial"/>
          <w:sz w:val="24"/>
          <w:szCs w:val="24"/>
        </w:rPr>
      </w:pPr>
      <w:r w:rsidRPr="004D6098">
        <w:rPr>
          <w:rFonts w:ascii="Arial" w:hAnsi="Arial"/>
          <w:sz w:val="24"/>
          <w:szCs w:val="24"/>
        </w:rPr>
        <w:t>Its total assets increased from $1,</w:t>
      </w:r>
      <w:r>
        <w:rPr>
          <w:rFonts w:ascii="Arial" w:hAnsi="Arial"/>
          <w:sz w:val="24"/>
          <w:szCs w:val="24"/>
        </w:rPr>
        <w:t>879,998,000</w:t>
      </w:r>
      <w:r w:rsidRPr="004D6098">
        <w:rPr>
          <w:rFonts w:ascii="Arial" w:hAnsi="Arial"/>
          <w:sz w:val="24"/>
          <w:szCs w:val="24"/>
        </w:rPr>
        <w:t xml:space="preserve"> to $1,</w:t>
      </w:r>
      <w:r>
        <w:rPr>
          <w:rFonts w:ascii="Arial" w:hAnsi="Arial"/>
          <w:sz w:val="24"/>
          <w:szCs w:val="24"/>
        </w:rPr>
        <w:t>950,802</w:t>
      </w:r>
      <w:r w:rsidRPr="004D6098">
        <w:rPr>
          <w:rFonts w:ascii="Arial" w:hAnsi="Arial"/>
          <w:sz w:val="24"/>
          <w:szCs w:val="24"/>
        </w:rPr>
        <w:t xml:space="preserve">,000. The instructor should note that the reported numbers are in thousands. </w:t>
      </w:r>
    </w:p>
    <w:p w:rsidR="00EF206F" w:rsidRPr="004D6098" w:rsidRDefault="00EF206F" w:rsidP="00780C27">
      <w:pPr>
        <w:ind w:left="720" w:hanging="720"/>
        <w:rPr>
          <w:rFonts w:ascii="Arial" w:hAnsi="Arial"/>
          <w:sz w:val="24"/>
          <w:szCs w:val="24"/>
        </w:rPr>
      </w:pPr>
    </w:p>
    <w:p w:rsidR="00EF206F" w:rsidRPr="004D6098" w:rsidRDefault="00EF206F" w:rsidP="00780C27">
      <w:pPr>
        <w:numPr>
          <w:ilvl w:val="0"/>
          <w:numId w:val="37"/>
        </w:numPr>
        <w:rPr>
          <w:rFonts w:ascii="Arial" w:hAnsi="Arial"/>
          <w:sz w:val="24"/>
          <w:szCs w:val="24"/>
        </w:rPr>
      </w:pPr>
      <w:r w:rsidRPr="004D6098">
        <w:rPr>
          <w:rFonts w:ascii="Arial" w:hAnsi="Arial"/>
          <w:sz w:val="24"/>
          <w:szCs w:val="24"/>
        </w:rPr>
        <w:t xml:space="preserve">As of </w:t>
      </w:r>
      <w:r>
        <w:rPr>
          <w:rFonts w:ascii="Arial" w:hAnsi="Arial"/>
          <w:sz w:val="24"/>
          <w:szCs w:val="24"/>
        </w:rPr>
        <w:t>January 28</w:t>
      </w:r>
      <w:r w:rsidRPr="004D6098">
        <w:rPr>
          <w:rFonts w:ascii="Arial" w:hAnsi="Arial"/>
          <w:sz w:val="24"/>
          <w:szCs w:val="24"/>
        </w:rPr>
        <w:t>, 20</w:t>
      </w:r>
      <w:r>
        <w:rPr>
          <w:rFonts w:ascii="Arial" w:hAnsi="Arial"/>
          <w:sz w:val="24"/>
          <w:szCs w:val="24"/>
        </w:rPr>
        <w:t>12</w:t>
      </w:r>
      <w:r w:rsidRPr="004D6098">
        <w:rPr>
          <w:rFonts w:ascii="Arial" w:hAnsi="Arial"/>
          <w:sz w:val="24"/>
          <w:szCs w:val="24"/>
        </w:rPr>
        <w:t>, the company had $</w:t>
      </w:r>
      <w:r>
        <w:rPr>
          <w:rFonts w:ascii="Arial" w:hAnsi="Arial"/>
          <w:sz w:val="24"/>
          <w:szCs w:val="24"/>
        </w:rPr>
        <w:t>378,426</w:t>
      </w:r>
      <w:r w:rsidRPr="004D6098">
        <w:rPr>
          <w:rFonts w:ascii="Arial" w:hAnsi="Arial"/>
          <w:sz w:val="24"/>
          <w:szCs w:val="24"/>
        </w:rPr>
        <w:t>,000 in inventory.</w:t>
      </w:r>
    </w:p>
    <w:p w:rsidR="00EF206F" w:rsidRPr="004D6098" w:rsidRDefault="00EF206F" w:rsidP="00780C27">
      <w:pPr>
        <w:ind w:left="720" w:hanging="720"/>
        <w:rPr>
          <w:rFonts w:ascii="Arial" w:hAnsi="Arial"/>
          <w:sz w:val="24"/>
          <w:szCs w:val="24"/>
        </w:rPr>
      </w:pPr>
    </w:p>
    <w:p w:rsidR="00EF206F" w:rsidRPr="004D6098" w:rsidRDefault="00EF206F" w:rsidP="00780C27">
      <w:pPr>
        <w:numPr>
          <w:ilvl w:val="0"/>
          <w:numId w:val="37"/>
        </w:numPr>
        <w:rPr>
          <w:rFonts w:ascii="Arial" w:hAnsi="Arial"/>
          <w:sz w:val="24"/>
          <w:szCs w:val="24"/>
        </w:rPr>
      </w:pPr>
      <w:r w:rsidRPr="004D6098">
        <w:rPr>
          <w:rFonts w:ascii="Arial" w:hAnsi="Arial"/>
          <w:sz w:val="24"/>
          <w:szCs w:val="24"/>
        </w:rPr>
        <w:t>Assets</w:t>
      </w:r>
      <w:r w:rsidRPr="004D6098">
        <w:rPr>
          <w:rFonts w:ascii="Arial" w:hAnsi="Arial"/>
          <w:sz w:val="24"/>
          <w:szCs w:val="24"/>
        </w:rPr>
        <w:tab/>
      </w:r>
      <w:r w:rsidRPr="004D6098">
        <w:rPr>
          <w:rFonts w:ascii="Arial" w:hAnsi="Arial"/>
          <w:sz w:val="24"/>
          <w:szCs w:val="24"/>
        </w:rPr>
        <w:tab/>
        <w:t xml:space="preserve">=   Liabilities*  </w:t>
      </w:r>
      <w:r w:rsidRPr="004D6098">
        <w:rPr>
          <w:rFonts w:ascii="Arial" w:hAnsi="Arial"/>
          <w:sz w:val="24"/>
          <w:szCs w:val="24"/>
        </w:rPr>
        <w:tab/>
        <w:t>+  Stockholders’ Equity</w:t>
      </w:r>
    </w:p>
    <w:p w:rsidR="00EF206F" w:rsidRPr="004D6098" w:rsidRDefault="00EF206F" w:rsidP="00780C27">
      <w:pPr>
        <w:ind w:firstLine="360"/>
        <w:rPr>
          <w:rFonts w:ascii="Arial" w:hAnsi="Arial"/>
          <w:sz w:val="24"/>
          <w:szCs w:val="24"/>
        </w:rPr>
      </w:pPr>
      <w:r w:rsidRPr="004D6098">
        <w:rPr>
          <w:rFonts w:ascii="Arial" w:hAnsi="Arial"/>
          <w:sz w:val="24"/>
          <w:szCs w:val="24"/>
        </w:rPr>
        <w:t>$</w:t>
      </w:r>
      <w:r>
        <w:rPr>
          <w:rFonts w:ascii="Arial" w:hAnsi="Arial"/>
          <w:sz w:val="24"/>
          <w:szCs w:val="24"/>
        </w:rPr>
        <w:t>1,950,802,000</w:t>
      </w:r>
      <w:r w:rsidRPr="004D6098">
        <w:rPr>
          <w:rFonts w:ascii="Arial" w:hAnsi="Arial"/>
          <w:sz w:val="24"/>
          <w:szCs w:val="24"/>
        </w:rPr>
        <w:tab/>
        <w:t>=   $</w:t>
      </w:r>
      <w:r>
        <w:rPr>
          <w:rFonts w:ascii="Arial" w:hAnsi="Arial"/>
          <w:sz w:val="24"/>
          <w:szCs w:val="24"/>
        </w:rPr>
        <w:t>533,951</w:t>
      </w:r>
      <w:r w:rsidRPr="004D6098">
        <w:rPr>
          <w:rFonts w:ascii="Arial" w:hAnsi="Arial"/>
          <w:sz w:val="24"/>
          <w:szCs w:val="24"/>
        </w:rPr>
        <w:t xml:space="preserve">,000    </w:t>
      </w:r>
      <w:r w:rsidRPr="004D6098">
        <w:rPr>
          <w:rFonts w:ascii="Arial" w:hAnsi="Arial"/>
          <w:sz w:val="24"/>
          <w:szCs w:val="24"/>
        </w:rPr>
        <w:tab/>
        <w:t>+  $</w:t>
      </w:r>
      <w:r>
        <w:rPr>
          <w:rFonts w:ascii="Arial" w:hAnsi="Arial"/>
          <w:sz w:val="24"/>
          <w:szCs w:val="24"/>
        </w:rPr>
        <w:t>1,416,851</w:t>
      </w:r>
      <w:r w:rsidRPr="004D6098">
        <w:rPr>
          <w:rFonts w:ascii="Arial" w:hAnsi="Arial"/>
          <w:sz w:val="24"/>
          <w:szCs w:val="24"/>
        </w:rPr>
        <w:t>,000</w:t>
      </w:r>
    </w:p>
    <w:p w:rsidR="00EF206F" w:rsidRPr="004D6098" w:rsidRDefault="00EF206F" w:rsidP="00780C27">
      <w:pPr>
        <w:ind w:left="720" w:hanging="720"/>
        <w:rPr>
          <w:rFonts w:ascii="Arial" w:hAnsi="Arial"/>
          <w:sz w:val="24"/>
        </w:rPr>
      </w:pPr>
    </w:p>
    <w:p w:rsidR="00EF206F" w:rsidRPr="004D6098" w:rsidRDefault="00EF206F" w:rsidP="00780C27">
      <w:pPr>
        <w:ind w:left="720" w:hanging="720"/>
        <w:rPr>
          <w:rFonts w:ascii="Arial" w:hAnsi="Arial"/>
          <w:sz w:val="24"/>
        </w:rPr>
      </w:pPr>
      <w:r w:rsidRPr="004D6098">
        <w:rPr>
          <w:rFonts w:ascii="Arial" w:hAnsi="Arial"/>
          <w:sz w:val="24"/>
        </w:rPr>
        <w:t xml:space="preserve">     *Liabilities are determined by either adding current ($</w:t>
      </w:r>
      <w:r>
        <w:rPr>
          <w:rFonts w:ascii="Arial" w:hAnsi="Arial"/>
          <w:sz w:val="24"/>
        </w:rPr>
        <w:t>405,401</w:t>
      </w:r>
      <w:r w:rsidRPr="004D6098">
        <w:rPr>
          <w:rFonts w:ascii="Arial" w:hAnsi="Arial"/>
          <w:sz w:val="24"/>
        </w:rPr>
        <w:t>,000) and long term liabilities ($</w:t>
      </w:r>
      <w:r>
        <w:rPr>
          <w:rFonts w:ascii="Arial" w:hAnsi="Arial"/>
          <w:sz w:val="24"/>
        </w:rPr>
        <w:t>128,550</w:t>
      </w:r>
      <w:r w:rsidRPr="004D6098">
        <w:rPr>
          <w:rFonts w:ascii="Arial" w:hAnsi="Arial"/>
          <w:sz w:val="24"/>
        </w:rPr>
        <w:t>,000) or by solving the accounting equation: Assets ($1,</w:t>
      </w:r>
      <w:r>
        <w:rPr>
          <w:rFonts w:ascii="Arial" w:hAnsi="Arial"/>
          <w:sz w:val="24"/>
        </w:rPr>
        <w:t>950,802</w:t>
      </w:r>
      <w:r w:rsidRPr="004D6098">
        <w:rPr>
          <w:rFonts w:ascii="Arial" w:hAnsi="Arial"/>
          <w:sz w:val="24"/>
        </w:rPr>
        <w:t>,000) = Liabilities + Stockholders’ Equity ($</w:t>
      </w:r>
      <w:r>
        <w:rPr>
          <w:rFonts w:ascii="Arial" w:hAnsi="Arial"/>
          <w:sz w:val="24"/>
        </w:rPr>
        <w:t>1,416,851</w:t>
      </w:r>
      <w:r w:rsidRPr="004D6098">
        <w:rPr>
          <w:rFonts w:ascii="Arial" w:hAnsi="Arial"/>
          <w:sz w:val="24"/>
        </w:rPr>
        <w:t>,000)</w:t>
      </w:r>
    </w:p>
    <w:p w:rsidR="00EF206F" w:rsidRPr="004D6098" w:rsidRDefault="00EF206F" w:rsidP="00780C27">
      <w:pPr>
        <w:ind w:left="720" w:hanging="720"/>
        <w:rPr>
          <w:rFonts w:ascii="Arial" w:hAnsi="Arial"/>
          <w:sz w:val="24"/>
        </w:rPr>
      </w:pPr>
    </w:p>
    <w:p w:rsidR="00EF206F" w:rsidRPr="004D6098" w:rsidRDefault="00EF206F" w:rsidP="00780C27">
      <w:pPr>
        <w:rPr>
          <w:rFonts w:ascii="Arial" w:hAnsi="Arial"/>
          <w:b/>
          <w:sz w:val="24"/>
          <w:szCs w:val="24"/>
        </w:rPr>
      </w:pPr>
      <w:r w:rsidRPr="004D6098">
        <w:rPr>
          <w:rFonts w:ascii="Arial" w:hAnsi="Arial"/>
          <w:b/>
          <w:sz w:val="24"/>
          <w:szCs w:val="24"/>
        </w:rPr>
        <w:br w:type="page"/>
        <w:t xml:space="preserve">CP1–2. </w:t>
      </w:r>
    </w:p>
    <w:p w:rsidR="00EF206F" w:rsidRPr="004D6098" w:rsidRDefault="00EF206F" w:rsidP="00780C27">
      <w:pPr>
        <w:rPr>
          <w:rFonts w:ascii="Arial" w:hAnsi="Arial"/>
          <w:b/>
          <w:sz w:val="24"/>
          <w:szCs w:val="24"/>
        </w:rPr>
      </w:pPr>
    </w:p>
    <w:p w:rsidR="00EF206F" w:rsidRPr="004D6098" w:rsidRDefault="00EF206F" w:rsidP="00780C27">
      <w:pPr>
        <w:numPr>
          <w:ilvl w:val="0"/>
          <w:numId w:val="36"/>
        </w:numPr>
        <w:rPr>
          <w:rFonts w:ascii="Arial" w:hAnsi="Arial"/>
          <w:sz w:val="24"/>
          <w:szCs w:val="24"/>
        </w:rPr>
      </w:pPr>
      <w:r w:rsidRPr="004D6098">
        <w:rPr>
          <w:rFonts w:ascii="Arial" w:hAnsi="Arial"/>
          <w:sz w:val="24"/>
          <w:szCs w:val="24"/>
        </w:rPr>
        <w:t>Net income was $</w:t>
      </w:r>
      <w:r>
        <w:rPr>
          <w:rFonts w:ascii="Arial" w:hAnsi="Arial"/>
          <w:sz w:val="24"/>
          <w:szCs w:val="24"/>
        </w:rPr>
        <w:t>185,251</w:t>
      </w:r>
      <w:r w:rsidRPr="004D6098">
        <w:rPr>
          <w:rFonts w:ascii="Arial" w:hAnsi="Arial"/>
          <w:sz w:val="24"/>
          <w:szCs w:val="24"/>
        </w:rPr>
        <w:t xml:space="preserve"> thousand or $</w:t>
      </w:r>
      <w:r>
        <w:rPr>
          <w:rFonts w:ascii="Arial" w:hAnsi="Arial"/>
          <w:sz w:val="24"/>
          <w:szCs w:val="24"/>
        </w:rPr>
        <w:t>185,251</w:t>
      </w:r>
      <w:r w:rsidRPr="004D6098">
        <w:rPr>
          <w:rFonts w:ascii="Arial" w:hAnsi="Arial"/>
          <w:sz w:val="24"/>
          <w:szCs w:val="24"/>
        </w:rPr>
        <w:t>,000 for the year ended January 31, 20</w:t>
      </w:r>
      <w:r>
        <w:rPr>
          <w:rFonts w:ascii="Arial" w:hAnsi="Arial"/>
          <w:sz w:val="24"/>
          <w:szCs w:val="24"/>
        </w:rPr>
        <w:t>12</w:t>
      </w:r>
      <w:r w:rsidRPr="004D6098">
        <w:rPr>
          <w:rFonts w:ascii="Arial" w:hAnsi="Arial"/>
          <w:sz w:val="24"/>
          <w:szCs w:val="24"/>
        </w:rPr>
        <w:t>.  This is disclosed on the income statement.  The instructor should note that the reported numbers are in thousands. Some students will erroneously report income as $</w:t>
      </w:r>
      <w:r>
        <w:rPr>
          <w:rFonts w:ascii="Arial" w:hAnsi="Arial"/>
          <w:sz w:val="24"/>
          <w:szCs w:val="24"/>
        </w:rPr>
        <w:t>185,251</w:t>
      </w:r>
      <w:r w:rsidRPr="004D6098">
        <w:rPr>
          <w:rFonts w:ascii="Arial" w:hAnsi="Arial"/>
          <w:sz w:val="24"/>
          <w:szCs w:val="24"/>
        </w:rPr>
        <w:t>.  Students should also be warned that different companies often use different terminology—some companies may use the term “net earnings” to describe net income.</w:t>
      </w:r>
    </w:p>
    <w:p w:rsidR="00EF206F" w:rsidRPr="004D6098" w:rsidRDefault="00EF206F" w:rsidP="00780C27">
      <w:pPr>
        <w:ind w:left="720" w:hanging="720"/>
        <w:rPr>
          <w:rFonts w:ascii="Arial" w:hAnsi="Arial"/>
          <w:sz w:val="24"/>
          <w:szCs w:val="24"/>
        </w:rPr>
      </w:pPr>
    </w:p>
    <w:p w:rsidR="00EF206F" w:rsidRPr="004D6098" w:rsidRDefault="00EF206F" w:rsidP="00780C27">
      <w:pPr>
        <w:pStyle w:val="BodyTextIndent2"/>
        <w:numPr>
          <w:ilvl w:val="0"/>
          <w:numId w:val="36"/>
        </w:numPr>
        <w:rPr>
          <w:szCs w:val="24"/>
        </w:rPr>
      </w:pPr>
      <w:r w:rsidRPr="004D6098">
        <w:rPr>
          <w:szCs w:val="24"/>
        </w:rPr>
        <w:t>Net sales were $</w:t>
      </w:r>
      <w:r>
        <w:rPr>
          <w:szCs w:val="24"/>
        </w:rPr>
        <w:t>2,473,801</w:t>
      </w:r>
      <w:r w:rsidRPr="004D6098">
        <w:rPr>
          <w:szCs w:val="24"/>
        </w:rPr>
        <w:t>,000. This is also disclosed on the income statement.</w:t>
      </w:r>
    </w:p>
    <w:p w:rsidR="00EF206F" w:rsidRPr="004D6098" w:rsidRDefault="00EF206F" w:rsidP="00780C27">
      <w:pPr>
        <w:rPr>
          <w:rFonts w:ascii="Arial" w:hAnsi="Arial"/>
          <w:sz w:val="24"/>
          <w:szCs w:val="24"/>
        </w:rPr>
      </w:pPr>
    </w:p>
    <w:p w:rsidR="00EF206F" w:rsidRPr="004D6098" w:rsidRDefault="00EF206F" w:rsidP="00780C27">
      <w:pPr>
        <w:pStyle w:val="BodyTextIndent2"/>
        <w:numPr>
          <w:ilvl w:val="0"/>
          <w:numId w:val="36"/>
        </w:numPr>
        <w:rPr>
          <w:szCs w:val="24"/>
        </w:rPr>
      </w:pPr>
      <w:r w:rsidRPr="004D6098">
        <w:rPr>
          <w:szCs w:val="24"/>
        </w:rPr>
        <w:t>Inventory is $</w:t>
      </w:r>
      <w:r>
        <w:rPr>
          <w:szCs w:val="24"/>
        </w:rPr>
        <w:t>250,073</w:t>
      </w:r>
      <w:r w:rsidRPr="004D6098">
        <w:rPr>
          <w:szCs w:val="24"/>
        </w:rPr>
        <w:t>,000. This is disclosed on the balance sheet.</w:t>
      </w:r>
    </w:p>
    <w:p w:rsidR="00EF206F" w:rsidRPr="004D6098" w:rsidRDefault="00EF206F" w:rsidP="00780C27">
      <w:pPr>
        <w:rPr>
          <w:rFonts w:ascii="Arial" w:hAnsi="Arial"/>
          <w:sz w:val="24"/>
          <w:szCs w:val="24"/>
        </w:rPr>
      </w:pPr>
    </w:p>
    <w:p w:rsidR="00EF206F" w:rsidRPr="004D6098" w:rsidRDefault="00EF206F" w:rsidP="00780C27">
      <w:pPr>
        <w:pStyle w:val="BodyTextIndent2"/>
        <w:numPr>
          <w:ilvl w:val="0"/>
          <w:numId w:val="36"/>
        </w:numPr>
        <w:rPr>
          <w:szCs w:val="24"/>
        </w:rPr>
      </w:pPr>
      <w:r w:rsidRPr="004D6098">
        <w:rPr>
          <w:szCs w:val="24"/>
        </w:rPr>
        <w:t xml:space="preserve">Cash and cash equivalents </w:t>
      </w:r>
      <w:r>
        <w:rPr>
          <w:szCs w:val="24"/>
        </w:rPr>
        <w:t>decreased</w:t>
      </w:r>
      <w:r w:rsidRPr="004D6098">
        <w:rPr>
          <w:szCs w:val="24"/>
        </w:rPr>
        <w:t xml:space="preserve"> by $</w:t>
      </w:r>
      <w:r>
        <w:rPr>
          <w:szCs w:val="24"/>
        </w:rPr>
        <w:t>194,984</w:t>
      </w:r>
      <w:r w:rsidRPr="004D6098">
        <w:rPr>
          <w:szCs w:val="24"/>
        </w:rPr>
        <w:t>,000 during the year. This amount can be computed from the balance sheet or it can be found on the statement of cash flows.</w:t>
      </w:r>
    </w:p>
    <w:p w:rsidR="00EF206F" w:rsidRPr="004D6098" w:rsidRDefault="00EF206F" w:rsidP="00780C27">
      <w:pPr>
        <w:rPr>
          <w:rFonts w:ascii="Arial" w:hAnsi="Arial"/>
          <w:sz w:val="24"/>
          <w:szCs w:val="24"/>
        </w:rPr>
      </w:pPr>
    </w:p>
    <w:p w:rsidR="00EF206F" w:rsidRPr="004D6098" w:rsidRDefault="00EF206F" w:rsidP="00780C27">
      <w:pPr>
        <w:numPr>
          <w:ilvl w:val="0"/>
          <w:numId w:val="36"/>
        </w:numPr>
        <w:rPr>
          <w:rFonts w:ascii="Arial" w:hAnsi="Arial"/>
          <w:sz w:val="24"/>
          <w:szCs w:val="24"/>
        </w:rPr>
      </w:pPr>
      <w:r w:rsidRPr="004D6098">
        <w:rPr>
          <w:rFonts w:ascii="Arial" w:hAnsi="Arial"/>
          <w:sz w:val="24"/>
          <w:szCs w:val="24"/>
        </w:rPr>
        <w:t>T</w:t>
      </w:r>
      <w:r>
        <w:rPr>
          <w:rFonts w:ascii="Arial" w:hAnsi="Arial"/>
          <w:sz w:val="24"/>
          <w:szCs w:val="24"/>
        </w:rPr>
        <w:t>he auditor is Deloitte &amp; Touche</w:t>
      </w:r>
      <w:r w:rsidRPr="004D6098">
        <w:rPr>
          <w:rFonts w:ascii="Arial" w:hAnsi="Arial"/>
          <w:sz w:val="24"/>
          <w:szCs w:val="24"/>
        </w:rPr>
        <w:t xml:space="preserve"> LLP.  This is found on the auditor’s report (in this case, called the “report of independent registered public accounting firm”).</w:t>
      </w:r>
    </w:p>
    <w:p w:rsidR="00EF206F" w:rsidRPr="004D6098" w:rsidRDefault="00EF206F" w:rsidP="00780C27">
      <w:pPr>
        <w:ind w:left="2160" w:hanging="2160"/>
        <w:rPr>
          <w:rFonts w:ascii="Arial" w:hAnsi="Arial"/>
          <w:sz w:val="24"/>
          <w:szCs w:val="24"/>
        </w:rPr>
      </w:pPr>
    </w:p>
    <w:p w:rsidR="00EF206F" w:rsidRPr="004D6098" w:rsidRDefault="00EF206F" w:rsidP="00780C27">
      <w:pPr>
        <w:rPr>
          <w:rFonts w:ascii="Arial" w:hAnsi="Arial"/>
          <w:b/>
          <w:sz w:val="24"/>
          <w:szCs w:val="24"/>
        </w:rPr>
      </w:pPr>
    </w:p>
    <w:p w:rsidR="00EF206F" w:rsidRPr="004D6098" w:rsidRDefault="00EF206F" w:rsidP="00780C27">
      <w:pPr>
        <w:ind w:left="720" w:hanging="720"/>
        <w:rPr>
          <w:rFonts w:ascii="Arial" w:hAnsi="Arial"/>
          <w:b/>
          <w:sz w:val="24"/>
        </w:rPr>
      </w:pPr>
      <w:r w:rsidRPr="004D6098">
        <w:rPr>
          <w:rFonts w:ascii="Arial" w:hAnsi="Arial"/>
          <w:b/>
          <w:sz w:val="24"/>
        </w:rPr>
        <w:t>CP1–3.</w:t>
      </w:r>
    </w:p>
    <w:p w:rsidR="00EF206F" w:rsidRPr="004D6098" w:rsidRDefault="00EF206F" w:rsidP="00780C27">
      <w:pPr>
        <w:rPr>
          <w:rFonts w:ascii="Arial" w:hAnsi="Arial"/>
          <w:sz w:val="24"/>
          <w:szCs w:val="24"/>
        </w:rPr>
      </w:pPr>
    </w:p>
    <w:p w:rsidR="00EF206F" w:rsidRPr="004D6098" w:rsidRDefault="00EF206F" w:rsidP="00AC477E">
      <w:pPr>
        <w:ind w:left="360" w:hanging="360"/>
        <w:rPr>
          <w:rFonts w:ascii="Arial" w:hAnsi="Arial"/>
          <w:sz w:val="24"/>
          <w:szCs w:val="24"/>
        </w:rPr>
      </w:pPr>
      <w:r w:rsidRPr="004D6098">
        <w:rPr>
          <w:rFonts w:ascii="Arial" w:hAnsi="Arial"/>
          <w:sz w:val="24"/>
          <w:szCs w:val="24"/>
        </w:rPr>
        <w:t>1.   American Eagle Outfitters had total assets of $</w:t>
      </w:r>
      <w:r>
        <w:rPr>
          <w:rFonts w:ascii="Arial" w:hAnsi="Arial"/>
          <w:sz w:val="24"/>
          <w:szCs w:val="24"/>
        </w:rPr>
        <w:t>1,950,802</w:t>
      </w:r>
      <w:r w:rsidRPr="004D6098">
        <w:rPr>
          <w:rFonts w:ascii="Arial" w:hAnsi="Arial"/>
          <w:sz w:val="24"/>
          <w:szCs w:val="24"/>
        </w:rPr>
        <w:t>,000 at the end of the most recent year, whereas Urban Outfitters had total assets of $</w:t>
      </w:r>
      <w:r>
        <w:rPr>
          <w:rFonts w:ascii="Arial" w:hAnsi="Arial"/>
          <w:sz w:val="24"/>
          <w:szCs w:val="24"/>
        </w:rPr>
        <w:t>1,483,708</w:t>
      </w:r>
      <w:r w:rsidRPr="004D6098">
        <w:rPr>
          <w:rFonts w:ascii="Arial" w:hAnsi="Arial"/>
          <w:sz w:val="24"/>
          <w:szCs w:val="24"/>
        </w:rPr>
        <w:t>,000.  Clearly American Eagle Outfitters is the larger of the two companies in terms of total assets at the end of the most recent year.</w:t>
      </w:r>
    </w:p>
    <w:p w:rsidR="00EF206F" w:rsidRPr="004D6098" w:rsidRDefault="00EF206F" w:rsidP="00AC477E">
      <w:pPr>
        <w:ind w:left="360" w:hanging="360"/>
        <w:rPr>
          <w:rFonts w:ascii="Arial" w:hAnsi="Arial"/>
          <w:sz w:val="24"/>
          <w:szCs w:val="24"/>
        </w:rPr>
      </w:pPr>
    </w:p>
    <w:p w:rsidR="00EF206F" w:rsidRPr="004D6098" w:rsidRDefault="00EF206F" w:rsidP="00AC477E">
      <w:pPr>
        <w:ind w:left="360" w:hanging="360"/>
        <w:rPr>
          <w:rFonts w:ascii="Arial" w:hAnsi="Arial"/>
          <w:sz w:val="24"/>
          <w:szCs w:val="24"/>
        </w:rPr>
      </w:pPr>
      <w:r w:rsidRPr="004D6098">
        <w:rPr>
          <w:rFonts w:ascii="Arial" w:hAnsi="Arial"/>
          <w:sz w:val="24"/>
          <w:szCs w:val="24"/>
        </w:rPr>
        <w:t>2.   Urban Outfitters had net sales of $</w:t>
      </w:r>
      <w:r>
        <w:rPr>
          <w:rFonts w:ascii="Arial" w:hAnsi="Arial"/>
          <w:sz w:val="24"/>
          <w:szCs w:val="24"/>
        </w:rPr>
        <w:t>2,473,801</w:t>
      </w:r>
      <w:r w:rsidRPr="004D6098">
        <w:rPr>
          <w:rFonts w:ascii="Arial" w:hAnsi="Arial"/>
          <w:sz w:val="24"/>
          <w:szCs w:val="24"/>
        </w:rPr>
        <w:t>,000 in the most recent year, while American Eagle Outfitters had greater net sales in the amount of $</w:t>
      </w:r>
      <w:r>
        <w:rPr>
          <w:rFonts w:ascii="Arial" w:hAnsi="Arial"/>
          <w:sz w:val="24"/>
          <w:szCs w:val="24"/>
        </w:rPr>
        <w:t>3</w:t>
      </w:r>
      <w:r w:rsidRPr="004D6098">
        <w:rPr>
          <w:rFonts w:ascii="Arial" w:hAnsi="Arial"/>
          <w:sz w:val="24"/>
          <w:szCs w:val="24"/>
        </w:rPr>
        <w:t>,</w:t>
      </w:r>
      <w:r>
        <w:rPr>
          <w:rFonts w:ascii="Arial" w:hAnsi="Arial"/>
          <w:sz w:val="24"/>
          <w:szCs w:val="24"/>
        </w:rPr>
        <w:t>159,818</w:t>
      </w:r>
      <w:r w:rsidRPr="004D6098">
        <w:rPr>
          <w:rFonts w:ascii="Arial" w:hAnsi="Arial"/>
          <w:sz w:val="24"/>
          <w:szCs w:val="24"/>
        </w:rPr>
        <w:t xml:space="preserve">,000. Again, American Eagle Outfitters is the larger of the two companies in terms of net sales.  </w:t>
      </w:r>
    </w:p>
    <w:p w:rsidR="00EF206F" w:rsidRPr="004D6098" w:rsidRDefault="00EF206F" w:rsidP="00AC477E">
      <w:pPr>
        <w:ind w:left="360" w:hanging="360"/>
        <w:rPr>
          <w:rFonts w:ascii="Arial" w:hAnsi="Arial"/>
          <w:sz w:val="24"/>
          <w:szCs w:val="24"/>
        </w:rPr>
      </w:pPr>
    </w:p>
    <w:p w:rsidR="00EF206F" w:rsidRPr="004D6098" w:rsidRDefault="00EF206F" w:rsidP="00B34619">
      <w:pPr>
        <w:ind w:left="360" w:hanging="360"/>
        <w:rPr>
          <w:rFonts w:ascii="Helvetica" w:hAnsi="Helvetica"/>
          <w:sz w:val="24"/>
          <w:szCs w:val="24"/>
        </w:rPr>
      </w:pPr>
      <w:r w:rsidRPr="004D6098">
        <w:rPr>
          <w:rFonts w:ascii="Helvetica" w:hAnsi="Helvetica"/>
          <w:sz w:val="24"/>
          <w:szCs w:val="24"/>
        </w:rPr>
        <w:t xml:space="preserve">3.   In the most recent year, Urban Outfitters had </w:t>
      </w:r>
      <w:r>
        <w:rPr>
          <w:rFonts w:ascii="Helvetica" w:hAnsi="Helvetica"/>
          <w:sz w:val="24"/>
          <w:szCs w:val="24"/>
        </w:rPr>
        <w:t>a decrease</w:t>
      </w:r>
      <w:r w:rsidRPr="004D6098">
        <w:rPr>
          <w:rFonts w:ascii="Helvetica" w:hAnsi="Helvetica"/>
          <w:sz w:val="24"/>
          <w:szCs w:val="24"/>
        </w:rPr>
        <w:t xml:space="preserve"> in total assets of ($</w:t>
      </w:r>
      <w:r>
        <w:rPr>
          <w:rFonts w:ascii="Helvetica" w:hAnsi="Helvetica"/>
          <w:sz w:val="24"/>
          <w:szCs w:val="24"/>
        </w:rPr>
        <w:t>1,483,708</w:t>
      </w:r>
      <w:r w:rsidRPr="004D6098">
        <w:rPr>
          <w:rFonts w:ascii="Helvetica" w:hAnsi="Helvetica"/>
          <w:sz w:val="24"/>
          <w:szCs w:val="24"/>
        </w:rPr>
        <w:t>,000-$</w:t>
      </w:r>
      <w:r>
        <w:rPr>
          <w:rFonts w:ascii="Helvetica" w:hAnsi="Helvetica"/>
          <w:sz w:val="24"/>
          <w:szCs w:val="24"/>
        </w:rPr>
        <w:t>1,794,321</w:t>
      </w:r>
      <w:r w:rsidRPr="004D6098">
        <w:rPr>
          <w:rFonts w:ascii="Helvetica" w:hAnsi="Helvetica"/>
          <w:sz w:val="24"/>
          <w:szCs w:val="24"/>
        </w:rPr>
        <w:t>,000)/($</w:t>
      </w:r>
      <w:r>
        <w:rPr>
          <w:rFonts w:ascii="Helvetica" w:hAnsi="Helvetica"/>
          <w:sz w:val="24"/>
          <w:szCs w:val="24"/>
        </w:rPr>
        <w:t>1,794,321</w:t>
      </w:r>
      <w:r w:rsidRPr="004D6098">
        <w:rPr>
          <w:rFonts w:ascii="Helvetica" w:hAnsi="Helvetica"/>
          <w:sz w:val="24"/>
          <w:szCs w:val="24"/>
        </w:rPr>
        <w:t xml:space="preserve">,000) = </w:t>
      </w:r>
      <w:r>
        <w:rPr>
          <w:rFonts w:ascii="Helvetica" w:hAnsi="Helvetica"/>
          <w:sz w:val="24"/>
          <w:szCs w:val="24"/>
        </w:rPr>
        <w:t>-17.3</w:t>
      </w:r>
      <w:r w:rsidRPr="004D6098">
        <w:rPr>
          <w:rFonts w:ascii="Helvetica" w:hAnsi="Helvetica"/>
          <w:sz w:val="24"/>
          <w:szCs w:val="24"/>
        </w:rPr>
        <w:t xml:space="preserve">%, </w:t>
      </w:r>
      <w:r>
        <w:rPr>
          <w:rFonts w:ascii="Helvetica" w:hAnsi="Helvetica"/>
          <w:sz w:val="24"/>
          <w:szCs w:val="24"/>
        </w:rPr>
        <w:t>while</w:t>
      </w:r>
      <w:r w:rsidRPr="004D6098">
        <w:rPr>
          <w:rFonts w:ascii="Helvetica" w:hAnsi="Helvetica"/>
          <w:sz w:val="24"/>
          <w:szCs w:val="24"/>
        </w:rPr>
        <w:t xml:space="preserve"> American Eagle Outfitters had growth in total assets of ($1,</w:t>
      </w:r>
      <w:r>
        <w:rPr>
          <w:rFonts w:ascii="Helvetica" w:hAnsi="Helvetica"/>
          <w:sz w:val="24"/>
          <w:szCs w:val="24"/>
        </w:rPr>
        <w:t>950,802</w:t>
      </w:r>
      <w:r w:rsidRPr="004D6098">
        <w:rPr>
          <w:rFonts w:ascii="Helvetica" w:hAnsi="Helvetica"/>
          <w:sz w:val="24"/>
          <w:szCs w:val="24"/>
        </w:rPr>
        <w:t>,000 - $1,</w:t>
      </w:r>
      <w:r>
        <w:rPr>
          <w:rFonts w:ascii="Helvetica" w:hAnsi="Helvetica"/>
          <w:sz w:val="24"/>
          <w:szCs w:val="24"/>
        </w:rPr>
        <w:t>879,998</w:t>
      </w:r>
      <w:r w:rsidRPr="004D6098">
        <w:rPr>
          <w:rFonts w:ascii="Helvetica" w:hAnsi="Helvetica"/>
          <w:sz w:val="24"/>
          <w:szCs w:val="24"/>
        </w:rPr>
        <w:t>,000)/($1,</w:t>
      </w:r>
      <w:r>
        <w:rPr>
          <w:rFonts w:ascii="Helvetica" w:hAnsi="Helvetica"/>
          <w:sz w:val="24"/>
          <w:szCs w:val="24"/>
        </w:rPr>
        <w:t>879,998</w:t>
      </w:r>
      <w:r w:rsidRPr="004D6098">
        <w:rPr>
          <w:rFonts w:ascii="Helvetica" w:hAnsi="Helvetica"/>
          <w:sz w:val="24"/>
          <w:szCs w:val="24"/>
        </w:rPr>
        <w:t xml:space="preserve">,000) = </w:t>
      </w:r>
      <w:r>
        <w:rPr>
          <w:rFonts w:ascii="Helvetica" w:hAnsi="Helvetica"/>
          <w:sz w:val="24"/>
          <w:szCs w:val="24"/>
        </w:rPr>
        <w:t>3.8</w:t>
      </w:r>
      <w:r w:rsidRPr="004D6098">
        <w:rPr>
          <w:rFonts w:ascii="Helvetica" w:hAnsi="Helvetica"/>
          <w:sz w:val="24"/>
          <w:szCs w:val="24"/>
        </w:rPr>
        <w:t>%.</w:t>
      </w:r>
    </w:p>
    <w:p w:rsidR="00EF206F" w:rsidRPr="004D6098" w:rsidRDefault="00EF206F" w:rsidP="00B34619">
      <w:pPr>
        <w:ind w:left="360" w:hanging="360"/>
        <w:rPr>
          <w:rFonts w:ascii="Helvetica" w:hAnsi="Helvetica"/>
          <w:sz w:val="24"/>
          <w:szCs w:val="24"/>
        </w:rPr>
      </w:pPr>
    </w:p>
    <w:p w:rsidR="00EF206F" w:rsidRPr="004D6098" w:rsidRDefault="00EF206F" w:rsidP="00B34619">
      <w:pPr>
        <w:ind w:left="360" w:right="-90"/>
        <w:rPr>
          <w:rFonts w:ascii="Helvetica" w:hAnsi="Helvetica"/>
          <w:sz w:val="24"/>
          <w:szCs w:val="24"/>
        </w:rPr>
      </w:pPr>
      <w:r w:rsidRPr="004D6098">
        <w:rPr>
          <w:rFonts w:ascii="Helvetica" w:hAnsi="Helvetica"/>
          <w:sz w:val="24"/>
          <w:szCs w:val="24"/>
        </w:rPr>
        <w:t>Similarly, Urban Outfitters had growth in net sales of ($</w:t>
      </w:r>
      <w:r>
        <w:rPr>
          <w:rFonts w:ascii="Helvetica" w:hAnsi="Helvetica"/>
          <w:sz w:val="24"/>
          <w:szCs w:val="24"/>
        </w:rPr>
        <w:t>2,473,801</w:t>
      </w:r>
      <w:r w:rsidRPr="004D6098">
        <w:rPr>
          <w:rFonts w:ascii="Helvetica" w:hAnsi="Helvetica"/>
          <w:sz w:val="24"/>
          <w:szCs w:val="24"/>
        </w:rPr>
        <w:t>,000 - $</w:t>
      </w:r>
      <w:r>
        <w:rPr>
          <w:rFonts w:ascii="Helvetica" w:hAnsi="Helvetica"/>
          <w:sz w:val="24"/>
          <w:szCs w:val="24"/>
        </w:rPr>
        <w:t>2</w:t>
      </w:r>
      <w:r w:rsidRPr="004D6098">
        <w:rPr>
          <w:rFonts w:ascii="Helvetica" w:hAnsi="Helvetica"/>
          <w:sz w:val="24"/>
          <w:szCs w:val="24"/>
        </w:rPr>
        <w:t>,</w:t>
      </w:r>
      <w:r>
        <w:rPr>
          <w:rFonts w:ascii="Helvetica" w:hAnsi="Helvetica"/>
          <w:sz w:val="24"/>
          <w:szCs w:val="24"/>
        </w:rPr>
        <w:t>274,102</w:t>
      </w:r>
      <w:r w:rsidRPr="004D6098">
        <w:rPr>
          <w:rFonts w:ascii="Helvetica" w:hAnsi="Helvetica"/>
          <w:sz w:val="24"/>
          <w:szCs w:val="24"/>
        </w:rPr>
        <w:t>,000)/($</w:t>
      </w:r>
      <w:r>
        <w:rPr>
          <w:rFonts w:ascii="Helvetica" w:hAnsi="Helvetica"/>
          <w:sz w:val="24"/>
          <w:szCs w:val="24"/>
        </w:rPr>
        <w:t>2</w:t>
      </w:r>
      <w:r w:rsidRPr="004D6098">
        <w:rPr>
          <w:rFonts w:ascii="Helvetica" w:hAnsi="Helvetica"/>
          <w:sz w:val="24"/>
          <w:szCs w:val="24"/>
        </w:rPr>
        <w:t>,</w:t>
      </w:r>
      <w:r>
        <w:rPr>
          <w:rFonts w:ascii="Helvetica" w:hAnsi="Helvetica"/>
          <w:sz w:val="24"/>
          <w:szCs w:val="24"/>
        </w:rPr>
        <w:t>274,102</w:t>
      </w:r>
      <w:r w:rsidRPr="004D6098">
        <w:rPr>
          <w:rFonts w:ascii="Helvetica" w:hAnsi="Helvetica"/>
          <w:sz w:val="24"/>
          <w:szCs w:val="24"/>
        </w:rPr>
        <w:t xml:space="preserve">,000) = </w:t>
      </w:r>
      <w:r>
        <w:rPr>
          <w:rFonts w:ascii="Helvetica" w:hAnsi="Helvetica"/>
          <w:sz w:val="24"/>
          <w:szCs w:val="24"/>
        </w:rPr>
        <w:t>8.8</w:t>
      </w:r>
      <w:r w:rsidRPr="004D6098">
        <w:rPr>
          <w:rFonts w:ascii="Helvetica" w:hAnsi="Helvetica"/>
          <w:sz w:val="24"/>
          <w:szCs w:val="24"/>
        </w:rPr>
        <w:t xml:space="preserve">%, </w:t>
      </w:r>
      <w:r>
        <w:rPr>
          <w:rFonts w:ascii="Helvetica" w:hAnsi="Helvetica"/>
          <w:sz w:val="24"/>
          <w:szCs w:val="24"/>
        </w:rPr>
        <w:t>while</w:t>
      </w:r>
      <w:r w:rsidRPr="004D6098">
        <w:rPr>
          <w:rFonts w:ascii="Helvetica" w:hAnsi="Helvetica"/>
          <w:sz w:val="24"/>
          <w:szCs w:val="24"/>
        </w:rPr>
        <w:t xml:space="preserve"> American Eagle Outfitters </w:t>
      </w:r>
      <w:r>
        <w:rPr>
          <w:rFonts w:ascii="Helvetica" w:hAnsi="Helvetica"/>
          <w:sz w:val="24"/>
          <w:szCs w:val="24"/>
        </w:rPr>
        <w:t>had lower growth</w:t>
      </w:r>
      <w:r w:rsidRPr="004D6098">
        <w:rPr>
          <w:rFonts w:ascii="Helvetica" w:hAnsi="Helvetica"/>
          <w:sz w:val="24"/>
          <w:szCs w:val="24"/>
        </w:rPr>
        <w:t xml:space="preserve"> in net sales of ($</w:t>
      </w:r>
      <w:r>
        <w:rPr>
          <w:rFonts w:ascii="Helvetica" w:hAnsi="Helvetica"/>
          <w:sz w:val="24"/>
          <w:szCs w:val="24"/>
        </w:rPr>
        <w:t>3,159,818</w:t>
      </w:r>
      <w:r w:rsidRPr="004D6098">
        <w:rPr>
          <w:rFonts w:ascii="Helvetica" w:hAnsi="Helvetica"/>
          <w:sz w:val="24"/>
          <w:szCs w:val="24"/>
        </w:rPr>
        <w:t xml:space="preserve">,000 - </w:t>
      </w:r>
      <w:r>
        <w:rPr>
          <w:rFonts w:ascii="Helvetica" w:hAnsi="Helvetica"/>
          <w:sz w:val="24"/>
          <w:szCs w:val="24"/>
        </w:rPr>
        <w:t>$2,967,559</w:t>
      </w:r>
      <w:r w:rsidRPr="004D6098">
        <w:rPr>
          <w:rFonts w:ascii="Helvetica" w:hAnsi="Helvetica"/>
          <w:sz w:val="24"/>
          <w:szCs w:val="24"/>
        </w:rPr>
        <w:t>,000)/($</w:t>
      </w:r>
      <w:r>
        <w:rPr>
          <w:rFonts w:ascii="Helvetica" w:hAnsi="Helvetica"/>
          <w:sz w:val="24"/>
          <w:szCs w:val="24"/>
        </w:rPr>
        <w:t>2,967,559</w:t>
      </w:r>
      <w:r w:rsidRPr="004D6098">
        <w:rPr>
          <w:rFonts w:ascii="Helvetica" w:hAnsi="Helvetica"/>
          <w:sz w:val="24"/>
          <w:szCs w:val="24"/>
        </w:rPr>
        <w:t xml:space="preserve">,000) = </w:t>
      </w:r>
      <w:r>
        <w:rPr>
          <w:rFonts w:ascii="Helvetica" w:hAnsi="Helvetica"/>
          <w:sz w:val="24"/>
          <w:szCs w:val="24"/>
        </w:rPr>
        <w:t>6.5</w:t>
      </w:r>
      <w:r w:rsidRPr="004D6098">
        <w:rPr>
          <w:rFonts w:ascii="Helvetica" w:hAnsi="Helvetica"/>
          <w:sz w:val="24"/>
          <w:szCs w:val="24"/>
        </w:rPr>
        <w:t xml:space="preserve">%. </w:t>
      </w:r>
    </w:p>
    <w:p w:rsidR="00EF206F" w:rsidRPr="004D6098" w:rsidRDefault="00EF206F" w:rsidP="00B34619">
      <w:pPr>
        <w:rPr>
          <w:rFonts w:ascii="Helvetica" w:hAnsi="Helvetica"/>
          <w:sz w:val="24"/>
          <w:szCs w:val="24"/>
        </w:rPr>
      </w:pPr>
    </w:p>
    <w:p w:rsidR="00EF206F" w:rsidRDefault="00EF206F" w:rsidP="00B34619">
      <w:pPr>
        <w:ind w:left="360"/>
        <w:rPr>
          <w:rFonts w:ascii="Helvetica" w:hAnsi="Helvetica"/>
          <w:sz w:val="24"/>
          <w:szCs w:val="24"/>
        </w:rPr>
      </w:pPr>
      <w:r>
        <w:rPr>
          <w:rFonts w:ascii="Helvetica" w:hAnsi="Helvetica"/>
          <w:sz w:val="24"/>
          <w:szCs w:val="24"/>
        </w:rPr>
        <w:t>Urban</w:t>
      </w:r>
      <w:r w:rsidRPr="004D6098">
        <w:rPr>
          <w:rFonts w:ascii="Helvetica" w:hAnsi="Helvetica"/>
          <w:sz w:val="24"/>
          <w:szCs w:val="24"/>
        </w:rPr>
        <w:t xml:space="preserve"> Outfitters is growing faster</w:t>
      </w:r>
      <w:r>
        <w:rPr>
          <w:rFonts w:ascii="Helvetica" w:hAnsi="Helvetica"/>
          <w:sz w:val="24"/>
          <w:szCs w:val="24"/>
        </w:rPr>
        <w:t xml:space="preserve"> in sales, but American Eagle grew in total assets while Urban Outfitters declined</w:t>
      </w:r>
      <w:r w:rsidRPr="004D6098">
        <w:rPr>
          <w:rFonts w:ascii="Helvetica" w:hAnsi="Helvetica"/>
          <w:sz w:val="24"/>
          <w:szCs w:val="24"/>
        </w:rPr>
        <w:t>.</w:t>
      </w:r>
    </w:p>
    <w:p w:rsidR="00EF206F" w:rsidRPr="004D6098" w:rsidRDefault="00EF206F" w:rsidP="00B34619">
      <w:pPr>
        <w:ind w:firstLine="360"/>
        <w:rPr>
          <w:rFonts w:ascii="Helvetica" w:hAnsi="Helvetica"/>
          <w:sz w:val="24"/>
          <w:szCs w:val="24"/>
        </w:rPr>
      </w:pPr>
    </w:p>
    <w:p w:rsidR="00EF206F" w:rsidRPr="004D6098" w:rsidRDefault="00EF206F">
      <w:pPr>
        <w:pStyle w:val="Heading2"/>
      </w:pPr>
      <w:r w:rsidRPr="004D6098">
        <w:br w:type="page"/>
        <w:t>FINANCIAL REPORTING AND ANALYSIS CASES</w:t>
      </w:r>
    </w:p>
    <w:p w:rsidR="00EF206F" w:rsidRPr="004D6098" w:rsidRDefault="00EF206F">
      <w:pPr>
        <w:tabs>
          <w:tab w:val="left" w:pos="432"/>
          <w:tab w:val="left" w:pos="720"/>
          <w:tab w:val="left" w:pos="1008"/>
        </w:tabs>
        <w:rPr>
          <w:rFonts w:ascii="Arial" w:hAnsi="Arial"/>
          <w:b/>
          <w:sz w:val="24"/>
        </w:rPr>
      </w:pPr>
    </w:p>
    <w:p w:rsidR="00EF206F" w:rsidRPr="004D6098" w:rsidRDefault="00EF206F">
      <w:pPr>
        <w:rPr>
          <w:rFonts w:ascii="Arial" w:hAnsi="Arial"/>
          <w:sz w:val="24"/>
        </w:rPr>
      </w:pPr>
    </w:p>
    <w:p w:rsidR="00EF206F" w:rsidRPr="004D6098" w:rsidRDefault="00EF206F">
      <w:pPr>
        <w:ind w:left="720" w:hanging="720"/>
        <w:rPr>
          <w:rFonts w:ascii="Arial" w:hAnsi="Arial"/>
          <w:b/>
          <w:sz w:val="24"/>
        </w:rPr>
      </w:pPr>
      <w:r w:rsidRPr="004D6098">
        <w:rPr>
          <w:rFonts w:ascii="Arial" w:hAnsi="Arial"/>
          <w:b/>
          <w:sz w:val="24"/>
        </w:rPr>
        <w:t>CP1–4.</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Req. 1–Deficiencies:</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(1)</w:t>
      </w:r>
      <w:r w:rsidRPr="004D6098">
        <w:rPr>
          <w:rFonts w:ascii="Arial" w:hAnsi="Arial"/>
          <w:sz w:val="24"/>
        </w:rPr>
        <w:tab/>
        <w:t>Heading: titles of the reports are missing and dates are not in proper form.</w:t>
      </w:r>
    </w:p>
    <w:p w:rsidR="00EF206F" w:rsidRPr="004D6098" w:rsidRDefault="00EF206F">
      <w:pPr>
        <w:rPr>
          <w:rFonts w:ascii="Arial" w:hAnsi="Arial"/>
          <w:sz w:val="24"/>
        </w:rPr>
      </w:pPr>
      <w:r w:rsidRPr="004D6098">
        <w:rPr>
          <w:rFonts w:ascii="Arial" w:hAnsi="Arial"/>
          <w:sz w:val="24"/>
        </w:rPr>
        <w:t>(2)</w:t>
      </w:r>
      <w:r w:rsidRPr="004D6098">
        <w:rPr>
          <w:rFonts w:ascii="Arial" w:hAnsi="Arial"/>
          <w:sz w:val="24"/>
        </w:rPr>
        <w:tab/>
        <w:t>Income statement should show revenues and expenses separately.</w:t>
      </w:r>
    </w:p>
    <w:p w:rsidR="00EF206F" w:rsidRPr="004D6098" w:rsidRDefault="00EF206F">
      <w:pPr>
        <w:rPr>
          <w:rFonts w:ascii="Arial" w:hAnsi="Arial"/>
          <w:sz w:val="24"/>
        </w:rPr>
      </w:pPr>
      <w:r w:rsidRPr="004D6098">
        <w:rPr>
          <w:rFonts w:ascii="Arial" w:hAnsi="Arial"/>
          <w:sz w:val="24"/>
        </w:rPr>
        <w:t>(3)</w:t>
      </w:r>
      <w:r w:rsidRPr="004D6098">
        <w:rPr>
          <w:rFonts w:ascii="Arial" w:hAnsi="Arial"/>
          <w:sz w:val="24"/>
        </w:rPr>
        <w:tab/>
        <w:t>“Profit earned in 20</w:t>
      </w:r>
      <w:r>
        <w:rPr>
          <w:rFonts w:ascii="Arial" w:hAnsi="Arial"/>
          <w:sz w:val="24"/>
        </w:rPr>
        <w:t>12</w:t>
      </w:r>
      <w:r w:rsidRPr="004D6098">
        <w:rPr>
          <w:rFonts w:ascii="Arial" w:hAnsi="Arial"/>
          <w:sz w:val="24"/>
        </w:rPr>
        <w:t>” should be “Net income.”</w:t>
      </w:r>
    </w:p>
    <w:p w:rsidR="00EF206F" w:rsidRPr="004D6098" w:rsidRDefault="00EF206F">
      <w:pPr>
        <w:ind w:left="720" w:hanging="720"/>
        <w:rPr>
          <w:rFonts w:ascii="Arial" w:hAnsi="Arial"/>
          <w:sz w:val="24"/>
        </w:rPr>
      </w:pPr>
      <w:r w:rsidRPr="004D6098">
        <w:rPr>
          <w:rFonts w:ascii="Arial" w:hAnsi="Arial"/>
          <w:sz w:val="24"/>
        </w:rPr>
        <w:t>(4)</w:t>
      </w:r>
      <w:r w:rsidRPr="004D6098">
        <w:rPr>
          <w:rFonts w:ascii="Arial" w:hAnsi="Arial"/>
          <w:sz w:val="24"/>
        </w:rPr>
        <w:tab/>
        <w:t>Balance sheet should separately report assets, liabilities, and stockholders' equity.</w:t>
      </w:r>
    </w:p>
    <w:p w:rsidR="00EF206F" w:rsidRPr="004D6098" w:rsidRDefault="00EF206F">
      <w:pPr>
        <w:ind w:left="720" w:hanging="720"/>
        <w:rPr>
          <w:rFonts w:ascii="Arial" w:hAnsi="Arial"/>
          <w:sz w:val="24"/>
        </w:rPr>
      </w:pPr>
      <w:r w:rsidRPr="004D6098">
        <w:rPr>
          <w:rFonts w:ascii="Arial" w:hAnsi="Arial"/>
          <w:sz w:val="24"/>
        </w:rPr>
        <w:t>(5)</w:t>
      </w:r>
      <w:r w:rsidRPr="004D6098">
        <w:rPr>
          <w:rFonts w:ascii="Arial" w:hAnsi="Arial"/>
          <w:sz w:val="24"/>
        </w:rPr>
        <w:tab/>
        <w:t>Retained earnings, $3</w:t>
      </w:r>
      <w:r>
        <w:rPr>
          <w:rFonts w:ascii="Arial" w:hAnsi="Arial"/>
          <w:sz w:val="24"/>
        </w:rPr>
        <w:t>2</w:t>
      </w:r>
      <w:r w:rsidRPr="004D6098">
        <w:rPr>
          <w:rFonts w:ascii="Arial" w:hAnsi="Arial"/>
          <w:sz w:val="24"/>
        </w:rPr>
        <w:t>,</w:t>
      </w:r>
      <w:r>
        <w:rPr>
          <w:rFonts w:ascii="Arial" w:hAnsi="Arial"/>
          <w:sz w:val="24"/>
        </w:rPr>
        <w:t>25</w:t>
      </w:r>
      <w:r w:rsidRPr="004D6098">
        <w:rPr>
          <w:rFonts w:ascii="Arial" w:hAnsi="Arial"/>
          <w:sz w:val="24"/>
        </w:rPr>
        <w:t>0, should be reported under stockholders' equity.</w:t>
      </w:r>
    </w:p>
    <w:p w:rsidR="00EF206F" w:rsidRPr="004D6098" w:rsidRDefault="00EF206F">
      <w:pPr>
        <w:ind w:left="720" w:hanging="720"/>
        <w:rPr>
          <w:rFonts w:ascii="Arial" w:hAnsi="Arial"/>
          <w:sz w:val="24"/>
        </w:rPr>
      </w:pPr>
      <w:r w:rsidRPr="004D6098">
        <w:rPr>
          <w:rFonts w:ascii="Arial" w:hAnsi="Arial"/>
          <w:sz w:val="24"/>
        </w:rPr>
        <w:t>(6)</w:t>
      </w:r>
      <w:r w:rsidRPr="004D6098">
        <w:rPr>
          <w:rFonts w:ascii="Arial" w:hAnsi="Arial"/>
          <w:sz w:val="24"/>
        </w:rPr>
        <w:tab/>
        <w:t>Due from customers, $13,000, should be reported under assets.</w:t>
      </w:r>
    </w:p>
    <w:p w:rsidR="00EF206F" w:rsidRPr="004D6098" w:rsidRDefault="00EF206F">
      <w:pPr>
        <w:ind w:left="720" w:hanging="720"/>
        <w:rPr>
          <w:rFonts w:ascii="Arial" w:hAnsi="Arial"/>
          <w:sz w:val="24"/>
        </w:rPr>
      </w:pPr>
      <w:r w:rsidRPr="004D6098">
        <w:rPr>
          <w:rFonts w:ascii="Arial" w:hAnsi="Arial"/>
          <w:sz w:val="24"/>
        </w:rPr>
        <w:t>(7)</w:t>
      </w:r>
      <w:r w:rsidRPr="004D6098">
        <w:rPr>
          <w:rFonts w:ascii="Arial" w:hAnsi="Arial"/>
          <w:sz w:val="24"/>
        </w:rPr>
        <w:tab/>
        <w:t>Supplies on hand, $15,000, should be reported under assets.</w:t>
      </w:r>
    </w:p>
    <w:p w:rsidR="00EF206F" w:rsidRPr="004D6098" w:rsidRDefault="00EF206F">
      <w:pPr>
        <w:ind w:left="720" w:hanging="720"/>
        <w:rPr>
          <w:rFonts w:ascii="Arial" w:hAnsi="Arial"/>
          <w:sz w:val="24"/>
        </w:rPr>
      </w:pPr>
      <w:r w:rsidRPr="004D6098">
        <w:rPr>
          <w:rFonts w:ascii="Arial" w:hAnsi="Arial"/>
          <w:sz w:val="24"/>
        </w:rPr>
        <w:t>(8)</w:t>
      </w:r>
      <w:r w:rsidRPr="004D6098">
        <w:rPr>
          <w:rFonts w:ascii="Arial" w:hAnsi="Arial"/>
          <w:sz w:val="24"/>
        </w:rPr>
        <w:tab/>
        <w:t>Accumulated depreciation, $1</w:t>
      </w:r>
      <w:r>
        <w:rPr>
          <w:rFonts w:ascii="Arial" w:hAnsi="Arial"/>
          <w:sz w:val="24"/>
        </w:rPr>
        <w:t>2</w:t>
      </w:r>
      <w:r w:rsidRPr="004D6098">
        <w:rPr>
          <w:rFonts w:ascii="Arial" w:hAnsi="Arial"/>
          <w:sz w:val="24"/>
        </w:rPr>
        <w:t>,000, should be subtracted from service vehicles.</w:t>
      </w:r>
    </w:p>
    <w:p w:rsidR="00EF206F" w:rsidRPr="004D6098" w:rsidRDefault="00EF206F">
      <w:pPr>
        <w:ind w:left="720" w:hanging="720"/>
        <w:rPr>
          <w:rFonts w:ascii="Arial" w:hAnsi="Arial"/>
          <w:sz w:val="24"/>
        </w:rPr>
      </w:pPr>
    </w:p>
    <w:p w:rsidR="00EF206F" w:rsidRPr="004D6098" w:rsidRDefault="00EF206F">
      <w:pPr>
        <w:rPr>
          <w:rFonts w:ascii="Arial" w:hAnsi="Arial"/>
          <w:b/>
          <w:sz w:val="24"/>
        </w:rPr>
      </w:pPr>
    </w:p>
    <w:p w:rsidR="00EF206F" w:rsidRPr="004D6098" w:rsidRDefault="00EF206F">
      <w:pPr>
        <w:rPr>
          <w:rFonts w:ascii="Arial" w:hAnsi="Arial"/>
          <w:b/>
          <w:sz w:val="24"/>
        </w:rPr>
      </w:pPr>
      <w:r w:rsidRPr="004D6098">
        <w:rPr>
          <w:rFonts w:ascii="Arial" w:hAnsi="Arial"/>
          <w:b/>
          <w:sz w:val="24"/>
        </w:rPr>
        <w:br w:type="page"/>
        <w:t>CP1–4. (continued)</w:t>
      </w:r>
    </w:p>
    <w:p w:rsidR="00EF206F" w:rsidRPr="004D6098" w:rsidRDefault="00EF206F">
      <w:pPr>
        <w:rPr>
          <w:rFonts w:ascii="Arial" w:hAnsi="Arial"/>
          <w:sz w:val="24"/>
        </w:rPr>
      </w:pPr>
      <w:r w:rsidRPr="004D6098">
        <w:rPr>
          <w:rFonts w:ascii="Arial" w:hAnsi="Arial"/>
          <w:sz w:val="24"/>
        </w:rPr>
        <w:t>Req. 2–Financial Statements:</w:t>
      </w:r>
    </w:p>
    <w:p w:rsidR="00EF206F" w:rsidRPr="004D6098" w:rsidRDefault="00EF206F">
      <w:pPr>
        <w:rPr>
          <w:rFonts w:ascii="Arial" w:hAnsi="Arial"/>
          <w:sz w:val="24"/>
        </w:rPr>
      </w:pPr>
    </w:p>
    <w:p w:rsidR="00EF206F" w:rsidRPr="004D6098" w:rsidRDefault="00EF206F">
      <w:pPr>
        <w:jc w:val="center"/>
        <w:rPr>
          <w:rFonts w:ascii="Arial" w:hAnsi="Arial"/>
          <w:sz w:val="24"/>
        </w:rPr>
      </w:pPr>
      <w:r w:rsidRPr="004D6098">
        <w:rPr>
          <w:rFonts w:ascii="Arial" w:hAnsi="Arial"/>
          <w:sz w:val="24"/>
        </w:rPr>
        <w:t>PERFORMANCE CORPORATION</w:t>
      </w:r>
    </w:p>
    <w:p w:rsidR="00EF206F" w:rsidRPr="004D6098" w:rsidRDefault="00EF206F">
      <w:pPr>
        <w:jc w:val="center"/>
        <w:rPr>
          <w:rFonts w:ascii="Arial" w:hAnsi="Arial"/>
          <w:sz w:val="24"/>
        </w:rPr>
      </w:pPr>
      <w:r w:rsidRPr="004D6098">
        <w:rPr>
          <w:rFonts w:ascii="Arial" w:hAnsi="Arial"/>
          <w:sz w:val="24"/>
        </w:rPr>
        <w:t>Income Statement</w:t>
      </w:r>
    </w:p>
    <w:p w:rsidR="00EF206F" w:rsidRPr="004D6098" w:rsidRDefault="00EF206F">
      <w:pPr>
        <w:jc w:val="center"/>
        <w:rPr>
          <w:rFonts w:ascii="Arial" w:hAnsi="Arial"/>
          <w:sz w:val="24"/>
        </w:rPr>
      </w:pPr>
      <w:r w:rsidRPr="004D6098">
        <w:rPr>
          <w:rFonts w:ascii="Arial" w:hAnsi="Arial"/>
          <w:sz w:val="24"/>
        </w:rPr>
        <w:t xml:space="preserve">For the Year Ended December 31, </w:t>
      </w:r>
      <w:r>
        <w:rPr>
          <w:rFonts w:ascii="Arial" w:hAnsi="Arial"/>
          <w:sz w:val="24"/>
        </w:rPr>
        <w:t>2012</w:t>
      </w:r>
    </w:p>
    <w:p w:rsidR="00EF206F" w:rsidRPr="004D6098" w:rsidRDefault="00EF206F">
      <w:pPr>
        <w:rPr>
          <w:rFonts w:ascii="Arial" w:hAnsi="Arial"/>
          <w:sz w:val="16"/>
        </w:rPr>
      </w:pPr>
    </w:p>
    <w:p w:rsidR="00EF206F" w:rsidRPr="004D6098" w:rsidRDefault="00EF206F">
      <w:pPr>
        <w:rPr>
          <w:rFonts w:ascii="Arial" w:hAnsi="Arial"/>
          <w:sz w:val="24"/>
        </w:rPr>
      </w:pPr>
      <w:r w:rsidRPr="004D6098">
        <w:rPr>
          <w:rFonts w:ascii="Arial" w:hAnsi="Arial"/>
          <w:sz w:val="24"/>
        </w:rPr>
        <w:t>Revenues:</w:t>
      </w:r>
    </w:p>
    <w:p w:rsidR="00EF206F" w:rsidRPr="004D6098" w:rsidRDefault="00EF206F">
      <w:pPr>
        <w:ind w:left="90"/>
        <w:rPr>
          <w:rFonts w:ascii="Arial" w:hAnsi="Arial"/>
          <w:sz w:val="24"/>
        </w:rPr>
      </w:pPr>
      <w:r w:rsidRPr="004D6098">
        <w:rPr>
          <w:rFonts w:ascii="Arial" w:hAnsi="Arial"/>
          <w:sz w:val="24"/>
        </w:rPr>
        <w:t>Sales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w:t>
      </w:r>
      <w:r>
        <w:rPr>
          <w:rFonts w:ascii="Arial" w:hAnsi="Arial"/>
          <w:sz w:val="24"/>
        </w:rPr>
        <w:t>180,000</w:t>
      </w:r>
    </w:p>
    <w:p w:rsidR="00EF206F" w:rsidRPr="004D6098" w:rsidRDefault="00EF206F">
      <w:pPr>
        <w:ind w:left="90"/>
        <w:rPr>
          <w:rFonts w:ascii="Arial" w:hAnsi="Arial"/>
          <w:sz w:val="24"/>
        </w:rPr>
      </w:pPr>
      <w:r w:rsidRPr="004D6098">
        <w:rPr>
          <w:rFonts w:ascii="Arial" w:hAnsi="Arial"/>
          <w:sz w:val="24"/>
        </w:rPr>
        <w:t>Services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52,000</w:t>
      </w:r>
    </w:p>
    <w:p w:rsidR="00EF206F" w:rsidRPr="004D6098" w:rsidRDefault="00EF206F">
      <w:pPr>
        <w:rPr>
          <w:rFonts w:ascii="Arial" w:hAnsi="Arial"/>
          <w:sz w:val="24"/>
        </w:rPr>
      </w:pPr>
      <w:r w:rsidRPr="004D6098">
        <w:rPr>
          <w:rFonts w:ascii="Arial" w:hAnsi="Arial"/>
          <w:sz w:val="24"/>
        </w:rPr>
        <w:tab/>
        <w:t>Total revenues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$2</w:t>
      </w:r>
      <w:r>
        <w:rPr>
          <w:rFonts w:ascii="Arial" w:hAnsi="Arial"/>
          <w:sz w:val="24"/>
        </w:rPr>
        <w:t>32</w:t>
      </w:r>
      <w:r w:rsidRPr="004D6098">
        <w:rPr>
          <w:rFonts w:ascii="Arial" w:hAnsi="Arial"/>
          <w:sz w:val="24"/>
        </w:rPr>
        <w:t>,000</w:t>
      </w:r>
    </w:p>
    <w:p w:rsidR="00EF206F" w:rsidRPr="004D6098" w:rsidRDefault="00EF206F">
      <w:pPr>
        <w:rPr>
          <w:rFonts w:ascii="Arial" w:hAnsi="Arial"/>
          <w:sz w:val="24"/>
        </w:rPr>
      </w:pPr>
      <w:r w:rsidRPr="004D6098">
        <w:rPr>
          <w:rFonts w:ascii="Arial" w:hAnsi="Arial"/>
          <w:sz w:val="24"/>
        </w:rPr>
        <w:t>Expenses:</w:t>
      </w:r>
    </w:p>
    <w:p w:rsidR="00EF206F" w:rsidRPr="004D6098" w:rsidRDefault="00EF206F">
      <w:pPr>
        <w:ind w:left="90"/>
        <w:rPr>
          <w:rFonts w:ascii="Arial" w:hAnsi="Arial"/>
          <w:sz w:val="24"/>
        </w:rPr>
      </w:pPr>
      <w:r w:rsidRPr="004D6098">
        <w:rPr>
          <w:rFonts w:ascii="Arial" w:hAnsi="Arial"/>
          <w:sz w:val="24"/>
        </w:rPr>
        <w:t>Cost of goods sold</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90,000</w:t>
      </w:r>
    </w:p>
    <w:p w:rsidR="00EF206F" w:rsidRPr="004D6098" w:rsidRDefault="00EF206F">
      <w:pPr>
        <w:ind w:left="90"/>
        <w:rPr>
          <w:rFonts w:ascii="Arial" w:hAnsi="Arial"/>
          <w:sz w:val="24"/>
        </w:rPr>
      </w:pPr>
      <w:r w:rsidRPr="004D6098">
        <w:rPr>
          <w:rFonts w:ascii="Arial" w:hAnsi="Arial"/>
          <w:sz w:val="24"/>
        </w:rPr>
        <w:t>Selling expenses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25,000</w:t>
      </w:r>
    </w:p>
    <w:p w:rsidR="00EF206F" w:rsidRPr="004D6098" w:rsidRDefault="00EF206F">
      <w:pPr>
        <w:ind w:left="90"/>
        <w:rPr>
          <w:rFonts w:ascii="Arial" w:hAnsi="Arial"/>
          <w:sz w:val="24"/>
        </w:rPr>
      </w:pPr>
      <w:r w:rsidRPr="004D6098">
        <w:rPr>
          <w:rFonts w:ascii="Arial" w:hAnsi="Arial"/>
          <w:sz w:val="24"/>
        </w:rPr>
        <w:t>Depreciation expense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1</w:t>
      </w:r>
      <w:r>
        <w:rPr>
          <w:rFonts w:ascii="Arial" w:hAnsi="Arial"/>
          <w:sz w:val="24"/>
        </w:rPr>
        <w:t>2</w:t>
      </w:r>
      <w:r w:rsidRPr="004D6098">
        <w:rPr>
          <w:rFonts w:ascii="Arial" w:hAnsi="Arial"/>
          <w:sz w:val="24"/>
        </w:rPr>
        <w:t>,000</w:t>
      </w:r>
    </w:p>
    <w:p w:rsidR="00EF206F" w:rsidRPr="004D6098" w:rsidRDefault="00EF206F">
      <w:pPr>
        <w:ind w:left="90"/>
        <w:rPr>
          <w:rFonts w:ascii="Arial" w:hAnsi="Arial"/>
          <w:sz w:val="24"/>
        </w:rPr>
      </w:pPr>
      <w:r w:rsidRPr="004D6098">
        <w:rPr>
          <w:rFonts w:ascii="Arial" w:hAnsi="Arial"/>
          <w:sz w:val="24"/>
        </w:rPr>
        <w:t>Salaries and wages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62,000</w:t>
      </w:r>
    </w:p>
    <w:p w:rsidR="00EF206F" w:rsidRPr="004D6098" w:rsidRDefault="00EF206F">
      <w:pPr>
        <w:rPr>
          <w:rFonts w:ascii="Arial" w:hAnsi="Arial"/>
          <w:sz w:val="24"/>
        </w:rPr>
      </w:pPr>
      <w:r w:rsidRPr="004D6098">
        <w:rPr>
          <w:rFonts w:ascii="Arial" w:hAnsi="Arial"/>
          <w:sz w:val="24"/>
        </w:rPr>
        <w:tab/>
        <w:t>Total expenses (excluding income tax)</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18</w:t>
      </w:r>
      <w:r>
        <w:rPr>
          <w:rFonts w:ascii="Arial" w:hAnsi="Arial"/>
          <w:sz w:val="24"/>
          <w:u w:val="single"/>
        </w:rPr>
        <w:t>9</w:t>
      </w:r>
      <w:r w:rsidRPr="004D6098">
        <w:rPr>
          <w:rFonts w:ascii="Arial" w:hAnsi="Arial"/>
          <w:sz w:val="24"/>
          <w:u w:val="single"/>
        </w:rPr>
        <w:t>,000</w:t>
      </w:r>
    </w:p>
    <w:p w:rsidR="00EF206F" w:rsidRPr="004D6098" w:rsidRDefault="00EF206F">
      <w:pPr>
        <w:rPr>
          <w:rFonts w:ascii="Arial" w:hAnsi="Arial"/>
          <w:sz w:val="24"/>
        </w:rPr>
      </w:pPr>
      <w:r>
        <w:rPr>
          <w:rFonts w:ascii="Arial" w:hAnsi="Arial"/>
          <w:sz w:val="24"/>
        </w:rPr>
        <w:t>Pretax income</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  </w:t>
      </w:r>
      <w:r w:rsidRPr="004D6098">
        <w:rPr>
          <w:rFonts w:ascii="Arial" w:hAnsi="Arial"/>
          <w:sz w:val="24"/>
        </w:rPr>
        <w:t>4</w:t>
      </w:r>
      <w:r>
        <w:rPr>
          <w:rFonts w:ascii="Arial" w:hAnsi="Arial"/>
          <w:sz w:val="24"/>
        </w:rPr>
        <w:t>3</w:t>
      </w:r>
      <w:r w:rsidRPr="004D6098">
        <w:rPr>
          <w:rFonts w:ascii="Arial" w:hAnsi="Arial"/>
          <w:sz w:val="24"/>
        </w:rPr>
        <w:t>,000</w:t>
      </w:r>
    </w:p>
    <w:p w:rsidR="00EF206F" w:rsidRPr="004D6098" w:rsidRDefault="00EF206F">
      <w:pPr>
        <w:rPr>
          <w:rFonts w:ascii="Arial" w:hAnsi="Arial"/>
          <w:sz w:val="24"/>
        </w:rPr>
      </w:pPr>
      <w:r w:rsidRPr="004D6098">
        <w:rPr>
          <w:rFonts w:ascii="Arial" w:hAnsi="Arial"/>
          <w:sz w:val="24"/>
        </w:rPr>
        <w:t>Income tax expense (25% x $4</w:t>
      </w:r>
      <w:r>
        <w:rPr>
          <w:rFonts w:ascii="Arial" w:hAnsi="Arial"/>
          <w:sz w:val="24"/>
        </w:rPr>
        <w:t>3</w:t>
      </w:r>
      <w:r w:rsidRPr="004D6098">
        <w:rPr>
          <w:rFonts w:ascii="Arial" w:hAnsi="Arial"/>
          <w:sz w:val="24"/>
        </w:rPr>
        <w:t>,000)</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10,</w:t>
      </w:r>
      <w:r>
        <w:rPr>
          <w:rFonts w:ascii="Arial" w:hAnsi="Arial"/>
          <w:sz w:val="24"/>
          <w:u w:val="single"/>
        </w:rPr>
        <w:t>75</w:t>
      </w:r>
      <w:r w:rsidRPr="004D6098">
        <w:rPr>
          <w:rFonts w:ascii="Arial" w:hAnsi="Arial"/>
          <w:sz w:val="24"/>
          <w:u w:val="single"/>
        </w:rPr>
        <w:t>0</w:t>
      </w:r>
    </w:p>
    <w:p w:rsidR="00EF206F" w:rsidRPr="004D6098" w:rsidRDefault="00EF206F">
      <w:pPr>
        <w:rPr>
          <w:rFonts w:ascii="Arial" w:hAnsi="Arial"/>
          <w:sz w:val="24"/>
        </w:rPr>
      </w:pPr>
      <w:r w:rsidRPr="004D6098">
        <w:rPr>
          <w:rFonts w:ascii="Arial" w:hAnsi="Arial"/>
          <w:sz w:val="24"/>
        </w:rPr>
        <w:t>Net income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double"/>
        </w:rPr>
        <w:t>$3</w:t>
      </w:r>
      <w:r>
        <w:rPr>
          <w:rFonts w:ascii="Arial" w:hAnsi="Arial"/>
          <w:sz w:val="24"/>
          <w:u w:val="double"/>
        </w:rPr>
        <w:t>2</w:t>
      </w:r>
      <w:r w:rsidRPr="004D6098">
        <w:rPr>
          <w:rFonts w:ascii="Arial" w:hAnsi="Arial"/>
          <w:sz w:val="24"/>
          <w:u w:val="double"/>
        </w:rPr>
        <w:t>,</w:t>
      </w:r>
      <w:r>
        <w:rPr>
          <w:rFonts w:ascii="Arial" w:hAnsi="Arial"/>
          <w:sz w:val="24"/>
          <w:u w:val="double"/>
        </w:rPr>
        <w:t>25</w:t>
      </w:r>
      <w:r w:rsidRPr="004D6098">
        <w:rPr>
          <w:rFonts w:ascii="Arial" w:hAnsi="Arial"/>
          <w:sz w:val="24"/>
          <w:u w:val="double"/>
        </w:rPr>
        <w:t>0</w:t>
      </w:r>
    </w:p>
    <w:p w:rsidR="00EF206F" w:rsidRPr="004D6098" w:rsidRDefault="00EF206F">
      <w:pPr>
        <w:rPr>
          <w:rFonts w:ascii="Arial" w:hAnsi="Arial"/>
          <w:b/>
          <w:sz w:val="24"/>
        </w:rPr>
      </w:pPr>
    </w:p>
    <w:p w:rsidR="00EF206F" w:rsidRPr="004D6098" w:rsidRDefault="00EF206F">
      <w:pPr>
        <w:rPr>
          <w:rFonts w:ascii="Arial" w:hAnsi="Arial"/>
          <w:b/>
          <w:sz w:val="24"/>
        </w:rPr>
      </w:pPr>
    </w:p>
    <w:p w:rsidR="00EF206F" w:rsidRPr="004D6098" w:rsidRDefault="00EF206F">
      <w:pPr>
        <w:jc w:val="center"/>
        <w:rPr>
          <w:rFonts w:ascii="Arial" w:hAnsi="Arial"/>
          <w:sz w:val="24"/>
        </w:rPr>
      </w:pPr>
      <w:r w:rsidRPr="004D6098">
        <w:rPr>
          <w:rFonts w:ascii="Arial" w:hAnsi="Arial"/>
          <w:sz w:val="24"/>
        </w:rPr>
        <w:t>PERFORMANCE CORPORATION</w:t>
      </w:r>
    </w:p>
    <w:p w:rsidR="00EF206F" w:rsidRPr="004D6098" w:rsidRDefault="00EF206F">
      <w:pPr>
        <w:jc w:val="center"/>
        <w:rPr>
          <w:rFonts w:ascii="Arial" w:hAnsi="Arial"/>
          <w:sz w:val="24"/>
        </w:rPr>
      </w:pPr>
      <w:r w:rsidRPr="004D6098">
        <w:rPr>
          <w:rFonts w:ascii="Arial" w:hAnsi="Arial"/>
          <w:sz w:val="24"/>
        </w:rPr>
        <w:t>Balance Sheet</w:t>
      </w:r>
    </w:p>
    <w:p w:rsidR="00EF206F" w:rsidRPr="004D6098" w:rsidRDefault="00EF206F">
      <w:pPr>
        <w:jc w:val="center"/>
        <w:rPr>
          <w:rFonts w:ascii="Arial" w:hAnsi="Arial"/>
          <w:sz w:val="24"/>
        </w:rPr>
      </w:pPr>
      <w:r w:rsidRPr="004D6098">
        <w:rPr>
          <w:rFonts w:ascii="Arial" w:hAnsi="Arial"/>
          <w:sz w:val="24"/>
        </w:rPr>
        <w:t xml:space="preserve">At December 31, </w:t>
      </w:r>
      <w:r>
        <w:rPr>
          <w:rFonts w:ascii="Arial" w:hAnsi="Arial"/>
          <w:sz w:val="24"/>
        </w:rPr>
        <w:t>2012</w:t>
      </w:r>
    </w:p>
    <w:p w:rsidR="00EF206F" w:rsidRPr="004D6098" w:rsidRDefault="00EF206F">
      <w:pPr>
        <w:jc w:val="center"/>
        <w:rPr>
          <w:rFonts w:ascii="Arial" w:hAnsi="Arial"/>
          <w:sz w:val="24"/>
        </w:rPr>
      </w:pPr>
    </w:p>
    <w:p w:rsidR="00EF206F" w:rsidRPr="004D6098" w:rsidRDefault="00EF206F">
      <w:pPr>
        <w:rPr>
          <w:rFonts w:ascii="Arial" w:hAnsi="Arial"/>
          <w:sz w:val="24"/>
        </w:rPr>
      </w:pPr>
    </w:p>
    <w:p w:rsidR="00EF206F" w:rsidRPr="004D6098" w:rsidRDefault="00EF206F">
      <w:pPr>
        <w:rPr>
          <w:rFonts w:ascii="Arial" w:hAnsi="Arial"/>
          <w:sz w:val="24"/>
        </w:rPr>
      </w:pPr>
      <w:r>
        <w:rPr>
          <w:rFonts w:ascii="Arial" w:hAnsi="Arial"/>
          <w:sz w:val="24"/>
        </w:rPr>
        <w:t>Assets</w:t>
      </w:r>
    </w:p>
    <w:p w:rsidR="00EF206F" w:rsidRPr="004D6098" w:rsidRDefault="00EF206F">
      <w:pPr>
        <w:rPr>
          <w:rFonts w:ascii="Arial" w:hAnsi="Arial"/>
          <w:sz w:val="24"/>
        </w:rPr>
      </w:pPr>
      <w:r w:rsidRPr="004D6098">
        <w:rPr>
          <w:rFonts w:ascii="Arial" w:hAnsi="Arial"/>
          <w:sz w:val="24"/>
        </w:rPr>
        <w:t>Cash</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32,000</w:t>
      </w:r>
    </w:p>
    <w:p w:rsidR="00EF206F" w:rsidRPr="004D6098" w:rsidRDefault="00EF206F" w:rsidP="00C018C4">
      <w:pPr>
        <w:rPr>
          <w:rFonts w:ascii="Arial" w:hAnsi="Arial"/>
          <w:sz w:val="24"/>
        </w:rPr>
      </w:pPr>
      <w:r w:rsidRPr="004D6098">
        <w:rPr>
          <w:rFonts w:ascii="Arial" w:hAnsi="Arial"/>
          <w:sz w:val="24"/>
        </w:rPr>
        <w:t>Accounts receivable (from customers)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13,000</w:t>
      </w:r>
    </w:p>
    <w:p w:rsidR="00EF206F" w:rsidRPr="004D6098" w:rsidRDefault="00EF206F">
      <w:pPr>
        <w:rPr>
          <w:rFonts w:ascii="Arial" w:hAnsi="Arial"/>
          <w:sz w:val="24"/>
        </w:rPr>
      </w:pPr>
      <w:r w:rsidRPr="004D6098">
        <w:rPr>
          <w:rFonts w:ascii="Arial" w:hAnsi="Arial"/>
          <w:sz w:val="24"/>
        </w:rPr>
        <w:t>Merchandise inventory (for resale)</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42,000</w:t>
      </w:r>
    </w:p>
    <w:p w:rsidR="00EF206F" w:rsidRPr="004D6098" w:rsidRDefault="00EF206F">
      <w:pPr>
        <w:rPr>
          <w:rFonts w:ascii="Arial" w:hAnsi="Arial"/>
          <w:sz w:val="24"/>
        </w:rPr>
      </w:pPr>
      <w:r w:rsidRPr="004D6098">
        <w:rPr>
          <w:rFonts w:ascii="Arial" w:hAnsi="Arial"/>
          <w:sz w:val="24"/>
        </w:rPr>
        <w:t>Supplies inventory (for use in rendering services)</w:t>
      </w:r>
      <w:r w:rsidRPr="004D6098">
        <w:rPr>
          <w:rFonts w:ascii="Arial" w:hAnsi="Arial"/>
          <w:sz w:val="24"/>
        </w:rPr>
        <w:tab/>
      </w:r>
      <w:r w:rsidRPr="004D6098">
        <w:rPr>
          <w:rFonts w:ascii="Arial" w:hAnsi="Arial"/>
          <w:sz w:val="24"/>
        </w:rPr>
        <w:tab/>
        <w:t xml:space="preserve">    15,000</w:t>
      </w:r>
    </w:p>
    <w:p w:rsidR="00EF206F" w:rsidRPr="004D6098" w:rsidRDefault="00EF206F">
      <w:pPr>
        <w:rPr>
          <w:rFonts w:ascii="Arial" w:hAnsi="Arial"/>
          <w:sz w:val="24"/>
        </w:rPr>
      </w:pPr>
      <w:r w:rsidRPr="004D6098">
        <w:rPr>
          <w:rFonts w:ascii="Arial" w:hAnsi="Arial"/>
          <w:sz w:val="24"/>
        </w:rPr>
        <w:t>Service vehicles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$50,000</w:t>
      </w:r>
    </w:p>
    <w:p w:rsidR="00EF206F" w:rsidRPr="004D6098" w:rsidRDefault="00EF206F">
      <w:pPr>
        <w:rPr>
          <w:rFonts w:ascii="Arial" w:hAnsi="Arial"/>
          <w:sz w:val="24"/>
        </w:rPr>
      </w:pPr>
      <w:r w:rsidRPr="004D6098">
        <w:rPr>
          <w:rFonts w:ascii="Arial" w:hAnsi="Arial"/>
          <w:sz w:val="24"/>
        </w:rPr>
        <w:t>Less accumulated depreciation</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(1</w:t>
      </w:r>
      <w:r>
        <w:rPr>
          <w:rFonts w:ascii="Arial" w:hAnsi="Arial"/>
          <w:sz w:val="24"/>
          <w:u w:val="single"/>
        </w:rPr>
        <w:t>2</w:t>
      </w:r>
      <w:r w:rsidRPr="004D6098">
        <w:rPr>
          <w:rFonts w:ascii="Arial" w:hAnsi="Arial"/>
          <w:sz w:val="24"/>
          <w:u w:val="single"/>
        </w:rPr>
        <w:t>,000</w:t>
      </w:r>
      <w:r w:rsidRPr="004D6098">
        <w:rPr>
          <w:rFonts w:ascii="Arial" w:hAnsi="Arial"/>
          <w:sz w:val="24"/>
        </w:rPr>
        <w:t>)</w:t>
      </w:r>
      <w:r w:rsidRPr="004D6098">
        <w:rPr>
          <w:rFonts w:ascii="Arial" w:hAnsi="Arial"/>
          <w:sz w:val="24"/>
        </w:rPr>
        <w:tab/>
      </w:r>
      <w:r w:rsidRPr="004D6098">
        <w:rPr>
          <w:rFonts w:ascii="Arial" w:hAnsi="Arial"/>
          <w:sz w:val="24"/>
          <w:u w:val="single"/>
        </w:rPr>
        <w:t xml:space="preserve">    </w:t>
      </w:r>
      <w:r>
        <w:rPr>
          <w:rFonts w:ascii="Arial" w:hAnsi="Arial"/>
          <w:sz w:val="24"/>
          <w:u w:val="single"/>
        </w:rPr>
        <w:t>38</w:t>
      </w:r>
      <w:r w:rsidRPr="004D6098">
        <w:rPr>
          <w:rFonts w:ascii="Arial" w:hAnsi="Arial"/>
          <w:sz w:val="24"/>
          <w:u w:val="single"/>
        </w:rPr>
        <w:t>,000</w:t>
      </w:r>
    </w:p>
    <w:p w:rsidR="00EF206F" w:rsidRPr="004D6098" w:rsidRDefault="00EF206F">
      <w:pPr>
        <w:rPr>
          <w:rFonts w:ascii="Arial" w:hAnsi="Arial"/>
          <w:sz w:val="24"/>
        </w:rPr>
      </w:pPr>
      <w:r w:rsidRPr="004D6098">
        <w:rPr>
          <w:rFonts w:ascii="Arial" w:hAnsi="Arial"/>
          <w:sz w:val="24"/>
        </w:rPr>
        <w:tab/>
        <w:t>Total assets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double"/>
        </w:rPr>
        <w:t>$14</w:t>
      </w:r>
      <w:r>
        <w:rPr>
          <w:rFonts w:ascii="Arial" w:hAnsi="Arial"/>
          <w:sz w:val="24"/>
          <w:u w:val="double"/>
        </w:rPr>
        <w:t>0</w:t>
      </w:r>
      <w:r w:rsidRPr="004D6098">
        <w:rPr>
          <w:rFonts w:ascii="Arial" w:hAnsi="Arial"/>
          <w:sz w:val="24"/>
          <w:u w:val="double"/>
        </w:rPr>
        <w:t>,000</w:t>
      </w:r>
    </w:p>
    <w:p w:rsidR="00EF206F" w:rsidRPr="004D6098" w:rsidRDefault="00EF206F">
      <w:pPr>
        <w:rPr>
          <w:rFonts w:ascii="Arial" w:hAnsi="Arial"/>
          <w:sz w:val="24"/>
        </w:rPr>
      </w:pPr>
    </w:p>
    <w:p w:rsidR="00EF206F" w:rsidRPr="004D6098" w:rsidRDefault="00EF206F">
      <w:pPr>
        <w:rPr>
          <w:rFonts w:ascii="Arial" w:hAnsi="Arial"/>
          <w:sz w:val="24"/>
        </w:rPr>
      </w:pPr>
      <w:r>
        <w:rPr>
          <w:rFonts w:ascii="Arial" w:hAnsi="Arial"/>
          <w:sz w:val="24"/>
        </w:rPr>
        <w:t>Liabilities</w:t>
      </w:r>
    </w:p>
    <w:p w:rsidR="00EF206F" w:rsidRPr="004D6098" w:rsidRDefault="00EF206F">
      <w:pPr>
        <w:rPr>
          <w:rFonts w:ascii="Arial" w:hAnsi="Arial"/>
          <w:sz w:val="24"/>
        </w:rPr>
      </w:pPr>
      <w:r w:rsidRPr="004D6098">
        <w:rPr>
          <w:rFonts w:ascii="Arial" w:hAnsi="Arial"/>
          <w:sz w:val="24"/>
        </w:rPr>
        <w:t>Accounts payable (to suppliers)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w:t>
      </w:r>
      <w:r>
        <w:rPr>
          <w:rFonts w:ascii="Arial" w:hAnsi="Arial"/>
          <w:sz w:val="24"/>
        </w:rPr>
        <w:t>17</w:t>
      </w:r>
      <w:r w:rsidRPr="004D6098">
        <w:rPr>
          <w:rFonts w:ascii="Arial" w:hAnsi="Arial"/>
          <w:sz w:val="24"/>
        </w:rPr>
        <w:t>,</w:t>
      </w:r>
      <w:r>
        <w:rPr>
          <w:rFonts w:ascii="Arial" w:hAnsi="Arial"/>
          <w:sz w:val="24"/>
        </w:rPr>
        <w:t>75</w:t>
      </w:r>
      <w:r w:rsidRPr="004D6098">
        <w:rPr>
          <w:rFonts w:ascii="Arial" w:hAnsi="Arial"/>
          <w:sz w:val="24"/>
        </w:rPr>
        <w:t>0</w:t>
      </w:r>
    </w:p>
    <w:p w:rsidR="00EF206F" w:rsidRPr="004D6098" w:rsidRDefault="00EF206F">
      <w:pPr>
        <w:rPr>
          <w:rFonts w:ascii="Arial" w:hAnsi="Arial"/>
          <w:sz w:val="24"/>
        </w:rPr>
      </w:pPr>
      <w:r w:rsidRPr="004D6098">
        <w:rPr>
          <w:rFonts w:ascii="Arial" w:hAnsi="Arial"/>
          <w:sz w:val="24"/>
        </w:rPr>
        <w:t>Note payable (to bank)</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25,000</w:t>
      </w:r>
    </w:p>
    <w:p w:rsidR="00EF206F" w:rsidRPr="004D6098" w:rsidRDefault="00EF206F">
      <w:pPr>
        <w:rPr>
          <w:rFonts w:ascii="Arial" w:hAnsi="Arial"/>
          <w:sz w:val="24"/>
        </w:rPr>
      </w:pPr>
      <w:r w:rsidRPr="004D6098">
        <w:rPr>
          <w:rFonts w:ascii="Arial" w:hAnsi="Arial"/>
          <w:sz w:val="24"/>
        </w:rPr>
        <w:t xml:space="preserve">  Total liabilities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4</w:t>
      </w:r>
      <w:r>
        <w:rPr>
          <w:rFonts w:ascii="Arial" w:hAnsi="Arial"/>
          <w:sz w:val="24"/>
        </w:rPr>
        <w:t>2</w:t>
      </w:r>
      <w:r w:rsidRPr="004D6098">
        <w:rPr>
          <w:rFonts w:ascii="Arial" w:hAnsi="Arial"/>
          <w:sz w:val="24"/>
        </w:rPr>
        <w:t>,</w:t>
      </w:r>
      <w:r>
        <w:rPr>
          <w:rFonts w:ascii="Arial" w:hAnsi="Arial"/>
          <w:sz w:val="24"/>
        </w:rPr>
        <w:t>75</w:t>
      </w:r>
      <w:r w:rsidRPr="004D6098">
        <w:rPr>
          <w:rFonts w:ascii="Arial" w:hAnsi="Arial"/>
          <w:sz w:val="24"/>
        </w:rPr>
        <w:t>0</w:t>
      </w:r>
    </w:p>
    <w:p w:rsidR="00EF206F" w:rsidRPr="004D6098" w:rsidRDefault="00EF206F">
      <w:pPr>
        <w:rPr>
          <w:rFonts w:ascii="Arial" w:hAnsi="Arial"/>
          <w:sz w:val="24"/>
        </w:rPr>
      </w:pPr>
      <w:r>
        <w:rPr>
          <w:rFonts w:ascii="Arial" w:hAnsi="Arial"/>
          <w:sz w:val="24"/>
        </w:rPr>
        <w:t>Stockholders' equity</w:t>
      </w:r>
      <w:r w:rsidRPr="004D6098">
        <w:rPr>
          <w:rFonts w:ascii="Arial" w:hAnsi="Arial"/>
          <w:sz w:val="24"/>
        </w:rPr>
        <w:tab/>
      </w:r>
    </w:p>
    <w:p w:rsidR="00EF206F" w:rsidRPr="004D6098" w:rsidRDefault="00EF206F">
      <w:pPr>
        <w:rPr>
          <w:rFonts w:ascii="Arial" w:hAnsi="Arial"/>
          <w:sz w:val="24"/>
        </w:rPr>
      </w:pPr>
      <w:r>
        <w:rPr>
          <w:rFonts w:ascii="Arial" w:hAnsi="Arial"/>
          <w:sz w:val="24"/>
        </w:rPr>
        <w:t>Common stock</w:t>
      </w:r>
      <w:r w:rsidRPr="004D6098">
        <w:rPr>
          <w:rFonts w:ascii="Arial" w:hAnsi="Arial"/>
          <w:sz w:val="24"/>
        </w:rPr>
        <w:t>, 6,500 shares</w:t>
      </w:r>
      <w:r w:rsidRPr="004D6098">
        <w:rPr>
          <w:rFonts w:ascii="Arial" w:hAnsi="Arial"/>
          <w:sz w:val="24"/>
        </w:rPr>
        <w:tab/>
      </w:r>
      <w:r w:rsidRPr="004D6098">
        <w:rPr>
          <w:rFonts w:ascii="Arial" w:hAnsi="Arial"/>
          <w:sz w:val="24"/>
        </w:rPr>
        <w:tab/>
      </w:r>
      <w:r w:rsidRPr="004D6098">
        <w:rPr>
          <w:rFonts w:ascii="Arial" w:hAnsi="Arial"/>
          <w:sz w:val="24"/>
        </w:rPr>
        <w:tab/>
        <w:t>$65,000</w:t>
      </w:r>
    </w:p>
    <w:p w:rsidR="00EF206F" w:rsidRPr="004D6098" w:rsidRDefault="00EF206F">
      <w:pPr>
        <w:rPr>
          <w:rFonts w:ascii="Arial" w:hAnsi="Arial"/>
          <w:sz w:val="24"/>
        </w:rPr>
      </w:pPr>
      <w:r w:rsidRPr="004D6098">
        <w:rPr>
          <w:rFonts w:ascii="Arial" w:hAnsi="Arial"/>
          <w:sz w:val="24"/>
        </w:rPr>
        <w:t>Retained earnings</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t xml:space="preserve"> </w:t>
      </w:r>
      <w:r w:rsidRPr="004D6098">
        <w:rPr>
          <w:rFonts w:ascii="Arial" w:hAnsi="Arial"/>
          <w:sz w:val="24"/>
        </w:rPr>
        <w:tab/>
      </w:r>
      <w:r w:rsidRPr="004D6098">
        <w:rPr>
          <w:rFonts w:ascii="Arial" w:hAnsi="Arial"/>
          <w:sz w:val="24"/>
          <w:u w:val="single"/>
        </w:rPr>
        <w:t xml:space="preserve">  3</w:t>
      </w:r>
      <w:r>
        <w:rPr>
          <w:rFonts w:ascii="Arial" w:hAnsi="Arial"/>
          <w:sz w:val="24"/>
          <w:u w:val="single"/>
        </w:rPr>
        <w:t>2</w:t>
      </w:r>
      <w:r w:rsidRPr="004D6098">
        <w:rPr>
          <w:rFonts w:ascii="Arial" w:hAnsi="Arial"/>
          <w:sz w:val="24"/>
          <w:u w:val="single"/>
        </w:rPr>
        <w:t>,</w:t>
      </w:r>
      <w:r>
        <w:rPr>
          <w:rFonts w:ascii="Arial" w:hAnsi="Arial"/>
          <w:sz w:val="24"/>
          <w:u w:val="single"/>
        </w:rPr>
        <w:t>25</w:t>
      </w:r>
      <w:r w:rsidRPr="004D6098">
        <w:rPr>
          <w:rFonts w:ascii="Arial" w:hAnsi="Arial"/>
          <w:sz w:val="24"/>
          <w:u w:val="single"/>
        </w:rPr>
        <w:t>0</w:t>
      </w:r>
    </w:p>
    <w:p w:rsidR="00EF206F" w:rsidRPr="004D6098" w:rsidRDefault="00EF206F">
      <w:pPr>
        <w:rPr>
          <w:rFonts w:ascii="Arial" w:hAnsi="Arial"/>
          <w:sz w:val="24"/>
        </w:rPr>
      </w:pPr>
      <w:r w:rsidRPr="004D6098">
        <w:rPr>
          <w:rFonts w:ascii="Arial" w:hAnsi="Arial"/>
          <w:sz w:val="24"/>
        </w:rPr>
        <w:t xml:space="preserve">  Total stockholders' equity</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single"/>
        </w:rPr>
        <w:t xml:space="preserve">    9</w:t>
      </w:r>
      <w:r>
        <w:rPr>
          <w:rFonts w:ascii="Arial" w:hAnsi="Arial"/>
          <w:sz w:val="24"/>
          <w:u w:val="single"/>
        </w:rPr>
        <w:t>7</w:t>
      </w:r>
      <w:r w:rsidRPr="004D6098">
        <w:rPr>
          <w:rFonts w:ascii="Arial" w:hAnsi="Arial"/>
          <w:sz w:val="24"/>
          <w:u w:val="single"/>
        </w:rPr>
        <w:t>,</w:t>
      </w:r>
      <w:r>
        <w:rPr>
          <w:rFonts w:ascii="Arial" w:hAnsi="Arial"/>
          <w:sz w:val="24"/>
          <w:u w:val="single"/>
        </w:rPr>
        <w:t>25</w:t>
      </w:r>
      <w:r w:rsidRPr="004D6098">
        <w:rPr>
          <w:rFonts w:ascii="Arial" w:hAnsi="Arial"/>
          <w:sz w:val="24"/>
          <w:u w:val="single"/>
        </w:rPr>
        <w:t>0</w:t>
      </w:r>
    </w:p>
    <w:p w:rsidR="00EF206F" w:rsidRPr="004D6098" w:rsidRDefault="00EF206F">
      <w:pPr>
        <w:rPr>
          <w:rFonts w:ascii="Arial" w:hAnsi="Arial"/>
          <w:sz w:val="24"/>
        </w:rPr>
      </w:pPr>
      <w:r w:rsidRPr="004D6098">
        <w:rPr>
          <w:rFonts w:ascii="Arial" w:hAnsi="Arial"/>
          <w:sz w:val="24"/>
        </w:rPr>
        <w:tab/>
        <w:t>Total liabilities and stockholders' equity</w:t>
      </w:r>
      <w:r w:rsidRPr="004D6098">
        <w:rPr>
          <w:rFonts w:ascii="Arial" w:hAnsi="Arial"/>
          <w:sz w:val="24"/>
        </w:rPr>
        <w:tab/>
      </w:r>
      <w:r w:rsidRPr="004D6098">
        <w:rPr>
          <w:rFonts w:ascii="Arial" w:hAnsi="Arial"/>
          <w:sz w:val="24"/>
        </w:rPr>
        <w:tab/>
      </w:r>
      <w:r w:rsidRPr="004D6098">
        <w:rPr>
          <w:rFonts w:ascii="Arial" w:hAnsi="Arial"/>
          <w:sz w:val="24"/>
        </w:rPr>
        <w:tab/>
      </w:r>
      <w:r w:rsidRPr="004D6098">
        <w:rPr>
          <w:rFonts w:ascii="Arial" w:hAnsi="Arial"/>
          <w:sz w:val="24"/>
          <w:u w:val="double"/>
        </w:rPr>
        <w:t>$14</w:t>
      </w:r>
      <w:r>
        <w:rPr>
          <w:rFonts w:ascii="Arial" w:hAnsi="Arial"/>
          <w:sz w:val="24"/>
          <w:u w:val="double"/>
        </w:rPr>
        <w:t>0</w:t>
      </w:r>
      <w:r w:rsidRPr="004D6098">
        <w:rPr>
          <w:rFonts w:ascii="Arial" w:hAnsi="Arial"/>
          <w:sz w:val="24"/>
          <w:u w:val="double"/>
        </w:rPr>
        <w:t>,000</w:t>
      </w:r>
    </w:p>
    <w:p w:rsidR="00EF206F" w:rsidRPr="004D6098" w:rsidRDefault="00EF206F">
      <w:pPr>
        <w:rPr>
          <w:rFonts w:ascii="Arial" w:hAnsi="Arial"/>
          <w:b/>
          <w:sz w:val="24"/>
        </w:rPr>
      </w:pPr>
    </w:p>
    <w:p w:rsidR="00EF206F" w:rsidRPr="004D6098" w:rsidRDefault="00EF206F" w:rsidP="00127647">
      <w:pPr>
        <w:rPr>
          <w:rFonts w:ascii="Arial" w:hAnsi="Arial"/>
          <w:i/>
          <w:sz w:val="24"/>
          <w:u w:val="single"/>
        </w:rPr>
      </w:pPr>
      <w:r w:rsidRPr="004D6098">
        <w:rPr>
          <w:rFonts w:ascii="Arial" w:hAnsi="Arial"/>
          <w:b/>
          <w:sz w:val="24"/>
        </w:rPr>
        <w:br w:type="page"/>
      </w:r>
      <w:r w:rsidRPr="004D6098">
        <w:rPr>
          <w:rFonts w:ascii="Arial" w:hAnsi="Arial"/>
          <w:i/>
          <w:sz w:val="24"/>
          <w:u w:val="single"/>
        </w:rPr>
        <w:t>CRITICAL THINKING CASES</w:t>
      </w:r>
    </w:p>
    <w:p w:rsidR="00EF206F" w:rsidRPr="004D6098" w:rsidRDefault="00EF206F">
      <w:pPr>
        <w:rPr>
          <w:rFonts w:ascii="Arial" w:hAnsi="Arial"/>
          <w:b/>
          <w:sz w:val="24"/>
        </w:rPr>
      </w:pPr>
    </w:p>
    <w:p w:rsidR="00EF206F" w:rsidRPr="004D6098" w:rsidRDefault="00EF206F">
      <w:pPr>
        <w:rPr>
          <w:rFonts w:ascii="Arial" w:hAnsi="Arial"/>
          <w:b/>
          <w:sz w:val="24"/>
        </w:rPr>
      </w:pPr>
      <w:r w:rsidRPr="004D6098">
        <w:rPr>
          <w:rFonts w:ascii="Arial" w:hAnsi="Arial"/>
          <w:b/>
          <w:sz w:val="24"/>
        </w:rPr>
        <w:t>CP1–5.</w:t>
      </w:r>
    </w:p>
    <w:p w:rsidR="00EF206F" w:rsidRPr="004D6098" w:rsidRDefault="00EF206F">
      <w:pPr>
        <w:rPr>
          <w:rFonts w:ascii="Arial" w:hAnsi="Arial"/>
          <w:sz w:val="24"/>
        </w:rPr>
      </w:pPr>
    </w:p>
    <w:p w:rsidR="00EF206F" w:rsidRPr="004D6098" w:rsidRDefault="00EF206F">
      <w:pPr>
        <w:ind w:left="810" w:hanging="810"/>
        <w:rPr>
          <w:rFonts w:ascii="Arial" w:hAnsi="Arial"/>
          <w:sz w:val="24"/>
        </w:rPr>
      </w:pPr>
      <w:r w:rsidRPr="004D6098">
        <w:rPr>
          <w:rFonts w:ascii="Arial" w:hAnsi="Arial"/>
          <w:sz w:val="24"/>
        </w:rPr>
        <w:t>Req. 1</w:t>
      </w:r>
      <w:r w:rsidRPr="004D6098">
        <w:rPr>
          <w:rFonts w:ascii="Arial" w:hAnsi="Arial"/>
          <w:sz w:val="24"/>
        </w:rPr>
        <w:tab/>
        <w:t>You should forcefully assert the need for an independent audit of the financial statements each year because this is the best way to assure credibility–conformance with GAAP, completeness and absence of bias.</w:t>
      </w:r>
    </w:p>
    <w:p w:rsidR="00EF206F" w:rsidRPr="004D6098" w:rsidRDefault="00EF206F">
      <w:pPr>
        <w:ind w:left="810" w:hanging="810"/>
        <w:rPr>
          <w:rFonts w:ascii="Arial" w:hAnsi="Arial"/>
          <w:sz w:val="24"/>
        </w:rPr>
      </w:pPr>
    </w:p>
    <w:p w:rsidR="00EF206F" w:rsidRPr="004D6098" w:rsidRDefault="00EF206F">
      <w:pPr>
        <w:ind w:left="810" w:hanging="810"/>
        <w:rPr>
          <w:rFonts w:ascii="Arial" w:hAnsi="Arial"/>
          <w:sz w:val="24"/>
        </w:rPr>
      </w:pPr>
      <w:r w:rsidRPr="004D6098">
        <w:rPr>
          <w:rFonts w:ascii="Arial" w:hAnsi="Arial"/>
          <w:sz w:val="24"/>
        </w:rPr>
        <w:tab/>
        <w:t>You should firmly reject “Uncle Ray” as the auditor because there is no evidence about his competence as an accountant or auditor. Also, he is related to the partner who prepares the financial statements; there is a conflict of interest.</w:t>
      </w:r>
    </w:p>
    <w:p w:rsidR="00EF206F" w:rsidRPr="004D6098" w:rsidRDefault="00EF206F">
      <w:pPr>
        <w:ind w:left="810" w:hanging="810"/>
        <w:rPr>
          <w:rFonts w:ascii="Arial" w:hAnsi="Arial"/>
          <w:sz w:val="24"/>
        </w:rPr>
      </w:pPr>
    </w:p>
    <w:p w:rsidR="00EF206F" w:rsidRPr="004D6098" w:rsidRDefault="00EF206F">
      <w:pPr>
        <w:ind w:left="810" w:hanging="810"/>
        <w:rPr>
          <w:rFonts w:ascii="Arial" w:hAnsi="Arial"/>
          <w:sz w:val="24"/>
        </w:rPr>
      </w:pPr>
    </w:p>
    <w:p w:rsidR="00EF206F" w:rsidRPr="004D6098" w:rsidRDefault="00EF206F">
      <w:pPr>
        <w:ind w:left="810" w:hanging="810"/>
        <w:rPr>
          <w:rFonts w:ascii="Arial" w:hAnsi="Arial"/>
          <w:sz w:val="24"/>
        </w:rPr>
      </w:pPr>
      <w:r w:rsidRPr="004D6098">
        <w:rPr>
          <w:rFonts w:ascii="Arial" w:hAnsi="Arial"/>
          <w:sz w:val="24"/>
        </w:rPr>
        <w:t>Req. 2</w:t>
      </w:r>
      <w:r w:rsidRPr="004D6098">
        <w:rPr>
          <w:rFonts w:ascii="Arial" w:hAnsi="Arial"/>
          <w:sz w:val="24"/>
        </w:rPr>
        <w:tab/>
        <w:t>You should strongly recommend the selection of an independent CPA in public practice because the financial statements should be audited by a competent and independent professional who must follow prescribed accounting and auditing standards on a strictly independent basis. An audit by “Uncle Ray” would not meet any of these requisites, particularly the important one in this case–independence (and absence of bias).</w:t>
      </w:r>
    </w:p>
    <w:p w:rsidR="00EF206F" w:rsidRPr="004D6098" w:rsidRDefault="00EF206F">
      <w:pPr>
        <w:rPr>
          <w:rFonts w:ascii="Arial" w:hAnsi="Arial"/>
          <w:sz w:val="24"/>
        </w:rPr>
      </w:pPr>
    </w:p>
    <w:p w:rsidR="00EF206F" w:rsidRPr="004D6098" w:rsidRDefault="00EF206F">
      <w:pPr>
        <w:rPr>
          <w:rFonts w:ascii="Arial" w:hAnsi="Arial"/>
          <w:b/>
          <w:sz w:val="24"/>
        </w:rPr>
      </w:pPr>
      <w:r w:rsidRPr="004D6098">
        <w:rPr>
          <w:rFonts w:ascii="Arial" w:hAnsi="Arial"/>
          <w:b/>
          <w:i/>
          <w:sz w:val="24"/>
        </w:rPr>
        <w:br w:type="page"/>
      </w:r>
      <w:r w:rsidRPr="004D6098">
        <w:rPr>
          <w:rFonts w:ascii="Arial" w:hAnsi="Arial"/>
          <w:b/>
          <w:sz w:val="24"/>
        </w:rPr>
        <w:t>CP1–6.</w:t>
      </w:r>
    </w:p>
    <w:p w:rsidR="00EF206F" w:rsidRPr="004D6098" w:rsidRDefault="00EF206F">
      <w:pPr>
        <w:rPr>
          <w:rFonts w:ascii="Arial" w:hAnsi="Arial"/>
          <w:sz w:val="24"/>
        </w:rPr>
      </w:pPr>
    </w:p>
    <w:p w:rsidR="00EF206F" w:rsidRPr="004D6098" w:rsidRDefault="00EF206F">
      <w:pPr>
        <w:rPr>
          <w:rFonts w:ascii="Arial" w:hAnsi="Arial"/>
          <w:sz w:val="24"/>
        </w:rPr>
      </w:pPr>
      <w:r w:rsidRPr="004D6098">
        <w:rPr>
          <w:rFonts w:ascii="Arial" w:hAnsi="Arial"/>
          <w:sz w:val="24"/>
        </w:rPr>
        <w:t>The textbook does not explicitly cover the elements of independence. The case is designed to permit the students to develop their own values. We have found that it is useful to emphasize the difference between independence in fact and in appearance during these discussions.</w:t>
      </w:r>
    </w:p>
    <w:p w:rsidR="00EF206F" w:rsidRPr="004D6098" w:rsidRDefault="00EF206F">
      <w:pPr>
        <w:rPr>
          <w:rFonts w:ascii="Arial" w:hAnsi="Arial"/>
          <w:sz w:val="24"/>
        </w:rPr>
      </w:pPr>
    </w:p>
    <w:p w:rsidR="00EF206F" w:rsidRPr="004D6098" w:rsidRDefault="00EF206F">
      <w:pPr>
        <w:ind w:left="720" w:hanging="720"/>
        <w:rPr>
          <w:rFonts w:ascii="Arial" w:hAnsi="Arial"/>
          <w:sz w:val="24"/>
        </w:rPr>
      </w:pPr>
      <w:r w:rsidRPr="004D6098">
        <w:rPr>
          <w:rFonts w:ascii="Arial" w:hAnsi="Arial"/>
          <w:sz w:val="24"/>
        </w:rPr>
        <w:t>1.</w:t>
      </w:r>
      <w:r w:rsidRPr="004D6098">
        <w:rPr>
          <w:rFonts w:ascii="Arial" w:hAnsi="Arial"/>
          <w:sz w:val="24"/>
        </w:rPr>
        <w:tab/>
        <w:t>Most students feel that there is no problem with independence if the stock held is immaterial in amount. When asked about a possible headline that might read “Auditor who was shareholder is accused of fraud,” most students see a problem with the appearance. In fact, the AICPA does not apply a materiality threshold where there is a direct financial interest. Any holding of stock is a problem.</w:t>
      </w:r>
    </w:p>
    <w:p w:rsidR="00EF206F" w:rsidRPr="004D6098" w:rsidRDefault="00EF206F">
      <w:pPr>
        <w:rPr>
          <w:rFonts w:ascii="Arial" w:hAnsi="Arial"/>
          <w:sz w:val="24"/>
        </w:rPr>
      </w:pPr>
    </w:p>
    <w:p w:rsidR="00EF206F" w:rsidRPr="004D6098" w:rsidRDefault="00EF206F">
      <w:pPr>
        <w:ind w:left="720" w:hanging="720"/>
        <w:rPr>
          <w:rFonts w:ascii="Arial" w:hAnsi="Arial"/>
          <w:sz w:val="24"/>
        </w:rPr>
      </w:pPr>
      <w:r w:rsidRPr="004D6098">
        <w:rPr>
          <w:rFonts w:ascii="Arial" w:hAnsi="Arial"/>
          <w:sz w:val="24"/>
        </w:rPr>
        <w:t>2.</w:t>
      </w:r>
      <w:r w:rsidRPr="004D6098">
        <w:rPr>
          <w:rFonts w:ascii="Arial" w:hAnsi="Arial"/>
          <w:sz w:val="24"/>
        </w:rPr>
        <w:tab/>
        <w:t>This is an example of an indirect holding of stock. A materiality threshold is applied in these situations. There could be a question of independence if the auditor held a material interest in the mutual fund (relative to her net worth) and the mutual fund held a material interest in the company that she audited.</w:t>
      </w:r>
    </w:p>
    <w:p w:rsidR="00EF206F" w:rsidRPr="004D6098" w:rsidRDefault="00EF206F">
      <w:pPr>
        <w:rPr>
          <w:rFonts w:ascii="Arial" w:hAnsi="Arial"/>
          <w:sz w:val="24"/>
        </w:rPr>
      </w:pPr>
    </w:p>
    <w:p w:rsidR="00EF206F" w:rsidRPr="004D6098" w:rsidRDefault="00EF206F">
      <w:pPr>
        <w:ind w:left="720" w:hanging="720"/>
        <w:rPr>
          <w:rFonts w:ascii="Arial" w:hAnsi="Arial"/>
          <w:sz w:val="24"/>
        </w:rPr>
      </w:pPr>
      <w:r w:rsidRPr="004D6098">
        <w:rPr>
          <w:rFonts w:ascii="Arial" w:hAnsi="Arial"/>
          <w:sz w:val="24"/>
        </w:rPr>
        <w:t>3.</w:t>
      </w:r>
      <w:r w:rsidRPr="004D6098">
        <w:rPr>
          <w:rFonts w:ascii="Arial" w:hAnsi="Arial"/>
          <w:sz w:val="24"/>
        </w:rPr>
        <w:tab/>
        <w:t xml:space="preserve">The AICPA Code of Professional Conduct applies only to audit professionals who are members (though most state laws incorporate similar rules). Bob's employers may want to assign him to a different company but there is no conflict with the Code. </w:t>
      </w:r>
    </w:p>
    <w:p w:rsidR="00EF206F" w:rsidRPr="004D6098" w:rsidRDefault="00EF206F">
      <w:pPr>
        <w:ind w:left="720" w:hanging="720"/>
        <w:rPr>
          <w:rFonts w:ascii="Arial" w:hAnsi="Arial"/>
          <w:sz w:val="24"/>
        </w:rPr>
      </w:pPr>
    </w:p>
    <w:p w:rsidR="00EF206F" w:rsidRPr="004D6098" w:rsidRDefault="00EF206F">
      <w:pPr>
        <w:ind w:left="720" w:hanging="720"/>
        <w:rPr>
          <w:rFonts w:ascii="Arial" w:hAnsi="Arial"/>
          <w:sz w:val="24"/>
        </w:rPr>
      </w:pPr>
      <w:r w:rsidRPr="004D6098">
        <w:rPr>
          <w:rFonts w:ascii="Arial" w:hAnsi="Arial"/>
          <w:sz w:val="24"/>
        </w:rPr>
        <w:t>4.</w:t>
      </w:r>
      <w:r w:rsidRPr="004D6098">
        <w:rPr>
          <w:rFonts w:ascii="Arial" w:hAnsi="Arial"/>
          <w:sz w:val="24"/>
        </w:rPr>
        <w:tab/>
        <w:t>Clearly there is an ethics violation in this case because she would audit statements that covered a period of time where she was responsible for the accounting operations of the company. This is a problem both in appearance and in fact.</w:t>
      </w:r>
    </w:p>
    <w:p w:rsidR="00EF206F" w:rsidRPr="004D6098" w:rsidRDefault="00EF206F">
      <w:pPr>
        <w:ind w:left="720" w:hanging="720"/>
        <w:rPr>
          <w:rFonts w:ascii="Arial" w:hAnsi="Arial"/>
          <w:sz w:val="24"/>
        </w:rPr>
      </w:pPr>
    </w:p>
    <w:p w:rsidR="00EF206F" w:rsidRPr="004D6098" w:rsidRDefault="00EF206F">
      <w:pPr>
        <w:ind w:left="720" w:hanging="720"/>
        <w:rPr>
          <w:rFonts w:ascii="Arial" w:hAnsi="Arial"/>
          <w:sz w:val="24"/>
        </w:rPr>
      </w:pPr>
      <w:r w:rsidRPr="004D6098">
        <w:rPr>
          <w:rFonts w:ascii="Arial" w:hAnsi="Arial"/>
          <w:sz w:val="24"/>
        </w:rPr>
        <w:t>5.</w:t>
      </w:r>
      <w:r w:rsidRPr="004D6098">
        <w:rPr>
          <w:rFonts w:ascii="Arial" w:hAnsi="Arial"/>
          <w:sz w:val="24"/>
        </w:rPr>
        <w:tab/>
        <w:t>The original Code indicated that a loan from a bank that was made under normal lending procedures, terms, and requirements was not an impairment of independence. This issue is currently under a review that will probably result in a modification of the rule. It is an excellent example of how ethics rules can change over time. The savings and loan debacle with the resulting lawsuits has caused the profession to reconsider the appearance of loans to auditors.</w:t>
      </w:r>
    </w:p>
    <w:p w:rsidR="00EF206F" w:rsidRPr="004D6098" w:rsidRDefault="00EF206F">
      <w:pPr>
        <w:ind w:left="720" w:hanging="720"/>
        <w:rPr>
          <w:rFonts w:ascii="Arial" w:hAnsi="Arial"/>
          <w:sz w:val="24"/>
        </w:rPr>
      </w:pPr>
    </w:p>
    <w:p w:rsidR="00EF206F" w:rsidRPr="004D6098" w:rsidRDefault="00EF206F">
      <w:pPr>
        <w:ind w:left="720" w:hanging="720"/>
        <w:rPr>
          <w:rFonts w:ascii="Arial" w:hAnsi="Arial"/>
          <w:sz w:val="24"/>
        </w:rPr>
      </w:pPr>
    </w:p>
    <w:p w:rsidR="00EF206F" w:rsidRPr="004D6098" w:rsidRDefault="00EF206F">
      <w:pPr>
        <w:ind w:left="720" w:hanging="720"/>
        <w:rPr>
          <w:rFonts w:ascii="Arial" w:hAnsi="Arial"/>
          <w:sz w:val="24"/>
        </w:rPr>
      </w:pPr>
    </w:p>
    <w:p w:rsidR="00EF206F" w:rsidRPr="004D6098" w:rsidRDefault="00EF206F">
      <w:pPr>
        <w:pStyle w:val="Heading2"/>
      </w:pPr>
      <w:r w:rsidRPr="004D6098">
        <w:t>FINANCIAL REPORTING AND ANALYSIS PROJECTS</w:t>
      </w:r>
    </w:p>
    <w:p w:rsidR="00EF206F" w:rsidRPr="004D6098" w:rsidRDefault="00EF206F">
      <w:pPr>
        <w:tabs>
          <w:tab w:val="left" w:pos="432"/>
          <w:tab w:val="left" w:pos="720"/>
          <w:tab w:val="left" w:pos="1008"/>
        </w:tabs>
        <w:ind w:left="450" w:hanging="450"/>
        <w:rPr>
          <w:rFonts w:ascii="Arial" w:hAnsi="Arial"/>
          <w:sz w:val="24"/>
        </w:rPr>
      </w:pPr>
    </w:p>
    <w:p w:rsidR="00EF206F" w:rsidRPr="004D6098" w:rsidRDefault="00EF206F" w:rsidP="00127647">
      <w:pPr>
        <w:tabs>
          <w:tab w:val="left" w:pos="432"/>
          <w:tab w:val="left" w:pos="720"/>
          <w:tab w:val="left" w:pos="1008"/>
        </w:tabs>
        <w:ind w:left="432" w:hanging="432"/>
        <w:rPr>
          <w:rFonts w:ascii="Arial" w:hAnsi="Arial"/>
          <w:b/>
          <w:sz w:val="24"/>
        </w:rPr>
      </w:pPr>
      <w:r w:rsidRPr="004D6098">
        <w:rPr>
          <w:rFonts w:ascii="Arial" w:hAnsi="Arial"/>
          <w:b/>
          <w:sz w:val="24"/>
        </w:rPr>
        <w:t>CP1–7.</w:t>
      </w:r>
    </w:p>
    <w:p w:rsidR="00EF206F" w:rsidRPr="004D6098" w:rsidRDefault="00EF206F">
      <w:pPr>
        <w:tabs>
          <w:tab w:val="left" w:pos="2270"/>
        </w:tabs>
        <w:ind w:left="432" w:hanging="432"/>
        <w:rPr>
          <w:rFonts w:ascii="Arial" w:hAnsi="Arial"/>
          <w:sz w:val="24"/>
        </w:rPr>
      </w:pPr>
      <w:r w:rsidRPr="004D6098">
        <w:rPr>
          <w:rFonts w:ascii="Arial" w:hAnsi="Arial"/>
          <w:sz w:val="24"/>
        </w:rPr>
        <w:tab/>
      </w:r>
      <w:r w:rsidRPr="004D6098">
        <w:rPr>
          <w:rFonts w:ascii="Arial" w:hAnsi="Arial"/>
          <w:sz w:val="24"/>
        </w:rPr>
        <w:tab/>
      </w:r>
    </w:p>
    <w:p w:rsidR="00EF206F" w:rsidRDefault="00EF206F">
      <w:pPr>
        <w:tabs>
          <w:tab w:val="left" w:pos="432"/>
          <w:tab w:val="left" w:pos="720"/>
          <w:tab w:val="left" w:pos="1008"/>
        </w:tabs>
        <w:ind w:left="432" w:hanging="432"/>
        <w:rPr>
          <w:rFonts w:ascii="Arial" w:hAnsi="Arial"/>
          <w:sz w:val="24"/>
        </w:rPr>
      </w:pPr>
      <w:r w:rsidRPr="004D6098">
        <w:rPr>
          <w:rFonts w:ascii="Arial" w:hAnsi="Arial"/>
          <w:sz w:val="24"/>
        </w:rPr>
        <w:t>The solutions to this case will depend on the company and/or accounting period selected for analysis.</w:t>
      </w:r>
      <w:r>
        <w:rPr>
          <w:rFonts w:ascii="Arial" w:hAnsi="Arial"/>
          <w:sz w:val="24"/>
        </w:rPr>
        <w:t xml:space="preserve">  </w:t>
      </w:r>
    </w:p>
    <w:p w:rsidR="00EF206F" w:rsidRDefault="00EF206F">
      <w:pPr>
        <w:rPr>
          <w:rFonts w:ascii="Arial" w:hAnsi="Arial"/>
          <w:sz w:val="24"/>
        </w:rPr>
      </w:pPr>
      <w:r>
        <w:rPr>
          <w:rFonts w:ascii="Arial" w:hAnsi="Arial"/>
          <w:sz w:val="24"/>
        </w:rPr>
        <w:br w:type="page"/>
      </w:r>
    </w:p>
    <w:p w:rsidR="00EF206F" w:rsidRPr="000611A6" w:rsidRDefault="00EF206F" w:rsidP="000611A6">
      <w:pPr>
        <w:tabs>
          <w:tab w:val="left" w:pos="432"/>
          <w:tab w:val="left" w:pos="720"/>
          <w:tab w:val="left" w:pos="1008"/>
        </w:tabs>
        <w:ind w:left="432" w:hanging="432"/>
        <w:rPr>
          <w:rFonts w:ascii="Arial" w:hAnsi="Arial"/>
          <w:b/>
          <w:sz w:val="28"/>
          <w:szCs w:val="28"/>
        </w:rPr>
      </w:pPr>
      <w:r w:rsidRPr="000611A6">
        <w:rPr>
          <w:rFonts w:ascii="Arial" w:hAnsi="Arial"/>
          <w:b/>
          <w:sz w:val="28"/>
          <w:szCs w:val="28"/>
        </w:rPr>
        <w:t xml:space="preserve">CONTINUING CASE </w:t>
      </w:r>
    </w:p>
    <w:p w:rsidR="00EF206F" w:rsidRPr="000611A6" w:rsidRDefault="00EF206F" w:rsidP="000611A6">
      <w:pPr>
        <w:rPr>
          <w:rFonts w:ascii="Arial" w:hAnsi="Arial"/>
          <w:b/>
          <w:sz w:val="24"/>
          <w:szCs w:val="24"/>
        </w:rPr>
      </w:pPr>
    </w:p>
    <w:p w:rsidR="00EF206F" w:rsidRPr="000611A6" w:rsidRDefault="00EF206F" w:rsidP="000611A6">
      <w:pPr>
        <w:rPr>
          <w:rFonts w:ascii="Arial" w:hAnsi="Arial"/>
          <w:b/>
          <w:sz w:val="24"/>
          <w:szCs w:val="24"/>
        </w:rPr>
      </w:pPr>
      <w:r w:rsidRPr="000611A6">
        <w:rPr>
          <w:rFonts w:ascii="Arial" w:hAnsi="Arial"/>
          <w:b/>
          <w:sz w:val="24"/>
          <w:szCs w:val="24"/>
        </w:rPr>
        <w:t>CC1</w:t>
      </w:r>
      <w:r w:rsidRPr="004D6098">
        <w:rPr>
          <w:rFonts w:ascii="Arial" w:hAnsi="Arial"/>
          <w:b/>
          <w:sz w:val="24"/>
        </w:rPr>
        <w:t>–</w:t>
      </w:r>
      <w:r>
        <w:rPr>
          <w:rFonts w:ascii="Arial" w:hAnsi="Arial"/>
          <w:b/>
          <w:sz w:val="24"/>
          <w:szCs w:val="24"/>
        </w:rPr>
        <w:t>1</w:t>
      </w:r>
      <w:r w:rsidRPr="000611A6">
        <w:rPr>
          <w:rFonts w:ascii="Arial" w:hAnsi="Arial"/>
          <w:b/>
          <w:sz w:val="24"/>
          <w:szCs w:val="24"/>
        </w:rPr>
        <w:t>.</w:t>
      </w:r>
    </w:p>
    <w:p w:rsidR="00EF206F" w:rsidRPr="000611A6" w:rsidRDefault="00EF206F" w:rsidP="000611A6">
      <w:pPr>
        <w:rPr>
          <w:rFonts w:ascii="Arial" w:hAnsi="Arial"/>
          <w:sz w:val="24"/>
          <w:szCs w:val="24"/>
        </w:rPr>
      </w:pPr>
    </w:p>
    <w:p w:rsidR="00EF206F" w:rsidRPr="000611A6" w:rsidRDefault="00EF206F" w:rsidP="000611A6">
      <w:pPr>
        <w:rPr>
          <w:rFonts w:ascii="Arial" w:hAnsi="Arial"/>
          <w:sz w:val="24"/>
          <w:szCs w:val="24"/>
        </w:rPr>
      </w:pPr>
      <w:r w:rsidRPr="000611A6">
        <w:rPr>
          <w:rFonts w:ascii="Arial" w:hAnsi="Arial"/>
          <w:sz w:val="24"/>
          <w:szCs w:val="24"/>
        </w:rPr>
        <w:t>Req. 1</w:t>
      </w:r>
    </w:p>
    <w:p w:rsidR="00EF206F" w:rsidRPr="000611A6" w:rsidRDefault="00EF206F" w:rsidP="000611A6">
      <w:pPr>
        <w:rPr>
          <w:rFonts w:ascii="Arial" w:hAnsi="Arial"/>
          <w:sz w:val="24"/>
          <w:szCs w:val="24"/>
        </w:rPr>
      </w:pPr>
    </w:p>
    <w:tbl>
      <w:tblPr>
        <w:tblW w:w="6660" w:type="dxa"/>
        <w:tblInd w:w="828" w:type="dxa"/>
        <w:tblLook w:val="00A0"/>
      </w:tblPr>
      <w:tblGrid>
        <w:gridCol w:w="6660"/>
      </w:tblGrid>
      <w:tr w:rsidR="00EF206F" w:rsidRPr="000611A6" w:rsidTr="00083DBD">
        <w:trPr>
          <w:trHeight w:val="300"/>
        </w:trPr>
        <w:tc>
          <w:tcPr>
            <w:tcW w:w="6660" w:type="dxa"/>
            <w:tcBorders>
              <w:top w:val="nil"/>
              <w:bottom w:val="nil"/>
            </w:tcBorders>
            <w:noWrap/>
            <w:vAlign w:val="bottom"/>
          </w:tcPr>
          <w:p w:rsidR="00EF206F" w:rsidRPr="000611A6" w:rsidRDefault="00EF206F" w:rsidP="000611A6">
            <w:pPr>
              <w:jc w:val="center"/>
              <w:rPr>
                <w:rFonts w:ascii="Arial" w:hAnsi="Arial" w:cs="Arial"/>
                <w:color w:val="005295"/>
              </w:rPr>
            </w:pPr>
            <w:r w:rsidRPr="000611A6">
              <w:rPr>
                <w:rFonts w:ascii="Arial" w:hAnsi="Arial" w:cs="Arial"/>
                <w:sz w:val="24"/>
                <w:szCs w:val="24"/>
              </w:rPr>
              <w:t>Penny’s Pool Service &amp; Supply</w:t>
            </w:r>
            <w:r w:rsidRPr="000611A6">
              <w:rPr>
                <w:rFonts w:ascii="Arial" w:hAnsi="Arial" w:cs="Arial"/>
                <w:color w:val="005295"/>
              </w:rPr>
              <w:t>.</w:t>
            </w:r>
          </w:p>
        </w:tc>
      </w:tr>
      <w:tr w:rsidR="00EF206F" w:rsidRPr="000611A6" w:rsidTr="00083DBD">
        <w:trPr>
          <w:trHeight w:val="300"/>
        </w:trPr>
        <w:tc>
          <w:tcPr>
            <w:tcW w:w="6660" w:type="dxa"/>
            <w:tcBorders>
              <w:top w:val="nil"/>
              <w:bottom w:val="nil"/>
            </w:tcBorders>
            <w:noWrap/>
            <w:vAlign w:val="bottom"/>
          </w:tcPr>
          <w:p w:rsidR="00EF206F" w:rsidRPr="000611A6" w:rsidRDefault="00EF206F" w:rsidP="000611A6">
            <w:pPr>
              <w:jc w:val="center"/>
              <w:rPr>
                <w:rFonts w:ascii="Arial" w:hAnsi="Arial" w:cs="Arial"/>
                <w:bCs/>
                <w:color w:val="231F20"/>
                <w:sz w:val="24"/>
                <w:szCs w:val="24"/>
              </w:rPr>
            </w:pPr>
            <w:r w:rsidRPr="000611A6">
              <w:rPr>
                <w:rFonts w:ascii="Arial" w:hAnsi="Arial" w:cs="Arial"/>
                <w:bCs/>
                <w:color w:val="231F20"/>
                <w:sz w:val="24"/>
                <w:szCs w:val="24"/>
              </w:rPr>
              <w:t xml:space="preserve">Income Statement </w:t>
            </w:r>
          </w:p>
        </w:tc>
      </w:tr>
      <w:tr w:rsidR="00EF206F" w:rsidRPr="000611A6" w:rsidTr="00083DBD">
        <w:trPr>
          <w:trHeight w:val="300"/>
        </w:trPr>
        <w:tc>
          <w:tcPr>
            <w:tcW w:w="6660" w:type="dxa"/>
            <w:tcBorders>
              <w:top w:val="nil"/>
              <w:bottom w:val="nil"/>
            </w:tcBorders>
            <w:noWrap/>
            <w:vAlign w:val="bottom"/>
          </w:tcPr>
          <w:p w:rsidR="00EF206F" w:rsidRPr="000611A6" w:rsidRDefault="00EF206F" w:rsidP="000611A6">
            <w:pPr>
              <w:jc w:val="center"/>
              <w:rPr>
                <w:rFonts w:ascii="Arial" w:hAnsi="Arial" w:cs="Arial"/>
                <w:bCs/>
                <w:color w:val="231F20"/>
                <w:sz w:val="24"/>
                <w:szCs w:val="24"/>
              </w:rPr>
            </w:pPr>
            <w:r w:rsidRPr="000611A6">
              <w:rPr>
                <w:rFonts w:ascii="Arial" w:hAnsi="Arial" w:cs="Arial"/>
                <w:bCs/>
                <w:color w:val="231F20"/>
                <w:sz w:val="24"/>
                <w:szCs w:val="24"/>
              </w:rPr>
              <w:t xml:space="preserve">For the Year Ended December 31, 2014 </w:t>
            </w:r>
          </w:p>
        </w:tc>
      </w:tr>
    </w:tbl>
    <w:p w:rsidR="00EF206F" w:rsidRPr="000611A6" w:rsidRDefault="00EF206F" w:rsidP="000611A6">
      <w:pPr>
        <w:ind w:left="720"/>
        <w:rPr>
          <w:rFonts w:ascii="Arial" w:hAnsi="Arial" w:cs="Arial"/>
          <w:sz w:val="24"/>
          <w:szCs w:val="24"/>
        </w:rPr>
      </w:pPr>
      <w:r w:rsidRPr="000611A6">
        <w:rPr>
          <w:rFonts w:ascii="Arial" w:hAnsi="Arial" w:cs="Arial"/>
          <w:sz w:val="24"/>
          <w:szCs w:val="24"/>
        </w:rPr>
        <w:t xml:space="preserve">Revenues </w:t>
      </w:r>
    </w:p>
    <w:p w:rsidR="00EF206F" w:rsidRPr="000611A6" w:rsidRDefault="00EF206F" w:rsidP="000611A6">
      <w:pPr>
        <w:tabs>
          <w:tab w:val="left" w:pos="360"/>
          <w:tab w:val="left" w:pos="720"/>
          <w:tab w:val="left" w:pos="1080"/>
          <w:tab w:val="right" w:pos="7200"/>
        </w:tabs>
        <w:ind w:left="720"/>
        <w:rPr>
          <w:rFonts w:ascii="Arial" w:hAnsi="Arial" w:cs="Arial"/>
          <w:sz w:val="24"/>
          <w:szCs w:val="24"/>
        </w:rPr>
      </w:pPr>
      <w:r w:rsidRPr="000611A6">
        <w:rPr>
          <w:rFonts w:ascii="Arial" w:hAnsi="Arial" w:cs="Arial"/>
          <w:sz w:val="24"/>
          <w:szCs w:val="24"/>
        </w:rPr>
        <w:tab/>
        <w:t>Sales revenue</w:t>
      </w:r>
      <w:r w:rsidRPr="000611A6">
        <w:rPr>
          <w:rFonts w:ascii="Arial" w:hAnsi="Arial" w:cs="Arial"/>
          <w:sz w:val="24"/>
          <w:szCs w:val="24"/>
        </w:rPr>
        <w:tab/>
        <w:t>$ 60,000</w:t>
      </w:r>
    </w:p>
    <w:p w:rsidR="00EF206F" w:rsidRPr="000611A6" w:rsidRDefault="00EF206F" w:rsidP="000611A6">
      <w:pPr>
        <w:tabs>
          <w:tab w:val="left" w:pos="360"/>
          <w:tab w:val="left" w:pos="720"/>
          <w:tab w:val="left" w:pos="1080"/>
          <w:tab w:val="right" w:pos="7200"/>
        </w:tabs>
        <w:ind w:left="720"/>
        <w:rPr>
          <w:rFonts w:ascii="Arial" w:hAnsi="Arial" w:cs="Arial"/>
          <w:sz w:val="24"/>
          <w:szCs w:val="24"/>
        </w:rPr>
      </w:pPr>
      <w:r w:rsidRPr="000611A6">
        <w:rPr>
          <w:rFonts w:ascii="Arial" w:hAnsi="Arial" w:cs="Arial"/>
          <w:sz w:val="24"/>
          <w:szCs w:val="24"/>
        </w:rPr>
        <w:t>Expenses</w:t>
      </w:r>
    </w:p>
    <w:p w:rsidR="00EF206F" w:rsidRPr="000611A6" w:rsidRDefault="00EF206F" w:rsidP="000611A6">
      <w:pPr>
        <w:tabs>
          <w:tab w:val="left" w:pos="360"/>
          <w:tab w:val="left" w:pos="720"/>
          <w:tab w:val="left" w:pos="1080"/>
          <w:tab w:val="right" w:pos="7200"/>
        </w:tabs>
        <w:ind w:left="720"/>
        <w:rPr>
          <w:rFonts w:ascii="Arial" w:hAnsi="Arial" w:cs="Arial"/>
          <w:sz w:val="24"/>
          <w:szCs w:val="24"/>
        </w:rPr>
      </w:pPr>
      <w:r w:rsidRPr="000611A6">
        <w:rPr>
          <w:rFonts w:ascii="Arial" w:hAnsi="Arial" w:cs="Arial"/>
          <w:sz w:val="24"/>
          <w:szCs w:val="24"/>
        </w:rPr>
        <w:tab/>
        <w:t>Cost of supplies used</w:t>
      </w:r>
      <w:r w:rsidRPr="000611A6">
        <w:rPr>
          <w:rFonts w:ascii="Arial" w:hAnsi="Arial" w:cs="Arial"/>
          <w:sz w:val="24"/>
          <w:szCs w:val="24"/>
        </w:rPr>
        <w:tab/>
        <w:t>8,200</w:t>
      </w:r>
    </w:p>
    <w:p w:rsidR="00EF206F" w:rsidRPr="000611A6" w:rsidRDefault="00EF206F" w:rsidP="000611A6">
      <w:pPr>
        <w:tabs>
          <w:tab w:val="left" w:pos="360"/>
          <w:tab w:val="left" w:pos="720"/>
          <w:tab w:val="left" w:pos="1080"/>
          <w:tab w:val="right" w:pos="7200"/>
        </w:tabs>
        <w:ind w:left="720"/>
        <w:rPr>
          <w:rFonts w:ascii="Arial" w:hAnsi="Arial" w:cs="Arial"/>
          <w:sz w:val="24"/>
          <w:szCs w:val="24"/>
        </w:rPr>
      </w:pPr>
      <w:r w:rsidRPr="000611A6">
        <w:rPr>
          <w:rFonts w:ascii="Arial" w:hAnsi="Arial" w:cs="Arial"/>
          <w:sz w:val="24"/>
          <w:szCs w:val="24"/>
        </w:rPr>
        <w:tab/>
        <w:t>Wage expense</w:t>
      </w:r>
      <w:r w:rsidRPr="000611A6">
        <w:rPr>
          <w:rFonts w:ascii="Arial" w:hAnsi="Arial" w:cs="Arial"/>
          <w:sz w:val="24"/>
          <w:szCs w:val="24"/>
        </w:rPr>
        <w:tab/>
        <w:t>24,000</w:t>
      </w:r>
    </w:p>
    <w:p w:rsidR="00EF206F" w:rsidRPr="000611A6" w:rsidRDefault="00EF206F" w:rsidP="000611A6">
      <w:pPr>
        <w:tabs>
          <w:tab w:val="left" w:pos="360"/>
          <w:tab w:val="left" w:pos="720"/>
          <w:tab w:val="left" w:pos="1080"/>
          <w:tab w:val="right" w:pos="7200"/>
        </w:tabs>
        <w:ind w:left="720"/>
        <w:rPr>
          <w:rFonts w:ascii="Arial" w:hAnsi="Arial" w:cs="Arial"/>
          <w:sz w:val="24"/>
          <w:szCs w:val="24"/>
        </w:rPr>
      </w:pPr>
      <w:r w:rsidRPr="000611A6">
        <w:rPr>
          <w:rFonts w:ascii="Arial" w:hAnsi="Arial" w:cs="Arial"/>
          <w:sz w:val="24"/>
          <w:szCs w:val="24"/>
        </w:rPr>
        <w:tab/>
        <w:t>Other administrative expense</w:t>
      </w:r>
      <w:r w:rsidRPr="000611A6">
        <w:rPr>
          <w:rFonts w:ascii="Arial" w:hAnsi="Arial" w:cs="Arial"/>
          <w:sz w:val="24"/>
          <w:szCs w:val="24"/>
        </w:rPr>
        <w:tab/>
      </w:r>
      <w:r w:rsidRPr="000611A6">
        <w:rPr>
          <w:rFonts w:ascii="Arial" w:hAnsi="Arial" w:cs="Arial"/>
          <w:sz w:val="24"/>
          <w:szCs w:val="24"/>
          <w:u w:val="single"/>
        </w:rPr>
        <w:t xml:space="preserve">     4,500</w:t>
      </w:r>
    </w:p>
    <w:p w:rsidR="00EF206F" w:rsidRPr="000611A6" w:rsidRDefault="00EF206F" w:rsidP="000611A6">
      <w:pPr>
        <w:tabs>
          <w:tab w:val="left" w:pos="720"/>
          <w:tab w:val="left" w:pos="1080"/>
          <w:tab w:val="left" w:pos="1440"/>
          <w:tab w:val="right" w:pos="7200"/>
        </w:tabs>
        <w:ind w:left="720"/>
        <w:rPr>
          <w:rFonts w:ascii="Arial" w:hAnsi="Arial" w:cs="Arial"/>
          <w:sz w:val="24"/>
          <w:szCs w:val="24"/>
        </w:rPr>
      </w:pPr>
      <w:r w:rsidRPr="000611A6">
        <w:rPr>
          <w:rFonts w:ascii="Arial" w:hAnsi="Arial" w:cs="Arial"/>
          <w:sz w:val="24"/>
          <w:szCs w:val="24"/>
        </w:rPr>
        <w:tab/>
      </w:r>
      <w:r w:rsidRPr="000611A6">
        <w:rPr>
          <w:rFonts w:ascii="Arial" w:hAnsi="Arial" w:cs="Arial"/>
          <w:sz w:val="24"/>
          <w:szCs w:val="24"/>
        </w:rPr>
        <w:tab/>
        <w:t>Total expenses</w:t>
      </w:r>
      <w:r w:rsidRPr="000611A6">
        <w:rPr>
          <w:rFonts w:ascii="Arial" w:hAnsi="Arial" w:cs="Arial"/>
          <w:sz w:val="24"/>
          <w:szCs w:val="24"/>
        </w:rPr>
        <w:tab/>
      </w:r>
      <w:r w:rsidRPr="000611A6">
        <w:rPr>
          <w:rFonts w:ascii="Arial" w:hAnsi="Arial" w:cs="Arial"/>
          <w:sz w:val="24"/>
          <w:szCs w:val="24"/>
          <w:u w:val="single"/>
        </w:rPr>
        <w:t xml:space="preserve">   36,700</w:t>
      </w:r>
    </w:p>
    <w:p w:rsidR="00EF206F" w:rsidRPr="000611A6" w:rsidRDefault="00EF206F" w:rsidP="000611A6">
      <w:pPr>
        <w:tabs>
          <w:tab w:val="left" w:pos="360"/>
          <w:tab w:val="left" w:pos="720"/>
          <w:tab w:val="left" w:pos="1080"/>
          <w:tab w:val="right" w:pos="7200"/>
        </w:tabs>
        <w:ind w:left="720"/>
        <w:rPr>
          <w:rFonts w:ascii="Arial" w:hAnsi="Arial" w:cs="Arial"/>
          <w:sz w:val="24"/>
          <w:szCs w:val="24"/>
        </w:rPr>
      </w:pPr>
      <w:r w:rsidRPr="000611A6">
        <w:rPr>
          <w:rFonts w:ascii="Arial" w:hAnsi="Arial" w:cs="Arial"/>
          <w:sz w:val="24"/>
          <w:szCs w:val="24"/>
        </w:rPr>
        <w:t>Pretax income</w:t>
      </w:r>
      <w:r w:rsidRPr="000611A6">
        <w:rPr>
          <w:rFonts w:ascii="Arial" w:hAnsi="Arial" w:cs="Arial"/>
          <w:sz w:val="24"/>
          <w:szCs w:val="24"/>
        </w:rPr>
        <w:tab/>
        <w:t>23,300</w:t>
      </w:r>
    </w:p>
    <w:p w:rsidR="00EF206F" w:rsidRPr="000611A6" w:rsidRDefault="00EF206F" w:rsidP="000611A6">
      <w:pPr>
        <w:tabs>
          <w:tab w:val="left" w:pos="360"/>
          <w:tab w:val="left" w:pos="720"/>
          <w:tab w:val="left" w:pos="1080"/>
          <w:tab w:val="right" w:pos="7200"/>
        </w:tabs>
        <w:ind w:left="720"/>
        <w:rPr>
          <w:rFonts w:ascii="Arial" w:hAnsi="Arial" w:cs="Arial"/>
          <w:sz w:val="24"/>
          <w:szCs w:val="24"/>
        </w:rPr>
      </w:pPr>
      <w:r w:rsidRPr="000611A6">
        <w:rPr>
          <w:rFonts w:ascii="Arial" w:hAnsi="Arial" w:cs="Arial"/>
          <w:sz w:val="24"/>
          <w:szCs w:val="24"/>
        </w:rPr>
        <w:tab/>
        <w:t>Income tax expense</w:t>
      </w:r>
      <w:r w:rsidRPr="000611A6">
        <w:rPr>
          <w:rFonts w:ascii="Arial" w:hAnsi="Arial" w:cs="Arial"/>
          <w:sz w:val="24"/>
          <w:szCs w:val="24"/>
        </w:rPr>
        <w:tab/>
      </w:r>
      <w:r w:rsidRPr="000611A6">
        <w:rPr>
          <w:rFonts w:ascii="Arial" w:hAnsi="Arial" w:cs="Arial"/>
          <w:sz w:val="24"/>
          <w:szCs w:val="24"/>
          <w:u w:val="single"/>
        </w:rPr>
        <w:t xml:space="preserve">     4,000</w:t>
      </w:r>
    </w:p>
    <w:p w:rsidR="00EF206F" w:rsidRPr="000611A6" w:rsidRDefault="00EF206F" w:rsidP="000611A6">
      <w:pPr>
        <w:tabs>
          <w:tab w:val="left" w:pos="360"/>
          <w:tab w:val="left" w:pos="720"/>
          <w:tab w:val="left" w:pos="1080"/>
          <w:tab w:val="right" w:pos="7200"/>
        </w:tabs>
        <w:ind w:left="720"/>
        <w:rPr>
          <w:rFonts w:ascii="Arial" w:hAnsi="Arial" w:cs="Arial"/>
          <w:sz w:val="24"/>
          <w:szCs w:val="24"/>
          <w:u w:val="double"/>
        </w:rPr>
      </w:pPr>
      <w:r w:rsidRPr="000611A6">
        <w:rPr>
          <w:rFonts w:ascii="Arial" w:hAnsi="Arial" w:cs="Arial"/>
          <w:sz w:val="24"/>
          <w:szCs w:val="24"/>
        </w:rPr>
        <w:t>Net income</w:t>
      </w:r>
      <w:r w:rsidRPr="000611A6">
        <w:rPr>
          <w:rFonts w:ascii="Arial" w:hAnsi="Arial" w:cs="Arial"/>
          <w:sz w:val="24"/>
          <w:szCs w:val="24"/>
        </w:rPr>
        <w:tab/>
      </w:r>
      <w:r w:rsidRPr="000611A6">
        <w:rPr>
          <w:rFonts w:ascii="Arial" w:hAnsi="Arial" w:cs="Arial"/>
          <w:sz w:val="24"/>
          <w:szCs w:val="24"/>
          <w:u w:val="double"/>
        </w:rPr>
        <w:t xml:space="preserve"> $19,300</w:t>
      </w:r>
    </w:p>
    <w:p w:rsidR="00EF206F" w:rsidRPr="000611A6" w:rsidRDefault="00EF206F" w:rsidP="000611A6">
      <w:pPr>
        <w:rPr>
          <w:rFonts w:ascii="Arial" w:hAnsi="Arial"/>
          <w:sz w:val="24"/>
          <w:szCs w:val="24"/>
        </w:rPr>
      </w:pPr>
    </w:p>
    <w:p w:rsidR="00EF206F" w:rsidRPr="000611A6" w:rsidRDefault="00EF206F" w:rsidP="000611A6">
      <w:pPr>
        <w:rPr>
          <w:rFonts w:ascii="Arial" w:hAnsi="Arial"/>
          <w:sz w:val="24"/>
          <w:szCs w:val="24"/>
        </w:rPr>
      </w:pPr>
      <w:r w:rsidRPr="000611A6">
        <w:rPr>
          <w:rFonts w:ascii="Arial" w:hAnsi="Arial"/>
          <w:sz w:val="24"/>
          <w:szCs w:val="24"/>
        </w:rPr>
        <w:t>Req. 2</w:t>
      </w:r>
    </w:p>
    <w:p w:rsidR="00EF206F" w:rsidRPr="000611A6" w:rsidRDefault="00EF206F" w:rsidP="000611A6">
      <w:pPr>
        <w:tabs>
          <w:tab w:val="left" w:pos="360"/>
          <w:tab w:val="left" w:pos="720"/>
          <w:tab w:val="left" w:pos="1080"/>
          <w:tab w:val="right" w:pos="7200"/>
        </w:tabs>
        <w:rPr>
          <w:rFonts w:ascii="Arial" w:hAnsi="Arial" w:cs="Arial"/>
          <w:sz w:val="24"/>
          <w:szCs w:val="24"/>
          <w:u w:val="double"/>
        </w:rPr>
      </w:pPr>
    </w:p>
    <w:tbl>
      <w:tblPr>
        <w:tblW w:w="6782" w:type="dxa"/>
        <w:tblInd w:w="648" w:type="dxa"/>
        <w:tblLook w:val="00A0"/>
      </w:tblPr>
      <w:tblGrid>
        <w:gridCol w:w="3736"/>
        <w:gridCol w:w="1496"/>
        <w:gridCol w:w="1550"/>
      </w:tblGrid>
      <w:tr w:rsidR="00EF206F" w:rsidRPr="000611A6" w:rsidTr="00083DBD">
        <w:trPr>
          <w:trHeight w:val="300"/>
        </w:trPr>
        <w:tc>
          <w:tcPr>
            <w:tcW w:w="6782" w:type="dxa"/>
            <w:gridSpan w:val="3"/>
            <w:tcBorders>
              <w:top w:val="nil"/>
              <w:bottom w:val="nil"/>
            </w:tcBorders>
            <w:noWrap/>
            <w:vAlign w:val="bottom"/>
          </w:tcPr>
          <w:p w:rsidR="00EF206F" w:rsidRPr="000611A6" w:rsidRDefault="00EF206F" w:rsidP="000611A6">
            <w:pPr>
              <w:jc w:val="center"/>
              <w:rPr>
                <w:rFonts w:ascii="Arial" w:hAnsi="Arial" w:cs="Arial"/>
                <w:color w:val="005295"/>
              </w:rPr>
            </w:pPr>
            <w:r w:rsidRPr="000611A6">
              <w:rPr>
                <w:rFonts w:ascii="Arial" w:hAnsi="Arial" w:cs="Arial"/>
                <w:sz w:val="24"/>
                <w:szCs w:val="24"/>
              </w:rPr>
              <w:br w:type="page"/>
              <w:t>Penny’s Pool Service &amp; Supply</w:t>
            </w:r>
            <w:r w:rsidRPr="000611A6">
              <w:rPr>
                <w:rFonts w:ascii="Arial" w:hAnsi="Arial" w:cs="Arial"/>
                <w:color w:val="005295"/>
              </w:rPr>
              <w:t>.</w:t>
            </w:r>
          </w:p>
        </w:tc>
      </w:tr>
      <w:tr w:rsidR="00EF206F" w:rsidRPr="000611A6" w:rsidTr="00083DBD">
        <w:trPr>
          <w:trHeight w:val="300"/>
        </w:trPr>
        <w:tc>
          <w:tcPr>
            <w:tcW w:w="6782" w:type="dxa"/>
            <w:gridSpan w:val="3"/>
            <w:tcBorders>
              <w:top w:val="nil"/>
              <w:bottom w:val="nil"/>
            </w:tcBorders>
            <w:noWrap/>
            <w:vAlign w:val="bottom"/>
          </w:tcPr>
          <w:p w:rsidR="00EF206F" w:rsidRPr="000611A6" w:rsidRDefault="00EF206F" w:rsidP="000611A6">
            <w:pPr>
              <w:jc w:val="center"/>
              <w:rPr>
                <w:rFonts w:ascii="Arial" w:hAnsi="Arial" w:cs="Arial"/>
                <w:bCs/>
                <w:color w:val="231F20"/>
                <w:sz w:val="24"/>
                <w:szCs w:val="24"/>
              </w:rPr>
            </w:pPr>
            <w:r w:rsidRPr="000611A6">
              <w:rPr>
                <w:rFonts w:ascii="Arial" w:hAnsi="Arial" w:cs="Arial"/>
                <w:bCs/>
                <w:color w:val="231F20"/>
                <w:sz w:val="24"/>
                <w:szCs w:val="24"/>
              </w:rPr>
              <w:t>Statement of Stockholders' Equity</w:t>
            </w:r>
          </w:p>
        </w:tc>
      </w:tr>
      <w:tr w:rsidR="00EF206F" w:rsidRPr="000611A6" w:rsidTr="00083DBD">
        <w:trPr>
          <w:trHeight w:val="300"/>
        </w:trPr>
        <w:tc>
          <w:tcPr>
            <w:tcW w:w="6782" w:type="dxa"/>
            <w:gridSpan w:val="3"/>
            <w:tcBorders>
              <w:top w:val="nil"/>
              <w:bottom w:val="nil"/>
            </w:tcBorders>
            <w:noWrap/>
            <w:vAlign w:val="bottom"/>
          </w:tcPr>
          <w:p w:rsidR="00EF206F" w:rsidRPr="000611A6" w:rsidRDefault="00EF206F" w:rsidP="000611A6">
            <w:pPr>
              <w:jc w:val="center"/>
              <w:rPr>
                <w:rFonts w:ascii="Arial" w:hAnsi="Arial" w:cs="Arial"/>
                <w:bCs/>
                <w:color w:val="231F20"/>
                <w:sz w:val="24"/>
                <w:szCs w:val="24"/>
              </w:rPr>
            </w:pPr>
            <w:r w:rsidRPr="000611A6">
              <w:rPr>
                <w:rFonts w:ascii="Arial" w:hAnsi="Arial" w:cs="Arial"/>
                <w:bCs/>
                <w:color w:val="231F20"/>
                <w:sz w:val="24"/>
                <w:szCs w:val="24"/>
              </w:rPr>
              <w:t xml:space="preserve">For the Year Ended December 31, 2014 </w:t>
            </w:r>
          </w:p>
        </w:tc>
      </w:tr>
      <w:tr w:rsidR="00EF206F" w:rsidRPr="000611A6" w:rsidTr="00083DBD">
        <w:trPr>
          <w:trHeight w:val="600"/>
        </w:trPr>
        <w:tc>
          <w:tcPr>
            <w:tcW w:w="3736" w:type="dxa"/>
            <w:tcBorders>
              <w:top w:val="nil"/>
              <w:bottom w:val="nil"/>
              <w:right w:val="nil"/>
            </w:tcBorders>
            <w:noWrap/>
            <w:vAlign w:val="bottom"/>
          </w:tcPr>
          <w:p w:rsidR="00EF206F" w:rsidRPr="000611A6" w:rsidRDefault="00EF206F" w:rsidP="000611A6">
            <w:pPr>
              <w:rPr>
                <w:rFonts w:ascii="Arial" w:hAnsi="Arial" w:cs="Arial"/>
                <w:color w:val="000000"/>
                <w:sz w:val="24"/>
                <w:szCs w:val="24"/>
              </w:rPr>
            </w:pPr>
            <w:r w:rsidRPr="000611A6">
              <w:rPr>
                <w:rFonts w:ascii="Arial" w:hAnsi="Arial" w:cs="Arial"/>
                <w:color w:val="000000"/>
                <w:sz w:val="24"/>
                <w:szCs w:val="24"/>
              </w:rPr>
              <w:t> </w:t>
            </w:r>
          </w:p>
        </w:tc>
        <w:tc>
          <w:tcPr>
            <w:tcW w:w="1496" w:type="dxa"/>
            <w:tcBorders>
              <w:top w:val="nil"/>
              <w:left w:val="nil"/>
              <w:bottom w:val="single" w:sz="4" w:space="0" w:color="auto"/>
              <w:right w:val="nil"/>
            </w:tcBorders>
            <w:vAlign w:val="bottom"/>
          </w:tcPr>
          <w:p w:rsidR="00EF206F" w:rsidRPr="000611A6" w:rsidRDefault="00EF206F" w:rsidP="000611A6">
            <w:pPr>
              <w:jc w:val="center"/>
              <w:rPr>
                <w:rFonts w:ascii="Arial" w:hAnsi="Arial" w:cs="Arial"/>
                <w:bCs/>
                <w:color w:val="000000"/>
                <w:sz w:val="24"/>
                <w:szCs w:val="24"/>
              </w:rPr>
            </w:pPr>
            <w:r w:rsidRPr="000611A6">
              <w:rPr>
                <w:rFonts w:ascii="Arial" w:hAnsi="Arial" w:cs="Arial"/>
                <w:bCs/>
                <w:color w:val="000000"/>
                <w:sz w:val="24"/>
                <w:szCs w:val="24"/>
              </w:rPr>
              <w:t xml:space="preserve">Common Stock </w:t>
            </w:r>
          </w:p>
        </w:tc>
        <w:tc>
          <w:tcPr>
            <w:tcW w:w="1550" w:type="dxa"/>
            <w:tcBorders>
              <w:top w:val="nil"/>
              <w:left w:val="nil"/>
              <w:bottom w:val="single" w:sz="4" w:space="0" w:color="auto"/>
            </w:tcBorders>
            <w:vAlign w:val="bottom"/>
          </w:tcPr>
          <w:p w:rsidR="00EF206F" w:rsidRPr="000611A6" w:rsidRDefault="00EF206F" w:rsidP="000611A6">
            <w:pPr>
              <w:jc w:val="center"/>
              <w:rPr>
                <w:rFonts w:ascii="Arial" w:hAnsi="Arial" w:cs="Arial"/>
                <w:bCs/>
                <w:color w:val="000000"/>
                <w:sz w:val="24"/>
                <w:szCs w:val="24"/>
              </w:rPr>
            </w:pPr>
            <w:r w:rsidRPr="000611A6">
              <w:rPr>
                <w:rFonts w:ascii="Arial" w:hAnsi="Arial" w:cs="Arial"/>
                <w:bCs/>
                <w:color w:val="000000"/>
                <w:sz w:val="24"/>
                <w:szCs w:val="24"/>
              </w:rPr>
              <w:t>Retained Earnings</w:t>
            </w:r>
          </w:p>
        </w:tc>
      </w:tr>
      <w:tr w:rsidR="00EF206F" w:rsidRPr="000611A6" w:rsidTr="00083DBD">
        <w:trPr>
          <w:trHeight w:val="300"/>
        </w:trPr>
        <w:tc>
          <w:tcPr>
            <w:tcW w:w="3736" w:type="dxa"/>
            <w:tcBorders>
              <w:top w:val="nil"/>
              <w:bottom w:val="nil"/>
              <w:right w:val="nil"/>
            </w:tcBorders>
            <w:noWrap/>
            <w:vAlign w:val="bottom"/>
          </w:tcPr>
          <w:p w:rsidR="00EF206F" w:rsidRPr="000611A6" w:rsidRDefault="00EF206F" w:rsidP="000611A6">
            <w:pPr>
              <w:rPr>
                <w:rFonts w:ascii="Arial" w:hAnsi="Arial" w:cs="Arial"/>
                <w:bCs/>
                <w:color w:val="000000"/>
                <w:sz w:val="24"/>
                <w:szCs w:val="24"/>
              </w:rPr>
            </w:pPr>
            <w:r w:rsidRPr="000611A6">
              <w:rPr>
                <w:rFonts w:ascii="Arial" w:hAnsi="Arial" w:cs="Arial"/>
                <w:bCs/>
                <w:color w:val="000000"/>
                <w:sz w:val="24"/>
                <w:szCs w:val="24"/>
              </w:rPr>
              <w:t>Balance December 31, 2013</w:t>
            </w:r>
          </w:p>
        </w:tc>
        <w:tc>
          <w:tcPr>
            <w:tcW w:w="1496" w:type="dxa"/>
            <w:tcBorders>
              <w:top w:val="single" w:sz="4" w:space="0" w:color="auto"/>
              <w:left w:val="nil"/>
              <w:bottom w:val="nil"/>
              <w:right w:val="nil"/>
            </w:tcBorders>
            <w:noWrap/>
            <w:vAlign w:val="bottom"/>
          </w:tcPr>
          <w:p w:rsidR="00EF206F" w:rsidRPr="000611A6" w:rsidRDefault="00EF206F" w:rsidP="000611A6">
            <w:pPr>
              <w:jc w:val="right"/>
              <w:rPr>
                <w:rFonts w:ascii="Arial" w:hAnsi="Arial" w:cs="Arial"/>
                <w:bCs/>
                <w:color w:val="000000"/>
                <w:sz w:val="24"/>
                <w:szCs w:val="24"/>
              </w:rPr>
            </w:pPr>
            <w:r w:rsidRPr="000611A6">
              <w:rPr>
                <w:rFonts w:ascii="Arial" w:hAnsi="Arial" w:cs="Arial"/>
                <w:bCs/>
                <w:color w:val="000000"/>
                <w:sz w:val="24"/>
                <w:szCs w:val="24"/>
              </w:rPr>
              <w:t xml:space="preserve"> $          0 </w:t>
            </w:r>
          </w:p>
        </w:tc>
        <w:tc>
          <w:tcPr>
            <w:tcW w:w="1550" w:type="dxa"/>
            <w:tcBorders>
              <w:top w:val="nil"/>
              <w:left w:val="nil"/>
              <w:bottom w:val="nil"/>
            </w:tcBorders>
            <w:noWrap/>
            <w:vAlign w:val="bottom"/>
          </w:tcPr>
          <w:p w:rsidR="00EF206F" w:rsidRPr="000611A6" w:rsidRDefault="00EF206F" w:rsidP="000611A6">
            <w:pPr>
              <w:jc w:val="right"/>
              <w:rPr>
                <w:rFonts w:ascii="Arial" w:hAnsi="Arial" w:cs="Arial"/>
                <w:color w:val="000000"/>
                <w:sz w:val="24"/>
                <w:szCs w:val="24"/>
              </w:rPr>
            </w:pPr>
            <w:r w:rsidRPr="000611A6">
              <w:rPr>
                <w:rFonts w:ascii="Arial" w:hAnsi="Arial" w:cs="Arial"/>
                <w:color w:val="000000"/>
                <w:sz w:val="24"/>
                <w:szCs w:val="24"/>
              </w:rPr>
              <w:t xml:space="preserve"> $          0 </w:t>
            </w:r>
          </w:p>
        </w:tc>
      </w:tr>
      <w:tr w:rsidR="00EF206F" w:rsidRPr="000611A6" w:rsidTr="00083DBD">
        <w:trPr>
          <w:trHeight w:val="300"/>
        </w:trPr>
        <w:tc>
          <w:tcPr>
            <w:tcW w:w="3736" w:type="dxa"/>
            <w:tcBorders>
              <w:top w:val="nil"/>
              <w:bottom w:val="nil"/>
              <w:right w:val="nil"/>
            </w:tcBorders>
            <w:noWrap/>
            <w:vAlign w:val="bottom"/>
          </w:tcPr>
          <w:p w:rsidR="00EF206F" w:rsidRPr="000611A6" w:rsidRDefault="00EF206F" w:rsidP="007918C8">
            <w:pPr>
              <w:ind w:firstLineChars="200" w:firstLine="373"/>
              <w:rPr>
                <w:rFonts w:ascii="Arial" w:hAnsi="Arial" w:cs="Arial"/>
                <w:color w:val="000000"/>
                <w:sz w:val="24"/>
                <w:szCs w:val="24"/>
              </w:rPr>
            </w:pPr>
            <w:r w:rsidRPr="000611A6">
              <w:rPr>
                <w:rFonts w:ascii="Arial" w:hAnsi="Arial" w:cs="Arial"/>
                <w:color w:val="000000"/>
                <w:sz w:val="24"/>
                <w:szCs w:val="24"/>
              </w:rPr>
              <w:t>Issue common stock</w:t>
            </w:r>
          </w:p>
        </w:tc>
        <w:tc>
          <w:tcPr>
            <w:tcW w:w="1496" w:type="dxa"/>
            <w:tcBorders>
              <w:top w:val="nil"/>
              <w:left w:val="nil"/>
              <w:bottom w:val="nil"/>
              <w:right w:val="nil"/>
            </w:tcBorders>
            <w:noWrap/>
            <w:vAlign w:val="bottom"/>
          </w:tcPr>
          <w:p w:rsidR="00EF206F" w:rsidRPr="000611A6" w:rsidRDefault="00EF206F" w:rsidP="007918C8">
            <w:pPr>
              <w:ind w:firstLineChars="200" w:firstLine="373"/>
              <w:jc w:val="right"/>
              <w:rPr>
                <w:rFonts w:ascii="Arial" w:hAnsi="Arial" w:cs="Arial"/>
                <w:color w:val="000000"/>
                <w:sz w:val="24"/>
                <w:szCs w:val="24"/>
              </w:rPr>
            </w:pPr>
            <w:r w:rsidRPr="000611A6">
              <w:rPr>
                <w:rFonts w:ascii="Arial" w:hAnsi="Arial" w:cs="Arial"/>
                <w:color w:val="000000"/>
                <w:sz w:val="24"/>
                <w:szCs w:val="24"/>
              </w:rPr>
              <w:t>20,000</w:t>
            </w:r>
          </w:p>
        </w:tc>
        <w:tc>
          <w:tcPr>
            <w:tcW w:w="1550" w:type="dxa"/>
            <w:tcBorders>
              <w:top w:val="nil"/>
              <w:left w:val="nil"/>
              <w:bottom w:val="nil"/>
            </w:tcBorders>
            <w:noWrap/>
            <w:vAlign w:val="bottom"/>
          </w:tcPr>
          <w:p w:rsidR="00EF206F" w:rsidRPr="000611A6" w:rsidRDefault="00EF206F" w:rsidP="000611A6">
            <w:pPr>
              <w:jc w:val="right"/>
              <w:rPr>
                <w:rFonts w:ascii="Arial" w:hAnsi="Arial" w:cs="Arial"/>
                <w:color w:val="000000"/>
                <w:sz w:val="24"/>
                <w:szCs w:val="24"/>
              </w:rPr>
            </w:pPr>
          </w:p>
        </w:tc>
      </w:tr>
      <w:tr w:rsidR="00EF206F" w:rsidRPr="000611A6" w:rsidTr="00083DBD">
        <w:trPr>
          <w:trHeight w:val="300"/>
        </w:trPr>
        <w:tc>
          <w:tcPr>
            <w:tcW w:w="3736" w:type="dxa"/>
            <w:tcBorders>
              <w:top w:val="nil"/>
              <w:bottom w:val="nil"/>
              <w:right w:val="nil"/>
            </w:tcBorders>
            <w:noWrap/>
            <w:vAlign w:val="bottom"/>
          </w:tcPr>
          <w:p w:rsidR="00EF206F" w:rsidRPr="000611A6" w:rsidRDefault="00EF206F" w:rsidP="007918C8">
            <w:pPr>
              <w:ind w:firstLineChars="200" w:firstLine="373"/>
              <w:rPr>
                <w:rFonts w:ascii="Arial" w:hAnsi="Arial" w:cs="Arial"/>
                <w:color w:val="000000"/>
                <w:sz w:val="24"/>
                <w:szCs w:val="24"/>
              </w:rPr>
            </w:pPr>
            <w:r w:rsidRPr="000611A6">
              <w:rPr>
                <w:rFonts w:ascii="Arial" w:hAnsi="Arial" w:cs="Arial"/>
                <w:color w:val="000000"/>
                <w:sz w:val="24"/>
                <w:szCs w:val="24"/>
              </w:rPr>
              <w:t>Net income for 2014</w:t>
            </w:r>
          </w:p>
        </w:tc>
        <w:tc>
          <w:tcPr>
            <w:tcW w:w="1496" w:type="dxa"/>
            <w:tcBorders>
              <w:top w:val="nil"/>
              <w:left w:val="nil"/>
              <w:bottom w:val="nil"/>
              <w:right w:val="nil"/>
            </w:tcBorders>
            <w:noWrap/>
            <w:vAlign w:val="bottom"/>
          </w:tcPr>
          <w:p w:rsidR="00EF206F" w:rsidRPr="000611A6" w:rsidRDefault="00EF206F" w:rsidP="007918C8">
            <w:pPr>
              <w:ind w:firstLineChars="200" w:firstLine="373"/>
              <w:jc w:val="right"/>
              <w:rPr>
                <w:rFonts w:ascii="Arial" w:hAnsi="Arial" w:cs="Arial"/>
                <w:color w:val="000000"/>
                <w:sz w:val="24"/>
                <w:szCs w:val="24"/>
              </w:rPr>
            </w:pPr>
            <w:r w:rsidRPr="000611A6">
              <w:rPr>
                <w:rFonts w:ascii="Arial" w:hAnsi="Arial" w:cs="Arial"/>
                <w:color w:val="000000"/>
                <w:sz w:val="24"/>
                <w:szCs w:val="24"/>
              </w:rPr>
              <w:t> </w:t>
            </w:r>
          </w:p>
        </w:tc>
        <w:tc>
          <w:tcPr>
            <w:tcW w:w="1550" w:type="dxa"/>
            <w:tcBorders>
              <w:top w:val="nil"/>
              <w:left w:val="nil"/>
              <w:bottom w:val="nil"/>
            </w:tcBorders>
            <w:noWrap/>
            <w:vAlign w:val="bottom"/>
          </w:tcPr>
          <w:p w:rsidR="00EF206F" w:rsidRPr="000611A6" w:rsidRDefault="00EF206F" w:rsidP="000611A6">
            <w:pPr>
              <w:jc w:val="right"/>
              <w:rPr>
                <w:rFonts w:ascii="Arial" w:hAnsi="Arial" w:cs="Arial"/>
                <w:color w:val="000000"/>
                <w:sz w:val="24"/>
                <w:szCs w:val="24"/>
              </w:rPr>
            </w:pPr>
            <w:r w:rsidRPr="000611A6">
              <w:rPr>
                <w:rFonts w:ascii="Arial" w:hAnsi="Arial" w:cs="Arial"/>
                <w:color w:val="000000"/>
                <w:sz w:val="24"/>
                <w:szCs w:val="24"/>
              </w:rPr>
              <w:t xml:space="preserve">   19,300 </w:t>
            </w:r>
          </w:p>
        </w:tc>
      </w:tr>
      <w:tr w:rsidR="00EF206F" w:rsidRPr="000611A6" w:rsidTr="00083DBD">
        <w:trPr>
          <w:trHeight w:val="300"/>
        </w:trPr>
        <w:tc>
          <w:tcPr>
            <w:tcW w:w="3736" w:type="dxa"/>
            <w:tcBorders>
              <w:top w:val="nil"/>
              <w:bottom w:val="nil"/>
              <w:right w:val="nil"/>
            </w:tcBorders>
            <w:noWrap/>
            <w:vAlign w:val="bottom"/>
          </w:tcPr>
          <w:p w:rsidR="00EF206F" w:rsidRPr="000611A6" w:rsidRDefault="00EF206F" w:rsidP="007918C8">
            <w:pPr>
              <w:ind w:firstLineChars="200" w:firstLine="373"/>
              <w:rPr>
                <w:rFonts w:ascii="Arial" w:hAnsi="Arial" w:cs="Arial"/>
                <w:color w:val="000000"/>
                <w:sz w:val="24"/>
                <w:szCs w:val="24"/>
              </w:rPr>
            </w:pPr>
            <w:r w:rsidRPr="000611A6">
              <w:rPr>
                <w:rFonts w:ascii="Arial" w:hAnsi="Arial" w:cs="Arial"/>
                <w:color w:val="000000"/>
                <w:sz w:val="24"/>
                <w:szCs w:val="24"/>
              </w:rPr>
              <w:t>Dividends for 2014</w:t>
            </w:r>
          </w:p>
        </w:tc>
        <w:tc>
          <w:tcPr>
            <w:tcW w:w="1496" w:type="dxa"/>
            <w:tcBorders>
              <w:top w:val="nil"/>
              <w:left w:val="nil"/>
              <w:bottom w:val="nil"/>
              <w:right w:val="nil"/>
            </w:tcBorders>
            <w:noWrap/>
            <w:vAlign w:val="bottom"/>
          </w:tcPr>
          <w:p w:rsidR="00EF206F" w:rsidRPr="000611A6" w:rsidRDefault="00EF206F" w:rsidP="007918C8">
            <w:pPr>
              <w:ind w:firstLineChars="200" w:firstLine="373"/>
              <w:jc w:val="right"/>
              <w:rPr>
                <w:rFonts w:ascii="Arial" w:hAnsi="Arial" w:cs="Arial"/>
                <w:color w:val="000000"/>
                <w:sz w:val="24"/>
                <w:szCs w:val="24"/>
              </w:rPr>
            </w:pPr>
            <w:r w:rsidRPr="000611A6">
              <w:rPr>
                <w:rFonts w:ascii="Arial" w:hAnsi="Arial" w:cs="Arial"/>
                <w:color w:val="000000"/>
                <w:sz w:val="24"/>
                <w:szCs w:val="24"/>
              </w:rPr>
              <w:t> </w:t>
            </w:r>
          </w:p>
        </w:tc>
        <w:tc>
          <w:tcPr>
            <w:tcW w:w="1550" w:type="dxa"/>
            <w:tcBorders>
              <w:top w:val="nil"/>
              <w:left w:val="nil"/>
              <w:bottom w:val="nil"/>
            </w:tcBorders>
            <w:noWrap/>
            <w:vAlign w:val="bottom"/>
          </w:tcPr>
          <w:p w:rsidR="00EF206F" w:rsidRPr="000611A6" w:rsidRDefault="00EF206F" w:rsidP="000611A6">
            <w:pPr>
              <w:tabs>
                <w:tab w:val="right" w:pos="2072"/>
              </w:tabs>
              <w:ind w:right="-76"/>
              <w:jc w:val="right"/>
              <w:rPr>
                <w:rFonts w:ascii="Arial" w:hAnsi="Arial" w:cs="Arial"/>
                <w:color w:val="000000"/>
                <w:sz w:val="24"/>
                <w:szCs w:val="24"/>
              </w:rPr>
            </w:pPr>
            <w:r w:rsidRPr="000611A6">
              <w:rPr>
                <w:rFonts w:ascii="Arial" w:hAnsi="Arial" w:cs="Arial"/>
                <w:color w:val="000000"/>
                <w:sz w:val="24"/>
                <w:szCs w:val="24"/>
              </w:rPr>
              <w:t xml:space="preserve"> (10,000)</w:t>
            </w:r>
          </w:p>
        </w:tc>
      </w:tr>
      <w:tr w:rsidR="00EF206F" w:rsidRPr="000611A6" w:rsidTr="00083DBD">
        <w:trPr>
          <w:trHeight w:val="315"/>
        </w:trPr>
        <w:tc>
          <w:tcPr>
            <w:tcW w:w="3736" w:type="dxa"/>
            <w:tcBorders>
              <w:top w:val="nil"/>
              <w:bottom w:val="nil"/>
              <w:right w:val="nil"/>
            </w:tcBorders>
            <w:noWrap/>
            <w:vAlign w:val="bottom"/>
          </w:tcPr>
          <w:p w:rsidR="00EF206F" w:rsidRPr="000611A6" w:rsidRDefault="00EF206F" w:rsidP="000611A6">
            <w:pPr>
              <w:rPr>
                <w:rFonts w:ascii="Arial" w:hAnsi="Arial" w:cs="Arial"/>
                <w:bCs/>
                <w:color w:val="000000"/>
                <w:sz w:val="24"/>
                <w:szCs w:val="24"/>
              </w:rPr>
            </w:pPr>
            <w:r w:rsidRPr="000611A6">
              <w:rPr>
                <w:rFonts w:ascii="Arial" w:hAnsi="Arial" w:cs="Arial"/>
                <w:bCs/>
                <w:color w:val="000000"/>
                <w:sz w:val="24"/>
                <w:szCs w:val="24"/>
              </w:rPr>
              <w:t>Balance December 31, 2014</w:t>
            </w:r>
          </w:p>
        </w:tc>
        <w:tc>
          <w:tcPr>
            <w:tcW w:w="1496" w:type="dxa"/>
            <w:tcBorders>
              <w:top w:val="single" w:sz="4" w:space="0" w:color="auto"/>
              <w:left w:val="nil"/>
              <w:bottom w:val="double" w:sz="6" w:space="0" w:color="auto"/>
              <w:right w:val="nil"/>
            </w:tcBorders>
            <w:noWrap/>
            <w:vAlign w:val="bottom"/>
          </w:tcPr>
          <w:p w:rsidR="00EF206F" w:rsidRPr="000611A6" w:rsidRDefault="00EF206F" w:rsidP="000611A6">
            <w:pPr>
              <w:jc w:val="right"/>
              <w:rPr>
                <w:rFonts w:ascii="Arial" w:hAnsi="Arial" w:cs="Arial"/>
                <w:bCs/>
                <w:color w:val="000000"/>
                <w:sz w:val="24"/>
                <w:szCs w:val="24"/>
              </w:rPr>
            </w:pPr>
            <w:r w:rsidRPr="000611A6">
              <w:rPr>
                <w:rFonts w:ascii="Arial" w:hAnsi="Arial" w:cs="Arial"/>
                <w:bCs/>
                <w:color w:val="000000"/>
                <w:sz w:val="24"/>
                <w:szCs w:val="24"/>
              </w:rPr>
              <w:t xml:space="preserve"> $ 20,000 </w:t>
            </w:r>
          </w:p>
        </w:tc>
        <w:tc>
          <w:tcPr>
            <w:tcW w:w="1550" w:type="dxa"/>
            <w:tcBorders>
              <w:top w:val="single" w:sz="4" w:space="0" w:color="auto"/>
              <w:left w:val="nil"/>
              <w:bottom w:val="double" w:sz="6" w:space="0" w:color="auto"/>
            </w:tcBorders>
            <w:noWrap/>
            <w:vAlign w:val="bottom"/>
          </w:tcPr>
          <w:p w:rsidR="00EF206F" w:rsidRPr="000611A6" w:rsidRDefault="00EF206F" w:rsidP="000611A6">
            <w:pPr>
              <w:jc w:val="right"/>
              <w:rPr>
                <w:rFonts w:ascii="Arial" w:hAnsi="Arial" w:cs="Arial"/>
                <w:bCs/>
                <w:color w:val="000000"/>
                <w:sz w:val="24"/>
                <w:szCs w:val="24"/>
              </w:rPr>
            </w:pPr>
            <w:r w:rsidRPr="000611A6">
              <w:rPr>
                <w:rFonts w:ascii="Arial" w:hAnsi="Arial" w:cs="Arial"/>
                <w:bCs/>
                <w:color w:val="000000"/>
                <w:sz w:val="24"/>
                <w:szCs w:val="24"/>
              </w:rPr>
              <w:t xml:space="preserve"> $   9,300 </w:t>
            </w:r>
          </w:p>
        </w:tc>
      </w:tr>
    </w:tbl>
    <w:p w:rsidR="00EF206F" w:rsidRPr="000611A6" w:rsidRDefault="00EF206F" w:rsidP="000611A6">
      <w:pPr>
        <w:rPr>
          <w:rFonts w:ascii="Arial" w:hAnsi="Arial"/>
          <w:sz w:val="24"/>
          <w:szCs w:val="24"/>
        </w:rPr>
      </w:pPr>
    </w:p>
    <w:p w:rsidR="00EF206F" w:rsidRPr="000611A6" w:rsidRDefault="00EF206F" w:rsidP="000611A6">
      <w:pPr>
        <w:rPr>
          <w:rFonts w:ascii="Arial" w:hAnsi="Arial"/>
          <w:sz w:val="24"/>
          <w:szCs w:val="24"/>
        </w:rPr>
      </w:pPr>
      <w:r w:rsidRPr="000611A6">
        <w:rPr>
          <w:rFonts w:ascii="Arial" w:hAnsi="Arial"/>
          <w:sz w:val="24"/>
          <w:szCs w:val="24"/>
        </w:rPr>
        <w:br w:type="page"/>
      </w:r>
    </w:p>
    <w:p w:rsidR="00EF206F" w:rsidRPr="000611A6" w:rsidRDefault="00EF206F" w:rsidP="000611A6">
      <w:pPr>
        <w:rPr>
          <w:rFonts w:ascii="Arial" w:hAnsi="Arial"/>
          <w:i/>
          <w:sz w:val="24"/>
          <w:szCs w:val="24"/>
        </w:rPr>
      </w:pPr>
      <w:r w:rsidRPr="000611A6">
        <w:rPr>
          <w:rFonts w:ascii="Arial" w:hAnsi="Arial"/>
          <w:b/>
          <w:sz w:val="24"/>
          <w:szCs w:val="24"/>
        </w:rPr>
        <w:t>CC1.</w:t>
      </w:r>
      <w:r w:rsidRPr="000611A6">
        <w:rPr>
          <w:rFonts w:ascii="Arial" w:hAnsi="Arial"/>
          <w:i/>
          <w:sz w:val="24"/>
          <w:szCs w:val="24"/>
        </w:rPr>
        <w:t xml:space="preserve"> </w:t>
      </w:r>
      <w:r w:rsidRPr="000611A6">
        <w:rPr>
          <w:rFonts w:ascii="Arial" w:hAnsi="Arial"/>
          <w:b/>
          <w:sz w:val="24"/>
          <w:szCs w:val="24"/>
        </w:rPr>
        <w:t>(continued)</w:t>
      </w:r>
    </w:p>
    <w:p w:rsidR="00EF206F" w:rsidRPr="000611A6" w:rsidRDefault="00EF206F" w:rsidP="000611A6">
      <w:pPr>
        <w:rPr>
          <w:rFonts w:ascii="Arial" w:hAnsi="Arial"/>
          <w:b/>
          <w:sz w:val="24"/>
          <w:szCs w:val="24"/>
        </w:rPr>
      </w:pPr>
    </w:p>
    <w:p w:rsidR="00EF206F" w:rsidRPr="000611A6" w:rsidRDefault="00EF206F" w:rsidP="000611A6">
      <w:pPr>
        <w:rPr>
          <w:rFonts w:ascii="Arial" w:hAnsi="Arial"/>
          <w:sz w:val="24"/>
          <w:szCs w:val="24"/>
        </w:rPr>
      </w:pPr>
      <w:r w:rsidRPr="000611A6">
        <w:rPr>
          <w:rFonts w:ascii="Arial" w:hAnsi="Arial"/>
          <w:sz w:val="24"/>
          <w:szCs w:val="24"/>
        </w:rPr>
        <w:t>Req. 3</w:t>
      </w:r>
    </w:p>
    <w:p w:rsidR="00EF206F" w:rsidRPr="000611A6" w:rsidRDefault="00EF206F" w:rsidP="000611A6">
      <w:pPr>
        <w:tabs>
          <w:tab w:val="left" w:pos="360"/>
          <w:tab w:val="left" w:pos="720"/>
          <w:tab w:val="left" w:pos="1080"/>
          <w:tab w:val="right" w:pos="7200"/>
        </w:tabs>
        <w:rPr>
          <w:rFonts w:ascii="Arial" w:hAnsi="Arial" w:cs="Arial"/>
          <w:sz w:val="24"/>
          <w:szCs w:val="24"/>
        </w:rPr>
      </w:pPr>
    </w:p>
    <w:tbl>
      <w:tblPr>
        <w:tblW w:w="7011" w:type="dxa"/>
        <w:tblInd w:w="1008" w:type="dxa"/>
        <w:tblLook w:val="00A0"/>
      </w:tblPr>
      <w:tblGrid>
        <w:gridCol w:w="5220"/>
        <w:gridCol w:w="1440"/>
        <w:gridCol w:w="351"/>
      </w:tblGrid>
      <w:tr w:rsidR="00EF206F" w:rsidRPr="000611A6" w:rsidTr="00083DBD">
        <w:trPr>
          <w:gridAfter w:val="1"/>
          <w:wAfter w:w="351" w:type="dxa"/>
          <w:trHeight w:val="300"/>
        </w:trPr>
        <w:tc>
          <w:tcPr>
            <w:tcW w:w="6660" w:type="dxa"/>
            <w:gridSpan w:val="2"/>
            <w:tcBorders>
              <w:top w:val="nil"/>
              <w:bottom w:val="nil"/>
            </w:tcBorders>
            <w:shd w:val="clear" w:color="000000" w:fill="auto"/>
            <w:noWrap/>
            <w:vAlign w:val="bottom"/>
          </w:tcPr>
          <w:p w:rsidR="00EF206F" w:rsidRPr="000611A6" w:rsidRDefault="00EF206F" w:rsidP="000611A6">
            <w:pPr>
              <w:jc w:val="center"/>
              <w:rPr>
                <w:rFonts w:ascii="Arial" w:hAnsi="Arial" w:cs="Arial"/>
                <w:sz w:val="24"/>
                <w:szCs w:val="24"/>
              </w:rPr>
            </w:pPr>
            <w:r w:rsidRPr="000611A6">
              <w:rPr>
                <w:rFonts w:ascii="Arial" w:hAnsi="Arial" w:cs="Arial"/>
                <w:sz w:val="24"/>
                <w:szCs w:val="24"/>
              </w:rPr>
              <w:t>Penny’s Pool Service &amp; Supply</w:t>
            </w:r>
          </w:p>
        </w:tc>
      </w:tr>
      <w:tr w:rsidR="00EF206F" w:rsidRPr="000611A6" w:rsidTr="00083DBD">
        <w:trPr>
          <w:gridAfter w:val="1"/>
          <w:wAfter w:w="351" w:type="dxa"/>
          <w:trHeight w:val="300"/>
        </w:trPr>
        <w:tc>
          <w:tcPr>
            <w:tcW w:w="6660" w:type="dxa"/>
            <w:gridSpan w:val="2"/>
            <w:tcBorders>
              <w:top w:val="nil"/>
              <w:bottom w:val="nil"/>
            </w:tcBorders>
            <w:shd w:val="clear" w:color="000000" w:fill="auto"/>
            <w:noWrap/>
            <w:vAlign w:val="bottom"/>
          </w:tcPr>
          <w:p w:rsidR="00EF206F" w:rsidRPr="000611A6" w:rsidRDefault="00EF206F" w:rsidP="000611A6">
            <w:pPr>
              <w:jc w:val="center"/>
              <w:rPr>
                <w:rFonts w:ascii="Arial" w:hAnsi="Arial" w:cs="Arial"/>
                <w:bCs/>
                <w:color w:val="231F20"/>
                <w:sz w:val="24"/>
                <w:szCs w:val="24"/>
              </w:rPr>
            </w:pPr>
            <w:r w:rsidRPr="000611A6">
              <w:rPr>
                <w:rFonts w:ascii="Arial" w:hAnsi="Arial" w:cs="Arial"/>
                <w:bCs/>
                <w:color w:val="231F20"/>
                <w:sz w:val="24"/>
                <w:szCs w:val="24"/>
              </w:rPr>
              <w:t>Balance Sheet</w:t>
            </w:r>
          </w:p>
        </w:tc>
      </w:tr>
      <w:tr w:rsidR="00EF206F" w:rsidRPr="000611A6" w:rsidTr="00083DBD">
        <w:trPr>
          <w:gridAfter w:val="1"/>
          <w:wAfter w:w="351" w:type="dxa"/>
          <w:trHeight w:val="300"/>
        </w:trPr>
        <w:tc>
          <w:tcPr>
            <w:tcW w:w="6660" w:type="dxa"/>
            <w:gridSpan w:val="2"/>
            <w:tcBorders>
              <w:top w:val="nil"/>
              <w:bottom w:val="nil"/>
            </w:tcBorders>
            <w:shd w:val="clear" w:color="000000" w:fill="auto"/>
            <w:noWrap/>
            <w:vAlign w:val="bottom"/>
          </w:tcPr>
          <w:p w:rsidR="00EF206F" w:rsidRPr="000611A6" w:rsidRDefault="00EF206F" w:rsidP="000611A6">
            <w:pPr>
              <w:jc w:val="center"/>
              <w:rPr>
                <w:rFonts w:ascii="Arial" w:hAnsi="Arial" w:cs="Arial"/>
                <w:bCs/>
                <w:color w:val="231F20"/>
                <w:sz w:val="24"/>
                <w:szCs w:val="24"/>
              </w:rPr>
            </w:pPr>
            <w:r w:rsidRPr="000611A6">
              <w:rPr>
                <w:rFonts w:ascii="Arial" w:hAnsi="Arial" w:cs="Arial"/>
                <w:bCs/>
                <w:color w:val="231F20"/>
                <w:sz w:val="24"/>
                <w:szCs w:val="24"/>
              </w:rPr>
              <w:t>At December 31, 2014</w:t>
            </w:r>
          </w:p>
        </w:tc>
      </w:tr>
      <w:tr w:rsidR="00EF206F" w:rsidRPr="000611A6" w:rsidTr="00083DBD">
        <w:trPr>
          <w:trHeight w:val="360"/>
        </w:trPr>
        <w:tc>
          <w:tcPr>
            <w:tcW w:w="5220" w:type="dxa"/>
            <w:tcBorders>
              <w:top w:val="nil"/>
              <w:bottom w:val="nil"/>
              <w:right w:val="nil"/>
            </w:tcBorders>
            <w:shd w:val="clear" w:color="000000" w:fill="auto"/>
            <w:noWrap/>
            <w:vAlign w:val="bottom"/>
          </w:tcPr>
          <w:p w:rsidR="00EF206F" w:rsidRPr="000611A6" w:rsidRDefault="00EF206F" w:rsidP="000611A6">
            <w:pPr>
              <w:rPr>
                <w:rFonts w:ascii="Arial" w:hAnsi="Arial" w:cs="Arial"/>
                <w:bCs/>
                <w:color w:val="000000"/>
                <w:sz w:val="24"/>
                <w:szCs w:val="24"/>
              </w:rPr>
            </w:pPr>
            <w:r w:rsidRPr="000611A6">
              <w:rPr>
                <w:rFonts w:ascii="Arial" w:hAnsi="Arial" w:cs="Arial"/>
                <w:bCs/>
                <w:color w:val="000000"/>
                <w:sz w:val="24"/>
                <w:szCs w:val="24"/>
              </w:rPr>
              <w:t>Assets:</w:t>
            </w:r>
          </w:p>
        </w:tc>
        <w:tc>
          <w:tcPr>
            <w:tcW w:w="1791" w:type="dxa"/>
            <w:gridSpan w:val="2"/>
            <w:tcBorders>
              <w:top w:val="nil"/>
              <w:left w:val="nil"/>
              <w:bottom w:val="nil"/>
            </w:tcBorders>
            <w:shd w:val="clear" w:color="000000" w:fill="auto"/>
            <w:noWrap/>
            <w:vAlign w:val="bottom"/>
          </w:tcPr>
          <w:p w:rsidR="00EF206F" w:rsidRPr="000611A6" w:rsidRDefault="00EF206F" w:rsidP="000611A6">
            <w:pPr>
              <w:jc w:val="right"/>
              <w:rPr>
                <w:rFonts w:ascii="Arial" w:hAnsi="Arial" w:cs="Arial"/>
                <w:color w:val="000000"/>
                <w:sz w:val="24"/>
                <w:szCs w:val="24"/>
              </w:rPr>
            </w:pPr>
            <w:r w:rsidRPr="000611A6">
              <w:rPr>
                <w:rFonts w:ascii="Arial" w:hAnsi="Arial" w:cs="Arial"/>
                <w:color w:val="000000"/>
                <w:sz w:val="24"/>
                <w:szCs w:val="24"/>
              </w:rPr>
              <w:t> </w:t>
            </w:r>
          </w:p>
        </w:tc>
      </w:tr>
      <w:tr w:rsidR="00EF206F" w:rsidRPr="000611A6" w:rsidTr="00083DBD">
        <w:trPr>
          <w:gridAfter w:val="1"/>
          <w:wAfter w:w="351" w:type="dxa"/>
          <w:trHeight w:val="300"/>
        </w:trPr>
        <w:tc>
          <w:tcPr>
            <w:tcW w:w="5220" w:type="dxa"/>
            <w:tcBorders>
              <w:top w:val="nil"/>
              <w:bottom w:val="nil"/>
              <w:right w:val="nil"/>
            </w:tcBorders>
            <w:shd w:val="clear" w:color="000000" w:fill="auto"/>
            <w:noWrap/>
            <w:vAlign w:val="bottom"/>
          </w:tcPr>
          <w:p w:rsidR="00EF206F" w:rsidRPr="000611A6" w:rsidRDefault="00EF206F" w:rsidP="007918C8">
            <w:pPr>
              <w:ind w:firstLineChars="200" w:firstLine="373"/>
              <w:rPr>
                <w:rFonts w:ascii="Arial" w:hAnsi="Arial" w:cs="Arial"/>
                <w:color w:val="000000"/>
                <w:sz w:val="24"/>
                <w:szCs w:val="24"/>
              </w:rPr>
            </w:pPr>
            <w:r w:rsidRPr="000611A6">
              <w:rPr>
                <w:rFonts w:ascii="Arial" w:hAnsi="Arial" w:cs="Arial"/>
                <w:color w:val="000000"/>
                <w:sz w:val="24"/>
                <w:szCs w:val="24"/>
              </w:rPr>
              <w:t xml:space="preserve">Cash </w:t>
            </w:r>
          </w:p>
        </w:tc>
        <w:tc>
          <w:tcPr>
            <w:tcW w:w="1440" w:type="dxa"/>
            <w:tcBorders>
              <w:top w:val="nil"/>
              <w:left w:val="nil"/>
              <w:bottom w:val="nil"/>
            </w:tcBorders>
            <w:shd w:val="clear" w:color="000000" w:fill="auto"/>
            <w:noWrap/>
            <w:vAlign w:val="bottom"/>
          </w:tcPr>
          <w:p w:rsidR="00EF206F" w:rsidRPr="000611A6" w:rsidRDefault="00EF206F" w:rsidP="000611A6">
            <w:pPr>
              <w:jc w:val="right"/>
              <w:rPr>
                <w:rFonts w:ascii="Arial" w:hAnsi="Arial" w:cs="Arial"/>
                <w:color w:val="000000"/>
                <w:sz w:val="24"/>
                <w:szCs w:val="24"/>
              </w:rPr>
            </w:pPr>
            <w:r w:rsidRPr="000611A6">
              <w:rPr>
                <w:rFonts w:ascii="Arial" w:hAnsi="Arial" w:cs="Arial"/>
                <w:color w:val="000000"/>
                <w:sz w:val="24"/>
                <w:szCs w:val="24"/>
              </w:rPr>
              <w:t xml:space="preserve"> $   2,900 </w:t>
            </w:r>
          </w:p>
        </w:tc>
      </w:tr>
      <w:tr w:rsidR="00EF206F" w:rsidRPr="000611A6" w:rsidTr="00083DBD">
        <w:trPr>
          <w:gridAfter w:val="1"/>
          <w:wAfter w:w="351" w:type="dxa"/>
          <w:trHeight w:val="300"/>
        </w:trPr>
        <w:tc>
          <w:tcPr>
            <w:tcW w:w="5220" w:type="dxa"/>
            <w:tcBorders>
              <w:top w:val="nil"/>
              <w:bottom w:val="nil"/>
              <w:right w:val="nil"/>
            </w:tcBorders>
            <w:shd w:val="clear" w:color="000000" w:fill="auto"/>
            <w:noWrap/>
            <w:vAlign w:val="bottom"/>
          </w:tcPr>
          <w:p w:rsidR="00EF206F" w:rsidRPr="000611A6" w:rsidRDefault="00EF206F" w:rsidP="007918C8">
            <w:pPr>
              <w:ind w:firstLineChars="200" w:firstLine="373"/>
              <w:rPr>
                <w:rFonts w:ascii="Arial" w:hAnsi="Arial" w:cs="Arial"/>
                <w:color w:val="000000"/>
                <w:sz w:val="24"/>
                <w:szCs w:val="24"/>
              </w:rPr>
            </w:pPr>
            <w:r w:rsidRPr="000611A6">
              <w:rPr>
                <w:rFonts w:ascii="Arial" w:hAnsi="Arial" w:cs="Arial"/>
                <w:color w:val="000000"/>
                <w:sz w:val="24"/>
                <w:szCs w:val="24"/>
              </w:rPr>
              <w:t>Accounts receivable</w:t>
            </w:r>
          </w:p>
        </w:tc>
        <w:tc>
          <w:tcPr>
            <w:tcW w:w="1440" w:type="dxa"/>
            <w:tcBorders>
              <w:top w:val="nil"/>
              <w:left w:val="nil"/>
              <w:bottom w:val="nil"/>
            </w:tcBorders>
            <w:shd w:val="clear" w:color="000000" w:fill="auto"/>
            <w:noWrap/>
            <w:vAlign w:val="bottom"/>
          </w:tcPr>
          <w:p w:rsidR="00EF206F" w:rsidRPr="000611A6" w:rsidRDefault="00EF206F" w:rsidP="000611A6">
            <w:pPr>
              <w:jc w:val="right"/>
              <w:rPr>
                <w:rFonts w:ascii="Arial" w:hAnsi="Arial" w:cs="Arial"/>
                <w:color w:val="000000"/>
                <w:sz w:val="24"/>
                <w:szCs w:val="24"/>
              </w:rPr>
            </w:pPr>
            <w:r w:rsidRPr="000611A6">
              <w:rPr>
                <w:rFonts w:ascii="Arial" w:hAnsi="Arial" w:cs="Arial"/>
                <w:color w:val="000000"/>
                <w:sz w:val="24"/>
                <w:szCs w:val="24"/>
              </w:rPr>
              <w:t xml:space="preserve">  2,300 </w:t>
            </w:r>
          </w:p>
        </w:tc>
      </w:tr>
      <w:tr w:rsidR="00EF206F" w:rsidRPr="000611A6" w:rsidTr="00083DBD">
        <w:trPr>
          <w:gridAfter w:val="1"/>
          <w:wAfter w:w="351" w:type="dxa"/>
          <w:trHeight w:val="300"/>
        </w:trPr>
        <w:tc>
          <w:tcPr>
            <w:tcW w:w="5220" w:type="dxa"/>
            <w:tcBorders>
              <w:top w:val="nil"/>
              <w:bottom w:val="nil"/>
              <w:right w:val="nil"/>
            </w:tcBorders>
            <w:shd w:val="clear" w:color="000000" w:fill="auto"/>
            <w:noWrap/>
            <w:vAlign w:val="bottom"/>
          </w:tcPr>
          <w:p w:rsidR="00EF206F" w:rsidRPr="000611A6" w:rsidRDefault="00EF206F" w:rsidP="007918C8">
            <w:pPr>
              <w:ind w:firstLineChars="200" w:firstLine="373"/>
              <w:rPr>
                <w:rFonts w:ascii="Arial" w:hAnsi="Arial" w:cs="Arial"/>
                <w:color w:val="000000"/>
                <w:sz w:val="24"/>
                <w:szCs w:val="24"/>
              </w:rPr>
            </w:pPr>
            <w:r w:rsidRPr="000611A6">
              <w:rPr>
                <w:rFonts w:ascii="Arial" w:hAnsi="Arial" w:cs="Arial"/>
                <w:color w:val="000000"/>
                <w:sz w:val="24"/>
                <w:szCs w:val="24"/>
              </w:rPr>
              <w:t>Inventories</w:t>
            </w:r>
          </w:p>
        </w:tc>
        <w:tc>
          <w:tcPr>
            <w:tcW w:w="1440" w:type="dxa"/>
            <w:tcBorders>
              <w:top w:val="nil"/>
              <w:left w:val="nil"/>
              <w:bottom w:val="nil"/>
            </w:tcBorders>
            <w:shd w:val="clear" w:color="000000" w:fill="auto"/>
            <w:noWrap/>
            <w:vAlign w:val="bottom"/>
          </w:tcPr>
          <w:p w:rsidR="00EF206F" w:rsidRPr="000611A6" w:rsidRDefault="00EF206F" w:rsidP="000611A6">
            <w:pPr>
              <w:jc w:val="right"/>
              <w:rPr>
                <w:rFonts w:ascii="Arial" w:hAnsi="Arial" w:cs="Arial"/>
                <w:color w:val="000000"/>
                <w:sz w:val="24"/>
                <w:szCs w:val="24"/>
              </w:rPr>
            </w:pPr>
            <w:r w:rsidRPr="000611A6">
              <w:rPr>
                <w:rFonts w:ascii="Arial" w:hAnsi="Arial" w:cs="Arial"/>
                <w:color w:val="000000"/>
                <w:sz w:val="24"/>
                <w:szCs w:val="24"/>
              </w:rPr>
              <w:t xml:space="preserve">4,600 </w:t>
            </w:r>
          </w:p>
        </w:tc>
      </w:tr>
      <w:tr w:rsidR="00EF206F" w:rsidRPr="000611A6" w:rsidTr="00083DBD">
        <w:trPr>
          <w:gridAfter w:val="1"/>
          <w:wAfter w:w="351" w:type="dxa"/>
          <w:trHeight w:val="300"/>
        </w:trPr>
        <w:tc>
          <w:tcPr>
            <w:tcW w:w="5220" w:type="dxa"/>
            <w:tcBorders>
              <w:top w:val="nil"/>
              <w:bottom w:val="nil"/>
              <w:right w:val="nil"/>
            </w:tcBorders>
            <w:shd w:val="clear" w:color="000000" w:fill="auto"/>
            <w:noWrap/>
            <w:vAlign w:val="bottom"/>
          </w:tcPr>
          <w:p w:rsidR="00EF206F" w:rsidRPr="000611A6" w:rsidRDefault="00EF206F" w:rsidP="000611A6">
            <w:pPr>
              <w:rPr>
                <w:rFonts w:ascii="Arial" w:hAnsi="Arial" w:cs="Arial"/>
                <w:color w:val="000000"/>
                <w:sz w:val="24"/>
                <w:szCs w:val="24"/>
              </w:rPr>
            </w:pPr>
            <w:r w:rsidRPr="000611A6">
              <w:rPr>
                <w:rFonts w:ascii="Arial" w:hAnsi="Arial" w:cs="Arial"/>
                <w:color w:val="000000"/>
                <w:sz w:val="24"/>
                <w:szCs w:val="24"/>
              </w:rPr>
              <w:t xml:space="preserve">   Equipment</w:t>
            </w:r>
          </w:p>
        </w:tc>
        <w:tc>
          <w:tcPr>
            <w:tcW w:w="1440" w:type="dxa"/>
            <w:tcBorders>
              <w:top w:val="nil"/>
              <w:left w:val="nil"/>
              <w:bottom w:val="nil"/>
            </w:tcBorders>
            <w:shd w:val="clear" w:color="000000" w:fill="auto"/>
            <w:noWrap/>
            <w:vAlign w:val="bottom"/>
          </w:tcPr>
          <w:p w:rsidR="00EF206F" w:rsidRPr="000611A6" w:rsidRDefault="00EF206F" w:rsidP="000611A6">
            <w:pPr>
              <w:jc w:val="right"/>
              <w:rPr>
                <w:rFonts w:ascii="Arial" w:hAnsi="Arial" w:cs="Arial"/>
                <w:color w:val="000000"/>
                <w:sz w:val="24"/>
                <w:szCs w:val="24"/>
              </w:rPr>
            </w:pPr>
            <w:r w:rsidRPr="000611A6">
              <w:rPr>
                <w:rFonts w:ascii="Arial" w:hAnsi="Arial" w:cs="Arial"/>
                <w:color w:val="000000"/>
                <w:sz w:val="24"/>
                <w:szCs w:val="24"/>
              </w:rPr>
              <w:t xml:space="preserve"> 28,000 </w:t>
            </w:r>
          </w:p>
        </w:tc>
      </w:tr>
      <w:tr w:rsidR="00EF206F" w:rsidRPr="000611A6" w:rsidTr="00083DBD">
        <w:trPr>
          <w:gridAfter w:val="1"/>
          <w:wAfter w:w="351" w:type="dxa"/>
          <w:trHeight w:val="315"/>
        </w:trPr>
        <w:tc>
          <w:tcPr>
            <w:tcW w:w="5220" w:type="dxa"/>
            <w:tcBorders>
              <w:top w:val="nil"/>
              <w:bottom w:val="nil"/>
              <w:right w:val="nil"/>
            </w:tcBorders>
            <w:shd w:val="clear" w:color="000000" w:fill="auto"/>
            <w:noWrap/>
            <w:vAlign w:val="bottom"/>
          </w:tcPr>
          <w:p w:rsidR="00EF206F" w:rsidRPr="000611A6" w:rsidRDefault="00EF206F" w:rsidP="000611A6">
            <w:pPr>
              <w:rPr>
                <w:rFonts w:ascii="Arial" w:hAnsi="Arial" w:cs="Arial"/>
                <w:bCs/>
                <w:color w:val="000000"/>
                <w:sz w:val="24"/>
                <w:szCs w:val="24"/>
              </w:rPr>
            </w:pPr>
            <w:r w:rsidRPr="000611A6">
              <w:rPr>
                <w:rFonts w:ascii="Arial" w:hAnsi="Arial" w:cs="Arial"/>
                <w:bCs/>
                <w:color w:val="000000"/>
                <w:sz w:val="24"/>
                <w:szCs w:val="24"/>
              </w:rPr>
              <w:t>Total assets</w:t>
            </w:r>
          </w:p>
        </w:tc>
        <w:tc>
          <w:tcPr>
            <w:tcW w:w="1440" w:type="dxa"/>
            <w:tcBorders>
              <w:top w:val="single" w:sz="4" w:space="0" w:color="auto"/>
              <w:left w:val="nil"/>
              <w:bottom w:val="double" w:sz="6" w:space="0" w:color="auto"/>
            </w:tcBorders>
            <w:shd w:val="clear" w:color="000000" w:fill="auto"/>
            <w:noWrap/>
            <w:vAlign w:val="bottom"/>
          </w:tcPr>
          <w:p w:rsidR="00EF206F" w:rsidRPr="000611A6" w:rsidRDefault="00EF206F" w:rsidP="000611A6">
            <w:pPr>
              <w:jc w:val="right"/>
              <w:rPr>
                <w:rFonts w:ascii="Arial" w:hAnsi="Arial" w:cs="Arial"/>
                <w:bCs/>
                <w:color w:val="000000"/>
                <w:sz w:val="24"/>
                <w:szCs w:val="24"/>
              </w:rPr>
            </w:pPr>
            <w:r w:rsidRPr="000611A6">
              <w:rPr>
                <w:rFonts w:ascii="Arial" w:hAnsi="Arial" w:cs="Arial"/>
                <w:bCs/>
                <w:color w:val="000000"/>
                <w:sz w:val="24"/>
                <w:szCs w:val="24"/>
              </w:rPr>
              <w:t xml:space="preserve"> $ 37,800 </w:t>
            </w:r>
          </w:p>
        </w:tc>
      </w:tr>
      <w:tr w:rsidR="00EF206F" w:rsidRPr="000611A6" w:rsidTr="00083DBD">
        <w:trPr>
          <w:gridAfter w:val="1"/>
          <w:wAfter w:w="351" w:type="dxa"/>
          <w:trHeight w:val="360"/>
        </w:trPr>
        <w:tc>
          <w:tcPr>
            <w:tcW w:w="5220" w:type="dxa"/>
            <w:tcBorders>
              <w:top w:val="nil"/>
              <w:bottom w:val="nil"/>
              <w:right w:val="nil"/>
            </w:tcBorders>
            <w:shd w:val="clear" w:color="000000" w:fill="auto"/>
            <w:noWrap/>
            <w:vAlign w:val="bottom"/>
          </w:tcPr>
          <w:p w:rsidR="00EF206F" w:rsidRPr="000611A6" w:rsidRDefault="00EF206F" w:rsidP="000611A6">
            <w:pPr>
              <w:rPr>
                <w:rFonts w:ascii="Arial" w:hAnsi="Arial" w:cs="Arial"/>
                <w:bCs/>
                <w:color w:val="000000"/>
                <w:sz w:val="24"/>
                <w:szCs w:val="24"/>
              </w:rPr>
            </w:pPr>
            <w:r w:rsidRPr="000611A6">
              <w:rPr>
                <w:rFonts w:ascii="Arial" w:hAnsi="Arial" w:cs="Arial"/>
                <w:bCs/>
                <w:color w:val="000000"/>
                <w:sz w:val="24"/>
                <w:szCs w:val="24"/>
              </w:rPr>
              <w:t>Liabilities and Stockholders' Equity:</w:t>
            </w:r>
          </w:p>
        </w:tc>
        <w:tc>
          <w:tcPr>
            <w:tcW w:w="1440" w:type="dxa"/>
            <w:tcBorders>
              <w:top w:val="nil"/>
              <w:left w:val="nil"/>
              <w:bottom w:val="nil"/>
            </w:tcBorders>
            <w:shd w:val="clear" w:color="000000" w:fill="auto"/>
            <w:noWrap/>
            <w:vAlign w:val="bottom"/>
          </w:tcPr>
          <w:p w:rsidR="00EF206F" w:rsidRPr="000611A6" w:rsidRDefault="00EF206F" w:rsidP="000611A6">
            <w:pPr>
              <w:jc w:val="right"/>
              <w:rPr>
                <w:rFonts w:ascii="Arial" w:hAnsi="Arial" w:cs="Arial"/>
                <w:color w:val="000000"/>
                <w:sz w:val="24"/>
                <w:szCs w:val="24"/>
              </w:rPr>
            </w:pPr>
            <w:r w:rsidRPr="000611A6">
              <w:rPr>
                <w:rFonts w:ascii="Arial" w:hAnsi="Arial" w:cs="Arial"/>
                <w:color w:val="000000"/>
                <w:sz w:val="24"/>
                <w:szCs w:val="24"/>
              </w:rPr>
              <w:t> </w:t>
            </w:r>
          </w:p>
        </w:tc>
      </w:tr>
      <w:tr w:rsidR="00EF206F" w:rsidRPr="000611A6" w:rsidTr="00083DBD">
        <w:trPr>
          <w:gridAfter w:val="1"/>
          <w:wAfter w:w="351" w:type="dxa"/>
          <w:trHeight w:val="300"/>
        </w:trPr>
        <w:tc>
          <w:tcPr>
            <w:tcW w:w="5220" w:type="dxa"/>
            <w:tcBorders>
              <w:top w:val="nil"/>
              <w:bottom w:val="nil"/>
              <w:right w:val="nil"/>
            </w:tcBorders>
            <w:shd w:val="clear" w:color="000000" w:fill="auto"/>
            <w:noWrap/>
            <w:vAlign w:val="bottom"/>
          </w:tcPr>
          <w:p w:rsidR="00EF206F" w:rsidRPr="000611A6" w:rsidRDefault="00EF206F" w:rsidP="000611A6">
            <w:pPr>
              <w:rPr>
                <w:rFonts w:ascii="Arial" w:hAnsi="Arial" w:cs="Arial"/>
                <w:color w:val="000000"/>
                <w:sz w:val="24"/>
                <w:szCs w:val="24"/>
              </w:rPr>
            </w:pPr>
            <w:r w:rsidRPr="000611A6">
              <w:rPr>
                <w:rFonts w:ascii="Arial" w:hAnsi="Arial" w:cs="Arial"/>
                <w:color w:val="000000"/>
                <w:sz w:val="24"/>
                <w:szCs w:val="24"/>
              </w:rPr>
              <w:t xml:space="preserve">Liabilities </w:t>
            </w:r>
          </w:p>
        </w:tc>
        <w:tc>
          <w:tcPr>
            <w:tcW w:w="1440" w:type="dxa"/>
            <w:tcBorders>
              <w:top w:val="nil"/>
              <w:left w:val="nil"/>
              <w:bottom w:val="nil"/>
            </w:tcBorders>
            <w:shd w:val="clear" w:color="000000" w:fill="auto"/>
            <w:noWrap/>
            <w:vAlign w:val="bottom"/>
          </w:tcPr>
          <w:p w:rsidR="00EF206F" w:rsidRPr="000611A6" w:rsidRDefault="00EF206F" w:rsidP="000611A6">
            <w:pPr>
              <w:jc w:val="right"/>
              <w:rPr>
                <w:rFonts w:ascii="Arial" w:hAnsi="Arial" w:cs="Arial"/>
                <w:color w:val="000000"/>
                <w:sz w:val="24"/>
                <w:szCs w:val="24"/>
              </w:rPr>
            </w:pPr>
            <w:r w:rsidRPr="000611A6">
              <w:rPr>
                <w:rFonts w:ascii="Arial" w:hAnsi="Arial" w:cs="Arial"/>
                <w:color w:val="000000"/>
                <w:sz w:val="24"/>
                <w:szCs w:val="24"/>
              </w:rPr>
              <w:t> </w:t>
            </w:r>
          </w:p>
        </w:tc>
      </w:tr>
      <w:tr w:rsidR="00EF206F" w:rsidRPr="000611A6" w:rsidTr="00083DBD">
        <w:trPr>
          <w:gridAfter w:val="1"/>
          <w:wAfter w:w="351" w:type="dxa"/>
          <w:trHeight w:val="300"/>
        </w:trPr>
        <w:tc>
          <w:tcPr>
            <w:tcW w:w="5220" w:type="dxa"/>
            <w:tcBorders>
              <w:top w:val="nil"/>
              <w:bottom w:val="nil"/>
              <w:right w:val="nil"/>
            </w:tcBorders>
            <w:shd w:val="clear" w:color="000000" w:fill="auto"/>
            <w:noWrap/>
            <w:vAlign w:val="bottom"/>
          </w:tcPr>
          <w:p w:rsidR="00EF206F" w:rsidRPr="000611A6" w:rsidRDefault="00EF206F" w:rsidP="007918C8">
            <w:pPr>
              <w:ind w:firstLineChars="200" w:firstLine="373"/>
              <w:rPr>
                <w:rFonts w:ascii="Arial" w:hAnsi="Arial" w:cs="Arial"/>
                <w:color w:val="000000"/>
                <w:sz w:val="24"/>
                <w:szCs w:val="24"/>
              </w:rPr>
            </w:pPr>
            <w:r w:rsidRPr="000611A6">
              <w:rPr>
                <w:rFonts w:ascii="Arial" w:hAnsi="Arial" w:cs="Arial"/>
                <w:color w:val="000000"/>
                <w:sz w:val="24"/>
                <w:szCs w:val="24"/>
              </w:rPr>
              <w:t>Accounts payable</w:t>
            </w:r>
          </w:p>
        </w:tc>
        <w:tc>
          <w:tcPr>
            <w:tcW w:w="1440" w:type="dxa"/>
            <w:tcBorders>
              <w:top w:val="nil"/>
              <w:left w:val="nil"/>
              <w:bottom w:val="nil"/>
            </w:tcBorders>
            <w:shd w:val="clear" w:color="000000" w:fill="auto"/>
            <w:noWrap/>
            <w:vAlign w:val="bottom"/>
          </w:tcPr>
          <w:p w:rsidR="00EF206F" w:rsidRPr="000611A6" w:rsidRDefault="00EF206F" w:rsidP="000611A6">
            <w:pPr>
              <w:jc w:val="right"/>
              <w:rPr>
                <w:rFonts w:ascii="Arial" w:hAnsi="Arial" w:cs="Arial"/>
                <w:color w:val="000000"/>
                <w:sz w:val="24"/>
                <w:szCs w:val="24"/>
              </w:rPr>
            </w:pPr>
            <w:r w:rsidRPr="000611A6">
              <w:rPr>
                <w:rFonts w:ascii="Arial" w:hAnsi="Arial" w:cs="Arial"/>
                <w:color w:val="000000"/>
                <w:sz w:val="24"/>
                <w:szCs w:val="24"/>
              </w:rPr>
              <w:t xml:space="preserve"> $3,500 </w:t>
            </w:r>
          </w:p>
        </w:tc>
      </w:tr>
      <w:tr w:rsidR="00EF206F" w:rsidRPr="000611A6" w:rsidTr="00083DBD">
        <w:trPr>
          <w:gridAfter w:val="1"/>
          <w:wAfter w:w="351" w:type="dxa"/>
          <w:trHeight w:val="300"/>
        </w:trPr>
        <w:tc>
          <w:tcPr>
            <w:tcW w:w="5220" w:type="dxa"/>
            <w:tcBorders>
              <w:top w:val="nil"/>
              <w:bottom w:val="nil"/>
              <w:right w:val="nil"/>
            </w:tcBorders>
            <w:shd w:val="clear" w:color="000000" w:fill="auto"/>
            <w:noWrap/>
            <w:vAlign w:val="bottom"/>
          </w:tcPr>
          <w:p w:rsidR="00EF206F" w:rsidRPr="000611A6" w:rsidRDefault="00EF206F" w:rsidP="007918C8">
            <w:pPr>
              <w:ind w:firstLineChars="200" w:firstLine="373"/>
              <w:rPr>
                <w:rFonts w:ascii="Arial" w:hAnsi="Arial" w:cs="Arial"/>
                <w:color w:val="000000"/>
                <w:sz w:val="24"/>
                <w:szCs w:val="24"/>
              </w:rPr>
            </w:pPr>
            <w:r w:rsidRPr="000611A6">
              <w:rPr>
                <w:rFonts w:ascii="Arial" w:hAnsi="Arial" w:cs="Arial"/>
                <w:color w:val="000000"/>
                <w:sz w:val="24"/>
                <w:szCs w:val="24"/>
              </w:rPr>
              <w:t>Notes payable to banks</w:t>
            </w:r>
          </w:p>
        </w:tc>
        <w:tc>
          <w:tcPr>
            <w:tcW w:w="1440" w:type="dxa"/>
            <w:tcBorders>
              <w:top w:val="nil"/>
              <w:left w:val="nil"/>
              <w:bottom w:val="nil"/>
            </w:tcBorders>
            <w:shd w:val="clear" w:color="000000" w:fill="auto"/>
            <w:noWrap/>
            <w:vAlign w:val="bottom"/>
          </w:tcPr>
          <w:p w:rsidR="00EF206F" w:rsidRPr="000611A6" w:rsidRDefault="00EF206F" w:rsidP="000611A6">
            <w:pPr>
              <w:jc w:val="right"/>
              <w:rPr>
                <w:rFonts w:ascii="Arial" w:hAnsi="Arial" w:cs="Arial"/>
                <w:color w:val="000000"/>
                <w:sz w:val="24"/>
                <w:szCs w:val="24"/>
              </w:rPr>
            </w:pPr>
            <w:r w:rsidRPr="000611A6">
              <w:rPr>
                <w:rFonts w:ascii="Arial" w:hAnsi="Arial" w:cs="Arial"/>
                <w:color w:val="000000"/>
                <w:sz w:val="24"/>
                <w:szCs w:val="24"/>
              </w:rPr>
              <w:t xml:space="preserve"> 5,000 </w:t>
            </w:r>
          </w:p>
        </w:tc>
      </w:tr>
      <w:tr w:rsidR="00EF206F" w:rsidRPr="000611A6" w:rsidTr="00083DBD">
        <w:trPr>
          <w:gridAfter w:val="1"/>
          <w:wAfter w:w="351" w:type="dxa"/>
          <w:trHeight w:val="300"/>
        </w:trPr>
        <w:tc>
          <w:tcPr>
            <w:tcW w:w="5220" w:type="dxa"/>
            <w:tcBorders>
              <w:top w:val="nil"/>
              <w:bottom w:val="nil"/>
              <w:right w:val="nil"/>
            </w:tcBorders>
            <w:shd w:val="clear" w:color="000000" w:fill="auto"/>
            <w:noWrap/>
            <w:vAlign w:val="bottom"/>
          </w:tcPr>
          <w:p w:rsidR="00EF206F" w:rsidRPr="000611A6" w:rsidRDefault="00EF206F" w:rsidP="000611A6">
            <w:pPr>
              <w:rPr>
                <w:rFonts w:ascii="Arial" w:hAnsi="Arial" w:cs="Arial"/>
                <w:color w:val="000000"/>
                <w:sz w:val="24"/>
                <w:szCs w:val="24"/>
              </w:rPr>
            </w:pPr>
            <w:r w:rsidRPr="000611A6">
              <w:rPr>
                <w:rFonts w:ascii="Arial" w:hAnsi="Arial" w:cs="Arial"/>
                <w:color w:val="000000"/>
                <w:sz w:val="24"/>
                <w:szCs w:val="24"/>
              </w:rPr>
              <w:t xml:space="preserve">Total liabilities  </w:t>
            </w:r>
          </w:p>
        </w:tc>
        <w:tc>
          <w:tcPr>
            <w:tcW w:w="1440" w:type="dxa"/>
            <w:tcBorders>
              <w:top w:val="single" w:sz="4" w:space="0" w:color="auto"/>
              <w:left w:val="nil"/>
              <w:bottom w:val="single" w:sz="4" w:space="0" w:color="auto"/>
            </w:tcBorders>
            <w:shd w:val="clear" w:color="000000" w:fill="auto"/>
            <w:noWrap/>
            <w:vAlign w:val="bottom"/>
          </w:tcPr>
          <w:p w:rsidR="00EF206F" w:rsidRPr="000611A6" w:rsidRDefault="00EF206F" w:rsidP="000611A6">
            <w:pPr>
              <w:jc w:val="right"/>
              <w:rPr>
                <w:rFonts w:ascii="Arial" w:hAnsi="Arial" w:cs="Arial"/>
                <w:color w:val="000000"/>
                <w:sz w:val="24"/>
                <w:szCs w:val="24"/>
              </w:rPr>
            </w:pPr>
            <w:r w:rsidRPr="000611A6">
              <w:rPr>
                <w:rFonts w:ascii="Arial" w:hAnsi="Arial" w:cs="Arial"/>
                <w:color w:val="000000"/>
                <w:sz w:val="24"/>
                <w:szCs w:val="24"/>
              </w:rPr>
              <w:t xml:space="preserve">8,500 </w:t>
            </w:r>
          </w:p>
        </w:tc>
      </w:tr>
      <w:tr w:rsidR="00EF206F" w:rsidRPr="000611A6" w:rsidTr="00083DBD">
        <w:trPr>
          <w:gridAfter w:val="1"/>
          <w:wAfter w:w="351" w:type="dxa"/>
          <w:trHeight w:val="300"/>
        </w:trPr>
        <w:tc>
          <w:tcPr>
            <w:tcW w:w="5220" w:type="dxa"/>
            <w:tcBorders>
              <w:top w:val="nil"/>
              <w:bottom w:val="nil"/>
              <w:right w:val="nil"/>
            </w:tcBorders>
            <w:shd w:val="clear" w:color="000000" w:fill="auto"/>
            <w:noWrap/>
            <w:vAlign w:val="bottom"/>
          </w:tcPr>
          <w:p w:rsidR="00EF206F" w:rsidRPr="000611A6" w:rsidRDefault="00EF206F" w:rsidP="000611A6">
            <w:pPr>
              <w:rPr>
                <w:rFonts w:ascii="Arial" w:hAnsi="Arial" w:cs="Arial"/>
                <w:color w:val="000000"/>
                <w:sz w:val="24"/>
                <w:szCs w:val="24"/>
              </w:rPr>
            </w:pPr>
            <w:r w:rsidRPr="000611A6">
              <w:rPr>
                <w:rFonts w:ascii="Arial" w:hAnsi="Arial" w:cs="Arial"/>
                <w:color w:val="000000"/>
                <w:sz w:val="24"/>
                <w:szCs w:val="24"/>
              </w:rPr>
              <w:t>Stockholders' equity</w:t>
            </w:r>
          </w:p>
        </w:tc>
        <w:tc>
          <w:tcPr>
            <w:tcW w:w="1440" w:type="dxa"/>
            <w:tcBorders>
              <w:top w:val="nil"/>
              <w:left w:val="nil"/>
              <w:bottom w:val="nil"/>
            </w:tcBorders>
            <w:shd w:val="clear" w:color="000000" w:fill="auto"/>
            <w:noWrap/>
            <w:vAlign w:val="bottom"/>
          </w:tcPr>
          <w:p w:rsidR="00EF206F" w:rsidRPr="000611A6" w:rsidRDefault="00EF206F" w:rsidP="000611A6">
            <w:pPr>
              <w:jc w:val="right"/>
              <w:rPr>
                <w:rFonts w:ascii="Arial" w:hAnsi="Arial" w:cs="Arial"/>
                <w:color w:val="000000"/>
                <w:sz w:val="24"/>
                <w:szCs w:val="24"/>
              </w:rPr>
            </w:pPr>
            <w:r w:rsidRPr="000611A6">
              <w:rPr>
                <w:rFonts w:ascii="Arial" w:hAnsi="Arial" w:cs="Arial"/>
                <w:color w:val="000000"/>
                <w:sz w:val="24"/>
                <w:szCs w:val="24"/>
              </w:rPr>
              <w:t> </w:t>
            </w:r>
          </w:p>
        </w:tc>
      </w:tr>
      <w:tr w:rsidR="00EF206F" w:rsidRPr="000611A6" w:rsidTr="00083DBD">
        <w:trPr>
          <w:gridAfter w:val="1"/>
          <w:wAfter w:w="351" w:type="dxa"/>
          <w:trHeight w:val="300"/>
        </w:trPr>
        <w:tc>
          <w:tcPr>
            <w:tcW w:w="5220" w:type="dxa"/>
            <w:tcBorders>
              <w:top w:val="nil"/>
              <w:bottom w:val="nil"/>
              <w:right w:val="nil"/>
            </w:tcBorders>
            <w:shd w:val="clear" w:color="000000" w:fill="auto"/>
            <w:noWrap/>
            <w:vAlign w:val="bottom"/>
          </w:tcPr>
          <w:p w:rsidR="00EF206F" w:rsidRPr="000611A6" w:rsidRDefault="00EF206F" w:rsidP="007918C8">
            <w:pPr>
              <w:ind w:firstLineChars="200" w:firstLine="373"/>
              <w:rPr>
                <w:rFonts w:ascii="Arial" w:hAnsi="Arial" w:cs="Arial"/>
                <w:color w:val="000000"/>
                <w:sz w:val="24"/>
                <w:szCs w:val="24"/>
              </w:rPr>
            </w:pPr>
            <w:r w:rsidRPr="000611A6">
              <w:rPr>
                <w:rFonts w:ascii="Arial" w:hAnsi="Arial" w:cs="Arial"/>
                <w:color w:val="000000"/>
                <w:sz w:val="24"/>
                <w:szCs w:val="24"/>
              </w:rPr>
              <w:t>Common Stock</w:t>
            </w:r>
          </w:p>
        </w:tc>
        <w:tc>
          <w:tcPr>
            <w:tcW w:w="1440" w:type="dxa"/>
            <w:tcBorders>
              <w:top w:val="nil"/>
              <w:left w:val="nil"/>
              <w:bottom w:val="nil"/>
            </w:tcBorders>
            <w:shd w:val="clear" w:color="000000" w:fill="auto"/>
            <w:noWrap/>
            <w:vAlign w:val="bottom"/>
          </w:tcPr>
          <w:p w:rsidR="00EF206F" w:rsidRPr="000611A6" w:rsidRDefault="00EF206F" w:rsidP="000611A6">
            <w:pPr>
              <w:jc w:val="right"/>
              <w:rPr>
                <w:rFonts w:ascii="Arial" w:hAnsi="Arial" w:cs="Arial"/>
                <w:color w:val="000000"/>
                <w:sz w:val="24"/>
                <w:szCs w:val="24"/>
              </w:rPr>
            </w:pPr>
            <w:r w:rsidRPr="000611A6">
              <w:rPr>
                <w:rFonts w:ascii="Arial" w:hAnsi="Arial" w:cs="Arial"/>
                <w:color w:val="000000"/>
                <w:sz w:val="24"/>
                <w:szCs w:val="24"/>
              </w:rPr>
              <w:t xml:space="preserve">   20,000 </w:t>
            </w:r>
          </w:p>
        </w:tc>
      </w:tr>
      <w:tr w:rsidR="00EF206F" w:rsidRPr="000611A6" w:rsidTr="00083DBD">
        <w:trPr>
          <w:gridAfter w:val="1"/>
          <w:wAfter w:w="351" w:type="dxa"/>
          <w:trHeight w:val="300"/>
        </w:trPr>
        <w:tc>
          <w:tcPr>
            <w:tcW w:w="5220" w:type="dxa"/>
            <w:tcBorders>
              <w:top w:val="nil"/>
              <w:bottom w:val="nil"/>
              <w:right w:val="nil"/>
            </w:tcBorders>
            <w:shd w:val="clear" w:color="000000" w:fill="auto"/>
            <w:noWrap/>
            <w:vAlign w:val="bottom"/>
          </w:tcPr>
          <w:p w:rsidR="00EF206F" w:rsidRPr="000611A6" w:rsidRDefault="00EF206F" w:rsidP="007918C8">
            <w:pPr>
              <w:ind w:firstLineChars="200" w:firstLine="373"/>
              <w:rPr>
                <w:rFonts w:ascii="Arial" w:hAnsi="Arial" w:cs="Arial"/>
                <w:color w:val="000000"/>
                <w:sz w:val="24"/>
                <w:szCs w:val="24"/>
              </w:rPr>
            </w:pPr>
            <w:r w:rsidRPr="000611A6">
              <w:rPr>
                <w:rFonts w:ascii="Arial" w:hAnsi="Arial" w:cs="Arial"/>
                <w:color w:val="000000"/>
                <w:sz w:val="24"/>
                <w:szCs w:val="24"/>
              </w:rPr>
              <w:t>Retained earnings</w:t>
            </w:r>
          </w:p>
        </w:tc>
        <w:tc>
          <w:tcPr>
            <w:tcW w:w="1440" w:type="dxa"/>
            <w:tcBorders>
              <w:top w:val="nil"/>
              <w:left w:val="nil"/>
              <w:bottom w:val="nil"/>
            </w:tcBorders>
            <w:shd w:val="clear" w:color="000000" w:fill="auto"/>
            <w:noWrap/>
            <w:vAlign w:val="bottom"/>
          </w:tcPr>
          <w:p w:rsidR="00EF206F" w:rsidRPr="000611A6" w:rsidRDefault="00EF206F" w:rsidP="000611A6">
            <w:pPr>
              <w:jc w:val="right"/>
              <w:rPr>
                <w:rFonts w:ascii="Arial" w:hAnsi="Arial" w:cs="Arial"/>
                <w:color w:val="000000"/>
                <w:sz w:val="24"/>
                <w:szCs w:val="24"/>
              </w:rPr>
            </w:pPr>
            <w:r w:rsidRPr="000611A6">
              <w:rPr>
                <w:rFonts w:ascii="Arial" w:hAnsi="Arial" w:cs="Arial"/>
                <w:color w:val="000000"/>
                <w:sz w:val="24"/>
                <w:szCs w:val="24"/>
              </w:rPr>
              <w:t xml:space="preserve">9,300 </w:t>
            </w:r>
          </w:p>
        </w:tc>
      </w:tr>
      <w:tr w:rsidR="00EF206F" w:rsidRPr="000611A6" w:rsidTr="00083DBD">
        <w:trPr>
          <w:gridAfter w:val="1"/>
          <w:wAfter w:w="351" w:type="dxa"/>
          <w:trHeight w:val="300"/>
        </w:trPr>
        <w:tc>
          <w:tcPr>
            <w:tcW w:w="5220" w:type="dxa"/>
            <w:tcBorders>
              <w:top w:val="nil"/>
              <w:bottom w:val="nil"/>
              <w:right w:val="nil"/>
            </w:tcBorders>
            <w:shd w:val="clear" w:color="000000" w:fill="auto"/>
            <w:noWrap/>
            <w:vAlign w:val="bottom"/>
          </w:tcPr>
          <w:p w:rsidR="00EF206F" w:rsidRPr="000611A6" w:rsidRDefault="00EF206F" w:rsidP="000611A6">
            <w:pPr>
              <w:rPr>
                <w:rFonts w:ascii="Arial" w:hAnsi="Arial" w:cs="Arial"/>
                <w:color w:val="000000"/>
                <w:sz w:val="24"/>
                <w:szCs w:val="24"/>
              </w:rPr>
            </w:pPr>
            <w:r w:rsidRPr="000611A6">
              <w:rPr>
                <w:rFonts w:ascii="Arial" w:hAnsi="Arial" w:cs="Arial"/>
                <w:color w:val="000000"/>
                <w:sz w:val="24"/>
                <w:szCs w:val="24"/>
              </w:rPr>
              <w:t>Total stockholders' equity</w:t>
            </w:r>
          </w:p>
        </w:tc>
        <w:tc>
          <w:tcPr>
            <w:tcW w:w="1440" w:type="dxa"/>
            <w:tcBorders>
              <w:top w:val="single" w:sz="4" w:space="0" w:color="auto"/>
              <w:left w:val="nil"/>
              <w:bottom w:val="single" w:sz="4" w:space="0" w:color="auto"/>
            </w:tcBorders>
            <w:shd w:val="clear" w:color="000000" w:fill="auto"/>
            <w:noWrap/>
            <w:vAlign w:val="bottom"/>
          </w:tcPr>
          <w:p w:rsidR="00EF206F" w:rsidRPr="000611A6" w:rsidRDefault="00EF206F" w:rsidP="000611A6">
            <w:pPr>
              <w:jc w:val="right"/>
              <w:rPr>
                <w:rFonts w:ascii="Arial" w:hAnsi="Arial" w:cs="Arial"/>
                <w:color w:val="000000"/>
                <w:sz w:val="24"/>
                <w:szCs w:val="24"/>
              </w:rPr>
            </w:pPr>
            <w:r w:rsidRPr="000611A6">
              <w:rPr>
                <w:rFonts w:ascii="Arial" w:hAnsi="Arial" w:cs="Arial"/>
                <w:color w:val="000000"/>
                <w:sz w:val="24"/>
                <w:szCs w:val="24"/>
              </w:rPr>
              <w:t xml:space="preserve"> 29,300 </w:t>
            </w:r>
          </w:p>
        </w:tc>
      </w:tr>
      <w:tr w:rsidR="00EF206F" w:rsidRPr="000611A6" w:rsidTr="00083DBD">
        <w:trPr>
          <w:gridAfter w:val="1"/>
          <w:wAfter w:w="351" w:type="dxa"/>
          <w:trHeight w:val="315"/>
        </w:trPr>
        <w:tc>
          <w:tcPr>
            <w:tcW w:w="5220" w:type="dxa"/>
            <w:tcBorders>
              <w:top w:val="nil"/>
              <w:bottom w:val="nil"/>
              <w:right w:val="nil"/>
            </w:tcBorders>
            <w:shd w:val="clear" w:color="000000" w:fill="auto"/>
            <w:noWrap/>
            <w:vAlign w:val="bottom"/>
          </w:tcPr>
          <w:p w:rsidR="00EF206F" w:rsidRPr="000611A6" w:rsidRDefault="00EF206F" w:rsidP="000611A6">
            <w:pPr>
              <w:rPr>
                <w:rFonts w:ascii="Arial" w:hAnsi="Arial" w:cs="Arial"/>
                <w:bCs/>
                <w:color w:val="000000"/>
                <w:sz w:val="24"/>
                <w:szCs w:val="24"/>
              </w:rPr>
            </w:pPr>
            <w:r w:rsidRPr="000611A6">
              <w:rPr>
                <w:rFonts w:ascii="Arial" w:hAnsi="Arial" w:cs="Arial"/>
                <w:bCs/>
                <w:color w:val="000000"/>
                <w:sz w:val="24"/>
                <w:szCs w:val="24"/>
              </w:rPr>
              <w:t>Total liabilities and stockholders' equity</w:t>
            </w:r>
          </w:p>
        </w:tc>
        <w:tc>
          <w:tcPr>
            <w:tcW w:w="1440" w:type="dxa"/>
            <w:tcBorders>
              <w:top w:val="nil"/>
              <w:left w:val="nil"/>
              <w:bottom w:val="double" w:sz="6" w:space="0" w:color="auto"/>
            </w:tcBorders>
            <w:shd w:val="clear" w:color="000000" w:fill="auto"/>
            <w:noWrap/>
            <w:vAlign w:val="bottom"/>
          </w:tcPr>
          <w:p w:rsidR="00EF206F" w:rsidRPr="000611A6" w:rsidRDefault="00EF206F" w:rsidP="000611A6">
            <w:pPr>
              <w:jc w:val="right"/>
              <w:rPr>
                <w:rFonts w:ascii="Arial" w:hAnsi="Arial" w:cs="Arial"/>
                <w:bCs/>
                <w:color w:val="000000"/>
                <w:sz w:val="24"/>
                <w:szCs w:val="24"/>
              </w:rPr>
            </w:pPr>
            <w:r w:rsidRPr="000611A6">
              <w:rPr>
                <w:rFonts w:ascii="Arial" w:hAnsi="Arial" w:cs="Arial"/>
                <w:bCs/>
                <w:color w:val="000000"/>
                <w:sz w:val="24"/>
                <w:szCs w:val="24"/>
              </w:rPr>
              <w:t xml:space="preserve"> $ 37,800 </w:t>
            </w:r>
          </w:p>
        </w:tc>
      </w:tr>
    </w:tbl>
    <w:p w:rsidR="00EF206F" w:rsidRPr="000611A6" w:rsidRDefault="00EF206F" w:rsidP="000611A6">
      <w:pPr>
        <w:tabs>
          <w:tab w:val="left" w:pos="360"/>
          <w:tab w:val="left" w:pos="720"/>
          <w:tab w:val="left" w:pos="1080"/>
          <w:tab w:val="right" w:pos="7200"/>
        </w:tabs>
        <w:rPr>
          <w:rFonts w:ascii="Arial" w:hAnsi="Arial" w:cs="Arial"/>
          <w:sz w:val="24"/>
          <w:szCs w:val="24"/>
        </w:rPr>
      </w:pPr>
    </w:p>
    <w:p w:rsidR="00EF206F" w:rsidRDefault="00EF206F">
      <w:pPr>
        <w:tabs>
          <w:tab w:val="left" w:pos="432"/>
          <w:tab w:val="left" w:pos="720"/>
          <w:tab w:val="left" w:pos="1008"/>
        </w:tabs>
        <w:ind w:left="432" w:hanging="432"/>
        <w:rPr>
          <w:rFonts w:ascii="Arial" w:hAnsi="Arial"/>
          <w:sz w:val="24"/>
        </w:rPr>
      </w:pPr>
    </w:p>
    <w:sectPr w:rsidR="00EF206F" w:rsidSect="00421A66">
      <w:headerReference w:type="even" r:id="rId7"/>
      <w:headerReference w:type="default" r:id="rId8"/>
      <w:footerReference w:type="even" r:id="rId9"/>
      <w:footerReference w:type="default" r:id="rId10"/>
      <w:headerReference w:type="first" r:id="rId11"/>
      <w:footerReference w:type="first" r:id="rId12"/>
      <w:pgSz w:w="12240" w:h="15840" w:code="1"/>
      <w:pgMar w:top="1080" w:right="1440" w:bottom="1440" w:left="1440" w:header="720" w:footer="108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06F" w:rsidRDefault="00EF206F">
      <w:r>
        <w:separator/>
      </w:r>
    </w:p>
  </w:endnote>
  <w:endnote w:type="continuationSeparator" w:id="0">
    <w:p w:rsidR="00EF206F" w:rsidRDefault="00EF20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06F" w:rsidRPr="00F35E61" w:rsidRDefault="00EF206F" w:rsidP="00F35E61">
    <w:pPr>
      <w:tabs>
        <w:tab w:val="right" w:pos="9360"/>
      </w:tabs>
      <w:rPr>
        <w:rFonts w:ascii="Book Antiqua" w:hAnsi="Book Antiqua"/>
        <w:sz w:val="18"/>
        <w:u w:val="single"/>
      </w:rPr>
    </w:pPr>
    <w:r w:rsidRPr="00F35E61">
      <w:rPr>
        <w:rFonts w:ascii="Book Antiqua" w:hAnsi="Book Antiqua"/>
        <w:sz w:val="18"/>
        <w:u w:val="single"/>
      </w:rPr>
      <w:t>1-</w:t>
    </w:r>
    <w:r w:rsidRPr="00F35E61">
      <w:rPr>
        <w:rFonts w:ascii="Book Antiqua" w:hAnsi="Book Antiqua"/>
        <w:sz w:val="18"/>
        <w:u w:val="single"/>
      </w:rPr>
      <w:fldChar w:fldCharType="begin"/>
    </w:r>
    <w:r w:rsidRPr="00F35E61">
      <w:rPr>
        <w:rFonts w:ascii="Book Antiqua" w:hAnsi="Book Antiqua"/>
        <w:sz w:val="18"/>
        <w:u w:val="single"/>
      </w:rPr>
      <w:instrText xml:space="preserve"> PAGE  \* MERGEFORMAT </w:instrText>
    </w:r>
    <w:r w:rsidRPr="00F35E61">
      <w:rPr>
        <w:rFonts w:ascii="Book Antiqua" w:hAnsi="Book Antiqua"/>
        <w:sz w:val="18"/>
        <w:u w:val="single"/>
      </w:rPr>
      <w:fldChar w:fldCharType="separate"/>
    </w:r>
    <w:r>
      <w:rPr>
        <w:rFonts w:ascii="Book Antiqua" w:hAnsi="Book Antiqua"/>
        <w:noProof/>
        <w:sz w:val="18"/>
        <w:u w:val="single"/>
      </w:rPr>
      <w:t>2</w:t>
    </w:r>
    <w:r w:rsidRPr="00F35E61">
      <w:rPr>
        <w:rFonts w:ascii="Book Antiqua" w:hAnsi="Book Antiqua"/>
        <w:sz w:val="18"/>
        <w:u w:val="single"/>
      </w:rPr>
      <w:fldChar w:fldCharType="end"/>
    </w:r>
    <w:r w:rsidRPr="00F35E61">
      <w:rPr>
        <w:rFonts w:ascii="Book Antiqua" w:hAnsi="Book Antiqua"/>
        <w:sz w:val="18"/>
        <w:u w:val="single"/>
      </w:rPr>
      <w:t xml:space="preserve">                                                                             </w:t>
    </w:r>
    <w:r w:rsidRPr="00F35E61">
      <w:rPr>
        <w:rFonts w:ascii="Book Antiqua" w:hAnsi="Book Antiqua"/>
        <w:sz w:val="18"/>
        <w:u w:val="single"/>
      </w:rPr>
      <w:tab/>
      <w:t xml:space="preserve">  Solutions Manual</w:t>
    </w:r>
  </w:p>
  <w:p w:rsidR="00EF206F" w:rsidRPr="00F35E61" w:rsidRDefault="00EF206F" w:rsidP="00F35E61">
    <w:pPr>
      <w:pStyle w:val="Footer"/>
      <w:rPr>
        <w:sz w:val="14"/>
        <w:szCs w:val="14"/>
      </w:rPr>
    </w:pPr>
    <w:r w:rsidRPr="00F35E61">
      <w:rPr>
        <w:rFonts w:ascii="Calibri" w:hAnsi="Calibri"/>
        <w:b/>
        <w:bCs/>
        <w:i/>
        <w:sz w:val="14"/>
        <w:szCs w:val="14"/>
      </w:rPr>
      <w:t xml:space="preserve">© 2014 by </w:t>
    </w:r>
    <w:r w:rsidRPr="00F35E61">
      <w:rPr>
        <w:rFonts w:ascii="Calibri" w:hAnsi="Calibri"/>
        <w:b/>
        <w:bCs/>
        <w:i/>
        <w:snapToGrid w:val="0"/>
        <w:sz w:val="14"/>
        <w:szCs w:val="14"/>
      </w:rPr>
      <w:t>McGraw-Hill Global Education Holdings, LLC</w:t>
    </w:r>
    <w:r w:rsidRPr="00F35E61">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06F" w:rsidRPr="00F35E61" w:rsidRDefault="00EF206F" w:rsidP="00F35E61">
    <w:pPr>
      <w:tabs>
        <w:tab w:val="right" w:pos="9360"/>
      </w:tabs>
      <w:rPr>
        <w:rFonts w:ascii="Book Antiqua" w:hAnsi="Book Antiqua"/>
        <w:i/>
        <w:sz w:val="18"/>
        <w:u w:val="single"/>
      </w:rPr>
    </w:pPr>
    <w:r w:rsidRPr="00F35E61">
      <w:rPr>
        <w:rFonts w:ascii="Book Antiqua" w:hAnsi="Book Antiqua"/>
        <w:i/>
        <w:sz w:val="18"/>
        <w:u w:val="single"/>
      </w:rPr>
      <w:t xml:space="preserve">Financial Accounting, 8/e                                         </w:t>
    </w:r>
    <w:r w:rsidRPr="00F35E61">
      <w:rPr>
        <w:rFonts w:ascii="Book Antiqua" w:hAnsi="Book Antiqua"/>
        <w:i/>
        <w:sz w:val="18"/>
        <w:u w:val="single"/>
      </w:rPr>
      <w:tab/>
      <w:t>1-</w:t>
    </w:r>
    <w:r w:rsidRPr="00F35E61">
      <w:rPr>
        <w:rFonts w:ascii="Book Antiqua" w:hAnsi="Book Antiqua"/>
        <w:i/>
        <w:sz w:val="18"/>
        <w:u w:val="single"/>
      </w:rPr>
      <w:fldChar w:fldCharType="begin"/>
    </w:r>
    <w:r w:rsidRPr="00F35E61">
      <w:rPr>
        <w:rFonts w:ascii="Book Antiqua" w:hAnsi="Book Antiqua"/>
        <w:i/>
        <w:sz w:val="18"/>
        <w:u w:val="single"/>
      </w:rPr>
      <w:instrText xml:space="preserve"> PAGE  \* MERGEFORMAT </w:instrText>
    </w:r>
    <w:r w:rsidRPr="00F35E61">
      <w:rPr>
        <w:rFonts w:ascii="Book Antiqua" w:hAnsi="Book Antiqua"/>
        <w:i/>
        <w:sz w:val="18"/>
        <w:u w:val="single"/>
      </w:rPr>
      <w:fldChar w:fldCharType="separate"/>
    </w:r>
    <w:r>
      <w:rPr>
        <w:rFonts w:ascii="Book Antiqua" w:hAnsi="Book Antiqua"/>
        <w:i/>
        <w:noProof/>
        <w:sz w:val="18"/>
        <w:u w:val="single"/>
      </w:rPr>
      <w:t>1</w:t>
    </w:r>
    <w:r w:rsidRPr="00F35E61">
      <w:rPr>
        <w:rFonts w:ascii="Book Antiqua" w:hAnsi="Book Antiqua"/>
        <w:i/>
        <w:sz w:val="18"/>
        <w:u w:val="single"/>
      </w:rPr>
      <w:fldChar w:fldCharType="end"/>
    </w:r>
  </w:p>
  <w:p w:rsidR="00EF206F" w:rsidRPr="00F35E61" w:rsidRDefault="00EF206F" w:rsidP="00F35E61">
    <w:pPr>
      <w:pStyle w:val="Footer"/>
      <w:rPr>
        <w:i/>
        <w:sz w:val="14"/>
        <w:szCs w:val="14"/>
      </w:rPr>
    </w:pPr>
    <w:r w:rsidRPr="00F35E61">
      <w:rPr>
        <w:rFonts w:ascii="Calibri" w:hAnsi="Calibri"/>
        <w:b/>
        <w:bCs/>
        <w:i/>
        <w:sz w:val="14"/>
        <w:szCs w:val="14"/>
      </w:rPr>
      <w:t xml:space="preserve">© 2014 by </w:t>
    </w:r>
    <w:r w:rsidRPr="00F35E61">
      <w:rPr>
        <w:rFonts w:ascii="Calibri" w:hAnsi="Calibri"/>
        <w:b/>
        <w:bCs/>
        <w:i/>
        <w:snapToGrid w:val="0"/>
        <w:sz w:val="14"/>
        <w:szCs w:val="14"/>
      </w:rPr>
      <w:t>McGraw-Hill Global Education Holdings, LLC</w:t>
    </w:r>
    <w:r w:rsidRPr="00F35E61">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06F" w:rsidRDefault="00EF206F">
    <w:pPr>
      <w:pStyle w:val="Header"/>
      <w:pBdr>
        <w:bottom w:val="single" w:sz="6" w:space="0" w:color="auto"/>
        <w:between w:val="single" w:sz="6" w:space="0" w:color="auto"/>
      </w:pBdr>
      <w:rPr>
        <w:rFonts w:ascii="Arial" w:hAnsi="Arial"/>
        <w:sz w:val="22"/>
      </w:rPr>
    </w:pPr>
    <w:r>
      <w:rPr>
        <w:rFonts w:ascii="Arial" w:hAnsi="Arial"/>
        <w:sz w:val="22"/>
      </w:rPr>
      <w:tab/>
    </w:r>
    <w:r>
      <w:rPr>
        <w:rFonts w:ascii="Arial" w:hAnsi="Arial"/>
        <w:sz w:val="22"/>
      </w:rPr>
      <w:tab/>
      <w:t>©Richard D. Irwin, Inc., 2007</w:t>
    </w:r>
  </w:p>
  <w:p w:rsidR="00EF206F" w:rsidRDefault="00EF206F">
    <w:pPr>
      <w:pStyle w:val="Header"/>
      <w:rPr>
        <w:rFonts w:ascii="Arial" w:hAnsi="Arial"/>
        <w:sz w:val="22"/>
      </w:rPr>
    </w:pPr>
    <w:r>
      <w:rPr>
        <w:rFonts w:ascii="Arial" w:hAnsi="Arial"/>
        <w:sz w:val="22"/>
      </w:rPr>
      <w:tab/>
    </w:r>
    <w:r>
      <w:rPr>
        <w:rFonts w:ascii="Arial" w:hAnsi="Arial"/>
        <w:sz w:val="22"/>
      </w:rPr>
      <w:tab/>
      <w:t>1–</w:t>
    </w:r>
    <w:r>
      <w:rPr>
        <w:rFonts w:ascii="Arial" w:hAnsi="Arial"/>
        <w:sz w:val="22"/>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06F" w:rsidRDefault="00EF206F">
      <w:r>
        <w:separator/>
      </w:r>
    </w:p>
  </w:footnote>
  <w:footnote w:type="continuationSeparator" w:id="0">
    <w:p w:rsidR="00EF206F" w:rsidRDefault="00EF20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06F" w:rsidRPr="00624890" w:rsidRDefault="00EF206F" w:rsidP="00624890">
    <w:pPr>
      <w:pStyle w:val="Header"/>
    </w:pPr>
    <w:r w:rsidRPr="00624890">
      <w:rPr>
        <w:rStyle w:val="Strong"/>
        <w:b w:val="0"/>
        <w:color w:val="000000"/>
        <w:shd w:val="clear" w:color="auto" w:fill="FFFFFF"/>
      </w:rPr>
      <w:t xml:space="preserve">Chapter </w:t>
    </w:r>
    <w:r>
      <w:rPr>
        <w:rStyle w:val="Strong"/>
        <w:b w:val="0"/>
        <w:color w:val="000000"/>
        <w:shd w:val="clear" w:color="auto" w:fill="FFFFFF"/>
      </w:rPr>
      <w:t>0</w:t>
    </w:r>
    <w:r w:rsidRPr="00624890">
      <w:rPr>
        <w:rStyle w:val="Strong"/>
        <w:b w:val="0"/>
        <w:color w:val="000000"/>
        <w:shd w:val="clear" w:color="auto" w:fill="FFFFFF"/>
      </w:rPr>
      <w:t>1</w:t>
    </w:r>
    <w:r w:rsidRPr="00624890">
      <w:rPr>
        <w:color w:val="000000"/>
      </w:rPr>
      <w:t xml:space="preserve"> - </w:t>
    </w:r>
    <w:r w:rsidRPr="00624890">
      <w:rPr>
        <w:color w:val="000000"/>
        <w:shd w:val="clear" w:color="auto" w:fill="FFFFFF"/>
      </w:rPr>
      <w:t>Financial Statements and Business Decisions</w:t>
    </w:r>
  </w:p>
  <w:p w:rsidR="00EF206F" w:rsidRDefault="00EF206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06F" w:rsidRPr="00624890" w:rsidRDefault="00EF206F">
    <w:pPr>
      <w:pStyle w:val="Header"/>
    </w:pPr>
    <w:r w:rsidRPr="00624890">
      <w:rPr>
        <w:rStyle w:val="Strong"/>
        <w:b w:val="0"/>
        <w:color w:val="000000"/>
        <w:shd w:val="clear" w:color="auto" w:fill="FFFFFF"/>
      </w:rPr>
      <w:t xml:space="preserve">Chapter </w:t>
    </w:r>
    <w:r>
      <w:rPr>
        <w:rStyle w:val="Strong"/>
        <w:b w:val="0"/>
        <w:color w:val="000000"/>
        <w:shd w:val="clear" w:color="auto" w:fill="FFFFFF"/>
      </w:rPr>
      <w:t>0</w:t>
    </w:r>
    <w:r w:rsidRPr="00624890">
      <w:rPr>
        <w:rStyle w:val="Strong"/>
        <w:b w:val="0"/>
        <w:color w:val="000000"/>
        <w:shd w:val="clear" w:color="auto" w:fill="FFFFFF"/>
      </w:rPr>
      <w:t>1</w:t>
    </w:r>
    <w:r w:rsidRPr="00624890">
      <w:rPr>
        <w:color w:val="000000"/>
      </w:rPr>
      <w:t xml:space="preserve"> - </w:t>
    </w:r>
    <w:r w:rsidRPr="00624890">
      <w:rPr>
        <w:color w:val="000000"/>
        <w:shd w:val="clear" w:color="auto" w:fill="FFFFFF"/>
      </w:rPr>
      <w:t>Financial Statements and Business Decisions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06F" w:rsidRDefault="00EF20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87E5C"/>
    <w:multiLevelType w:val="singleLevel"/>
    <w:tmpl w:val="AC12E3FA"/>
    <w:lvl w:ilvl="0">
      <w:start w:val="2"/>
      <w:numFmt w:val="decimal"/>
      <w:lvlText w:val="%1."/>
      <w:lvlJc w:val="left"/>
      <w:pPr>
        <w:tabs>
          <w:tab w:val="num" w:pos="720"/>
        </w:tabs>
        <w:ind w:left="720" w:hanging="720"/>
      </w:pPr>
      <w:rPr>
        <w:rFonts w:cs="Times New Roman" w:hint="default"/>
      </w:rPr>
    </w:lvl>
  </w:abstractNum>
  <w:abstractNum w:abstractNumId="1">
    <w:nsid w:val="08112250"/>
    <w:multiLevelType w:val="singleLevel"/>
    <w:tmpl w:val="4F086F3E"/>
    <w:lvl w:ilvl="0">
      <w:start w:val="1"/>
      <w:numFmt w:val="decimal"/>
      <w:lvlText w:val="(%1)"/>
      <w:lvlJc w:val="right"/>
      <w:pPr>
        <w:tabs>
          <w:tab w:val="num" w:pos="720"/>
        </w:tabs>
        <w:ind w:left="360"/>
      </w:pPr>
      <w:rPr>
        <w:rFonts w:cs="Times New Roman"/>
      </w:rPr>
    </w:lvl>
  </w:abstractNum>
  <w:abstractNum w:abstractNumId="2">
    <w:nsid w:val="10AD6F12"/>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
    <w:nsid w:val="10F963FA"/>
    <w:multiLevelType w:val="singleLevel"/>
    <w:tmpl w:val="4E709C96"/>
    <w:lvl w:ilvl="0">
      <w:start w:val="7"/>
      <w:numFmt w:val="decimal"/>
      <w:lvlText w:val="%1. "/>
      <w:legacy w:legacy="1" w:legacySpace="0" w:legacyIndent="360"/>
      <w:lvlJc w:val="left"/>
      <w:pPr>
        <w:ind w:left="360" w:hanging="360"/>
      </w:pPr>
      <w:rPr>
        <w:rFonts w:ascii="Arial" w:hAnsi="Arial" w:cs="Times New Roman" w:hint="default"/>
        <w:b w:val="0"/>
        <w:i w:val="0"/>
        <w:sz w:val="24"/>
        <w:u w:val="none"/>
      </w:rPr>
    </w:lvl>
  </w:abstractNum>
  <w:abstractNum w:abstractNumId="4">
    <w:nsid w:val="1F0073DF"/>
    <w:multiLevelType w:val="singleLevel"/>
    <w:tmpl w:val="20269FEC"/>
    <w:lvl w:ilvl="0">
      <w:start w:val="1"/>
      <w:numFmt w:val="decimal"/>
      <w:lvlText w:val="%1."/>
      <w:legacy w:legacy="1" w:legacySpace="0" w:legacyIndent="432"/>
      <w:lvlJc w:val="left"/>
      <w:pPr>
        <w:ind w:left="432" w:hanging="432"/>
      </w:pPr>
      <w:rPr>
        <w:rFonts w:cs="Times New Roman"/>
      </w:rPr>
    </w:lvl>
  </w:abstractNum>
  <w:abstractNum w:abstractNumId="5">
    <w:nsid w:val="29AD0E61"/>
    <w:multiLevelType w:val="singleLevel"/>
    <w:tmpl w:val="9DC87F1A"/>
    <w:lvl w:ilvl="0">
      <w:start w:val="1"/>
      <w:numFmt w:val="decimal"/>
      <w:lvlText w:val="(%1)"/>
      <w:lvlJc w:val="left"/>
      <w:pPr>
        <w:tabs>
          <w:tab w:val="num" w:pos="360"/>
        </w:tabs>
        <w:ind w:left="360" w:hanging="360"/>
      </w:pPr>
      <w:rPr>
        <w:rFonts w:cs="Times New Roman"/>
      </w:rPr>
    </w:lvl>
  </w:abstractNum>
  <w:abstractNum w:abstractNumId="6">
    <w:nsid w:val="29B41A95"/>
    <w:multiLevelType w:val="singleLevel"/>
    <w:tmpl w:val="03B0EA54"/>
    <w:lvl w:ilvl="0">
      <w:start w:val="1"/>
      <w:numFmt w:val="upperLetter"/>
      <w:lvlText w:val="%1."/>
      <w:legacy w:legacy="1" w:legacySpace="0" w:legacyIndent="360"/>
      <w:lvlJc w:val="left"/>
      <w:pPr>
        <w:ind w:left="360" w:hanging="360"/>
      </w:pPr>
      <w:rPr>
        <w:rFonts w:cs="Times New Roman"/>
      </w:rPr>
    </w:lvl>
  </w:abstractNum>
  <w:abstractNum w:abstractNumId="7">
    <w:nsid w:val="300614AF"/>
    <w:multiLevelType w:val="hybridMultilevel"/>
    <w:tmpl w:val="760C3B1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2DA1AE7"/>
    <w:multiLevelType w:val="singleLevel"/>
    <w:tmpl w:val="91C6E716"/>
    <w:lvl w:ilvl="0">
      <w:start w:val="2"/>
      <w:numFmt w:val="lowerLetter"/>
      <w:lvlText w:val="%1."/>
      <w:lvlJc w:val="left"/>
      <w:pPr>
        <w:tabs>
          <w:tab w:val="num" w:pos="720"/>
        </w:tabs>
        <w:ind w:left="720" w:hanging="360"/>
      </w:pPr>
      <w:rPr>
        <w:rFonts w:cs="Times New Roman" w:hint="default"/>
      </w:rPr>
    </w:lvl>
  </w:abstractNum>
  <w:abstractNum w:abstractNumId="9">
    <w:nsid w:val="36AA5737"/>
    <w:multiLevelType w:val="singleLevel"/>
    <w:tmpl w:val="21A056C6"/>
    <w:lvl w:ilvl="0">
      <w:start w:val="15"/>
      <w:numFmt w:val="decimal"/>
      <w:lvlText w:val="%1."/>
      <w:legacy w:legacy="1" w:legacySpace="0" w:legacyIndent="432"/>
      <w:lvlJc w:val="left"/>
      <w:pPr>
        <w:ind w:left="432" w:hanging="432"/>
      </w:pPr>
      <w:rPr>
        <w:rFonts w:cs="Times New Roman"/>
      </w:rPr>
    </w:lvl>
  </w:abstractNum>
  <w:abstractNum w:abstractNumId="10">
    <w:nsid w:val="3DAA52EA"/>
    <w:multiLevelType w:val="singleLevel"/>
    <w:tmpl w:val="A54A9124"/>
    <w:lvl w:ilvl="0">
      <w:start w:val="10"/>
      <w:numFmt w:val="decimal"/>
      <w:lvlText w:val="(%1)"/>
      <w:lvlJc w:val="right"/>
      <w:pPr>
        <w:tabs>
          <w:tab w:val="num" w:pos="720"/>
        </w:tabs>
        <w:ind w:left="360"/>
      </w:pPr>
      <w:rPr>
        <w:rFonts w:cs="Times New Roman"/>
      </w:rPr>
    </w:lvl>
  </w:abstractNum>
  <w:abstractNum w:abstractNumId="11">
    <w:nsid w:val="3F333B78"/>
    <w:multiLevelType w:val="singleLevel"/>
    <w:tmpl w:val="A54A9124"/>
    <w:lvl w:ilvl="0">
      <w:start w:val="10"/>
      <w:numFmt w:val="decimal"/>
      <w:lvlText w:val="(%1)"/>
      <w:lvlJc w:val="right"/>
      <w:pPr>
        <w:tabs>
          <w:tab w:val="num" w:pos="720"/>
        </w:tabs>
        <w:ind w:left="360"/>
      </w:pPr>
      <w:rPr>
        <w:rFonts w:cs="Times New Roman"/>
      </w:rPr>
    </w:lvl>
  </w:abstractNum>
  <w:abstractNum w:abstractNumId="12">
    <w:nsid w:val="40071AAC"/>
    <w:multiLevelType w:val="singleLevel"/>
    <w:tmpl w:val="BFF49814"/>
    <w:lvl w:ilvl="0">
      <w:start w:val="14"/>
      <w:numFmt w:val="decimal"/>
      <w:lvlText w:val="%1."/>
      <w:lvlJc w:val="left"/>
      <w:pPr>
        <w:tabs>
          <w:tab w:val="num" w:pos="435"/>
        </w:tabs>
        <w:ind w:left="435" w:hanging="435"/>
      </w:pPr>
      <w:rPr>
        <w:rFonts w:cs="Times New Roman" w:hint="default"/>
      </w:rPr>
    </w:lvl>
  </w:abstractNum>
  <w:abstractNum w:abstractNumId="13">
    <w:nsid w:val="47EC7CE5"/>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4">
    <w:nsid w:val="4CE94DAA"/>
    <w:multiLevelType w:val="singleLevel"/>
    <w:tmpl w:val="8152AB44"/>
    <w:lvl w:ilvl="0">
      <w:start w:val="11"/>
      <w:numFmt w:val="decimal"/>
      <w:lvlText w:val="%1."/>
      <w:legacy w:legacy="1" w:legacySpace="0" w:legacyIndent="360"/>
      <w:lvlJc w:val="left"/>
      <w:pPr>
        <w:ind w:left="360" w:hanging="360"/>
      </w:pPr>
      <w:rPr>
        <w:rFonts w:cs="Times New Roman"/>
      </w:rPr>
    </w:lvl>
  </w:abstractNum>
  <w:abstractNum w:abstractNumId="15">
    <w:nsid w:val="509B7DF4"/>
    <w:multiLevelType w:val="singleLevel"/>
    <w:tmpl w:val="DD661756"/>
    <w:lvl w:ilvl="0">
      <w:start w:val="1"/>
      <w:numFmt w:val="decimal"/>
      <w:lvlText w:val="(%1)"/>
      <w:lvlJc w:val="right"/>
      <w:pPr>
        <w:tabs>
          <w:tab w:val="num" w:pos="720"/>
        </w:tabs>
        <w:ind w:left="360"/>
      </w:pPr>
      <w:rPr>
        <w:rFonts w:cs="Times New Roman"/>
      </w:rPr>
    </w:lvl>
  </w:abstractNum>
  <w:abstractNum w:abstractNumId="16">
    <w:nsid w:val="582E150A"/>
    <w:multiLevelType w:val="singleLevel"/>
    <w:tmpl w:val="9DC87F1A"/>
    <w:lvl w:ilvl="0">
      <w:start w:val="1"/>
      <w:numFmt w:val="decimal"/>
      <w:lvlText w:val="(%1)"/>
      <w:lvlJc w:val="left"/>
      <w:pPr>
        <w:tabs>
          <w:tab w:val="num" w:pos="360"/>
        </w:tabs>
        <w:ind w:left="360" w:hanging="360"/>
      </w:pPr>
      <w:rPr>
        <w:rFonts w:cs="Times New Roman"/>
      </w:rPr>
    </w:lvl>
  </w:abstractNum>
  <w:abstractNum w:abstractNumId="17">
    <w:nsid w:val="613D37AB"/>
    <w:multiLevelType w:val="singleLevel"/>
    <w:tmpl w:val="34DEAA2A"/>
    <w:lvl w:ilvl="0">
      <w:start w:val="1"/>
      <w:numFmt w:val="decimal"/>
      <w:lvlText w:val="%1."/>
      <w:lvlJc w:val="left"/>
      <w:pPr>
        <w:tabs>
          <w:tab w:val="num" w:pos="360"/>
        </w:tabs>
        <w:ind w:left="360" w:hanging="360"/>
      </w:pPr>
      <w:rPr>
        <w:rFonts w:cs="Times New Roman"/>
      </w:rPr>
    </w:lvl>
  </w:abstractNum>
  <w:abstractNum w:abstractNumId="18">
    <w:nsid w:val="62A80CA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9">
    <w:nsid w:val="63A02A54"/>
    <w:multiLevelType w:val="singleLevel"/>
    <w:tmpl w:val="DD661756"/>
    <w:lvl w:ilvl="0">
      <w:start w:val="1"/>
      <w:numFmt w:val="decimal"/>
      <w:lvlText w:val="(%1)"/>
      <w:lvlJc w:val="right"/>
      <w:pPr>
        <w:tabs>
          <w:tab w:val="num" w:pos="720"/>
        </w:tabs>
        <w:ind w:left="360"/>
      </w:pPr>
      <w:rPr>
        <w:rFonts w:cs="Times New Roman"/>
      </w:rPr>
    </w:lvl>
  </w:abstractNum>
  <w:abstractNum w:abstractNumId="20">
    <w:nsid w:val="63E91B65"/>
    <w:multiLevelType w:val="singleLevel"/>
    <w:tmpl w:val="34DEAA2A"/>
    <w:lvl w:ilvl="0">
      <w:start w:val="1"/>
      <w:numFmt w:val="decimal"/>
      <w:lvlText w:val="%1."/>
      <w:lvlJc w:val="left"/>
      <w:pPr>
        <w:tabs>
          <w:tab w:val="num" w:pos="360"/>
        </w:tabs>
        <w:ind w:left="360" w:hanging="360"/>
      </w:pPr>
      <w:rPr>
        <w:rFonts w:cs="Times New Roman"/>
      </w:rPr>
    </w:lvl>
  </w:abstractNum>
  <w:abstractNum w:abstractNumId="21">
    <w:nsid w:val="68054986"/>
    <w:multiLevelType w:val="singleLevel"/>
    <w:tmpl w:val="D058372E"/>
    <w:lvl w:ilvl="0">
      <w:start w:val="14"/>
      <w:numFmt w:val="decimal"/>
      <w:lvlText w:val="%1."/>
      <w:legacy w:legacy="1" w:legacySpace="0" w:legacyIndent="432"/>
      <w:lvlJc w:val="left"/>
      <w:pPr>
        <w:ind w:left="432" w:hanging="432"/>
      </w:pPr>
      <w:rPr>
        <w:rFonts w:cs="Times New Roman"/>
      </w:rPr>
    </w:lvl>
  </w:abstractNum>
  <w:num w:numId="1">
    <w:abstractNumId w:val="4"/>
  </w:num>
  <w:num w:numId="2">
    <w:abstractNumId w:val="4"/>
    <w:lvlOverride w:ilvl="0">
      <w:lvl w:ilvl="0">
        <w:start w:val="1"/>
        <w:numFmt w:val="decimal"/>
        <w:lvlText w:val="%1."/>
        <w:legacy w:legacy="1" w:legacySpace="0" w:legacyIndent="432"/>
        <w:lvlJc w:val="left"/>
        <w:pPr>
          <w:ind w:left="432" w:hanging="432"/>
        </w:pPr>
        <w:rPr>
          <w:rFonts w:cs="Times New Roman"/>
        </w:rPr>
      </w:lvl>
    </w:lvlOverride>
  </w:num>
  <w:num w:numId="3">
    <w:abstractNumId w:val="4"/>
    <w:lvlOverride w:ilvl="0">
      <w:lvl w:ilvl="0">
        <w:start w:val="1"/>
        <w:numFmt w:val="decimal"/>
        <w:lvlText w:val="%1."/>
        <w:legacy w:legacy="1" w:legacySpace="0" w:legacyIndent="432"/>
        <w:lvlJc w:val="left"/>
        <w:pPr>
          <w:ind w:left="432" w:hanging="432"/>
        </w:pPr>
        <w:rPr>
          <w:rFonts w:cs="Times New Roman"/>
        </w:rPr>
      </w:lvl>
    </w:lvlOverride>
  </w:num>
  <w:num w:numId="4">
    <w:abstractNumId w:val="4"/>
    <w:lvlOverride w:ilvl="0">
      <w:lvl w:ilvl="0">
        <w:start w:val="1"/>
        <w:numFmt w:val="decimal"/>
        <w:lvlText w:val="%1."/>
        <w:legacy w:legacy="1" w:legacySpace="0" w:legacyIndent="432"/>
        <w:lvlJc w:val="left"/>
        <w:pPr>
          <w:ind w:left="432" w:hanging="432"/>
        </w:pPr>
        <w:rPr>
          <w:rFonts w:cs="Times New Roman"/>
        </w:rPr>
      </w:lvl>
    </w:lvlOverride>
  </w:num>
  <w:num w:numId="5">
    <w:abstractNumId w:val="4"/>
    <w:lvlOverride w:ilvl="0">
      <w:lvl w:ilvl="0">
        <w:start w:val="1"/>
        <w:numFmt w:val="decimal"/>
        <w:lvlText w:val="%1."/>
        <w:legacy w:legacy="1" w:legacySpace="0" w:legacyIndent="432"/>
        <w:lvlJc w:val="left"/>
        <w:pPr>
          <w:ind w:left="432" w:hanging="432"/>
        </w:pPr>
        <w:rPr>
          <w:rFonts w:cs="Times New Roman"/>
        </w:rPr>
      </w:lvl>
    </w:lvlOverride>
  </w:num>
  <w:num w:numId="6">
    <w:abstractNumId w:val="4"/>
    <w:lvlOverride w:ilvl="0">
      <w:lvl w:ilvl="0">
        <w:start w:val="1"/>
        <w:numFmt w:val="decimal"/>
        <w:lvlText w:val="%1."/>
        <w:legacy w:legacy="1" w:legacySpace="0" w:legacyIndent="432"/>
        <w:lvlJc w:val="left"/>
        <w:pPr>
          <w:ind w:left="432" w:hanging="432"/>
        </w:pPr>
        <w:rPr>
          <w:rFonts w:cs="Times New Roman"/>
        </w:rPr>
      </w:lvl>
    </w:lvlOverride>
  </w:num>
  <w:num w:numId="7">
    <w:abstractNumId w:val="4"/>
    <w:lvlOverride w:ilvl="0">
      <w:lvl w:ilvl="0">
        <w:start w:val="1"/>
        <w:numFmt w:val="decimal"/>
        <w:lvlText w:val="%1."/>
        <w:legacy w:legacy="1" w:legacySpace="0" w:legacyIndent="432"/>
        <w:lvlJc w:val="left"/>
        <w:pPr>
          <w:ind w:left="432" w:hanging="432"/>
        </w:pPr>
        <w:rPr>
          <w:rFonts w:cs="Times New Roman"/>
        </w:rPr>
      </w:lvl>
    </w:lvlOverride>
  </w:num>
  <w:num w:numId="8">
    <w:abstractNumId w:val="4"/>
    <w:lvlOverride w:ilvl="0">
      <w:lvl w:ilvl="0">
        <w:start w:val="1"/>
        <w:numFmt w:val="decimal"/>
        <w:lvlText w:val="%1."/>
        <w:legacy w:legacy="1" w:legacySpace="0" w:legacyIndent="432"/>
        <w:lvlJc w:val="left"/>
        <w:pPr>
          <w:ind w:left="432" w:hanging="432"/>
        </w:pPr>
        <w:rPr>
          <w:rFonts w:cs="Times New Roman"/>
        </w:rPr>
      </w:lvl>
    </w:lvlOverride>
  </w:num>
  <w:num w:numId="9">
    <w:abstractNumId w:val="14"/>
  </w:num>
  <w:num w:numId="10">
    <w:abstractNumId w:val="21"/>
  </w:num>
  <w:num w:numId="11">
    <w:abstractNumId w:val="9"/>
  </w:num>
  <w:num w:numId="12">
    <w:abstractNumId w:val="9"/>
    <w:lvlOverride w:ilvl="0">
      <w:lvl w:ilvl="0">
        <w:start w:val="14"/>
        <w:numFmt w:val="decimal"/>
        <w:lvlText w:val="%1."/>
        <w:legacy w:legacy="1" w:legacySpace="0" w:legacyIndent="432"/>
        <w:lvlJc w:val="left"/>
        <w:pPr>
          <w:ind w:left="432" w:hanging="432"/>
        </w:pPr>
        <w:rPr>
          <w:rFonts w:cs="Times New Roman"/>
        </w:rPr>
      </w:lvl>
    </w:lvlOverride>
  </w:num>
  <w:num w:numId="13">
    <w:abstractNumId w:val="9"/>
    <w:lvlOverride w:ilvl="0">
      <w:lvl w:ilvl="0">
        <w:start w:val="14"/>
        <w:numFmt w:val="decimal"/>
        <w:lvlText w:val="%1."/>
        <w:legacy w:legacy="1" w:legacySpace="0" w:legacyIndent="432"/>
        <w:lvlJc w:val="left"/>
        <w:pPr>
          <w:ind w:left="432" w:hanging="432"/>
        </w:pPr>
        <w:rPr>
          <w:rFonts w:cs="Times New Roman"/>
        </w:rPr>
      </w:lvl>
    </w:lvlOverride>
  </w:num>
  <w:num w:numId="14">
    <w:abstractNumId w:val="9"/>
    <w:lvlOverride w:ilvl="0">
      <w:lvl w:ilvl="0">
        <w:start w:val="14"/>
        <w:numFmt w:val="decimal"/>
        <w:lvlText w:val="%1."/>
        <w:legacy w:legacy="1" w:legacySpace="0" w:legacyIndent="432"/>
        <w:lvlJc w:val="left"/>
        <w:pPr>
          <w:ind w:left="432" w:hanging="432"/>
        </w:pPr>
        <w:rPr>
          <w:rFonts w:cs="Times New Roman"/>
        </w:rPr>
      </w:lvl>
    </w:lvlOverride>
  </w:num>
  <w:num w:numId="15">
    <w:abstractNumId w:val="9"/>
    <w:lvlOverride w:ilvl="0">
      <w:lvl w:ilvl="0">
        <w:start w:val="14"/>
        <w:numFmt w:val="decimal"/>
        <w:lvlText w:val="%1."/>
        <w:legacy w:legacy="1" w:legacySpace="0" w:legacyIndent="432"/>
        <w:lvlJc w:val="left"/>
        <w:pPr>
          <w:ind w:left="432" w:hanging="432"/>
        </w:pPr>
        <w:rPr>
          <w:rFonts w:cs="Times New Roman"/>
        </w:rPr>
      </w:lvl>
    </w:lvlOverride>
  </w:num>
  <w:num w:numId="16">
    <w:abstractNumId w:val="9"/>
    <w:lvlOverride w:ilvl="0">
      <w:lvl w:ilvl="0">
        <w:start w:val="14"/>
        <w:numFmt w:val="decimal"/>
        <w:lvlText w:val="%1."/>
        <w:legacy w:legacy="1" w:legacySpace="0" w:legacyIndent="432"/>
        <w:lvlJc w:val="left"/>
        <w:pPr>
          <w:ind w:left="432" w:hanging="432"/>
        </w:pPr>
        <w:rPr>
          <w:rFonts w:cs="Times New Roman"/>
        </w:rPr>
      </w:lvl>
    </w:lvlOverride>
  </w:num>
  <w:num w:numId="17">
    <w:abstractNumId w:val="9"/>
    <w:lvlOverride w:ilvl="0">
      <w:lvl w:ilvl="0">
        <w:start w:val="14"/>
        <w:numFmt w:val="decimal"/>
        <w:lvlText w:val="%1."/>
        <w:legacy w:legacy="1" w:legacySpace="0" w:legacyIndent="432"/>
        <w:lvlJc w:val="left"/>
        <w:pPr>
          <w:ind w:left="432" w:hanging="432"/>
        </w:pPr>
        <w:rPr>
          <w:rFonts w:cs="Times New Roman"/>
        </w:rPr>
      </w:lvl>
    </w:lvlOverride>
  </w:num>
  <w:num w:numId="18">
    <w:abstractNumId w:val="9"/>
    <w:lvlOverride w:ilvl="0">
      <w:lvl w:ilvl="0">
        <w:start w:val="14"/>
        <w:numFmt w:val="decimal"/>
        <w:lvlText w:val="%1."/>
        <w:legacy w:legacy="1" w:legacySpace="0" w:legacyIndent="432"/>
        <w:lvlJc w:val="left"/>
        <w:pPr>
          <w:ind w:left="432" w:hanging="432"/>
        </w:pPr>
        <w:rPr>
          <w:rFonts w:cs="Times New Roman"/>
        </w:rPr>
      </w:lvl>
    </w:lvlOverride>
  </w:num>
  <w:num w:numId="19">
    <w:abstractNumId w:val="9"/>
    <w:lvlOverride w:ilvl="0">
      <w:lvl w:ilvl="0">
        <w:start w:val="14"/>
        <w:numFmt w:val="decimal"/>
        <w:lvlText w:val="%1."/>
        <w:legacy w:legacy="1" w:legacySpace="0" w:legacyIndent="432"/>
        <w:lvlJc w:val="left"/>
        <w:pPr>
          <w:ind w:left="432" w:hanging="432"/>
        </w:pPr>
        <w:rPr>
          <w:rFonts w:cs="Times New Roman"/>
        </w:rPr>
      </w:lvl>
    </w:lvlOverride>
  </w:num>
  <w:num w:numId="20">
    <w:abstractNumId w:val="9"/>
    <w:lvlOverride w:ilvl="0">
      <w:lvl w:ilvl="0">
        <w:start w:val="14"/>
        <w:numFmt w:val="decimal"/>
        <w:lvlText w:val="%1."/>
        <w:legacy w:legacy="1" w:legacySpace="0" w:legacyIndent="432"/>
        <w:lvlJc w:val="left"/>
        <w:pPr>
          <w:ind w:left="432" w:hanging="432"/>
        </w:pPr>
        <w:rPr>
          <w:rFonts w:cs="Times New Roman"/>
        </w:rPr>
      </w:lvl>
    </w:lvlOverride>
  </w:num>
  <w:num w:numId="21">
    <w:abstractNumId w:val="6"/>
  </w:num>
  <w:num w:numId="22">
    <w:abstractNumId w:val="3"/>
  </w:num>
  <w:num w:numId="23">
    <w:abstractNumId w:val="18"/>
  </w:num>
  <w:num w:numId="24">
    <w:abstractNumId w:val="2"/>
  </w:num>
  <w:num w:numId="25">
    <w:abstractNumId w:val="13"/>
  </w:num>
  <w:num w:numId="26">
    <w:abstractNumId w:val="12"/>
  </w:num>
  <w:num w:numId="27">
    <w:abstractNumId w:val="0"/>
  </w:num>
  <w:num w:numId="28">
    <w:abstractNumId w:val="5"/>
  </w:num>
  <w:num w:numId="29">
    <w:abstractNumId w:val="16"/>
  </w:num>
  <w:num w:numId="30">
    <w:abstractNumId w:val="19"/>
  </w:num>
  <w:num w:numId="31">
    <w:abstractNumId w:val="15"/>
  </w:num>
  <w:num w:numId="32">
    <w:abstractNumId w:val="11"/>
  </w:num>
  <w:num w:numId="33">
    <w:abstractNumId w:val="10"/>
  </w:num>
  <w:num w:numId="34">
    <w:abstractNumId w:val="1"/>
  </w:num>
  <w:num w:numId="35">
    <w:abstractNumId w:val="7"/>
  </w:num>
  <w:num w:numId="36">
    <w:abstractNumId w:val="17"/>
  </w:num>
  <w:num w:numId="37">
    <w:abstractNumId w:val="20"/>
  </w:num>
  <w:num w:numId="3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stylePaneFormatFilter w:val="3F01"/>
  <w:defaultTabStop w:val="72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76C46"/>
    <w:rsid w:val="00004288"/>
    <w:rsid w:val="00023BA5"/>
    <w:rsid w:val="00032118"/>
    <w:rsid w:val="00034EC4"/>
    <w:rsid w:val="00035D4E"/>
    <w:rsid w:val="00043299"/>
    <w:rsid w:val="00044C03"/>
    <w:rsid w:val="00050919"/>
    <w:rsid w:val="000611A6"/>
    <w:rsid w:val="00074C92"/>
    <w:rsid w:val="00083DBD"/>
    <w:rsid w:val="00084FA1"/>
    <w:rsid w:val="00091616"/>
    <w:rsid w:val="000A0257"/>
    <w:rsid w:val="000A5242"/>
    <w:rsid w:val="000B3ECB"/>
    <w:rsid w:val="000C047E"/>
    <w:rsid w:val="000C3D08"/>
    <w:rsid w:val="000D0F4D"/>
    <w:rsid w:val="000D1D41"/>
    <w:rsid w:val="000E4F42"/>
    <w:rsid w:val="000F0789"/>
    <w:rsid w:val="00103BBE"/>
    <w:rsid w:val="00107BF4"/>
    <w:rsid w:val="001102A4"/>
    <w:rsid w:val="0012142F"/>
    <w:rsid w:val="00127647"/>
    <w:rsid w:val="00174B1D"/>
    <w:rsid w:val="00176A50"/>
    <w:rsid w:val="00180AF4"/>
    <w:rsid w:val="00185DE7"/>
    <w:rsid w:val="001955E2"/>
    <w:rsid w:val="001D1828"/>
    <w:rsid w:val="001D4514"/>
    <w:rsid w:val="001E6FDC"/>
    <w:rsid w:val="001E71AC"/>
    <w:rsid w:val="0021097D"/>
    <w:rsid w:val="00210E92"/>
    <w:rsid w:val="0021756C"/>
    <w:rsid w:val="00225C3F"/>
    <w:rsid w:val="002310D1"/>
    <w:rsid w:val="0023235E"/>
    <w:rsid w:val="00237B9D"/>
    <w:rsid w:val="002425A5"/>
    <w:rsid w:val="00245385"/>
    <w:rsid w:val="00256A9A"/>
    <w:rsid w:val="00267A10"/>
    <w:rsid w:val="00282C1F"/>
    <w:rsid w:val="002A1DA9"/>
    <w:rsid w:val="002C258C"/>
    <w:rsid w:val="002C3D99"/>
    <w:rsid w:val="002E0D8E"/>
    <w:rsid w:val="002E1F36"/>
    <w:rsid w:val="002E4F00"/>
    <w:rsid w:val="00311D7E"/>
    <w:rsid w:val="0031797E"/>
    <w:rsid w:val="00320F47"/>
    <w:rsid w:val="00327184"/>
    <w:rsid w:val="00337A29"/>
    <w:rsid w:val="00340B7D"/>
    <w:rsid w:val="0034585E"/>
    <w:rsid w:val="003515DE"/>
    <w:rsid w:val="00384494"/>
    <w:rsid w:val="00384FF0"/>
    <w:rsid w:val="003D5CF6"/>
    <w:rsid w:val="003E74DE"/>
    <w:rsid w:val="004018BD"/>
    <w:rsid w:val="00421A2E"/>
    <w:rsid w:val="00421A66"/>
    <w:rsid w:val="0042231B"/>
    <w:rsid w:val="00426693"/>
    <w:rsid w:val="00433F92"/>
    <w:rsid w:val="00435A17"/>
    <w:rsid w:val="00472419"/>
    <w:rsid w:val="00474685"/>
    <w:rsid w:val="004754C5"/>
    <w:rsid w:val="00476F12"/>
    <w:rsid w:val="004A1DB4"/>
    <w:rsid w:val="004A4A35"/>
    <w:rsid w:val="004A6EEE"/>
    <w:rsid w:val="004B0296"/>
    <w:rsid w:val="004B4E70"/>
    <w:rsid w:val="004B6A89"/>
    <w:rsid w:val="004C0BF1"/>
    <w:rsid w:val="004C5EA2"/>
    <w:rsid w:val="004D6098"/>
    <w:rsid w:val="004D609C"/>
    <w:rsid w:val="004F4189"/>
    <w:rsid w:val="004F4895"/>
    <w:rsid w:val="004F72ED"/>
    <w:rsid w:val="00500627"/>
    <w:rsid w:val="005144D8"/>
    <w:rsid w:val="00533146"/>
    <w:rsid w:val="00535BF0"/>
    <w:rsid w:val="005372D7"/>
    <w:rsid w:val="00553C89"/>
    <w:rsid w:val="00561AF3"/>
    <w:rsid w:val="00563CDB"/>
    <w:rsid w:val="00566DAC"/>
    <w:rsid w:val="00570E94"/>
    <w:rsid w:val="005842DE"/>
    <w:rsid w:val="00590517"/>
    <w:rsid w:val="00595A64"/>
    <w:rsid w:val="005A0B6B"/>
    <w:rsid w:val="005A3FEE"/>
    <w:rsid w:val="005A4242"/>
    <w:rsid w:val="005A4FDB"/>
    <w:rsid w:val="005C0E63"/>
    <w:rsid w:val="005D415E"/>
    <w:rsid w:val="006173DE"/>
    <w:rsid w:val="00624890"/>
    <w:rsid w:val="00624DEF"/>
    <w:rsid w:val="00651066"/>
    <w:rsid w:val="00654028"/>
    <w:rsid w:val="00673339"/>
    <w:rsid w:val="00676C46"/>
    <w:rsid w:val="006773A4"/>
    <w:rsid w:val="00697E4F"/>
    <w:rsid w:val="006A2A0A"/>
    <w:rsid w:val="006B323E"/>
    <w:rsid w:val="006C018E"/>
    <w:rsid w:val="006D1859"/>
    <w:rsid w:val="00710646"/>
    <w:rsid w:val="007350CE"/>
    <w:rsid w:val="007352E9"/>
    <w:rsid w:val="0074065D"/>
    <w:rsid w:val="0074486A"/>
    <w:rsid w:val="007479BD"/>
    <w:rsid w:val="0076783B"/>
    <w:rsid w:val="00780C27"/>
    <w:rsid w:val="00783BC9"/>
    <w:rsid w:val="00784582"/>
    <w:rsid w:val="00786658"/>
    <w:rsid w:val="007918C8"/>
    <w:rsid w:val="00793423"/>
    <w:rsid w:val="007940A2"/>
    <w:rsid w:val="00796EBE"/>
    <w:rsid w:val="007C7F3A"/>
    <w:rsid w:val="007D2BA6"/>
    <w:rsid w:val="007E36AA"/>
    <w:rsid w:val="007F24B7"/>
    <w:rsid w:val="008100E0"/>
    <w:rsid w:val="00817DA1"/>
    <w:rsid w:val="0082063B"/>
    <w:rsid w:val="00832FC3"/>
    <w:rsid w:val="00833A9E"/>
    <w:rsid w:val="00835008"/>
    <w:rsid w:val="00835D9B"/>
    <w:rsid w:val="00855C60"/>
    <w:rsid w:val="00861683"/>
    <w:rsid w:val="00867085"/>
    <w:rsid w:val="00882A19"/>
    <w:rsid w:val="0088767E"/>
    <w:rsid w:val="008944A2"/>
    <w:rsid w:val="00897451"/>
    <w:rsid w:val="008A14F2"/>
    <w:rsid w:val="008B5542"/>
    <w:rsid w:val="008B759E"/>
    <w:rsid w:val="008C2B4C"/>
    <w:rsid w:val="008F4420"/>
    <w:rsid w:val="00900C48"/>
    <w:rsid w:val="00905A92"/>
    <w:rsid w:val="00914316"/>
    <w:rsid w:val="0095715F"/>
    <w:rsid w:val="009715C4"/>
    <w:rsid w:val="009727BA"/>
    <w:rsid w:val="0099183F"/>
    <w:rsid w:val="009B3746"/>
    <w:rsid w:val="009C04D3"/>
    <w:rsid w:val="009E210A"/>
    <w:rsid w:val="009E22D1"/>
    <w:rsid w:val="009E69F2"/>
    <w:rsid w:val="00A2791F"/>
    <w:rsid w:val="00A43A31"/>
    <w:rsid w:val="00A51CF9"/>
    <w:rsid w:val="00A528E8"/>
    <w:rsid w:val="00A651A8"/>
    <w:rsid w:val="00A708E3"/>
    <w:rsid w:val="00A70A35"/>
    <w:rsid w:val="00A7498B"/>
    <w:rsid w:val="00A815EA"/>
    <w:rsid w:val="00A824A1"/>
    <w:rsid w:val="00A83F6B"/>
    <w:rsid w:val="00A900CA"/>
    <w:rsid w:val="00A9443D"/>
    <w:rsid w:val="00A94548"/>
    <w:rsid w:val="00A96D46"/>
    <w:rsid w:val="00AA0339"/>
    <w:rsid w:val="00AA472F"/>
    <w:rsid w:val="00AA4DCA"/>
    <w:rsid w:val="00AB079B"/>
    <w:rsid w:val="00AB1CC2"/>
    <w:rsid w:val="00AB1EA8"/>
    <w:rsid w:val="00AC477E"/>
    <w:rsid w:val="00AE30B8"/>
    <w:rsid w:val="00B12A79"/>
    <w:rsid w:val="00B17086"/>
    <w:rsid w:val="00B34619"/>
    <w:rsid w:val="00B47C5D"/>
    <w:rsid w:val="00B5551F"/>
    <w:rsid w:val="00B8179A"/>
    <w:rsid w:val="00B841B7"/>
    <w:rsid w:val="00B92E22"/>
    <w:rsid w:val="00B95F2D"/>
    <w:rsid w:val="00BA32E3"/>
    <w:rsid w:val="00BC03AF"/>
    <w:rsid w:val="00BC4627"/>
    <w:rsid w:val="00BD539D"/>
    <w:rsid w:val="00BE67C6"/>
    <w:rsid w:val="00C014EA"/>
    <w:rsid w:val="00C018C4"/>
    <w:rsid w:val="00C048B8"/>
    <w:rsid w:val="00C0579F"/>
    <w:rsid w:val="00C05921"/>
    <w:rsid w:val="00C12A1C"/>
    <w:rsid w:val="00C15B7B"/>
    <w:rsid w:val="00C3386C"/>
    <w:rsid w:val="00C340CF"/>
    <w:rsid w:val="00C34D98"/>
    <w:rsid w:val="00C414E4"/>
    <w:rsid w:val="00C45730"/>
    <w:rsid w:val="00C5289E"/>
    <w:rsid w:val="00C63911"/>
    <w:rsid w:val="00C66DC5"/>
    <w:rsid w:val="00C67AC7"/>
    <w:rsid w:val="00C67BDB"/>
    <w:rsid w:val="00C7548D"/>
    <w:rsid w:val="00C8701D"/>
    <w:rsid w:val="00C92CFE"/>
    <w:rsid w:val="00C93ADB"/>
    <w:rsid w:val="00CA3858"/>
    <w:rsid w:val="00CA6FDF"/>
    <w:rsid w:val="00CB72DD"/>
    <w:rsid w:val="00CC0127"/>
    <w:rsid w:val="00CC2F36"/>
    <w:rsid w:val="00CF3DC2"/>
    <w:rsid w:val="00CF4236"/>
    <w:rsid w:val="00CF6B6B"/>
    <w:rsid w:val="00D14A3C"/>
    <w:rsid w:val="00D37F9E"/>
    <w:rsid w:val="00D60F7C"/>
    <w:rsid w:val="00D61085"/>
    <w:rsid w:val="00D62466"/>
    <w:rsid w:val="00D6354D"/>
    <w:rsid w:val="00D9524C"/>
    <w:rsid w:val="00DA0DC9"/>
    <w:rsid w:val="00DA752A"/>
    <w:rsid w:val="00DB6D76"/>
    <w:rsid w:val="00DC7640"/>
    <w:rsid w:val="00DC78FD"/>
    <w:rsid w:val="00DE45CB"/>
    <w:rsid w:val="00DE740F"/>
    <w:rsid w:val="00DE79D2"/>
    <w:rsid w:val="00DF68F6"/>
    <w:rsid w:val="00DF77DB"/>
    <w:rsid w:val="00E05460"/>
    <w:rsid w:val="00E05D92"/>
    <w:rsid w:val="00E16971"/>
    <w:rsid w:val="00E227A6"/>
    <w:rsid w:val="00E30421"/>
    <w:rsid w:val="00E3581E"/>
    <w:rsid w:val="00E367BF"/>
    <w:rsid w:val="00E54C7F"/>
    <w:rsid w:val="00E82AFA"/>
    <w:rsid w:val="00E85497"/>
    <w:rsid w:val="00E879C3"/>
    <w:rsid w:val="00E95A47"/>
    <w:rsid w:val="00EA3FAB"/>
    <w:rsid w:val="00EB13BD"/>
    <w:rsid w:val="00ED2E63"/>
    <w:rsid w:val="00EF206F"/>
    <w:rsid w:val="00EF7C0E"/>
    <w:rsid w:val="00F17893"/>
    <w:rsid w:val="00F20C71"/>
    <w:rsid w:val="00F21677"/>
    <w:rsid w:val="00F35C18"/>
    <w:rsid w:val="00F35E61"/>
    <w:rsid w:val="00F37AB1"/>
    <w:rsid w:val="00F51D6C"/>
    <w:rsid w:val="00F52600"/>
    <w:rsid w:val="00F61D4D"/>
    <w:rsid w:val="00F833C4"/>
    <w:rsid w:val="00F8436E"/>
    <w:rsid w:val="00F925FA"/>
    <w:rsid w:val="00F96760"/>
    <w:rsid w:val="00FC6D5D"/>
    <w:rsid w:val="00FC7FC9"/>
    <w:rsid w:val="00FF3A87"/>
    <w:rsid w:val="00FF4037"/>
    <w:rsid w:val="00FF7CC5"/>
    <w:rsid w:val="00FF7F9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A66"/>
    <w:rPr>
      <w:sz w:val="20"/>
      <w:szCs w:val="20"/>
    </w:rPr>
  </w:style>
  <w:style w:type="paragraph" w:styleId="Heading1">
    <w:name w:val="heading 1"/>
    <w:basedOn w:val="Normal"/>
    <w:next w:val="Normal"/>
    <w:link w:val="Heading1Char"/>
    <w:uiPriority w:val="99"/>
    <w:qFormat/>
    <w:rsid w:val="00421A66"/>
    <w:pPr>
      <w:keepNext/>
      <w:ind w:left="360" w:hanging="360"/>
      <w:outlineLvl w:val="0"/>
    </w:pPr>
    <w:rPr>
      <w:rFonts w:ascii="Arial" w:hAnsi="Arial"/>
      <w:sz w:val="24"/>
    </w:rPr>
  </w:style>
  <w:style w:type="paragraph" w:styleId="Heading2">
    <w:name w:val="heading 2"/>
    <w:basedOn w:val="Normal"/>
    <w:next w:val="Normal"/>
    <w:link w:val="Heading2Char"/>
    <w:uiPriority w:val="99"/>
    <w:qFormat/>
    <w:rsid w:val="00421A66"/>
    <w:pPr>
      <w:keepNext/>
      <w:outlineLvl w:val="1"/>
    </w:pPr>
    <w:rPr>
      <w:rFonts w:ascii="Arial" w:hAnsi="Arial"/>
      <w:i/>
      <w:sz w:val="24"/>
      <w:u w:val="single"/>
    </w:rPr>
  </w:style>
  <w:style w:type="paragraph" w:styleId="Heading3">
    <w:name w:val="heading 3"/>
    <w:basedOn w:val="Normal"/>
    <w:next w:val="Normal"/>
    <w:link w:val="Heading3Char"/>
    <w:uiPriority w:val="99"/>
    <w:qFormat/>
    <w:rsid w:val="00421A66"/>
    <w:pPr>
      <w:keepNext/>
      <w:ind w:left="180"/>
      <w:outlineLvl w:val="2"/>
    </w:pPr>
    <w:rPr>
      <w:rFonts w:ascii="Arial" w:hAnsi="Arial"/>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5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D3E5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D3E56"/>
    <w:rPr>
      <w:rFonts w:asciiTheme="majorHAnsi" w:eastAsiaTheme="majorEastAsia" w:hAnsiTheme="majorHAnsi" w:cstheme="majorBidi"/>
      <w:b/>
      <w:bCs/>
      <w:sz w:val="26"/>
      <w:szCs w:val="26"/>
    </w:rPr>
  </w:style>
  <w:style w:type="paragraph" w:styleId="Footer">
    <w:name w:val="footer"/>
    <w:basedOn w:val="Normal"/>
    <w:link w:val="FooterChar"/>
    <w:uiPriority w:val="99"/>
    <w:rsid w:val="00421A66"/>
    <w:pPr>
      <w:tabs>
        <w:tab w:val="center" w:pos="4320"/>
        <w:tab w:val="right" w:pos="8640"/>
      </w:tabs>
    </w:pPr>
  </w:style>
  <w:style w:type="character" w:customStyle="1" w:styleId="FooterChar">
    <w:name w:val="Footer Char"/>
    <w:basedOn w:val="DefaultParagraphFont"/>
    <w:link w:val="Footer"/>
    <w:uiPriority w:val="99"/>
    <w:semiHidden/>
    <w:rsid w:val="005D3E56"/>
    <w:rPr>
      <w:sz w:val="20"/>
      <w:szCs w:val="20"/>
    </w:rPr>
  </w:style>
  <w:style w:type="paragraph" w:styleId="NormalIndent">
    <w:name w:val="Normal Indent"/>
    <w:basedOn w:val="Normal"/>
    <w:uiPriority w:val="99"/>
    <w:rsid w:val="00421A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jc w:val="both"/>
    </w:pPr>
    <w:rPr>
      <w:sz w:val="24"/>
    </w:rPr>
  </w:style>
  <w:style w:type="paragraph" w:styleId="Header">
    <w:name w:val="header"/>
    <w:basedOn w:val="Normal"/>
    <w:link w:val="HeaderChar"/>
    <w:uiPriority w:val="99"/>
    <w:rsid w:val="00421A66"/>
    <w:pPr>
      <w:tabs>
        <w:tab w:val="center" w:pos="4320"/>
        <w:tab w:val="right" w:pos="8640"/>
      </w:tabs>
    </w:pPr>
  </w:style>
  <w:style w:type="character" w:customStyle="1" w:styleId="HeaderChar">
    <w:name w:val="Header Char"/>
    <w:basedOn w:val="DefaultParagraphFont"/>
    <w:link w:val="Header"/>
    <w:uiPriority w:val="99"/>
    <w:semiHidden/>
    <w:rsid w:val="005D3E56"/>
    <w:rPr>
      <w:sz w:val="20"/>
      <w:szCs w:val="20"/>
    </w:rPr>
  </w:style>
  <w:style w:type="paragraph" w:customStyle="1" w:styleId="CN">
    <w:name w:val="CN"/>
    <w:uiPriority w:val="99"/>
    <w:rsid w:val="00421A66"/>
    <w:pPr>
      <w:spacing w:line="580" w:lineRule="atLeast"/>
    </w:pPr>
    <w:rPr>
      <w:rFonts w:ascii="Arial" w:hAnsi="Arial"/>
      <w:b/>
      <w:sz w:val="48"/>
      <w:szCs w:val="20"/>
    </w:rPr>
  </w:style>
  <w:style w:type="paragraph" w:customStyle="1" w:styleId="CT">
    <w:name w:val="CT"/>
    <w:uiPriority w:val="99"/>
    <w:rsid w:val="00421A66"/>
    <w:pPr>
      <w:spacing w:after="1039" w:line="499" w:lineRule="atLeast"/>
    </w:pPr>
    <w:rPr>
      <w:rFonts w:ascii="Arial" w:hAnsi="Arial"/>
      <w:b/>
      <w:sz w:val="41"/>
      <w:szCs w:val="20"/>
    </w:rPr>
  </w:style>
  <w:style w:type="paragraph" w:customStyle="1" w:styleId="AQ">
    <w:name w:val="AQ"/>
    <w:uiPriority w:val="99"/>
    <w:rsid w:val="00421A66"/>
    <w:pPr>
      <w:spacing w:before="240" w:after="120" w:line="280" w:lineRule="exact"/>
      <w:jc w:val="both"/>
    </w:pPr>
    <w:rPr>
      <w:rFonts w:ascii="Arial" w:hAnsi="Arial"/>
      <w:b/>
      <w:sz w:val="28"/>
      <w:szCs w:val="20"/>
    </w:rPr>
  </w:style>
  <w:style w:type="paragraph" w:customStyle="1" w:styleId="SolTime">
    <w:name w:val="SolTime"/>
    <w:uiPriority w:val="99"/>
    <w:rsid w:val="00421A66"/>
    <w:pPr>
      <w:pageBreakBefore/>
      <w:spacing w:after="120" w:line="240" w:lineRule="exact"/>
      <w:jc w:val="center"/>
    </w:pPr>
    <w:rPr>
      <w:rFonts w:ascii="Arial" w:hAnsi="Arial"/>
      <w:b/>
      <w:sz w:val="28"/>
      <w:szCs w:val="20"/>
    </w:rPr>
  </w:style>
  <w:style w:type="paragraph" w:customStyle="1" w:styleId="AQsubc">
    <w:name w:val="AQsubc"/>
    <w:basedOn w:val="Normal"/>
    <w:uiPriority w:val="99"/>
    <w:rsid w:val="00421A66"/>
    <w:pPr>
      <w:spacing w:after="120" w:line="240" w:lineRule="exact"/>
      <w:jc w:val="center"/>
    </w:pPr>
    <w:rPr>
      <w:rFonts w:ascii="Arial" w:hAnsi="Arial"/>
      <w:b/>
      <w:sz w:val="24"/>
    </w:rPr>
  </w:style>
  <w:style w:type="paragraph" w:customStyle="1" w:styleId="Title1">
    <w:name w:val="Title1"/>
    <w:uiPriority w:val="99"/>
    <w:rsid w:val="00421A66"/>
    <w:pPr>
      <w:tabs>
        <w:tab w:val="left" w:pos="240"/>
      </w:tabs>
      <w:spacing w:line="240" w:lineRule="atLeast"/>
      <w:jc w:val="center"/>
    </w:pPr>
    <w:rPr>
      <w:rFonts w:ascii="Arial" w:hAnsi="Arial"/>
      <w:i/>
      <w:sz w:val="24"/>
      <w:szCs w:val="20"/>
    </w:rPr>
  </w:style>
  <w:style w:type="paragraph" w:customStyle="1" w:styleId="textc">
    <w:name w:val="textc"/>
    <w:uiPriority w:val="99"/>
    <w:rsid w:val="00421A66"/>
    <w:pPr>
      <w:spacing w:after="240" w:line="240" w:lineRule="atLeast"/>
      <w:jc w:val="center"/>
    </w:pPr>
    <w:rPr>
      <w:rFonts w:ascii="Arial" w:hAnsi="Arial"/>
      <w:sz w:val="24"/>
      <w:szCs w:val="20"/>
    </w:rPr>
  </w:style>
  <w:style w:type="paragraph" w:customStyle="1" w:styleId="Exercises">
    <w:name w:val="Exercises"/>
    <w:uiPriority w:val="99"/>
    <w:rsid w:val="00421A66"/>
    <w:pPr>
      <w:pageBreakBefore/>
      <w:spacing w:after="120" w:line="240" w:lineRule="exact"/>
      <w:jc w:val="both"/>
    </w:pPr>
    <w:rPr>
      <w:rFonts w:ascii="Arial" w:hAnsi="Arial"/>
      <w:b/>
      <w:sz w:val="28"/>
      <w:szCs w:val="20"/>
    </w:rPr>
  </w:style>
  <w:style w:type="paragraph" w:customStyle="1" w:styleId="text">
    <w:name w:val="text"/>
    <w:uiPriority w:val="99"/>
    <w:rsid w:val="00421A66"/>
    <w:pPr>
      <w:spacing w:before="240" w:line="240" w:lineRule="atLeast"/>
    </w:pPr>
    <w:rPr>
      <w:rFonts w:ascii="Arial" w:hAnsi="Arial"/>
      <w:sz w:val="24"/>
      <w:szCs w:val="20"/>
    </w:rPr>
  </w:style>
  <w:style w:type="paragraph" w:customStyle="1" w:styleId="Problems">
    <w:name w:val="Problems"/>
    <w:uiPriority w:val="99"/>
    <w:rsid w:val="00421A66"/>
    <w:pPr>
      <w:pageBreakBefore/>
      <w:spacing w:after="120" w:line="240" w:lineRule="exact"/>
      <w:jc w:val="both"/>
    </w:pPr>
    <w:rPr>
      <w:rFonts w:ascii="Arial" w:hAnsi="Arial"/>
      <w:b/>
      <w:sz w:val="28"/>
      <w:szCs w:val="20"/>
    </w:rPr>
  </w:style>
  <w:style w:type="paragraph" w:customStyle="1" w:styleId="Cases">
    <w:name w:val="Cases"/>
    <w:uiPriority w:val="99"/>
    <w:rsid w:val="00421A66"/>
    <w:pPr>
      <w:pageBreakBefore/>
      <w:spacing w:line="240" w:lineRule="exact"/>
      <w:jc w:val="both"/>
    </w:pPr>
    <w:rPr>
      <w:rFonts w:ascii="Arial" w:hAnsi="Arial"/>
      <w:b/>
      <w:sz w:val="28"/>
      <w:szCs w:val="20"/>
    </w:rPr>
  </w:style>
  <w:style w:type="paragraph" w:styleId="BodyTextIndent">
    <w:name w:val="Body Text Indent"/>
    <w:basedOn w:val="Normal"/>
    <w:link w:val="BodyTextIndentChar"/>
    <w:uiPriority w:val="99"/>
    <w:rsid w:val="00421A66"/>
    <w:pPr>
      <w:keepLines/>
      <w:tabs>
        <w:tab w:val="left" w:pos="432"/>
      </w:tabs>
      <w:ind w:left="450" w:hanging="450"/>
    </w:pPr>
    <w:rPr>
      <w:rFonts w:ascii="Arial" w:hAnsi="Arial"/>
      <w:sz w:val="24"/>
    </w:rPr>
  </w:style>
  <w:style w:type="character" w:customStyle="1" w:styleId="BodyTextIndentChar">
    <w:name w:val="Body Text Indent Char"/>
    <w:basedOn w:val="DefaultParagraphFont"/>
    <w:link w:val="BodyTextIndent"/>
    <w:uiPriority w:val="99"/>
    <w:semiHidden/>
    <w:rsid w:val="005D3E56"/>
    <w:rPr>
      <w:sz w:val="20"/>
      <w:szCs w:val="20"/>
    </w:rPr>
  </w:style>
  <w:style w:type="paragraph" w:customStyle="1" w:styleId="EXT">
    <w:name w:val="EXT"/>
    <w:basedOn w:val="Normal"/>
    <w:next w:val="EXX1"/>
    <w:uiPriority w:val="99"/>
    <w:rsid w:val="00421A66"/>
    <w:pPr>
      <w:keepNext/>
      <w:keepLines/>
      <w:tabs>
        <w:tab w:val="left" w:pos="720"/>
      </w:tabs>
      <w:spacing w:before="100" w:after="60" w:line="260" w:lineRule="exact"/>
    </w:pPr>
    <w:rPr>
      <w:b/>
      <w:spacing w:val="5"/>
      <w:sz w:val="18"/>
    </w:rPr>
  </w:style>
  <w:style w:type="paragraph" w:customStyle="1" w:styleId="EXX1">
    <w:name w:val="EXX1"/>
    <w:basedOn w:val="Normal"/>
    <w:next w:val="Normal"/>
    <w:uiPriority w:val="99"/>
    <w:rsid w:val="00421A66"/>
    <w:pPr>
      <w:tabs>
        <w:tab w:val="left" w:pos="360"/>
      </w:tabs>
      <w:spacing w:line="260" w:lineRule="exact"/>
      <w:jc w:val="both"/>
    </w:pPr>
    <w:rPr>
      <w:color w:val="000000"/>
      <w:sz w:val="22"/>
    </w:rPr>
  </w:style>
  <w:style w:type="paragraph" w:customStyle="1" w:styleId="MCLab">
    <w:name w:val="MCL+ab"/>
    <w:basedOn w:val="Normal"/>
    <w:uiPriority w:val="99"/>
    <w:rsid w:val="00421A66"/>
    <w:pPr>
      <w:tabs>
        <w:tab w:val="left" w:pos="360"/>
        <w:tab w:val="left" w:pos="780"/>
        <w:tab w:val="left" w:pos="2760"/>
      </w:tabs>
      <w:spacing w:before="130" w:after="130" w:line="270" w:lineRule="exact"/>
      <w:ind w:left="360" w:hanging="360"/>
    </w:pPr>
    <w:rPr>
      <w:sz w:val="16"/>
    </w:rPr>
  </w:style>
  <w:style w:type="paragraph" w:styleId="BodyTextIndent2">
    <w:name w:val="Body Text Indent 2"/>
    <w:basedOn w:val="Normal"/>
    <w:link w:val="BodyTextIndent2Char"/>
    <w:uiPriority w:val="99"/>
    <w:rsid w:val="00421A66"/>
    <w:pPr>
      <w:ind w:left="720" w:hanging="720"/>
    </w:pPr>
    <w:rPr>
      <w:rFonts w:ascii="Arial" w:hAnsi="Arial"/>
      <w:sz w:val="24"/>
    </w:rPr>
  </w:style>
  <w:style w:type="character" w:customStyle="1" w:styleId="BodyTextIndent2Char">
    <w:name w:val="Body Text Indent 2 Char"/>
    <w:basedOn w:val="DefaultParagraphFont"/>
    <w:link w:val="BodyTextIndent2"/>
    <w:uiPriority w:val="99"/>
    <w:semiHidden/>
    <w:rsid w:val="005D3E56"/>
    <w:rPr>
      <w:sz w:val="20"/>
      <w:szCs w:val="20"/>
    </w:rPr>
  </w:style>
  <w:style w:type="paragraph" w:customStyle="1" w:styleId="Palatino12">
    <w:name w:val="Palatino 12"/>
    <w:basedOn w:val="Normal"/>
    <w:uiPriority w:val="99"/>
    <w:rsid w:val="00421A66"/>
    <w:rPr>
      <w:rFonts w:ascii="Palatino" w:hAnsi="Palatino"/>
      <w:noProof/>
      <w:sz w:val="24"/>
    </w:rPr>
  </w:style>
  <w:style w:type="character" w:styleId="CommentReference">
    <w:name w:val="annotation reference"/>
    <w:basedOn w:val="DefaultParagraphFont"/>
    <w:uiPriority w:val="99"/>
    <w:semiHidden/>
    <w:rsid w:val="00C92CFE"/>
    <w:rPr>
      <w:rFonts w:cs="Times New Roman"/>
      <w:sz w:val="16"/>
      <w:szCs w:val="16"/>
    </w:rPr>
  </w:style>
  <w:style w:type="paragraph" w:styleId="BalloonText">
    <w:name w:val="Balloon Text"/>
    <w:basedOn w:val="Normal"/>
    <w:link w:val="BalloonTextChar"/>
    <w:uiPriority w:val="99"/>
    <w:semiHidden/>
    <w:rsid w:val="00421A66"/>
    <w:rPr>
      <w:rFonts w:ascii="Tahoma" w:hAnsi="Tahoma" w:cs="Tahoma"/>
      <w:sz w:val="16"/>
      <w:szCs w:val="16"/>
    </w:rPr>
  </w:style>
  <w:style w:type="character" w:customStyle="1" w:styleId="BalloonTextChar">
    <w:name w:val="Balloon Text Char"/>
    <w:basedOn w:val="DefaultParagraphFont"/>
    <w:link w:val="BalloonText"/>
    <w:uiPriority w:val="99"/>
    <w:semiHidden/>
    <w:rsid w:val="005D3E56"/>
    <w:rPr>
      <w:sz w:val="0"/>
      <w:szCs w:val="0"/>
    </w:rPr>
  </w:style>
  <w:style w:type="paragraph" w:styleId="CommentText">
    <w:name w:val="annotation text"/>
    <w:basedOn w:val="Normal"/>
    <w:link w:val="CommentTextChar"/>
    <w:uiPriority w:val="99"/>
    <w:semiHidden/>
    <w:rsid w:val="00C92CFE"/>
  </w:style>
  <w:style w:type="character" w:customStyle="1" w:styleId="CommentTextChar">
    <w:name w:val="Comment Text Char"/>
    <w:basedOn w:val="DefaultParagraphFont"/>
    <w:link w:val="CommentText"/>
    <w:uiPriority w:val="99"/>
    <w:semiHidden/>
    <w:rsid w:val="005D3E56"/>
    <w:rPr>
      <w:sz w:val="20"/>
      <w:szCs w:val="20"/>
    </w:rPr>
  </w:style>
  <w:style w:type="character" w:styleId="PlaceholderText">
    <w:name w:val="Placeholder Text"/>
    <w:basedOn w:val="DefaultParagraphFont"/>
    <w:uiPriority w:val="99"/>
    <w:semiHidden/>
    <w:rsid w:val="00786658"/>
    <w:rPr>
      <w:rFonts w:cs="Times New Roman"/>
      <w:color w:val="808080"/>
    </w:rPr>
  </w:style>
  <w:style w:type="character" w:styleId="Strong">
    <w:name w:val="Strong"/>
    <w:basedOn w:val="DefaultParagraphFont"/>
    <w:uiPriority w:val="99"/>
    <w:qFormat/>
    <w:rsid w:val="00624890"/>
    <w:rPr>
      <w:rFonts w:cs="Times New Roman"/>
      <w:b/>
      <w:bCs/>
    </w:rPr>
  </w:style>
</w:styles>
</file>

<file path=word/webSettings.xml><?xml version="1.0" encoding="utf-8"?>
<w:webSettings xmlns:r="http://schemas.openxmlformats.org/officeDocument/2006/relationships" xmlns:w="http://schemas.openxmlformats.org/wordprocessingml/2006/main">
  <w:divs>
    <w:div w:id="847671044">
      <w:marLeft w:val="0"/>
      <w:marRight w:val="0"/>
      <w:marTop w:val="0"/>
      <w:marBottom w:val="0"/>
      <w:divBdr>
        <w:top w:val="none" w:sz="0" w:space="0" w:color="auto"/>
        <w:left w:val="none" w:sz="0" w:space="0" w:color="auto"/>
        <w:bottom w:val="none" w:sz="0" w:space="0" w:color="auto"/>
        <w:right w:val="none" w:sz="0" w:space="0" w:color="auto"/>
      </w:divBdr>
    </w:div>
    <w:div w:id="847671045">
      <w:marLeft w:val="0"/>
      <w:marRight w:val="0"/>
      <w:marTop w:val="0"/>
      <w:marBottom w:val="0"/>
      <w:divBdr>
        <w:top w:val="none" w:sz="0" w:space="0" w:color="auto"/>
        <w:left w:val="none" w:sz="0" w:space="0" w:color="auto"/>
        <w:bottom w:val="none" w:sz="0" w:space="0" w:color="auto"/>
        <w:right w:val="none" w:sz="0" w:space="0" w:color="auto"/>
      </w:divBdr>
    </w:div>
    <w:div w:id="84767104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TotalTime>
  <Pages>32</Pages>
  <Words>5731</Words>
  <Characters>-32766</Characters>
  <Application>Microsoft Office Outlook</Application>
  <DocSecurity>0</DocSecurity>
  <Lines>0</Lines>
  <Paragraphs>0</Paragraphs>
  <ScaleCrop>false</ScaleCrop>
  <Company>Cornell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to chapter 1 1st version</dc:title>
  <dc:subject/>
  <dc:creator>Valued Gateway 2000 Customer</dc:creator>
  <cp:keywords/>
  <dc:description/>
  <cp:lastModifiedBy>amudha.pandian</cp:lastModifiedBy>
  <cp:revision>14</cp:revision>
  <cp:lastPrinted>2005-03-28T13:10:00Z</cp:lastPrinted>
  <dcterms:created xsi:type="dcterms:W3CDTF">2013-04-30T21:37:00Z</dcterms:created>
  <dcterms:modified xsi:type="dcterms:W3CDTF">2013-06-19T07:32:00Z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