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5BC" w:rsidRDefault="009B15BC">
      <w:pPr>
        <w:rPr>
          <w:b/>
          <w:sz w:val="20"/>
          <w:szCs w:val="20"/>
        </w:rPr>
      </w:pPr>
      <w:r w:rsidRPr="009B15BC">
        <w:rPr>
          <w:b/>
          <w:sz w:val="28"/>
          <w:szCs w:val="28"/>
        </w:rPr>
        <w:t>Charting API – Gantt chart</w:t>
      </w:r>
      <w:r w:rsidRPr="009B15BC">
        <w:rPr>
          <w:b/>
          <w:sz w:val="28"/>
          <w:szCs w:val="28"/>
        </w:rPr>
        <w:br/>
      </w:r>
      <w:r>
        <w:rPr>
          <w:b/>
          <w:sz w:val="20"/>
          <w:szCs w:val="20"/>
        </w:rPr>
        <w:t>cordysganttchart</w:t>
      </w:r>
      <w:r w:rsidR="00DC45D0">
        <w:rPr>
          <w:b/>
          <w:sz w:val="20"/>
          <w:szCs w:val="20"/>
        </w:rPr>
        <w:t xml:space="preserve"> project</w:t>
      </w:r>
      <w:r>
        <w:rPr>
          <w:b/>
          <w:sz w:val="20"/>
          <w:szCs w:val="20"/>
        </w:rPr>
        <w:t xml:space="preserve"> - </w:t>
      </w:r>
      <w:hyperlink r:id="rId5" w:history="1">
        <w:r w:rsidRPr="00A07504">
          <w:rPr>
            <w:rStyle w:val="Hyperlink"/>
            <w:b/>
            <w:sz w:val="20"/>
            <w:szCs w:val="20"/>
          </w:rPr>
          <w:t>http://code.google.com/p/cordysganttchart/</w:t>
        </w:r>
      </w:hyperlink>
    </w:p>
    <w:p w:rsidR="009B15BC" w:rsidRPr="009B15BC" w:rsidRDefault="009B15BC">
      <w:pPr>
        <w:rPr>
          <w:b/>
          <w:sz w:val="20"/>
          <w:szCs w:val="20"/>
        </w:rPr>
      </w:pPr>
    </w:p>
    <w:p w:rsidR="00E21D6B" w:rsidRPr="00AB139C" w:rsidRDefault="00584D76">
      <w:pPr>
        <w:rPr>
          <w:u w:val="single"/>
        </w:rPr>
      </w:pPr>
      <w:r w:rsidRPr="00AB139C">
        <w:rPr>
          <w:u w:val="single"/>
        </w:rPr>
        <w:t>Introduction</w:t>
      </w:r>
    </w:p>
    <w:p w:rsidR="00584D76" w:rsidRDefault="00584D76">
      <w:r>
        <w:t>To some extend, the Cordys platform offers support for charting (single/multi-series, gauge, BAM charts). Your project though might require extended support/other types of graphs. For example, the requirement might come up to depict the timeline of an executed BPM/Case process into a Gantt Chart.</w:t>
      </w:r>
    </w:p>
    <w:p w:rsidR="00584D76" w:rsidRDefault="00584D76">
      <w:r>
        <w:t>Example:</w:t>
      </w:r>
    </w:p>
    <w:p w:rsidR="00584D76" w:rsidRDefault="00584D76">
      <w:r>
        <w:rPr>
          <w:noProof/>
        </w:rPr>
        <w:drawing>
          <wp:inline distT="0" distB="0" distL="0" distR="0">
            <wp:extent cx="5943600" cy="269457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2694577"/>
                    </a:xfrm>
                    <a:prstGeom prst="rect">
                      <a:avLst/>
                    </a:prstGeom>
                    <a:noFill/>
                    <a:ln w="9525">
                      <a:noFill/>
                      <a:miter lim="800000"/>
                      <a:headEnd/>
                      <a:tailEnd/>
                    </a:ln>
                  </pic:spPr>
                </pic:pic>
              </a:graphicData>
            </a:graphic>
          </wp:inline>
        </w:drawing>
      </w:r>
    </w:p>
    <w:p w:rsidR="00584D76" w:rsidRDefault="00584D76">
      <w:r>
        <w:rPr>
          <w:noProof/>
        </w:rPr>
        <w:lastRenderedPageBreak/>
        <w:drawing>
          <wp:inline distT="0" distB="0" distL="0" distR="0">
            <wp:extent cx="5943600" cy="365176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3651768"/>
                    </a:xfrm>
                    <a:prstGeom prst="rect">
                      <a:avLst/>
                    </a:prstGeom>
                    <a:noFill/>
                    <a:ln w="9525">
                      <a:noFill/>
                      <a:miter lim="800000"/>
                      <a:headEnd/>
                      <a:tailEnd/>
                    </a:ln>
                  </pic:spPr>
                </pic:pic>
              </a:graphicData>
            </a:graphic>
          </wp:inline>
        </w:drawing>
      </w:r>
    </w:p>
    <w:p w:rsidR="00584D76" w:rsidRDefault="00584D76"/>
    <w:p w:rsidR="00584D76" w:rsidRDefault="00584D76">
      <w:r>
        <w:t xml:space="preserve">The Cordys </w:t>
      </w:r>
      <w:r w:rsidR="00AB139C">
        <w:t>platform comes with a version of Fusion Charts (&lt;Install&gt;</w:t>
      </w:r>
      <w:r w:rsidR="00AB139C" w:rsidRPr="00AB139C">
        <w:t>\Web\wcp\flash\fusion</w:t>
      </w:r>
      <w:r w:rsidR="00AB139C">
        <w:t>). One of the Fusion charts is the Gantt Chart widget. The Charting API in this opensource project gives a high level API on top of this Fusion widget. The API is designed in such a way that in future any other chart types and any other low level charting technology (apart from Fusion) can be added.</w:t>
      </w:r>
    </w:p>
    <w:p w:rsidR="00AB139C" w:rsidRDefault="00AB139C"/>
    <w:p w:rsidR="00AB139C" w:rsidRPr="00A96AE8" w:rsidRDefault="00A96AE8">
      <w:pPr>
        <w:rPr>
          <w:u w:val="single"/>
        </w:rPr>
      </w:pPr>
      <w:r w:rsidRPr="00A96AE8">
        <w:rPr>
          <w:u w:val="single"/>
        </w:rPr>
        <w:t>Design</w:t>
      </w:r>
    </w:p>
    <w:p w:rsidR="00A96AE8" w:rsidRDefault="00A96AE8">
      <w:r>
        <w:t>The Gantt Chart is implemented as a server-side component, so it comes as a Java API.  Layering:</w:t>
      </w:r>
    </w:p>
    <w:p w:rsidR="00A96AE8" w:rsidRDefault="00A96AE8">
      <w:r>
        <w:rPr>
          <w:noProof/>
        </w:rPr>
        <w:lastRenderedPageBreak/>
        <w:drawing>
          <wp:inline distT="0" distB="0" distL="0" distR="0">
            <wp:extent cx="3953104" cy="2382510"/>
            <wp:effectExtent l="19050" t="0" r="929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953611" cy="2382815"/>
                    </a:xfrm>
                    <a:prstGeom prst="rect">
                      <a:avLst/>
                    </a:prstGeom>
                    <a:noFill/>
                    <a:ln w="9525">
                      <a:noFill/>
                      <a:miter lim="800000"/>
                      <a:headEnd/>
                      <a:tailEnd/>
                    </a:ln>
                  </pic:spPr>
                </pic:pic>
              </a:graphicData>
            </a:graphic>
          </wp:inline>
        </w:drawing>
      </w:r>
    </w:p>
    <w:p w:rsidR="00A96AE8" w:rsidRDefault="00A96AE8"/>
    <w:p w:rsidR="00A96AE8" w:rsidRDefault="00A96AE8">
      <w:r>
        <w:t>The DOM API is set</w:t>
      </w:r>
      <w:r w:rsidR="002A5702">
        <w:t xml:space="preserve"> up</w:t>
      </w:r>
      <w:r>
        <w:t xml:space="preserve"> along the lines as applied in the </w:t>
      </w:r>
      <w:r w:rsidR="002A5702">
        <w:t>gwt-fusionchart project (</w:t>
      </w:r>
      <w:hyperlink r:id="rId9" w:history="1">
        <w:r w:rsidR="002A5702" w:rsidRPr="00A07504">
          <w:rPr>
            <w:rStyle w:val="Hyperlink"/>
          </w:rPr>
          <w:t>http://code.google.com/p/gwt-fusionchart</w:t>
        </w:r>
      </w:hyperlink>
      <w:r w:rsidR="002A5702">
        <w:t>).</w:t>
      </w:r>
    </w:p>
    <w:p w:rsidR="009F2DBA" w:rsidRDefault="009F2DBA"/>
    <w:p w:rsidR="009F2DBA" w:rsidRPr="009F2DBA" w:rsidRDefault="009F2DBA">
      <w:pPr>
        <w:rPr>
          <w:u w:val="single"/>
        </w:rPr>
      </w:pPr>
      <w:r w:rsidRPr="009F2DBA">
        <w:rPr>
          <w:u w:val="single"/>
        </w:rPr>
        <w:t>Install/config</w:t>
      </w:r>
    </w:p>
    <w:p w:rsidR="00BB7DE3" w:rsidRDefault="002A5702">
      <w:r>
        <w:t>The cordysganttchart project comes as</w:t>
      </w:r>
      <w:r w:rsidR="009B37AC">
        <w:t xml:space="preserve"> an ISVP and as a</w:t>
      </w:r>
      <w:r>
        <w:t xml:space="preserve"> Cordys project</w:t>
      </w:r>
      <w:r w:rsidR="00A520D2">
        <w:t xml:space="preserve">. The Cordys project you can check </w:t>
      </w:r>
      <w:r>
        <w:t xml:space="preserve">out from your Cordys workspace by configuring next url: </w:t>
      </w:r>
      <w:hyperlink r:id="rId10" w:history="1">
        <w:r w:rsidRPr="00A07504">
          <w:rPr>
            <w:rStyle w:val="Hyperlink"/>
          </w:rPr>
          <w:t>http://cordysganttchart.googlecode.com/svn/trunk/src/cws</w:t>
        </w:r>
      </w:hyperlink>
      <w:r w:rsidR="00707F42">
        <w:t xml:space="preserve">. To run it, attach the </w:t>
      </w:r>
      <w:r w:rsidR="00707F42" w:rsidRPr="00707F42">
        <w:t>chartingWSAppService.chartingWSAppInterface</w:t>
      </w:r>
      <w:r w:rsidR="00707F42">
        <w:t xml:space="preserve"> to your WsApps service group</w:t>
      </w:r>
      <w:r w:rsidR="004649C7">
        <w:t>.</w:t>
      </w:r>
    </w:p>
    <w:p w:rsidR="002A5702" w:rsidRDefault="002A5702">
      <w:r>
        <w:t>The project has an example Java class to illustrate the usage of the API (Chart.java in com.ekemait.charting package). It also has an example XForm to illustrate on how to request for the chart from server and populate it client side (</w:t>
      </w:r>
      <w:r w:rsidRPr="002A5702">
        <w:t>User Interfaces/com/ekemait/charting</w:t>
      </w:r>
      <w:r>
        <w:t>/ExampleGanttChart).</w:t>
      </w:r>
    </w:p>
    <w:p w:rsidR="002A5702" w:rsidRDefault="002A5702"/>
    <w:p w:rsidR="002A5702" w:rsidRPr="002A5702" w:rsidRDefault="002A5702">
      <w:pPr>
        <w:rPr>
          <w:u w:val="single"/>
        </w:rPr>
      </w:pPr>
      <w:r>
        <w:rPr>
          <w:u w:val="single"/>
        </w:rPr>
        <w:t>Functionality</w:t>
      </w:r>
    </w:p>
    <w:p w:rsidR="00435A38" w:rsidRDefault="00435A38">
      <w:r>
        <w:t>Below screendump illustrates the supported elements, varying from depicting summary tasks to events.</w:t>
      </w:r>
    </w:p>
    <w:p w:rsidR="00435A38" w:rsidRDefault="00435A38">
      <w:r>
        <w:rPr>
          <w:noProof/>
        </w:rPr>
        <w:lastRenderedPageBreak/>
        <w:drawing>
          <wp:inline distT="0" distB="0" distL="0" distR="0">
            <wp:extent cx="5943600" cy="261992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943600" cy="2619924"/>
                    </a:xfrm>
                    <a:prstGeom prst="rect">
                      <a:avLst/>
                    </a:prstGeom>
                    <a:noFill/>
                    <a:ln w="9525">
                      <a:noFill/>
                      <a:miter lim="800000"/>
                      <a:headEnd/>
                      <a:tailEnd/>
                    </a:ln>
                  </pic:spPr>
                </pic:pic>
              </a:graphicData>
            </a:graphic>
          </wp:inline>
        </w:drawing>
      </w:r>
    </w:p>
    <w:p w:rsidR="00435A38" w:rsidRDefault="00435A38">
      <w:r>
        <w:t>The calendar on top supports 3 optional timescales: month, weeks and days. On the left, 1 or more columns can be added.</w:t>
      </w:r>
    </w:p>
    <w:p w:rsidR="00435A38" w:rsidRDefault="00435A38"/>
    <w:p w:rsidR="00435A38" w:rsidRPr="00435A38" w:rsidRDefault="00435A38">
      <w:pPr>
        <w:rPr>
          <w:u w:val="single"/>
        </w:rPr>
      </w:pPr>
      <w:r w:rsidRPr="00435A38">
        <w:rPr>
          <w:u w:val="single"/>
        </w:rPr>
        <w:t>API Usage</w:t>
      </w:r>
    </w:p>
    <w:p w:rsidR="00435A38" w:rsidRDefault="00435A38">
      <w:r>
        <w:t>Next are the relevant classes to be used:</w:t>
      </w:r>
    </w:p>
    <w:p w:rsidR="00435A38" w:rsidRDefault="00435A38" w:rsidP="00435A38">
      <w:pPr>
        <w:pStyle w:val="ListParagraph"/>
        <w:numPr>
          <w:ilvl w:val="0"/>
          <w:numId w:val="1"/>
        </w:numPr>
      </w:pPr>
      <w:r>
        <w:t>GanttChart.java (</w:t>
      </w:r>
      <w:r w:rsidRPr="00435A38">
        <w:t>com.ekemait.charting.chart.ganttchart</w:t>
      </w:r>
      <w:r>
        <w:t>). This is the main class. An instance will have references to ChartCalendar, Columns and Rows instances.</w:t>
      </w:r>
    </w:p>
    <w:p w:rsidR="00435A38" w:rsidRDefault="00435A38" w:rsidP="00435A38">
      <w:pPr>
        <w:pStyle w:val="ListParagraph"/>
        <w:numPr>
          <w:ilvl w:val="0"/>
          <w:numId w:val="1"/>
        </w:numPr>
      </w:pPr>
      <w:r>
        <w:t>ChartCalendar.java (</w:t>
      </w:r>
      <w:r w:rsidRPr="00435A38">
        <w:t>com.ekemait.charting.chart.ganttchart.calendar</w:t>
      </w:r>
      <w:r>
        <w:t xml:space="preserve">). </w:t>
      </w:r>
    </w:p>
    <w:p w:rsidR="00151207" w:rsidRDefault="00151207" w:rsidP="00435A38">
      <w:pPr>
        <w:pStyle w:val="ListParagraph"/>
        <w:numPr>
          <w:ilvl w:val="0"/>
          <w:numId w:val="1"/>
        </w:numPr>
      </w:pPr>
      <w:r>
        <w:t>Columns.java (</w:t>
      </w:r>
      <w:r w:rsidRPr="00151207">
        <w:t>com.ekemait.charting.chart.ganttchart.column</w:t>
      </w:r>
      <w:r>
        <w:t>). Container class for multiple columns.</w:t>
      </w:r>
    </w:p>
    <w:p w:rsidR="00151207" w:rsidRDefault="00151207" w:rsidP="00151207">
      <w:pPr>
        <w:pStyle w:val="ListParagraph"/>
        <w:numPr>
          <w:ilvl w:val="0"/>
          <w:numId w:val="1"/>
        </w:numPr>
      </w:pPr>
      <w:r>
        <w:t>Rows.java (</w:t>
      </w:r>
      <w:r w:rsidRPr="00151207">
        <w:t>com.ekemait.charting.chart.ganttchart.</w:t>
      </w:r>
      <w:r>
        <w:t>row). Container class for multiple rows. Each row can have 1 or multiple items, where an item is a task, a milestone or an event</w:t>
      </w:r>
    </w:p>
    <w:p w:rsidR="00151207" w:rsidRDefault="00151207" w:rsidP="00435A38">
      <w:pPr>
        <w:pStyle w:val="ListParagraph"/>
        <w:numPr>
          <w:ilvl w:val="0"/>
          <w:numId w:val="1"/>
        </w:numPr>
      </w:pPr>
      <w:r>
        <w:t>Task.java, Event.java, Milestone.java (</w:t>
      </w:r>
      <w:r w:rsidRPr="00151207">
        <w:t>com.ekemait.charting.chart.ganttchart.row.item</w:t>
      </w:r>
      <w:r>
        <w:t>)</w:t>
      </w:r>
    </w:p>
    <w:p w:rsidR="00151207" w:rsidRDefault="00151207" w:rsidP="00151207">
      <w:r>
        <w:t>Mostly, a row will have one item only, however multiple items are possible to support for example the repeating tasks as from above screenshot.</w:t>
      </w:r>
    </w:p>
    <w:p w:rsidR="00151207" w:rsidRDefault="00151207" w:rsidP="00151207">
      <w:r>
        <w:t>The GanttChart class has a method to render the chart to a Fusion gantt chart. By this, a fusion XML can be responded back to the client.</w:t>
      </w:r>
    </w:p>
    <w:p w:rsidR="00633D34" w:rsidRDefault="00633D34" w:rsidP="00151207">
      <w:r>
        <w:t>For details, see the JavaDoc.</w:t>
      </w:r>
    </w:p>
    <w:p w:rsidR="00151207" w:rsidRDefault="00151207" w:rsidP="00151207">
      <w:r>
        <w:t>Below shows how the API can be used to populate a gantt chart – the code is from the example class.</w:t>
      </w:r>
      <w:r w:rsidR="00DF4054">
        <w:t xml:space="preserve"> It generates the gantt chart as in above screenshot.</w:t>
      </w:r>
    </w:p>
    <w:p w:rsidR="00151207" w:rsidRDefault="00151207" w:rsidP="00151207"/>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lastRenderedPageBreak/>
        <w:t xml:space="preserve">    </w:t>
      </w:r>
      <w:r w:rsidRPr="00151207">
        <w:rPr>
          <w:rFonts w:ascii="Courier New" w:hAnsi="Courier New" w:cs="Courier New"/>
          <w:color w:val="3F5FBF"/>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3F5FBF"/>
          <w:sz w:val="16"/>
          <w:szCs w:val="16"/>
        </w:rPr>
        <w:t xml:space="preserve">     * Get an example </w:t>
      </w:r>
      <w:r w:rsidRPr="00151207">
        <w:rPr>
          <w:rFonts w:ascii="Courier New" w:hAnsi="Courier New" w:cs="Courier New"/>
          <w:color w:val="3F5FBF"/>
          <w:sz w:val="16"/>
          <w:szCs w:val="16"/>
          <w:u w:val="single"/>
        </w:rPr>
        <w:t>gantt</w:t>
      </w:r>
      <w:r w:rsidRPr="00151207">
        <w:rPr>
          <w:rFonts w:ascii="Courier New" w:hAnsi="Courier New" w:cs="Courier New"/>
          <w:color w:val="3F5FBF"/>
          <w:sz w:val="16"/>
          <w:szCs w:val="16"/>
        </w:rPr>
        <w:t xml:space="preserve"> chart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3F5FBF"/>
          <w:sz w:val="16"/>
          <w:szCs w:val="16"/>
        </w:rPr>
        <w:t xml:space="preserve">     * </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3F5FBF"/>
          <w:sz w:val="16"/>
          <w:szCs w:val="16"/>
        </w:rPr>
        <w:t xml:space="preserve">     * </w:t>
      </w:r>
      <w:r w:rsidRPr="00151207">
        <w:rPr>
          <w:rFonts w:ascii="Courier New" w:hAnsi="Courier New" w:cs="Courier New"/>
          <w:b/>
          <w:bCs/>
          <w:color w:val="7F9FBF"/>
          <w:sz w:val="16"/>
          <w:szCs w:val="16"/>
        </w:rPr>
        <w:t>@return</w:t>
      </w:r>
      <w:r w:rsidRPr="00151207">
        <w:rPr>
          <w:rFonts w:ascii="Courier New" w:hAnsi="Courier New" w:cs="Courier New"/>
          <w:color w:val="3F5FBF"/>
          <w:sz w:val="16"/>
          <w:szCs w:val="16"/>
        </w:rPr>
        <w:t xml:space="preserve"> a fusion </w:t>
      </w:r>
      <w:r w:rsidRPr="00151207">
        <w:rPr>
          <w:rFonts w:ascii="Courier New" w:hAnsi="Courier New" w:cs="Courier New"/>
          <w:color w:val="3F5FBF"/>
          <w:sz w:val="16"/>
          <w:szCs w:val="16"/>
          <w:u w:val="single"/>
        </w:rPr>
        <w:t>gantt</w:t>
      </w:r>
      <w:r w:rsidRPr="00151207">
        <w:rPr>
          <w:rFonts w:ascii="Courier New" w:hAnsi="Courier New" w:cs="Courier New"/>
          <w:color w:val="3F5FBF"/>
          <w:sz w:val="16"/>
          <w:szCs w:val="16"/>
        </w:rPr>
        <w:t xml:space="preserve"> chart in XML string representation</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3F5FBF"/>
          <w:sz w:val="16"/>
          <w:szCs w:val="16"/>
        </w:rPr>
        <w:t xml:space="preserve">     */</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 xml:space="preserve">    </w:t>
      </w:r>
      <w:r w:rsidRPr="00151207">
        <w:rPr>
          <w:rFonts w:ascii="Courier New" w:hAnsi="Courier New" w:cs="Courier New"/>
          <w:b/>
          <w:bCs/>
          <w:color w:val="7F0055"/>
          <w:sz w:val="16"/>
          <w:szCs w:val="16"/>
        </w:rPr>
        <w:t>public</w:t>
      </w:r>
      <w:r w:rsidRPr="00151207">
        <w:rPr>
          <w:rFonts w:ascii="Courier New" w:hAnsi="Courier New" w:cs="Courier New"/>
          <w:color w:val="000000"/>
          <w:sz w:val="16"/>
          <w:szCs w:val="16"/>
        </w:rPr>
        <w:t xml:space="preserve"> </w:t>
      </w:r>
      <w:r w:rsidRPr="00151207">
        <w:rPr>
          <w:rFonts w:ascii="Courier New" w:hAnsi="Courier New" w:cs="Courier New"/>
          <w:b/>
          <w:bCs/>
          <w:color w:val="7F0055"/>
          <w:sz w:val="16"/>
          <w:szCs w:val="16"/>
        </w:rPr>
        <w:t>static</w:t>
      </w:r>
      <w:r w:rsidRPr="00151207">
        <w:rPr>
          <w:rFonts w:ascii="Courier New" w:hAnsi="Courier New" w:cs="Courier New"/>
          <w:color w:val="000000"/>
          <w:sz w:val="16"/>
          <w:szCs w:val="16"/>
        </w:rPr>
        <w:t xml:space="preserve"> com.ekemait.charting.Chart getGanttChart()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 xml:space="preserve">    {</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 xml:space="preserve">    </w:t>
      </w:r>
      <w:r w:rsidRPr="00151207">
        <w:rPr>
          <w:rFonts w:ascii="Courier New" w:hAnsi="Courier New" w:cs="Courier New"/>
          <w:color w:val="000000"/>
          <w:sz w:val="16"/>
          <w:szCs w:val="16"/>
        </w:rPr>
        <w:tab/>
      </w:r>
      <w:r w:rsidRPr="00151207">
        <w:rPr>
          <w:rFonts w:ascii="Courier New" w:hAnsi="Courier New" w:cs="Courier New"/>
          <w:color w:val="3F7F5F"/>
          <w:sz w:val="16"/>
          <w:szCs w:val="16"/>
        </w:rPr>
        <w:t xml:space="preserve">// </w:t>
      </w:r>
      <w:r w:rsidRPr="00151207">
        <w:rPr>
          <w:rFonts w:ascii="Courier New" w:hAnsi="Courier New" w:cs="Courier New"/>
          <w:color w:val="3F7F5F"/>
          <w:sz w:val="16"/>
          <w:szCs w:val="16"/>
          <w:u w:val="single"/>
        </w:rPr>
        <w:t>ininialize</w:t>
      </w:r>
      <w:r w:rsidRPr="00151207">
        <w:rPr>
          <w:rFonts w:ascii="Courier New" w:hAnsi="Courier New" w:cs="Courier New"/>
          <w:color w:val="3F7F5F"/>
          <w:sz w:val="16"/>
          <w:szCs w:val="16"/>
        </w:rPr>
        <w:t xml:space="preserve"> new </w:t>
      </w:r>
      <w:r w:rsidRPr="00151207">
        <w:rPr>
          <w:rFonts w:ascii="Courier New" w:hAnsi="Courier New" w:cs="Courier New"/>
          <w:color w:val="3F7F5F"/>
          <w:sz w:val="16"/>
          <w:szCs w:val="16"/>
          <w:u w:val="single"/>
        </w:rPr>
        <w:t>gantt</w:t>
      </w:r>
      <w:r w:rsidRPr="00151207">
        <w:rPr>
          <w:rFonts w:ascii="Courier New" w:hAnsi="Courier New" w:cs="Courier New"/>
          <w:color w:val="3F7F5F"/>
          <w:sz w:val="16"/>
          <w:szCs w:val="16"/>
        </w:rPr>
        <w:t xml:space="preserve"> chart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 xml:space="preserve">GanttChart ganttChart = </w:t>
      </w:r>
      <w:r w:rsidRPr="00151207">
        <w:rPr>
          <w:rFonts w:ascii="Courier New" w:hAnsi="Courier New" w:cs="Courier New"/>
          <w:b/>
          <w:bCs/>
          <w:color w:val="7F0055"/>
          <w:sz w:val="16"/>
          <w:szCs w:val="16"/>
        </w:rPr>
        <w:t>new</w:t>
      </w:r>
      <w:r w:rsidRPr="00151207">
        <w:rPr>
          <w:rFonts w:ascii="Courier New" w:hAnsi="Courier New" w:cs="Courier New"/>
          <w:color w:val="000000"/>
          <w:sz w:val="16"/>
          <w:szCs w:val="16"/>
        </w:rPr>
        <w:t xml:space="preserve"> GanttChart();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ganttChart.setCaption(</w:t>
      </w:r>
      <w:r w:rsidRPr="00151207">
        <w:rPr>
          <w:rFonts w:ascii="Courier New" w:hAnsi="Courier New" w:cs="Courier New"/>
          <w:color w:val="2A00FF"/>
          <w:sz w:val="16"/>
          <w:szCs w:val="16"/>
        </w:rPr>
        <w:t>"Claim Timeline"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ganttChart.setSubcaption(</w:t>
      </w:r>
      <w:r w:rsidRPr="00151207">
        <w:rPr>
          <w:rFonts w:ascii="Courier New" w:hAnsi="Courier New" w:cs="Courier New"/>
          <w:color w:val="2A00FF"/>
          <w:sz w:val="16"/>
          <w:szCs w:val="16"/>
        </w:rPr>
        <w:t>"Claim: 00000000000235626 - Status: For Approval"</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ganttChart.setNumberVisibleDays(</w:t>
      </w:r>
      <w:r w:rsidRPr="00151207">
        <w:rPr>
          <w:rFonts w:ascii="Courier New" w:hAnsi="Courier New" w:cs="Courier New"/>
          <w:i/>
          <w:iCs/>
          <w:color w:val="0000C0"/>
          <w:sz w:val="16"/>
          <w:szCs w:val="16"/>
        </w:rPr>
        <w:t>DEFAULT_NUMBER_VISIBLE_DAYS</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set export parameters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ganttChart.setExportHandler(</w:t>
      </w:r>
      <w:r w:rsidRPr="00151207">
        <w:rPr>
          <w:rFonts w:ascii="Courier New" w:hAnsi="Courier New" w:cs="Courier New"/>
          <w:color w:val="2A00FF"/>
          <w:sz w:val="16"/>
          <w:szCs w:val="16"/>
        </w:rPr>
        <w:t>"fcExporter"</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ganttChart.setExportFileName(</w:t>
      </w:r>
      <w:r w:rsidRPr="00151207">
        <w:rPr>
          <w:rFonts w:ascii="Courier New" w:hAnsi="Courier New" w:cs="Courier New"/>
          <w:color w:val="2A00FF"/>
          <w:sz w:val="16"/>
          <w:szCs w:val="16"/>
        </w:rPr>
        <w:t>"GanttChartExample"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set the chart calendar</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ChartCalendar chartCalendar = ganttChart.getChartCalendar();</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Calendar calDate = Calendar.</w:t>
      </w:r>
      <w:r w:rsidRPr="00151207">
        <w:rPr>
          <w:rFonts w:ascii="Courier New" w:hAnsi="Courier New" w:cs="Courier New"/>
          <w:i/>
          <w:iCs/>
          <w:color w:val="000000"/>
          <w:sz w:val="16"/>
          <w:szCs w:val="16"/>
        </w:rPr>
        <w:t>getInstance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chartCalendar.setStartDate(calDate.getTime());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xml:space="preserve">, </w:t>
      </w:r>
      <w:r w:rsidRPr="00151207">
        <w:rPr>
          <w:rFonts w:ascii="Courier New" w:hAnsi="Courier New" w:cs="Courier New"/>
          <w:i/>
          <w:iCs/>
          <w:color w:val="0000C0"/>
          <w:sz w:val="16"/>
          <w:szCs w:val="16"/>
        </w:rPr>
        <w:t>DEFAULT_NUMBER_VISIBLE_DAYS</w:t>
      </w:r>
      <w:r w:rsidRPr="00151207">
        <w:rPr>
          <w:rFonts w:ascii="Courier New" w:hAnsi="Courier New" w:cs="Courier New"/>
          <w:color w:val="000000"/>
          <w:sz w:val="16"/>
          <w:szCs w:val="16"/>
        </w:rPr>
        <w:t xml:space="preserve"> * 2);</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chartCalendar.setEndDate(calDate.getTime());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chartCalendar.setNonWorkableDayOfWeek(Calendar.</w:t>
      </w:r>
      <w:r w:rsidRPr="00151207">
        <w:rPr>
          <w:rFonts w:ascii="Courier New" w:hAnsi="Courier New" w:cs="Courier New"/>
          <w:i/>
          <w:iCs/>
          <w:color w:val="0000C0"/>
          <w:sz w:val="16"/>
          <w:szCs w:val="16"/>
        </w:rPr>
        <w:t>SATURDAY</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chartCalendar.setNonWorkableDayOfWeek(Calendar.</w:t>
      </w:r>
      <w:r w:rsidRPr="00151207">
        <w:rPr>
          <w:rFonts w:ascii="Courier New" w:hAnsi="Courier New" w:cs="Courier New"/>
          <w:i/>
          <w:iCs/>
          <w:color w:val="0000C0"/>
          <w:sz w:val="16"/>
          <w:szCs w:val="16"/>
        </w:rPr>
        <w:t>SUNDAY</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chartCalendar.createTimeScale(TimeScale.</w:t>
      </w:r>
      <w:r w:rsidRPr="00151207">
        <w:rPr>
          <w:rFonts w:ascii="Courier New" w:hAnsi="Courier New" w:cs="Courier New"/>
          <w:i/>
          <w:iCs/>
          <w:color w:val="0000C0"/>
          <w:sz w:val="16"/>
          <w:szCs w:val="16"/>
        </w:rPr>
        <w:t>TU_MONTHS</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chartCalendar.createTimeScale(TimeScale.</w:t>
      </w:r>
      <w:r w:rsidRPr="00151207">
        <w:rPr>
          <w:rFonts w:ascii="Courier New" w:hAnsi="Courier New" w:cs="Courier New"/>
          <w:i/>
          <w:iCs/>
          <w:color w:val="0000C0"/>
          <w:sz w:val="16"/>
          <w:szCs w:val="16"/>
        </w:rPr>
        <w:t>TU_WEEKS</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chartCalendar.createTimeScale(TimeScale.</w:t>
      </w:r>
      <w:r w:rsidRPr="00151207">
        <w:rPr>
          <w:rFonts w:ascii="Courier New" w:hAnsi="Courier New" w:cs="Courier New"/>
          <w:i/>
          <w:iCs/>
          <w:color w:val="0000C0"/>
          <w:sz w:val="16"/>
          <w:szCs w:val="16"/>
        </w:rPr>
        <w:t>TU_DAYS</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xml:space="preserve">// create the needed </w:t>
      </w:r>
      <w:r w:rsidRPr="00151207">
        <w:rPr>
          <w:rFonts w:ascii="Courier New" w:hAnsi="Courier New" w:cs="Courier New"/>
          <w:color w:val="3F7F5F"/>
          <w:sz w:val="16"/>
          <w:szCs w:val="16"/>
          <w:u w:val="single"/>
        </w:rPr>
        <w:t>gantt</w:t>
      </w:r>
      <w:r w:rsidRPr="00151207">
        <w:rPr>
          <w:rFonts w:ascii="Courier New" w:hAnsi="Courier New" w:cs="Courier New"/>
          <w:color w:val="3F7F5F"/>
          <w:sz w:val="16"/>
          <w:szCs w:val="16"/>
        </w:rPr>
        <w:t xml:space="preserve"> chart columns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Columns columns = ganttChart.getColumns();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columns.createColumn(</w:t>
      </w:r>
      <w:r w:rsidRPr="00151207">
        <w:rPr>
          <w:rFonts w:ascii="Courier New" w:hAnsi="Courier New" w:cs="Courier New"/>
          <w:color w:val="2A00FF"/>
          <w:sz w:val="16"/>
          <w:szCs w:val="16"/>
        </w:rPr>
        <w:t>"Handler"</w:t>
      </w:r>
      <w:r w:rsidRPr="00151207">
        <w:rPr>
          <w:rFonts w:ascii="Courier New" w:hAnsi="Courier New" w:cs="Courier New"/>
          <w:color w:val="000000"/>
          <w:sz w:val="16"/>
          <w:szCs w:val="16"/>
        </w:rPr>
        <w:t xml:space="preserve">); </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xml:space="preserve">// create the </w:t>
      </w:r>
      <w:r w:rsidRPr="00151207">
        <w:rPr>
          <w:rFonts w:ascii="Courier New" w:hAnsi="Courier New" w:cs="Courier New"/>
          <w:color w:val="3F7F5F"/>
          <w:sz w:val="16"/>
          <w:szCs w:val="16"/>
          <w:u w:val="single"/>
        </w:rPr>
        <w:t>gantt</w:t>
      </w:r>
      <w:r w:rsidRPr="00151207">
        <w:rPr>
          <w:rFonts w:ascii="Courier New" w:hAnsi="Courier New" w:cs="Courier New"/>
          <w:color w:val="3F7F5F"/>
          <w:sz w:val="16"/>
          <w:szCs w:val="16"/>
        </w:rPr>
        <w:t xml:space="preserve"> chart rows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Rows rows = ganttChart.getRows();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i/>
          <w:iCs/>
          <w:color w:val="000000"/>
          <w:sz w:val="16"/>
          <w:szCs w:val="16"/>
        </w:rPr>
        <w:t>createChartRows</w:t>
      </w:r>
      <w:r w:rsidRPr="00151207">
        <w:rPr>
          <w:rFonts w:ascii="Courier New" w:hAnsi="Courier New" w:cs="Courier New"/>
          <w:color w:val="000000"/>
          <w:sz w:val="16"/>
          <w:szCs w:val="16"/>
        </w:rPr>
        <w:t>(rows);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generate the fusion chart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com.ekemait.charting.fusion.ganttchart.GanttChart fcGanttChart = ganttChart.generateFusionGanttChart();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any customization of the generated chart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xml:space="preserve">// add a </w:t>
      </w:r>
      <w:r w:rsidRPr="00151207">
        <w:rPr>
          <w:rFonts w:ascii="Courier New" w:hAnsi="Courier New" w:cs="Courier New"/>
          <w:color w:val="3F7F5F"/>
          <w:sz w:val="16"/>
          <w:szCs w:val="16"/>
          <w:u w:val="single"/>
        </w:rPr>
        <w:t>trendline</w:t>
      </w:r>
      <w:r w:rsidRPr="00151207">
        <w:rPr>
          <w:rFonts w:ascii="Courier New" w:hAnsi="Courier New" w:cs="Courier New"/>
          <w:color w:val="3F7F5F"/>
          <w:sz w:val="16"/>
          <w:szCs w:val="16"/>
        </w:rPr>
        <w:t xml:space="preserve"> for today</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xml:space="preserve">// </w:t>
      </w:r>
      <w:r w:rsidRPr="00151207">
        <w:rPr>
          <w:rFonts w:ascii="Courier New" w:hAnsi="Courier New" w:cs="Courier New"/>
          <w:color w:val="3F7F5F"/>
          <w:sz w:val="16"/>
          <w:szCs w:val="16"/>
          <w:u w:val="single"/>
        </w:rPr>
        <w:t>Trendlines</w:t>
      </w:r>
      <w:r w:rsidRPr="00151207">
        <w:rPr>
          <w:rFonts w:ascii="Courier New" w:hAnsi="Courier New" w:cs="Courier New"/>
          <w:color w:val="3F7F5F"/>
          <w:sz w:val="16"/>
          <w:szCs w:val="16"/>
        </w:rPr>
        <w:t xml:space="preserve"> </w:t>
      </w:r>
      <w:r w:rsidRPr="00151207">
        <w:rPr>
          <w:rFonts w:ascii="Courier New" w:hAnsi="Courier New" w:cs="Courier New"/>
          <w:color w:val="3F7F5F"/>
          <w:sz w:val="16"/>
          <w:szCs w:val="16"/>
          <w:u w:val="single"/>
        </w:rPr>
        <w:t>trendlines</w:t>
      </w:r>
      <w:r w:rsidRPr="00151207">
        <w:rPr>
          <w:rFonts w:ascii="Courier New" w:hAnsi="Courier New" w:cs="Courier New"/>
          <w:color w:val="3F7F5F"/>
          <w:sz w:val="16"/>
          <w:szCs w:val="16"/>
        </w:rPr>
        <w:t xml:space="preserve"> = fcGanttChart.createTrendlinesNode();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Line line = trendlines.createLineNode();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line.setStart(Util.formatDate(new Date(), GanttChart.FC_INPUTDATE_JAVAFORMAT));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line.setDisplayValue("Now");</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xml:space="preserve">// set the return </w:t>
      </w:r>
      <w:r w:rsidRPr="00151207">
        <w:rPr>
          <w:rFonts w:ascii="Courier New" w:hAnsi="Courier New" w:cs="Courier New"/>
          <w:color w:val="3F7F5F"/>
          <w:sz w:val="16"/>
          <w:szCs w:val="16"/>
          <w:u w:val="single"/>
        </w:rPr>
        <w:t>xml</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 xml:space="preserve">Chart chart = </w:t>
      </w:r>
      <w:r w:rsidRPr="00151207">
        <w:rPr>
          <w:rFonts w:ascii="Courier New" w:hAnsi="Courier New" w:cs="Courier New"/>
          <w:b/>
          <w:bCs/>
          <w:color w:val="7F0055"/>
          <w:sz w:val="16"/>
          <w:szCs w:val="16"/>
        </w:rPr>
        <w:t>new</w:t>
      </w:r>
      <w:r w:rsidRPr="00151207">
        <w:rPr>
          <w:rFonts w:ascii="Courier New" w:hAnsi="Courier New" w:cs="Courier New"/>
          <w:color w:val="000000"/>
          <w:sz w:val="16"/>
          <w:szCs w:val="16"/>
        </w:rPr>
        <w:t xml:space="preserve"> Chart();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String chartXML = fcGanttChart.toString();</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chart.setChartXML(chartXML);</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 xml:space="preserve">    </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return the result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b/>
          <w:bCs/>
          <w:color w:val="7F0055"/>
          <w:sz w:val="16"/>
          <w:szCs w:val="16"/>
        </w:rPr>
        <w:t>return</w:t>
      </w:r>
      <w:r w:rsidRPr="00151207">
        <w:rPr>
          <w:rFonts w:ascii="Courier New" w:hAnsi="Courier New" w:cs="Courier New"/>
          <w:color w:val="000000"/>
          <w:sz w:val="16"/>
          <w:szCs w:val="16"/>
        </w:rPr>
        <w:t xml:space="preserve"> chart;  </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 xml:space="preserve">    }</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 xml:space="preserve">    </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 xml:space="preserve">    </w:t>
      </w:r>
      <w:r w:rsidRPr="00151207">
        <w:rPr>
          <w:rFonts w:ascii="Courier New" w:hAnsi="Courier New" w:cs="Courier New"/>
          <w:color w:val="3F7F5F"/>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3F7F5F"/>
          <w:sz w:val="16"/>
          <w:szCs w:val="16"/>
        </w:rPr>
        <w:t xml:space="preserve">     * Add example chart rows </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3F7F5F"/>
          <w:sz w:val="16"/>
          <w:szCs w:val="16"/>
        </w:rPr>
        <w:t xml:space="preserve">     */</w:t>
      </w:r>
    </w:p>
    <w:p w:rsidR="00151207" w:rsidRPr="00151207" w:rsidRDefault="006032EF" w:rsidP="006032EF">
      <w:pPr>
        <w:autoSpaceDE w:val="0"/>
        <w:autoSpaceDN w:val="0"/>
        <w:adjustRightInd w:val="0"/>
        <w:spacing w:after="0" w:line="240" w:lineRule="auto"/>
        <w:rPr>
          <w:rFonts w:ascii="Courier New" w:hAnsi="Courier New" w:cs="Courier New"/>
          <w:sz w:val="16"/>
          <w:szCs w:val="16"/>
        </w:rPr>
      </w:pPr>
      <w:r>
        <w:rPr>
          <w:rFonts w:ascii="Courier New" w:hAnsi="Courier New" w:cs="Courier New"/>
          <w:b/>
          <w:bCs/>
          <w:color w:val="7F0055"/>
          <w:sz w:val="16"/>
          <w:szCs w:val="16"/>
        </w:rPr>
        <w:t xml:space="preserve">     </w:t>
      </w:r>
      <w:r w:rsidR="00151207" w:rsidRPr="00151207">
        <w:rPr>
          <w:rFonts w:ascii="Courier New" w:hAnsi="Courier New" w:cs="Courier New"/>
          <w:b/>
          <w:bCs/>
          <w:color w:val="7F0055"/>
          <w:sz w:val="16"/>
          <w:szCs w:val="16"/>
        </w:rPr>
        <w:t>private</w:t>
      </w:r>
      <w:r w:rsidR="00151207" w:rsidRPr="00151207">
        <w:rPr>
          <w:rFonts w:ascii="Courier New" w:hAnsi="Courier New" w:cs="Courier New"/>
          <w:color w:val="000000"/>
          <w:sz w:val="16"/>
          <w:szCs w:val="16"/>
        </w:rPr>
        <w:t xml:space="preserve"> </w:t>
      </w:r>
      <w:r w:rsidR="00151207" w:rsidRPr="00151207">
        <w:rPr>
          <w:rFonts w:ascii="Courier New" w:hAnsi="Courier New" w:cs="Courier New"/>
          <w:b/>
          <w:bCs/>
          <w:color w:val="7F0055"/>
          <w:sz w:val="16"/>
          <w:szCs w:val="16"/>
        </w:rPr>
        <w:t>static</w:t>
      </w:r>
      <w:r w:rsidR="00151207" w:rsidRPr="00151207">
        <w:rPr>
          <w:rFonts w:ascii="Courier New" w:hAnsi="Courier New" w:cs="Courier New"/>
          <w:color w:val="000000"/>
          <w:sz w:val="16"/>
          <w:szCs w:val="16"/>
        </w:rPr>
        <w:t xml:space="preserve"> </w:t>
      </w:r>
      <w:r w:rsidR="00151207" w:rsidRPr="00151207">
        <w:rPr>
          <w:rFonts w:ascii="Courier New" w:hAnsi="Courier New" w:cs="Courier New"/>
          <w:b/>
          <w:bCs/>
          <w:color w:val="7F0055"/>
          <w:sz w:val="16"/>
          <w:szCs w:val="16"/>
        </w:rPr>
        <w:t>void</w:t>
      </w:r>
      <w:r w:rsidR="00151207" w:rsidRPr="00151207">
        <w:rPr>
          <w:rFonts w:ascii="Courier New" w:hAnsi="Courier New" w:cs="Courier New"/>
          <w:color w:val="000000"/>
          <w:sz w:val="16"/>
          <w:szCs w:val="16"/>
        </w:rPr>
        <w:t xml:space="preserve"> createChartRows(Rows rows)</w:t>
      </w:r>
    </w:p>
    <w:p w:rsidR="00151207" w:rsidRPr="00151207" w:rsidRDefault="006032EF" w:rsidP="006032EF">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sidR="00151207"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b/>
          <w:bCs/>
          <w:color w:val="7F0055"/>
          <w:sz w:val="16"/>
          <w:szCs w:val="16"/>
        </w:rPr>
        <w:t>int</w:t>
      </w:r>
      <w:r w:rsidRPr="00151207">
        <w:rPr>
          <w:rFonts w:ascii="Courier New" w:hAnsi="Courier New" w:cs="Courier New"/>
          <w:color w:val="000000"/>
          <w:sz w:val="16"/>
          <w:szCs w:val="16"/>
        </w:rPr>
        <w:t xml:space="preserve"> numberRows = 0;</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add new row. Each row can have 1 or more tasks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Row row = rows.createRow();</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row.setColumnText(</w:t>
      </w:r>
      <w:r w:rsidRPr="00151207">
        <w:rPr>
          <w:rFonts w:ascii="Courier New" w:hAnsi="Courier New" w:cs="Courier New"/>
          <w:color w:val="2A00FF"/>
          <w:sz w:val="16"/>
          <w:szCs w:val="16"/>
        </w:rPr>
        <w:t>"Handler"</w:t>
      </w:r>
      <w:r w:rsidRPr="00151207">
        <w:rPr>
          <w:rFonts w:ascii="Courier New" w:hAnsi="Courier New" w:cs="Courier New"/>
          <w:color w:val="000000"/>
          <w:sz w:val="16"/>
          <w:szCs w:val="16"/>
        </w:rPr>
        <w:t xml:space="preserve">, </w:t>
      </w:r>
      <w:r w:rsidRPr="00151207">
        <w:rPr>
          <w:rFonts w:ascii="Courier New" w:hAnsi="Courier New" w:cs="Courier New"/>
          <w:color w:val="2A00FF"/>
          <w:sz w:val="16"/>
          <w:szCs w:val="16"/>
        </w:rPr>
        <w:t>"John"</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lastRenderedPageBreak/>
        <w:tab/>
      </w:r>
      <w:r w:rsidRPr="00151207">
        <w:rPr>
          <w:rFonts w:ascii="Courier New" w:hAnsi="Courier New" w:cs="Courier New"/>
          <w:color w:val="3F7F5F"/>
          <w:sz w:val="16"/>
          <w:szCs w:val="16"/>
        </w:rPr>
        <w:t>// summary task</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 task = row.createTask();</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task.setDescription(</w:t>
      </w:r>
      <w:r w:rsidRPr="00151207">
        <w:rPr>
          <w:rFonts w:ascii="Courier New" w:hAnsi="Courier New" w:cs="Courier New"/>
          <w:color w:val="2A00FF"/>
          <w:sz w:val="16"/>
          <w:szCs w:val="16"/>
        </w:rPr>
        <w:t>"Summary Task"</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Calendar calDate = Calendar.</w:t>
      </w:r>
      <w:r w:rsidRPr="00151207">
        <w:rPr>
          <w:rFonts w:ascii="Courier New" w:hAnsi="Courier New" w:cs="Courier New"/>
          <w:i/>
          <w:iCs/>
          <w:color w:val="000000"/>
          <w:sz w:val="16"/>
          <w:szCs w:val="16"/>
        </w:rPr>
        <w:t>getInstance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task.setActualStartDate(calDate.getTime());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12);</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task.setActualEndDate(calDate.getTime());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task.setIsSummaryTask(</w:t>
      </w:r>
      <w:r w:rsidRPr="00151207">
        <w:rPr>
          <w:rFonts w:ascii="Courier New" w:hAnsi="Courier New" w:cs="Courier New"/>
          <w:b/>
          <w:bCs/>
          <w:color w:val="7F0055"/>
          <w:sz w:val="16"/>
          <w:szCs w:val="16"/>
        </w:rPr>
        <w:t>true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numberRows++;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regular task</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row = rows.createRow();</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row.setColumnText(</w:t>
      </w:r>
      <w:r w:rsidRPr="00151207">
        <w:rPr>
          <w:rFonts w:ascii="Courier New" w:hAnsi="Courier New" w:cs="Courier New"/>
          <w:color w:val="2A00FF"/>
          <w:sz w:val="16"/>
          <w:szCs w:val="16"/>
        </w:rPr>
        <w:t>"Handler"</w:t>
      </w:r>
      <w:r w:rsidRPr="00151207">
        <w:rPr>
          <w:rFonts w:ascii="Courier New" w:hAnsi="Courier New" w:cs="Courier New"/>
          <w:color w:val="000000"/>
          <w:sz w:val="16"/>
          <w:szCs w:val="16"/>
        </w:rPr>
        <w:t xml:space="preserve">, </w:t>
      </w:r>
      <w:r w:rsidRPr="00151207">
        <w:rPr>
          <w:rFonts w:ascii="Courier New" w:hAnsi="Courier New" w:cs="Courier New"/>
          <w:color w:val="2A00FF"/>
          <w:sz w:val="16"/>
          <w:szCs w:val="16"/>
        </w:rPr>
        <w:t>"Phillip"</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 = row.createTask();</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task.setDescription(</w:t>
      </w:r>
      <w:r w:rsidRPr="00151207">
        <w:rPr>
          <w:rFonts w:ascii="Courier New" w:hAnsi="Courier New" w:cs="Courier New"/>
          <w:color w:val="2A00FF"/>
          <w:sz w:val="16"/>
          <w:szCs w:val="16"/>
        </w:rPr>
        <w:t>"Regular task"</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 = Calendar.</w:t>
      </w:r>
      <w:r w:rsidRPr="00151207">
        <w:rPr>
          <w:rFonts w:ascii="Courier New" w:hAnsi="Courier New" w:cs="Courier New"/>
          <w:i/>
          <w:iCs/>
          <w:color w:val="000000"/>
          <w:sz w:val="16"/>
          <w:szCs w:val="16"/>
        </w:rPr>
        <w:t>getInstance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task.setActualStartDate(calDate.getTime());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6);</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task.setActualEndDate(calDate.getTime());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numberRows++;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regular task with planned end date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row = rows.createRow();</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row.setColumnText(</w:t>
      </w:r>
      <w:r w:rsidRPr="00151207">
        <w:rPr>
          <w:rFonts w:ascii="Courier New" w:hAnsi="Courier New" w:cs="Courier New"/>
          <w:color w:val="2A00FF"/>
          <w:sz w:val="16"/>
          <w:szCs w:val="16"/>
        </w:rPr>
        <w:t>"Handler"</w:t>
      </w:r>
      <w:r w:rsidRPr="00151207">
        <w:rPr>
          <w:rFonts w:ascii="Courier New" w:hAnsi="Courier New" w:cs="Courier New"/>
          <w:color w:val="000000"/>
          <w:sz w:val="16"/>
          <w:szCs w:val="16"/>
        </w:rPr>
        <w:t xml:space="preserve">, </w:t>
      </w:r>
      <w:r w:rsidRPr="00151207">
        <w:rPr>
          <w:rFonts w:ascii="Courier New" w:hAnsi="Courier New" w:cs="Courier New"/>
          <w:color w:val="2A00FF"/>
          <w:sz w:val="16"/>
          <w:szCs w:val="16"/>
        </w:rPr>
        <w:t>"Rachael"</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 = row.createTask();</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task.setDescription(</w:t>
      </w:r>
      <w:r w:rsidRPr="00151207">
        <w:rPr>
          <w:rFonts w:ascii="Courier New" w:hAnsi="Courier New" w:cs="Courier New"/>
          <w:color w:val="2A00FF"/>
          <w:sz w:val="16"/>
          <w:szCs w:val="16"/>
        </w:rPr>
        <w:t>"Versus planned end date"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 = Calendar.</w:t>
      </w:r>
      <w:r w:rsidRPr="00151207">
        <w:rPr>
          <w:rFonts w:ascii="Courier New" w:hAnsi="Courier New" w:cs="Courier New"/>
          <w:i/>
          <w:iCs/>
          <w:color w:val="000000"/>
          <w:sz w:val="16"/>
          <w:szCs w:val="16"/>
        </w:rPr>
        <w:t>getInstance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2);</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task.setActualStartDate(calDate.getTime());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4);</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task.setPlannedEndDate(calDate.getTime());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2);</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task.setActualEndDate(calDate.getTime());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numberRows++;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regular task with planned start/end</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row = rows.createRow();</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row.setColumnText(</w:t>
      </w:r>
      <w:r w:rsidRPr="00151207">
        <w:rPr>
          <w:rFonts w:ascii="Courier New" w:hAnsi="Courier New" w:cs="Courier New"/>
          <w:color w:val="2A00FF"/>
          <w:sz w:val="16"/>
          <w:szCs w:val="16"/>
        </w:rPr>
        <w:t>"Handler"</w:t>
      </w:r>
      <w:r w:rsidRPr="00151207">
        <w:rPr>
          <w:rFonts w:ascii="Courier New" w:hAnsi="Courier New" w:cs="Courier New"/>
          <w:color w:val="000000"/>
          <w:sz w:val="16"/>
          <w:szCs w:val="16"/>
        </w:rPr>
        <w:t xml:space="preserve">, </w:t>
      </w:r>
      <w:r w:rsidRPr="00151207">
        <w:rPr>
          <w:rFonts w:ascii="Courier New" w:hAnsi="Courier New" w:cs="Courier New"/>
          <w:color w:val="2A00FF"/>
          <w:sz w:val="16"/>
          <w:szCs w:val="16"/>
        </w:rPr>
        <w:t>"Sudhir"</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 = row.createTask();</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task.setDescription(</w:t>
      </w:r>
      <w:r w:rsidRPr="00151207">
        <w:rPr>
          <w:rFonts w:ascii="Courier New" w:hAnsi="Courier New" w:cs="Courier New"/>
          <w:color w:val="2A00FF"/>
          <w:sz w:val="16"/>
          <w:szCs w:val="16"/>
        </w:rPr>
        <w:t>"Versus planned dates"</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 = Calendar.</w:t>
      </w:r>
      <w:r w:rsidRPr="00151207">
        <w:rPr>
          <w:rFonts w:ascii="Courier New" w:hAnsi="Courier New" w:cs="Courier New"/>
          <w:i/>
          <w:iCs/>
          <w:color w:val="000000"/>
          <w:sz w:val="16"/>
          <w:szCs w:val="16"/>
        </w:rPr>
        <w:t>getInstance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2);</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task.setPlannedStartDate(calDate.getTime());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1);</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task.setActualStartDate(calDate.getTime());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2);</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task.setPlannedEndDate(calDate.getTime());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2);</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task.setActualEndDate(calDate.getTime());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numberRows++;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repeating task, so one row with multiple tasks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row = rows.createRow();</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row.setColumnText(</w:t>
      </w:r>
      <w:r w:rsidRPr="00151207">
        <w:rPr>
          <w:rFonts w:ascii="Courier New" w:hAnsi="Courier New" w:cs="Courier New"/>
          <w:color w:val="2A00FF"/>
          <w:sz w:val="16"/>
          <w:szCs w:val="16"/>
        </w:rPr>
        <w:t>"Handler"</w:t>
      </w:r>
      <w:r w:rsidRPr="00151207">
        <w:rPr>
          <w:rFonts w:ascii="Courier New" w:hAnsi="Courier New" w:cs="Courier New"/>
          <w:color w:val="000000"/>
          <w:sz w:val="16"/>
          <w:szCs w:val="16"/>
        </w:rPr>
        <w:t xml:space="preserve">, </w:t>
      </w:r>
      <w:r w:rsidRPr="00151207">
        <w:rPr>
          <w:rFonts w:ascii="Courier New" w:hAnsi="Courier New" w:cs="Courier New"/>
          <w:color w:val="2A00FF"/>
          <w:sz w:val="16"/>
          <w:szCs w:val="16"/>
        </w:rPr>
        <w:t>"Roberto"</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 = row.createTask();</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task.setDescription(</w:t>
      </w:r>
      <w:r w:rsidRPr="00151207">
        <w:rPr>
          <w:rFonts w:ascii="Courier New" w:hAnsi="Courier New" w:cs="Courier New"/>
          <w:color w:val="2A00FF"/>
          <w:sz w:val="16"/>
          <w:szCs w:val="16"/>
        </w:rPr>
        <w:t>"Repeating task"</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 = Calendar.</w:t>
      </w:r>
      <w:r w:rsidRPr="00151207">
        <w:rPr>
          <w:rFonts w:ascii="Courier New" w:hAnsi="Courier New" w:cs="Courier New"/>
          <w:i/>
          <w:iCs/>
          <w:color w:val="000000"/>
          <w:sz w:val="16"/>
          <w:szCs w:val="16"/>
        </w:rPr>
        <w:t>getInstance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1);</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task.setActualStartDate(calDate.getTime());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4);</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task.setActualEndDate(calDate.getTime());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 = row.createTask();</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task.setDescription(</w:t>
      </w:r>
      <w:r w:rsidRPr="00151207">
        <w:rPr>
          <w:rFonts w:ascii="Courier New" w:hAnsi="Courier New" w:cs="Courier New"/>
          <w:color w:val="2A00FF"/>
          <w:sz w:val="16"/>
          <w:szCs w:val="16"/>
        </w:rPr>
        <w:t>"Repeating task"</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 = Calendar.</w:t>
      </w:r>
      <w:r w:rsidRPr="00151207">
        <w:rPr>
          <w:rFonts w:ascii="Courier New" w:hAnsi="Courier New" w:cs="Courier New"/>
          <w:i/>
          <w:iCs/>
          <w:color w:val="000000"/>
          <w:sz w:val="16"/>
          <w:szCs w:val="16"/>
        </w:rPr>
        <w:t>getInstance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6);</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task.setActualStartDate(calDate.getTime());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3);</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task.setActualEndDate(calDate.getTime());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 = row.createTask();</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task.setDescription(</w:t>
      </w:r>
      <w:r w:rsidRPr="00151207">
        <w:rPr>
          <w:rFonts w:ascii="Courier New" w:hAnsi="Courier New" w:cs="Courier New"/>
          <w:color w:val="2A00FF"/>
          <w:sz w:val="16"/>
          <w:szCs w:val="16"/>
        </w:rPr>
        <w:t>"Repeating task"</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 = Calendar.</w:t>
      </w:r>
      <w:r w:rsidRPr="00151207">
        <w:rPr>
          <w:rFonts w:ascii="Courier New" w:hAnsi="Courier New" w:cs="Courier New"/>
          <w:i/>
          <w:iCs/>
          <w:color w:val="000000"/>
          <w:sz w:val="16"/>
          <w:szCs w:val="16"/>
        </w:rPr>
        <w:t>getInstance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lastRenderedPageBreak/>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10);</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task.setActualStartDate(calDate.getTime());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2);</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task.setActualEndDate(calDate.getTime());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numberRows++;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milestone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row = rows.createRow();</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Milestone milestone = row.createMilestone();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milestone.setDescription(</w:t>
      </w:r>
      <w:r w:rsidRPr="00151207">
        <w:rPr>
          <w:rFonts w:ascii="Courier New" w:hAnsi="Courier New" w:cs="Courier New"/>
          <w:color w:val="2A00FF"/>
          <w:sz w:val="16"/>
          <w:szCs w:val="16"/>
        </w:rPr>
        <w:t>"Milestone"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//milestone.setPlannedEventDate(rowItem.plannedDate);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//milestone.setExternalPlannedEventDate(rowItem.externalPlannedDate);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 = Calendar.</w:t>
      </w:r>
      <w:r w:rsidRPr="00151207">
        <w:rPr>
          <w:rFonts w:ascii="Courier New" w:hAnsi="Courier New" w:cs="Courier New"/>
          <w:i/>
          <w:iCs/>
          <w:color w:val="000000"/>
          <w:sz w:val="16"/>
          <w:szCs w:val="16"/>
        </w:rPr>
        <w:t>getInstance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12);</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milestone.setActualEventDate(calDate.getTime());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numberRows++;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planned/actual milestone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row = rows.createRow();</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milestone = row.createMilestone();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milestone.setDescription(</w:t>
      </w:r>
      <w:r w:rsidRPr="00151207">
        <w:rPr>
          <w:rFonts w:ascii="Courier New" w:hAnsi="Courier New" w:cs="Courier New"/>
          <w:color w:val="2A00FF"/>
          <w:sz w:val="16"/>
          <w:szCs w:val="16"/>
        </w:rPr>
        <w:t>"Versus planned"</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 = Calendar.</w:t>
      </w:r>
      <w:r w:rsidRPr="00151207">
        <w:rPr>
          <w:rFonts w:ascii="Courier New" w:hAnsi="Courier New" w:cs="Courier New"/>
          <w:i/>
          <w:iCs/>
          <w:color w:val="000000"/>
          <w:sz w:val="16"/>
          <w:szCs w:val="16"/>
        </w:rPr>
        <w:t>getInstance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10);</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milestone.setPlannedEventDate(calDate.getTime());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//milestone.setExternalPlannedEventDate(rowItem.externalPlannedDate);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2);</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milestone.setActualEventDate(calDate.getTime());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numberRows++;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event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can be used for example when a claim is rejected</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row = rows.createRow();</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Event event = row.createEvent();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event.setDescription(</w:t>
      </w:r>
      <w:r w:rsidRPr="00151207">
        <w:rPr>
          <w:rFonts w:ascii="Courier New" w:hAnsi="Courier New" w:cs="Courier New"/>
          <w:color w:val="2A00FF"/>
          <w:sz w:val="16"/>
          <w:szCs w:val="16"/>
        </w:rPr>
        <w:t>"Some event"</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 = Calendar.</w:t>
      </w:r>
      <w:r w:rsidRPr="00151207">
        <w:rPr>
          <w:rFonts w:ascii="Courier New" w:hAnsi="Courier New" w:cs="Courier New"/>
          <w:i/>
          <w:iCs/>
          <w:color w:val="000000"/>
          <w:sz w:val="16"/>
          <w:szCs w:val="16"/>
        </w:rPr>
        <w:t>getInstance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6);</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event.setActualEventDate(calDate.getTime());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numberRows++;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if less than minimum number of rows, fill up with empty rows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to prevent a to big row height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b/>
          <w:bCs/>
          <w:color w:val="7F0055"/>
          <w:sz w:val="16"/>
          <w:szCs w:val="16"/>
        </w:rPr>
        <w:t>for</w:t>
      </w:r>
      <w:r w:rsidRPr="00151207">
        <w:rPr>
          <w:rFonts w:ascii="Courier New" w:hAnsi="Courier New" w:cs="Courier New"/>
          <w:color w:val="000000"/>
          <w:sz w:val="16"/>
          <w:szCs w:val="16"/>
        </w:rPr>
        <w:t xml:space="preserve"> (</w:t>
      </w:r>
      <w:r w:rsidRPr="00151207">
        <w:rPr>
          <w:rFonts w:ascii="Courier New" w:hAnsi="Courier New" w:cs="Courier New"/>
          <w:b/>
          <w:bCs/>
          <w:color w:val="7F0055"/>
          <w:sz w:val="16"/>
          <w:szCs w:val="16"/>
        </w:rPr>
        <w:t>int</w:t>
      </w:r>
      <w:r w:rsidRPr="00151207">
        <w:rPr>
          <w:rFonts w:ascii="Courier New" w:hAnsi="Courier New" w:cs="Courier New"/>
          <w:color w:val="000000"/>
          <w:sz w:val="16"/>
          <w:szCs w:val="16"/>
        </w:rPr>
        <w:t xml:space="preserve"> rn=numberRows; rn &lt; </w:t>
      </w:r>
      <w:r w:rsidRPr="00151207">
        <w:rPr>
          <w:rFonts w:ascii="Courier New" w:hAnsi="Courier New" w:cs="Courier New"/>
          <w:i/>
          <w:iCs/>
          <w:color w:val="0000C0"/>
          <w:sz w:val="16"/>
          <w:szCs w:val="16"/>
        </w:rPr>
        <w:t>MINIMUM_NUMBER_ROWS</w:t>
      </w:r>
      <w:r w:rsidRPr="00151207">
        <w:rPr>
          <w:rFonts w:ascii="Courier New" w:hAnsi="Courier New" w:cs="Courier New"/>
          <w:color w:val="000000"/>
          <w:sz w:val="16"/>
          <w:szCs w:val="16"/>
        </w:rPr>
        <w:t>; rn++)</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t>rows.createRow();</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w:t>
      </w:r>
    </w:p>
    <w:p w:rsidR="00151207" w:rsidRPr="00151207" w:rsidRDefault="006032EF" w:rsidP="00151207">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sidR="00151207" w:rsidRPr="00151207">
        <w:rPr>
          <w:rFonts w:ascii="Courier New" w:hAnsi="Courier New" w:cs="Courier New"/>
          <w:color w:val="000000"/>
          <w:sz w:val="16"/>
          <w:szCs w:val="16"/>
        </w:rPr>
        <w:t>}</w:t>
      </w:r>
    </w:p>
    <w:p w:rsidR="00151207" w:rsidRPr="00151207" w:rsidRDefault="00151207" w:rsidP="00151207">
      <w:pPr>
        <w:rPr>
          <w:sz w:val="16"/>
          <w:szCs w:val="16"/>
        </w:rPr>
      </w:pPr>
    </w:p>
    <w:sectPr w:rsidR="00151207" w:rsidRPr="00151207" w:rsidSect="00E21D6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16627"/>
    <w:multiLevelType w:val="hybridMultilevel"/>
    <w:tmpl w:val="4CDE2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584D76"/>
    <w:rsid w:val="000A6253"/>
    <w:rsid w:val="00151207"/>
    <w:rsid w:val="002A5702"/>
    <w:rsid w:val="002B6247"/>
    <w:rsid w:val="002E4017"/>
    <w:rsid w:val="00435A38"/>
    <w:rsid w:val="0045443F"/>
    <w:rsid w:val="004649C7"/>
    <w:rsid w:val="00584D76"/>
    <w:rsid w:val="006032EF"/>
    <w:rsid w:val="00633D34"/>
    <w:rsid w:val="00707F42"/>
    <w:rsid w:val="008334B2"/>
    <w:rsid w:val="009B15BC"/>
    <w:rsid w:val="009B37AC"/>
    <w:rsid w:val="009F2DBA"/>
    <w:rsid w:val="00A520D2"/>
    <w:rsid w:val="00A96AE8"/>
    <w:rsid w:val="00AB139C"/>
    <w:rsid w:val="00AF1388"/>
    <w:rsid w:val="00BB7DE3"/>
    <w:rsid w:val="00DC45D0"/>
    <w:rsid w:val="00DF4054"/>
    <w:rsid w:val="00E21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D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4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D76"/>
    <w:rPr>
      <w:rFonts w:ascii="Tahoma" w:hAnsi="Tahoma" w:cs="Tahoma"/>
      <w:sz w:val="16"/>
      <w:szCs w:val="16"/>
    </w:rPr>
  </w:style>
  <w:style w:type="character" w:styleId="Hyperlink">
    <w:name w:val="Hyperlink"/>
    <w:basedOn w:val="DefaultParagraphFont"/>
    <w:uiPriority w:val="99"/>
    <w:unhideWhenUsed/>
    <w:rsid w:val="002A5702"/>
    <w:rPr>
      <w:color w:val="0000FF" w:themeColor="hyperlink"/>
      <w:u w:val="single"/>
    </w:rPr>
  </w:style>
  <w:style w:type="paragraph" w:styleId="ListParagraph">
    <w:name w:val="List Paragraph"/>
    <w:basedOn w:val="Normal"/>
    <w:uiPriority w:val="34"/>
    <w:qFormat/>
    <w:rsid w:val="00435A3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code.google.com/p/cordysganttchart/" TargetMode="External"/><Relationship Id="rId10" Type="http://schemas.openxmlformats.org/officeDocument/2006/relationships/hyperlink" Target="http://cordysganttchart.googlecode.com/svn/trunk/src/cws" TargetMode="External"/><Relationship Id="rId4" Type="http://schemas.openxmlformats.org/officeDocument/2006/relationships/webSettings" Target="webSettings.xml"/><Relationship Id="rId9" Type="http://schemas.openxmlformats.org/officeDocument/2006/relationships/hyperlink" Target="http://code.google.com/p/gwt-fusion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DDBF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14</cp:revision>
  <dcterms:created xsi:type="dcterms:W3CDTF">2012-10-31T17:30:00Z</dcterms:created>
  <dcterms:modified xsi:type="dcterms:W3CDTF">2012-10-31T19:08:00Z</dcterms:modified>
</cp:coreProperties>
</file>