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0405" w14:textId="481AEE43" w:rsidR="007A6768" w:rsidRDefault="007A6768" w:rsidP="007A6768"/>
    <w:p w14:paraId="4C334DE4" w14:textId="673FFD97" w:rsidR="007A6768" w:rsidRDefault="007A6768" w:rsidP="007A6768"/>
    <w:p w14:paraId="1CF07AED" w14:textId="50A88D3F" w:rsidR="007A6768" w:rsidRDefault="007A6768" w:rsidP="007A6768"/>
    <w:p w14:paraId="6D3F77BC" w14:textId="36E15CEF" w:rsidR="007A6768" w:rsidRDefault="007A6768" w:rsidP="007A6768"/>
    <w:p w14:paraId="7EB71D8E" w14:textId="51F5BD88" w:rsidR="007A6768" w:rsidRDefault="007A6768" w:rsidP="007A6768"/>
    <w:p w14:paraId="5B74E871" w14:textId="2F060F51" w:rsidR="007A6768" w:rsidRDefault="007A6768" w:rsidP="007A6768"/>
    <w:p w14:paraId="16866F38" w14:textId="3E657430" w:rsidR="007A6768" w:rsidRDefault="007A6768" w:rsidP="007A6768"/>
    <w:p w14:paraId="55271BCB" w14:textId="58622A17" w:rsidR="007A6768" w:rsidRDefault="007A6768" w:rsidP="007A6768"/>
    <w:p w14:paraId="48F58B0C" w14:textId="0EE42B45" w:rsidR="007A6768" w:rsidRDefault="007A6768" w:rsidP="007A6768"/>
    <w:p w14:paraId="625CBCB9" w14:textId="1AC0EA10" w:rsidR="007A6768" w:rsidRDefault="007A6768" w:rsidP="007A6768"/>
    <w:p w14:paraId="75E02E04" w14:textId="34525739" w:rsidR="007A6768" w:rsidRDefault="007A6768" w:rsidP="007A6768"/>
    <w:p w14:paraId="21E59E2F" w14:textId="77777777" w:rsidR="007A6768" w:rsidRDefault="007A6768" w:rsidP="007A6768">
      <w:pPr>
        <w:jc w:val="center"/>
        <w:rPr>
          <w:sz w:val="44"/>
          <w:szCs w:val="44"/>
        </w:rPr>
      </w:pPr>
    </w:p>
    <w:p w14:paraId="662BB2FA" w14:textId="77777777" w:rsidR="007A6768" w:rsidRDefault="007A6768" w:rsidP="007A6768">
      <w:pPr>
        <w:jc w:val="center"/>
        <w:rPr>
          <w:sz w:val="44"/>
          <w:szCs w:val="44"/>
        </w:rPr>
      </w:pPr>
    </w:p>
    <w:p w14:paraId="3F95650B" w14:textId="77777777" w:rsidR="007A6768" w:rsidRDefault="007A6768" w:rsidP="007A6768">
      <w:pPr>
        <w:jc w:val="center"/>
        <w:rPr>
          <w:sz w:val="44"/>
          <w:szCs w:val="44"/>
        </w:rPr>
      </w:pPr>
    </w:p>
    <w:p w14:paraId="2ACEE068" w14:textId="77777777" w:rsidR="007A6768" w:rsidRDefault="007A6768" w:rsidP="007A6768">
      <w:pPr>
        <w:jc w:val="center"/>
        <w:rPr>
          <w:sz w:val="44"/>
          <w:szCs w:val="44"/>
        </w:rPr>
      </w:pPr>
    </w:p>
    <w:p w14:paraId="55E904A4" w14:textId="61523BD9" w:rsidR="007A6768" w:rsidRPr="007A6768" w:rsidRDefault="007A6768" w:rsidP="007A6768">
      <w:pPr>
        <w:jc w:val="center"/>
        <w:rPr>
          <w:sz w:val="56"/>
          <w:szCs w:val="56"/>
        </w:rPr>
      </w:pPr>
      <w:r w:rsidRPr="007A6768">
        <w:rPr>
          <w:sz w:val="56"/>
          <w:szCs w:val="56"/>
        </w:rPr>
        <w:t>Лабораторная работа 3.4.2</w:t>
      </w:r>
    </w:p>
    <w:p w14:paraId="4B8641A7" w14:textId="5D83B0D3" w:rsidR="007A6768" w:rsidRPr="007A6768" w:rsidRDefault="007A6768" w:rsidP="007A6768">
      <w:pPr>
        <w:jc w:val="center"/>
        <w:rPr>
          <w:sz w:val="56"/>
          <w:szCs w:val="56"/>
        </w:rPr>
      </w:pPr>
      <w:r w:rsidRPr="007A6768">
        <w:rPr>
          <w:sz w:val="56"/>
          <w:szCs w:val="56"/>
        </w:rPr>
        <w:t>Закон Кюри-</w:t>
      </w:r>
      <w:proofErr w:type="spellStart"/>
      <w:r w:rsidRPr="007A6768">
        <w:rPr>
          <w:sz w:val="56"/>
          <w:szCs w:val="56"/>
        </w:rPr>
        <w:t>Вейса</w:t>
      </w:r>
      <w:proofErr w:type="spellEnd"/>
    </w:p>
    <w:p w14:paraId="20236D97" w14:textId="0A2FF2A8" w:rsidR="007A6768" w:rsidRDefault="007A6768" w:rsidP="007A6768">
      <w:pPr>
        <w:jc w:val="center"/>
        <w:rPr>
          <w:sz w:val="44"/>
          <w:szCs w:val="44"/>
        </w:rPr>
      </w:pPr>
    </w:p>
    <w:p w14:paraId="6C7CBE5E" w14:textId="08A003DA" w:rsidR="007A6768" w:rsidRDefault="007A6768" w:rsidP="007A6768">
      <w:pPr>
        <w:jc w:val="center"/>
        <w:rPr>
          <w:sz w:val="44"/>
          <w:szCs w:val="44"/>
        </w:rPr>
      </w:pPr>
    </w:p>
    <w:p w14:paraId="7DC084A7" w14:textId="5DADFF4A" w:rsidR="007A6768" w:rsidRDefault="007A6768" w:rsidP="007A6768">
      <w:pPr>
        <w:jc w:val="center"/>
        <w:rPr>
          <w:sz w:val="44"/>
          <w:szCs w:val="44"/>
        </w:rPr>
      </w:pPr>
    </w:p>
    <w:p w14:paraId="7727A733" w14:textId="47465041" w:rsidR="007A6768" w:rsidRDefault="007A6768" w:rsidP="007A6768">
      <w:pPr>
        <w:jc w:val="center"/>
        <w:rPr>
          <w:sz w:val="44"/>
          <w:szCs w:val="44"/>
        </w:rPr>
      </w:pPr>
    </w:p>
    <w:p w14:paraId="6F81A9D9" w14:textId="5C5DDAAC" w:rsidR="007A6768" w:rsidRDefault="007A6768" w:rsidP="007A6768">
      <w:pPr>
        <w:jc w:val="center"/>
        <w:rPr>
          <w:sz w:val="44"/>
          <w:szCs w:val="44"/>
        </w:rPr>
      </w:pPr>
    </w:p>
    <w:p w14:paraId="179AE79B" w14:textId="2CB3E719" w:rsidR="007A6768" w:rsidRDefault="007A6768" w:rsidP="007A6768">
      <w:pPr>
        <w:jc w:val="center"/>
        <w:rPr>
          <w:sz w:val="44"/>
          <w:szCs w:val="44"/>
        </w:rPr>
      </w:pPr>
    </w:p>
    <w:p w14:paraId="64300B4D" w14:textId="77777777" w:rsidR="007A6768" w:rsidRDefault="007A6768" w:rsidP="007A6768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Куланов </w:t>
      </w:r>
    </w:p>
    <w:p w14:paraId="6A212541" w14:textId="77777777" w:rsidR="007A6768" w:rsidRDefault="007A6768" w:rsidP="007A6768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Александр </w:t>
      </w:r>
    </w:p>
    <w:p w14:paraId="0CB56FFE" w14:textId="0D499ACE" w:rsidR="007A6768" w:rsidRDefault="007A6768" w:rsidP="007A6768">
      <w:pPr>
        <w:jc w:val="right"/>
        <w:rPr>
          <w:sz w:val="44"/>
          <w:szCs w:val="44"/>
        </w:rPr>
      </w:pPr>
      <w:r>
        <w:rPr>
          <w:sz w:val="44"/>
          <w:szCs w:val="44"/>
        </w:rPr>
        <w:t>Владимирович</w:t>
      </w:r>
    </w:p>
    <w:p w14:paraId="5BC48390" w14:textId="63337789" w:rsidR="007A6768" w:rsidRDefault="007A6768" w:rsidP="007A6768">
      <w:pPr>
        <w:jc w:val="right"/>
        <w:rPr>
          <w:sz w:val="44"/>
          <w:szCs w:val="44"/>
        </w:rPr>
      </w:pPr>
      <w:r>
        <w:rPr>
          <w:sz w:val="44"/>
          <w:szCs w:val="44"/>
        </w:rPr>
        <w:t>Б03-102</w:t>
      </w:r>
    </w:p>
    <w:p w14:paraId="487DAFF1" w14:textId="18D37CFB" w:rsidR="007A6768" w:rsidRDefault="007A6768" w:rsidP="007A6768">
      <w:pPr>
        <w:jc w:val="right"/>
        <w:rPr>
          <w:sz w:val="44"/>
          <w:szCs w:val="44"/>
        </w:rPr>
      </w:pPr>
    </w:p>
    <w:p w14:paraId="046E6727" w14:textId="1A77FEF7" w:rsidR="007A6768" w:rsidRDefault="007A6768" w:rsidP="007A6768">
      <w:pPr>
        <w:jc w:val="right"/>
        <w:rPr>
          <w:sz w:val="44"/>
          <w:szCs w:val="44"/>
        </w:rPr>
      </w:pPr>
    </w:p>
    <w:p w14:paraId="087CFB43" w14:textId="3DBFEF4A" w:rsidR="007A6768" w:rsidRDefault="007A6768" w:rsidP="007A6768">
      <w:pPr>
        <w:jc w:val="right"/>
        <w:rPr>
          <w:sz w:val="44"/>
          <w:szCs w:val="44"/>
        </w:rPr>
      </w:pPr>
    </w:p>
    <w:p w14:paraId="074BBB55" w14:textId="7F5E705C" w:rsidR="007A6768" w:rsidRDefault="007A6768" w:rsidP="007A6768">
      <w:pPr>
        <w:jc w:val="right"/>
        <w:rPr>
          <w:sz w:val="44"/>
          <w:szCs w:val="44"/>
        </w:rPr>
      </w:pPr>
    </w:p>
    <w:p w14:paraId="65097A5F" w14:textId="37A87F94" w:rsidR="007A6768" w:rsidRDefault="007A6768" w:rsidP="007A6768">
      <w:pPr>
        <w:jc w:val="right"/>
        <w:rPr>
          <w:sz w:val="44"/>
          <w:szCs w:val="44"/>
        </w:rPr>
      </w:pPr>
    </w:p>
    <w:p w14:paraId="3694B437" w14:textId="604AF3FA" w:rsidR="007A6768" w:rsidRDefault="007A6768" w:rsidP="007A6768">
      <w:pPr>
        <w:jc w:val="center"/>
        <w:rPr>
          <w:sz w:val="44"/>
          <w:szCs w:val="44"/>
        </w:rPr>
      </w:pPr>
      <w:r>
        <w:rPr>
          <w:sz w:val="44"/>
          <w:szCs w:val="44"/>
        </w:rPr>
        <w:t>г. Долгопрудный, 2022</w:t>
      </w:r>
    </w:p>
    <w:p w14:paraId="78800B03" w14:textId="367E9BB5" w:rsidR="007A6768" w:rsidRDefault="007A6768" w:rsidP="007A6768">
      <w:pPr>
        <w:rPr>
          <w:sz w:val="44"/>
          <w:szCs w:val="44"/>
        </w:rPr>
      </w:pPr>
    </w:p>
    <w:p w14:paraId="64183E0E" w14:textId="385B7D81" w:rsidR="00970CD6" w:rsidRDefault="007A6768" w:rsidP="00970CD6">
      <w:pPr>
        <w:pStyle w:val="a3"/>
      </w:pPr>
      <w:r>
        <w:rPr>
          <w:b/>
          <w:bCs/>
        </w:rPr>
        <w:tab/>
        <w:t>Цель работы</w:t>
      </w:r>
      <w:r w:rsidRPr="007A6768">
        <w:rPr>
          <w:b/>
          <w:bCs/>
        </w:rPr>
        <w:t>:</w:t>
      </w:r>
      <w:r>
        <w:rPr>
          <w:b/>
          <w:bCs/>
        </w:rPr>
        <w:t xml:space="preserve"> </w:t>
      </w:r>
      <w:r>
        <w:t>изучение температурной зависимости магнитной восприимчивости</w:t>
      </w:r>
      <w:r w:rsidR="00970CD6">
        <w:t xml:space="preserve"> ферромагнетика выше точки Кюри</w:t>
      </w:r>
    </w:p>
    <w:p w14:paraId="28EA9B13" w14:textId="77777777" w:rsidR="00970CD6" w:rsidRDefault="00970CD6" w:rsidP="00970CD6">
      <w:pPr>
        <w:jc w:val="both"/>
      </w:pPr>
    </w:p>
    <w:p w14:paraId="297BDFEB" w14:textId="1CBCAC79" w:rsidR="00970CD6" w:rsidRPr="00970CD6" w:rsidRDefault="00970CD6" w:rsidP="00970CD6">
      <w:pPr>
        <w:pStyle w:val="a3"/>
      </w:pPr>
      <w:r>
        <w:tab/>
      </w:r>
      <w:r w:rsidRPr="00970CD6">
        <w:rPr>
          <w:b/>
          <w:bCs/>
        </w:rPr>
        <w:t>В работе используются:</w:t>
      </w:r>
      <w:r w:rsidRPr="00970CD6">
        <w:t xml:space="preserve"> катушка самоиндукции с образцом из гадолиния, термостат, </w:t>
      </w:r>
      <w:proofErr w:type="spellStart"/>
      <w:r w:rsidRPr="00970CD6">
        <w:t>частотометр</w:t>
      </w:r>
      <w:proofErr w:type="spellEnd"/>
      <w:r w:rsidRPr="00970CD6">
        <w:t>, цифровой вольтметр, LC – автогенератор, термопара медь-константан</w:t>
      </w:r>
    </w:p>
    <w:p w14:paraId="0D315376" w14:textId="4B4C003E" w:rsidR="00970CD6" w:rsidRDefault="00970CD6" w:rsidP="00970CD6">
      <w:pPr>
        <w:jc w:val="both"/>
      </w:pPr>
    </w:p>
    <w:p w14:paraId="0CB86E76" w14:textId="77777777" w:rsidR="00970CD6" w:rsidRDefault="00970CD6" w:rsidP="00970CD6">
      <w:pPr>
        <w:jc w:val="both"/>
      </w:pPr>
      <w:r>
        <w:tab/>
      </w:r>
      <w:r>
        <w:rPr>
          <w:b/>
          <w:bCs/>
        </w:rPr>
        <w:t>Экспериментальная установка</w:t>
      </w:r>
      <w:r w:rsidRPr="00970CD6">
        <w:rPr>
          <w:b/>
          <w:bCs/>
        </w:rPr>
        <w:t>.</w:t>
      </w:r>
      <w:r>
        <w:rPr>
          <w:b/>
          <w:bCs/>
        </w:rPr>
        <w:t xml:space="preserve"> </w:t>
      </w:r>
      <w:r>
        <w:t>Схема установки представлена на рис. 1</w:t>
      </w:r>
    </w:p>
    <w:p w14:paraId="1BEFC675" w14:textId="77777777" w:rsidR="00970CD6" w:rsidRDefault="00970CD6" w:rsidP="00970CD6">
      <w:pPr>
        <w:jc w:val="both"/>
      </w:pPr>
    </w:p>
    <w:p w14:paraId="33BCD07C" w14:textId="192AD9BC" w:rsidR="00970CD6" w:rsidRDefault="00970CD6" w:rsidP="00970CD6">
      <w:pPr>
        <w:jc w:val="both"/>
        <w:rPr>
          <w:b/>
          <w:bCs/>
        </w:rPr>
      </w:pPr>
      <w:r w:rsidRPr="00970CD6">
        <w:rPr>
          <w:b/>
          <w:bCs/>
        </w:rPr>
        <w:drawing>
          <wp:inline distT="0" distB="0" distL="0" distR="0" wp14:anchorId="777010F1" wp14:editId="65496645">
            <wp:extent cx="6645910" cy="2280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4889" w14:textId="77777777" w:rsidR="00970CD6" w:rsidRDefault="00970CD6" w:rsidP="00970CD6">
      <w:pPr>
        <w:jc w:val="both"/>
        <w:rPr>
          <w:i/>
          <w:iCs/>
        </w:rPr>
      </w:pPr>
    </w:p>
    <w:p w14:paraId="0B426328" w14:textId="7B8E72ED" w:rsidR="00970CD6" w:rsidRDefault="00970CD6" w:rsidP="00970CD6">
      <w:pPr>
        <w:jc w:val="center"/>
        <w:rPr>
          <w:i/>
          <w:iCs/>
        </w:rPr>
      </w:pPr>
      <w:r>
        <w:rPr>
          <w:i/>
          <w:iCs/>
        </w:rPr>
        <w:t>Рис. 1</w:t>
      </w:r>
    </w:p>
    <w:p w14:paraId="22DBD8F3" w14:textId="671E96A6" w:rsidR="00970CD6" w:rsidRPr="003B7DC6" w:rsidRDefault="00970CD6" w:rsidP="00970CD6">
      <w:pPr>
        <w:jc w:val="center"/>
        <w:rPr>
          <w:i/>
          <w:iCs/>
          <w:lang w:val="en-US"/>
        </w:rPr>
      </w:pPr>
    </w:p>
    <w:p w14:paraId="1B865D3C" w14:textId="003B03B2" w:rsidR="00970CD6" w:rsidRPr="00F01256" w:rsidRDefault="00B7799E" w:rsidP="00B7799E">
      <w:pPr>
        <w:jc w:val="both"/>
      </w:pPr>
      <w:r>
        <w:tab/>
        <w:t>Исследуемый ферромагнитный образец из гадолиния расположен внутри пустотелой катушки 1, которая помещена в сосуд 2 с трансформаторным маслом. Оно предохраняет образец от окисления и улучшает теплопередачу с рабочей жидкостью 3. Ртутный термометр 4 используется для приблизительной оценки температуры. Температура регулируется термостатом 5.</w:t>
      </w:r>
      <w:r w:rsidR="00052B9D" w:rsidRPr="00C43900">
        <w:t xml:space="preserve"> </w:t>
      </w:r>
      <w:r w:rsidR="00052B9D">
        <w:t xml:space="preserve">Разность температур образца и </w:t>
      </w:r>
      <w:r w:rsidR="00C43900">
        <w:t>жидкости измеряется при помощи термопары 6.</w:t>
      </w:r>
    </w:p>
    <w:p w14:paraId="08C9196F" w14:textId="25E1664E" w:rsidR="00970CD6" w:rsidRDefault="00970CD6" w:rsidP="00970CD6">
      <w:pPr>
        <w:jc w:val="both"/>
        <w:rPr>
          <w:i/>
          <w:iCs/>
        </w:rPr>
      </w:pPr>
    </w:p>
    <w:p w14:paraId="531E93E7" w14:textId="77777777" w:rsidR="00970CD6" w:rsidRPr="00970CD6" w:rsidRDefault="00970CD6" w:rsidP="00970CD6">
      <w:pPr>
        <w:jc w:val="both"/>
      </w:pPr>
    </w:p>
    <w:sectPr w:rsidR="00970CD6" w:rsidRPr="00970CD6" w:rsidSect="007A67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8"/>
    <w:rsid w:val="00052B9D"/>
    <w:rsid w:val="003B7DC6"/>
    <w:rsid w:val="007A6768"/>
    <w:rsid w:val="00970CD6"/>
    <w:rsid w:val="00AF277E"/>
    <w:rsid w:val="00B7799E"/>
    <w:rsid w:val="00C43900"/>
    <w:rsid w:val="00F0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EB90"/>
  <w15:chartTrackingRefBased/>
  <w15:docId w15:val="{9D3E3FEC-6004-6A4A-8D12-37C77D13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68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0CD6"/>
    <w:pPr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2022-09-14T06:23:00Z</dcterms:created>
  <dcterms:modified xsi:type="dcterms:W3CDTF">2022-09-14T06:23:00Z</dcterms:modified>
</cp:coreProperties>
</file>