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Договор № CNT-2026-001</w:t>
      </w:r>
    </w:p>
    <w:p>
      <w:r>
        <w:t xml:space="preserve">Заказчик: ООО Ромашка Плюс</w:t>
      </w:r>
    </w:p>
    <w:p>
      <w:r>
        <w:t xml:space="preserve">Менеджер: Иванов И.И.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Услуга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 xml:space="preserve">Разработка ПО</w:t>
            </w:r>
          </w:p>
        </w:tc>
        <w:tc>
          <w:tcPr>
            <w:tcW w:type="dxa" w:w="2880"/>
          </w:tcPr>
          <w:p>
            <w:r>
              <w:t xml:space="preserve">1</w:t>
            </w:r>
          </w:p>
        </w:tc>
        <w:tc>
          <w:tcPr>
            <w:tcW w:type="dxa" w:w="2880"/>
          </w:tcPr>
          <w:p>
            <w:r>
              <w:t xml:space="preserve">120 000</w:t>
            </w:r>
          </w:p>
        </w:tc>
      </w:tr>
      <w:tr>
        <w:tc>
          <w:tcPr>
            <w:tcW w:type="dxa" w:w="2880"/>
          </w:tcPr>
          <w:p>
            <w:r>
              <w:t xml:space="preserve">Техподдержка</w:t>
            </w:r>
          </w:p>
        </w:tc>
        <w:tc>
          <w:tcPr>
            <w:tcW w:type="dxa" w:w="2880"/>
          </w:tcPr>
          <w:p>
            <w:r>
              <w:t xml:space="preserve">3 мес.</w:t>
            </w:r>
          </w:p>
        </w:tc>
        <w:tc>
          <w:tcPr>
            <w:tcW w:type="dxa" w:w="2880"/>
          </w:tcPr>
          <w:p>
            <w:r>
              <w:t xml:space="preserve">45 000</w:t>
            </w:r>
          </w:p>
        </w:tc>
      </w:tr>
      <w:tr>
        <w:tc>
          <w:tcPr>
            <w:tcW w:type="dxa" w:w="2880"/>
          </w:tcPr>
          <w:p>
            <w:r>
              <w:t xml:space="preserve">Аудит безопасности</w:t>
            </w:r>
          </w:p>
        </w:tc>
        <w:tc>
          <w:tcPr>
            <w:tcW w:type="dxa" w:w="2880"/>
          </w:tcPr>
          <w:p>
            <w:r>
              <w:t xml:space="preserve">1</w:t>
            </w:r>
          </w:p>
        </w:tc>
        <w:tc>
          <w:tcPr>
            <w:tcW w:type="dxa" w:w="2880"/>
          </w:tcPr>
          <w:p>
            <w:r>
              <w:t xml:space="preserve">60 000</w:t>
            </w:r>
          </w:p>
        </w:tc>
      </w:tr>
    </w:tbl>
    <w:p>
      <w:r>
        <w:t xml:space="preserve">Предоставлена скидка 15%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