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УТВЕРЖДЕННЫЙ ДОГОВОР ОКАЗАНИЯ УСЛУГ № 2026-01</w:t>
      </w:r>
    </w:p>
    <w:p>
      <w:pPr/>
      <w:r>
        <w:rPr>
          <w:b w:val="0"/>
          <w:i w:val="0"/>
          <w:strike w:val="0"/>
        </w:rPr>
        <w:t>Настоящий документ определяет условия сотрудничества между Заказчиком и Исполнителем.</w:t>
      </w:r>
    </w:p>
    <w:p>
      <w:pPr>
        <w:pStyle w:val="Heading2"/>
      </w:pPr>
      <w:r>
        <w:rPr>
          <w:b w:val="0"/>
          <w:i w:val="0"/>
          <w:strike w:val="0"/>
        </w:rPr>
        <w:t>1. Предмет договора</w:t>
      </w:r>
    </w:p>
    <w:p>
      <w:pPr/>
      <w:r>
        <w:rPr>
          <w:b w:val="0"/>
          <w:i w:val="0"/>
          <w:strike w:val="0"/>
        </w:rPr>
        <w:t>Исполнитель обязуется выполнить комплекс услуг по оптимизации программного обеспечения.</w:t>
      </w:r>
    </w:p>
    <w:p>
      <w:pPr>
        <w:pStyle w:val="Heading2"/>
      </w:pPr>
      <w:r>
        <w:rPr>
          <w:b w:val="0"/>
          <w:i w:val="0"/>
          <w:strike w:val="0"/>
        </w:rPr>
        <w:t>2. Стоимость работ</w:t>
      </w:r>
    </w:p>
    <w:p>
      <w:pPr/>
      <w:r>
        <w:rPr>
          <w:b w:val="0"/>
          <w:i w:val="0"/>
          <w:strike w:val="0"/>
        </w:rPr>
        <w:t>Общая стоимость услуг составляет 250 000 рублей.</w:t>
      </w:r>
    </w:p>
    <w:p>
      <w:pPr/>
      <w:r>
        <w:t>Документ согласован и подписан уполномоченными лицами.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