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68D71D" w14:textId="77777777" w:rsidR="0049737B" w:rsidRDefault="00352DC4">
      <w:r>
        <w:t>Supplementary Materials:</w:t>
      </w:r>
    </w:p>
    <w:p w14:paraId="101162CF" w14:textId="77777777" w:rsidR="00352DC4" w:rsidRDefault="00352DC4"/>
    <w:p w14:paraId="06084890" w14:textId="77777777" w:rsidR="00352DC4" w:rsidRDefault="00352DC4"/>
    <w:p w14:paraId="06D479FB" w14:textId="77777777" w:rsidR="00352DC4" w:rsidRDefault="00352DC4" w:rsidP="00352DC4">
      <w:pPr>
        <w:pStyle w:val="Heading1"/>
      </w:pPr>
      <w:r>
        <w:t>Benchmarks:</w:t>
      </w:r>
    </w:p>
    <w:p w14:paraId="20585878" w14:textId="77777777" w:rsidR="00352DC4" w:rsidRDefault="00352DC4" w:rsidP="00352DC4"/>
    <w:p w14:paraId="34B05C75" w14:textId="788A7847" w:rsidR="00A107D8" w:rsidRDefault="008A0E5F" w:rsidP="00A107D8">
      <w:pPr>
        <w:ind w:firstLine="720"/>
        <w:rPr>
          <w:rFonts w:ascii="Times" w:hAnsi="Times"/>
        </w:rPr>
      </w:pPr>
      <w:r>
        <w:rPr>
          <w:rFonts w:ascii="Times" w:hAnsi="Times"/>
        </w:rPr>
        <w:t>W</w:t>
      </w:r>
      <w:r w:rsidR="00A107D8">
        <w:rPr>
          <w:rFonts w:ascii="Times" w:hAnsi="Times"/>
        </w:rPr>
        <w:t xml:space="preserve">e </w:t>
      </w:r>
      <w:r>
        <w:rPr>
          <w:rFonts w:ascii="Times" w:hAnsi="Times"/>
        </w:rPr>
        <w:t xml:space="preserve">first </w:t>
      </w:r>
      <w:r w:rsidR="00A107D8">
        <w:rPr>
          <w:rFonts w:ascii="Times" w:hAnsi="Times"/>
        </w:rPr>
        <w:t>benchmark FLAC models against n</w:t>
      </w:r>
      <w:r w:rsidR="005717B3">
        <w:rPr>
          <w:rFonts w:ascii="Times" w:hAnsi="Times"/>
        </w:rPr>
        <w:t>umerical thin plate models that</w:t>
      </w:r>
      <w:r w:rsidR="00A107D8">
        <w:rPr>
          <w:rFonts w:ascii="Times" w:hAnsi="Times"/>
        </w:rPr>
        <w:t xml:space="preserve"> assume</w:t>
      </w:r>
      <w:r w:rsidR="005717B3">
        <w:rPr>
          <w:rFonts w:ascii="Times" w:hAnsi="Times"/>
        </w:rPr>
        <w:t xml:space="preserve"> </w:t>
      </w:r>
      <w:r w:rsidR="00A107D8">
        <w:rPr>
          <w:rFonts w:ascii="Times" w:hAnsi="Times"/>
        </w:rPr>
        <w:t>restricted lava infill.</w:t>
      </w:r>
    </w:p>
    <w:p w14:paraId="7BB26D88" w14:textId="37DF60F8" w:rsidR="00A107D8" w:rsidRDefault="00F42838" w:rsidP="00A107D8">
      <w:pPr>
        <w:ind w:firstLine="720"/>
        <w:rPr>
          <w:rFonts w:ascii="Times" w:hAnsi="Times"/>
        </w:rPr>
      </w:pPr>
      <w:r>
        <w:rPr>
          <w:rFonts w:ascii="Times" w:hAnsi="Times"/>
        </w:rPr>
        <w:t>W</w:t>
      </w:r>
      <w:r w:rsidR="00A107D8">
        <w:rPr>
          <w:rFonts w:ascii="Times" w:hAnsi="Times"/>
        </w:rPr>
        <w:t xml:space="preserve">e </w:t>
      </w:r>
      <w:r>
        <w:rPr>
          <w:rFonts w:ascii="Times" w:hAnsi="Times"/>
        </w:rPr>
        <w:t xml:space="preserve">then </w:t>
      </w:r>
      <w:r w:rsidR="00A107D8">
        <w:rPr>
          <w:rFonts w:ascii="Times" w:hAnsi="Times"/>
        </w:rPr>
        <w:t>show the convergence of FLAC models as resolution increases.</w:t>
      </w:r>
    </w:p>
    <w:p w14:paraId="50919F30" w14:textId="77777777" w:rsidR="00F42838" w:rsidRDefault="00F42838" w:rsidP="00F42838">
      <w:pPr>
        <w:rPr>
          <w:rFonts w:ascii="Times" w:hAnsi="Times"/>
        </w:rPr>
      </w:pPr>
    </w:p>
    <w:p w14:paraId="63007A16" w14:textId="3D1955E0" w:rsidR="00B275D6" w:rsidRDefault="00B275D6" w:rsidP="00B275D6">
      <w:pPr>
        <w:pStyle w:val="Heading1"/>
      </w:pPr>
      <w:r>
        <w:t xml:space="preserve">Elastic plate benchmark against numerical thin plate models and </w:t>
      </w:r>
      <w:r w:rsidR="000D0996">
        <w:t>FLAC model</w:t>
      </w:r>
      <w:r>
        <w:t xml:space="preserve"> convergence:</w:t>
      </w:r>
    </w:p>
    <w:p w14:paraId="4E57FB46" w14:textId="77777777" w:rsidR="00A31DFB" w:rsidRPr="00A31DFB" w:rsidRDefault="00A31DFB" w:rsidP="00A31DFB"/>
    <w:p w14:paraId="7D94C355" w14:textId="31C58996" w:rsidR="00F42838" w:rsidRDefault="00F42838" w:rsidP="00F42838">
      <w:pPr>
        <w:rPr>
          <w:rFonts w:ascii="Times" w:hAnsi="Times"/>
        </w:rPr>
      </w:pPr>
      <w:r>
        <w:rPr>
          <w:rFonts w:ascii="Times" w:hAnsi="Times"/>
        </w:rPr>
        <w:t>Model setup:</w:t>
      </w:r>
    </w:p>
    <w:p w14:paraId="586C9DFD" w14:textId="4FB81F8C" w:rsidR="008906CB" w:rsidRDefault="00E16F97" w:rsidP="00F42838">
      <w:pPr>
        <w:rPr>
          <w:rFonts w:ascii="Times" w:hAnsi="Times"/>
        </w:rPr>
      </w:pPr>
      <w:r>
        <w:rPr>
          <w:rFonts w:ascii="Times" w:hAnsi="Times"/>
          <w:noProof/>
          <w:lang w:eastAsia="zh-CN"/>
        </w:rPr>
        <w:drawing>
          <wp:inline distT="0" distB="0" distL="0" distR="0" wp14:anchorId="72140924" wp14:editId="1034AC06">
            <wp:extent cx="5939155" cy="1828800"/>
            <wp:effectExtent l="0" t="0" r="4445" b="0"/>
            <wp:docPr id="7" name="Picture 7" descr="figures/Model-Setup-Elastic.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s/Model-Setup-Elastic.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155" cy="1828800"/>
                    </a:xfrm>
                    <a:prstGeom prst="rect">
                      <a:avLst/>
                    </a:prstGeom>
                    <a:noFill/>
                    <a:ln>
                      <a:noFill/>
                    </a:ln>
                  </pic:spPr>
                </pic:pic>
              </a:graphicData>
            </a:graphic>
          </wp:inline>
        </w:drawing>
      </w:r>
    </w:p>
    <w:p w14:paraId="54FF284C" w14:textId="7F3961BE" w:rsidR="002464B0" w:rsidRDefault="002464B0" w:rsidP="00F42838">
      <w:pPr>
        <w:rPr>
          <w:rFonts w:ascii="Times" w:eastAsiaTheme="minorEastAsia" w:hAnsi="Times"/>
          <w:sz w:val="22"/>
          <w:szCs w:val="22"/>
        </w:rPr>
      </w:pPr>
      <w:r w:rsidRPr="00ED755B">
        <w:rPr>
          <w:rFonts w:ascii="Times" w:hAnsi="Times"/>
          <w:sz w:val="22"/>
          <w:szCs w:val="22"/>
        </w:rPr>
        <w:t>Figure 1. Elastic layer benchmark with restricted lava infill.</w:t>
      </w:r>
      <w:r w:rsidR="00AD2807" w:rsidRPr="00ED755B">
        <w:rPr>
          <w:rFonts w:ascii="Times" w:hAnsi="Times"/>
          <w:sz w:val="22"/>
          <w:szCs w:val="22"/>
        </w:rPr>
        <w:t xml:space="preserve"> Model domain is 6 km thick and 100 km wide. Supported by winkler foundation of density 3000 kg/</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3</m:t>
            </m:r>
          </m:sup>
        </m:sSup>
      </m:oMath>
      <w:r w:rsidR="00A0187A" w:rsidRPr="00ED755B">
        <w:rPr>
          <w:rFonts w:ascii="Times" w:eastAsiaTheme="minorEastAsia" w:hAnsi="Times"/>
          <w:sz w:val="22"/>
          <w:szCs w:val="22"/>
        </w:rPr>
        <w:t>. The left boundary can freely move and the right boundary is fixed. The layer is elastic</w:t>
      </w:r>
      <w:r w:rsidR="00ED755B" w:rsidRPr="00ED755B">
        <w:rPr>
          <w:rFonts w:ascii="Times" w:eastAsiaTheme="minorEastAsia" w:hAnsi="Times"/>
          <w:sz w:val="22"/>
          <w:szCs w:val="22"/>
        </w:rPr>
        <w:t xml:space="preserve"> with density of 2800 </w:t>
      </w:r>
      <w:r w:rsidR="00ED755B" w:rsidRPr="00ED755B">
        <w:rPr>
          <w:rFonts w:ascii="Times" w:hAnsi="Times"/>
          <w:sz w:val="22"/>
          <w:szCs w:val="22"/>
        </w:rPr>
        <w:t>kg/</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3</m:t>
            </m:r>
          </m:sup>
        </m:sSup>
      </m:oMath>
      <w:r w:rsidR="00A0187A" w:rsidRPr="00ED755B">
        <w:rPr>
          <w:rFonts w:ascii="Times" w:eastAsiaTheme="minorEastAsia" w:hAnsi="Times"/>
          <w:sz w:val="22"/>
          <w:szCs w:val="22"/>
        </w:rPr>
        <w:t xml:space="preserve">. </w:t>
      </w:r>
      <w:r w:rsidR="00ED755B" w:rsidRPr="00ED755B">
        <w:rPr>
          <w:rFonts w:ascii="Times" w:eastAsiaTheme="minorEastAsia" w:hAnsi="Times"/>
          <w:sz w:val="22"/>
          <w:szCs w:val="22"/>
        </w:rPr>
        <w:t xml:space="preserve"> The dike has a density of 3000 </w:t>
      </w:r>
      <w:r w:rsidR="00ED755B" w:rsidRPr="00ED755B">
        <w:rPr>
          <w:rFonts w:ascii="Times" w:hAnsi="Times"/>
          <w:sz w:val="22"/>
          <w:szCs w:val="22"/>
        </w:rPr>
        <w:t>kg/</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3</m:t>
            </m:r>
          </m:sup>
        </m:sSup>
      </m:oMath>
      <w:r w:rsidR="00ED755B" w:rsidRPr="00ED755B">
        <w:rPr>
          <w:rFonts w:ascii="Times" w:eastAsiaTheme="minorEastAsia" w:hAnsi="Times"/>
          <w:sz w:val="22"/>
          <w:szCs w:val="22"/>
        </w:rPr>
        <w:t xml:space="preserve"> and provide a downward load at the rift axis.</w:t>
      </w:r>
    </w:p>
    <w:p w14:paraId="77413B9C" w14:textId="77777777" w:rsidR="00435B44" w:rsidRDefault="00435B44" w:rsidP="00F42838">
      <w:pPr>
        <w:rPr>
          <w:rFonts w:ascii="Times" w:eastAsiaTheme="minorEastAsia" w:hAnsi="Times"/>
          <w:sz w:val="22"/>
          <w:szCs w:val="22"/>
        </w:rPr>
      </w:pPr>
    </w:p>
    <w:tbl>
      <w:tblPr>
        <w:tblStyle w:val="GridTable2-Accent3"/>
        <w:tblW w:w="0" w:type="auto"/>
        <w:tblLook w:val="04A0" w:firstRow="1" w:lastRow="0" w:firstColumn="1" w:lastColumn="0" w:noHBand="0" w:noVBand="1"/>
      </w:tblPr>
      <w:tblGrid>
        <w:gridCol w:w="3116"/>
        <w:gridCol w:w="3117"/>
        <w:gridCol w:w="3117"/>
      </w:tblGrid>
      <w:tr w:rsidR="00EE5A32" w14:paraId="03F9C754" w14:textId="77777777" w:rsidTr="00EE5A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38F3026" w14:textId="37560FFE" w:rsidR="00EE5A32" w:rsidRDefault="003F09FF" w:rsidP="00F42838">
            <w:pPr>
              <w:rPr>
                <w:rFonts w:ascii="Times" w:eastAsiaTheme="minorEastAsia" w:hAnsi="Times"/>
                <w:sz w:val="22"/>
                <w:szCs w:val="22"/>
              </w:rPr>
            </w:pPr>
            <w:r>
              <w:rPr>
                <w:rFonts w:ascii="Times" w:eastAsiaTheme="minorEastAsia" w:hAnsi="Times"/>
                <w:sz w:val="22"/>
                <w:szCs w:val="22"/>
              </w:rPr>
              <w:t>P</w:t>
            </w:r>
            <w:r w:rsidR="00EE5A32">
              <w:rPr>
                <w:rFonts w:ascii="Times" w:eastAsiaTheme="minorEastAsia" w:hAnsi="Times"/>
                <w:sz w:val="22"/>
                <w:szCs w:val="22"/>
              </w:rPr>
              <w:t>arameter</w:t>
            </w:r>
            <w:r>
              <w:rPr>
                <w:rFonts w:ascii="Times" w:eastAsiaTheme="minorEastAsia" w:hAnsi="Times"/>
                <w:sz w:val="22"/>
                <w:szCs w:val="22"/>
              </w:rPr>
              <w:t xml:space="preserve"> names</w:t>
            </w:r>
          </w:p>
        </w:tc>
        <w:tc>
          <w:tcPr>
            <w:tcW w:w="3117" w:type="dxa"/>
          </w:tcPr>
          <w:p w14:paraId="57370A1B" w14:textId="57228FE9" w:rsidR="00EE5A32" w:rsidRDefault="00EE5A32" w:rsidP="00F42838">
            <w:pPr>
              <w:cnfStyle w:val="100000000000" w:firstRow="1"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Value</w:t>
            </w:r>
          </w:p>
        </w:tc>
        <w:tc>
          <w:tcPr>
            <w:tcW w:w="3117" w:type="dxa"/>
          </w:tcPr>
          <w:p w14:paraId="758B81A7" w14:textId="18F15BF0" w:rsidR="00EE5A32" w:rsidRDefault="00EE5A32" w:rsidP="00F42838">
            <w:pPr>
              <w:cnfStyle w:val="100000000000" w:firstRow="1"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Unit</w:t>
            </w:r>
          </w:p>
        </w:tc>
      </w:tr>
      <w:tr w:rsidR="00EE5A32" w14:paraId="27343038" w14:textId="77777777" w:rsidTr="00EE5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2FF3486" w14:textId="54A51F97" w:rsidR="00EE5A32" w:rsidRPr="00EE5A32" w:rsidRDefault="00EE5A32" w:rsidP="00EE5A32">
            <w:pPr>
              <w:rPr>
                <w:rFonts w:ascii="Times" w:eastAsiaTheme="minorEastAsia" w:hAnsi="Times"/>
                <w:b w:val="0"/>
                <w:sz w:val="22"/>
                <w:szCs w:val="22"/>
              </w:rPr>
            </w:pPr>
            <w:r w:rsidRPr="00EE5A32">
              <w:rPr>
                <w:rFonts w:ascii="Times" w:eastAsiaTheme="minorEastAsia" w:hAnsi="Times"/>
                <w:b w:val="0"/>
                <w:sz w:val="22"/>
                <w:szCs w:val="22"/>
              </w:rPr>
              <w:t>Model Width</w:t>
            </w:r>
          </w:p>
        </w:tc>
        <w:tc>
          <w:tcPr>
            <w:tcW w:w="3117" w:type="dxa"/>
          </w:tcPr>
          <w:p w14:paraId="438EF0A4" w14:textId="35A032D2" w:rsidR="00EE5A32" w:rsidRDefault="00EE5A32" w:rsidP="00F42838">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100</w:t>
            </w:r>
          </w:p>
        </w:tc>
        <w:tc>
          <w:tcPr>
            <w:tcW w:w="3117" w:type="dxa"/>
          </w:tcPr>
          <w:p w14:paraId="5DB29613" w14:textId="5DB9C676" w:rsidR="00EE5A32" w:rsidRDefault="00EE5A32" w:rsidP="00F42838">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km</w:t>
            </w:r>
          </w:p>
        </w:tc>
      </w:tr>
      <w:tr w:rsidR="00EE5A32" w14:paraId="34900DF9" w14:textId="77777777" w:rsidTr="00EE5A32">
        <w:tc>
          <w:tcPr>
            <w:cnfStyle w:val="001000000000" w:firstRow="0" w:lastRow="0" w:firstColumn="1" w:lastColumn="0" w:oddVBand="0" w:evenVBand="0" w:oddHBand="0" w:evenHBand="0" w:firstRowFirstColumn="0" w:firstRowLastColumn="0" w:lastRowFirstColumn="0" w:lastRowLastColumn="0"/>
            <w:tcW w:w="3116" w:type="dxa"/>
          </w:tcPr>
          <w:p w14:paraId="7E532603" w14:textId="7A97A7CC" w:rsidR="00EE5A32" w:rsidRPr="00EE5A32" w:rsidRDefault="00EE5A32" w:rsidP="00EE5A32">
            <w:pPr>
              <w:rPr>
                <w:rFonts w:ascii="Times" w:eastAsiaTheme="minorEastAsia" w:hAnsi="Times"/>
                <w:b w:val="0"/>
                <w:sz w:val="22"/>
                <w:szCs w:val="22"/>
              </w:rPr>
            </w:pPr>
            <w:r w:rsidRPr="00EE5A32">
              <w:rPr>
                <w:rFonts w:ascii="Times" w:eastAsiaTheme="minorEastAsia" w:hAnsi="Times"/>
                <w:b w:val="0"/>
                <w:sz w:val="22"/>
                <w:szCs w:val="22"/>
              </w:rPr>
              <w:t>Model Thickness</w:t>
            </w:r>
          </w:p>
        </w:tc>
        <w:tc>
          <w:tcPr>
            <w:tcW w:w="3117" w:type="dxa"/>
          </w:tcPr>
          <w:p w14:paraId="56E64EDA" w14:textId="270D3944" w:rsidR="00EE5A32" w:rsidRDefault="00EE5A32" w:rsidP="00F42838">
            <w:pPr>
              <w:cnfStyle w:val="000000000000" w:firstRow="0"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6</w:t>
            </w:r>
          </w:p>
        </w:tc>
        <w:tc>
          <w:tcPr>
            <w:tcW w:w="3117" w:type="dxa"/>
          </w:tcPr>
          <w:p w14:paraId="5C6BF482" w14:textId="415ABECB" w:rsidR="00EE5A32" w:rsidRDefault="00EE5A32" w:rsidP="00F42838">
            <w:pPr>
              <w:cnfStyle w:val="000000000000" w:firstRow="0"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km</w:t>
            </w:r>
          </w:p>
        </w:tc>
      </w:tr>
      <w:tr w:rsidR="00EE5A32" w14:paraId="736A459B" w14:textId="77777777" w:rsidTr="00EE5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D9FF6A4" w14:textId="51564A76" w:rsidR="00EE5A32" w:rsidRPr="00EE5A32" w:rsidRDefault="00EE5A32" w:rsidP="00EE5A32">
            <w:pPr>
              <w:rPr>
                <w:rFonts w:ascii="Times" w:eastAsiaTheme="minorEastAsia" w:hAnsi="Times"/>
                <w:b w:val="0"/>
                <w:sz w:val="22"/>
                <w:szCs w:val="22"/>
              </w:rPr>
            </w:pPr>
            <w:r w:rsidRPr="00EE5A32">
              <w:rPr>
                <w:rFonts w:ascii="Times" w:eastAsiaTheme="minorEastAsia" w:hAnsi="Times"/>
                <w:b w:val="0"/>
                <w:sz w:val="22"/>
                <w:szCs w:val="22"/>
              </w:rPr>
              <w:t>Dike height</w:t>
            </w:r>
          </w:p>
        </w:tc>
        <w:tc>
          <w:tcPr>
            <w:tcW w:w="3117" w:type="dxa"/>
          </w:tcPr>
          <w:p w14:paraId="2CC5DCA7" w14:textId="76736D1A" w:rsidR="00EE5A32" w:rsidRDefault="00EE5A32" w:rsidP="00F42838">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6</w:t>
            </w:r>
          </w:p>
        </w:tc>
        <w:tc>
          <w:tcPr>
            <w:tcW w:w="3117" w:type="dxa"/>
          </w:tcPr>
          <w:p w14:paraId="3DAEBBE0" w14:textId="452D6F4A" w:rsidR="00EE5A32" w:rsidRDefault="00EE5A32" w:rsidP="00F42838">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km</w:t>
            </w:r>
          </w:p>
        </w:tc>
      </w:tr>
      <w:tr w:rsidR="00EE5A32" w14:paraId="08C39671" w14:textId="77777777" w:rsidTr="00EE5A32">
        <w:tc>
          <w:tcPr>
            <w:cnfStyle w:val="001000000000" w:firstRow="0" w:lastRow="0" w:firstColumn="1" w:lastColumn="0" w:oddVBand="0" w:evenVBand="0" w:oddHBand="0" w:evenHBand="0" w:firstRowFirstColumn="0" w:firstRowLastColumn="0" w:lastRowFirstColumn="0" w:lastRowLastColumn="0"/>
            <w:tcW w:w="3116" w:type="dxa"/>
          </w:tcPr>
          <w:p w14:paraId="6BDB0C76" w14:textId="7B1332A3" w:rsidR="00EE5A32" w:rsidRPr="00EE5A32" w:rsidRDefault="00EE5A32" w:rsidP="00EE5A32">
            <w:pPr>
              <w:rPr>
                <w:rFonts w:ascii="Times" w:eastAsiaTheme="minorEastAsia" w:hAnsi="Times"/>
                <w:b w:val="0"/>
                <w:sz w:val="22"/>
                <w:szCs w:val="22"/>
              </w:rPr>
            </w:pPr>
            <w:r w:rsidRPr="00EE5A32">
              <w:rPr>
                <w:rFonts w:ascii="Times" w:eastAsiaTheme="minorEastAsia" w:hAnsi="Times"/>
                <w:b w:val="0"/>
                <w:sz w:val="22"/>
                <w:szCs w:val="22"/>
              </w:rPr>
              <w:t>Dike width</w:t>
            </w:r>
          </w:p>
        </w:tc>
        <w:tc>
          <w:tcPr>
            <w:tcW w:w="3117" w:type="dxa"/>
          </w:tcPr>
          <w:p w14:paraId="4D7A0693" w14:textId="2A8A7F5E" w:rsidR="00EE5A32" w:rsidRDefault="00EE5A32" w:rsidP="00F42838">
            <w:pPr>
              <w:cnfStyle w:val="000000000000" w:firstRow="0"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1</w:t>
            </w:r>
          </w:p>
        </w:tc>
        <w:tc>
          <w:tcPr>
            <w:tcW w:w="3117" w:type="dxa"/>
          </w:tcPr>
          <w:p w14:paraId="5D5B0B0B" w14:textId="1E44FF35" w:rsidR="00EE5A32" w:rsidRDefault="00EE5A32" w:rsidP="00F42838">
            <w:pPr>
              <w:cnfStyle w:val="000000000000" w:firstRow="0"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km</w:t>
            </w:r>
          </w:p>
        </w:tc>
      </w:tr>
      <w:tr w:rsidR="00EE5A32" w14:paraId="669E2993" w14:textId="77777777" w:rsidTr="00EE5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60851C" w14:textId="04E3F8D6" w:rsidR="00EE5A32" w:rsidRPr="00EE5A32" w:rsidRDefault="00EE5A32" w:rsidP="00EE5A32">
            <w:pPr>
              <w:rPr>
                <w:rFonts w:ascii="Times" w:eastAsiaTheme="minorEastAsia" w:hAnsi="Times"/>
                <w:b w:val="0"/>
                <w:sz w:val="22"/>
                <w:szCs w:val="22"/>
              </w:rPr>
            </w:pPr>
            <w:r w:rsidRPr="00EE5A32">
              <w:rPr>
                <w:rFonts w:ascii="Times" w:eastAsiaTheme="minorEastAsia" w:hAnsi="Times"/>
                <w:b w:val="0"/>
                <w:sz w:val="22"/>
                <w:szCs w:val="22"/>
              </w:rPr>
              <w:t>Lamé constant (</w:t>
            </w:r>
            <m:oMath>
              <m:r>
                <w:rPr>
                  <w:rFonts w:ascii="Cambria Math" w:eastAsiaTheme="minorEastAsia" w:hAnsi="Cambria Math"/>
                  <w:sz w:val="22"/>
                  <w:szCs w:val="22"/>
                </w:rPr>
                <m:t>λ)</m:t>
              </m:r>
            </m:oMath>
          </w:p>
        </w:tc>
        <w:tc>
          <w:tcPr>
            <w:tcW w:w="3117" w:type="dxa"/>
          </w:tcPr>
          <w:p w14:paraId="31DF415D" w14:textId="43E08F97" w:rsidR="00EE5A32" w:rsidRDefault="00EE5A32" w:rsidP="00F42838">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 xml:space="preserve">30 </w:t>
            </w:r>
          </w:p>
        </w:tc>
        <w:tc>
          <w:tcPr>
            <w:tcW w:w="3117" w:type="dxa"/>
          </w:tcPr>
          <w:p w14:paraId="5CDB5D7B" w14:textId="7E60D5FC" w:rsidR="00EE5A32" w:rsidRDefault="00EE5A32" w:rsidP="00F42838">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GPa</w:t>
            </w:r>
          </w:p>
        </w:tc>
      </w:tr>
      <w:tr w:rsidR="00EE5A32" w14:paraId="53DB948B" w14:textId="77777777" w:rsidTr="00EE5A32">
        <w:tc>
          <w:tcPr>
            <w:cnfStyle w:val="001000000000" w:firstRow="0" w:lastRow="0" w:firstColumn="1" w:lastColumn="0" w:oddVBand="0" w:evenVBand="0" w:oddHBand="0" w:evenHBand="0" w:firstRowFirstColumn="0" w:firstRowLastColumn="0" w:lastRowFirstColumn="0" w:lastRowLastColumn="0"/>
            <w:tcW w:w="3116" w:type="dxa"/>
          </w:tcPr>
          <w:p w14:paraId="5CADC9D6" w14:textId="4C5EE282" w:rsidR="00EE5A32" w:rsidRPr="00EE5A32" w:rsidRDefault="00EE5A32" w:rsidP="00EE5A32">
            <w:pPr>
              <w:rPr>
                <w:rFonts w:ascii="Times" w:eastAsiaTheme="minorEastAsia" w:hAnsi="Times"/>
                <w:b w:val="0"/>
                <w:sz w:val="22"/>
                <w:szCs w:val="22"/>
              </w:rPr>
            </w:pPr>
            <w:r w:rsidRPr="00EE5A32">
              <w:rPr>
                <w:rFonts w:ascii="Times" w:eastAsiaTheme="minorEastAsia" w:hAnsi="Times"/>
                <w:b w:val="0"/>
                <w:sz w:val="22"/>
                <w:szCs w:val="22"/>
              </w:rPr>
              <w:t>Lamé constant (</w:t>
            </w:r>
            <m:oMath>
              <m:r>
                <w:rPr>
                  <w:rFonts w:ascii="Cambria Math" w:eastAsiaTheme="minorEastAsia" w:hAnsi="Cambria Math"/>
                  <w:sz w:val="22"/>
                  <w:szCs w:val="22"/>
                </w:rPr>
                <m:t>μ</m:t>
              </m:r>
            </m:oMath>
            <w:r w:rsidRPr="00EE5A32">
              <w:rPr>
                <w:rFonts w:ascii="Times" w:eastAsiaTheme="minorEastAsia" w:hAnsi="Times"/>
                <w:b w:val="0"/>
                <w:sz w:val="22"/>
                <w:szCs w:val="22"/>
              </w:rPr>
              <w:t>)</w:t>
            </w:r>
          </w:p>
        </w:tc>
        <w:tc>
          <w:tcPr>
            <w:tcW w:w="3117" w:type="dxa"/>
          </w:tcPr>
          <w:p w14:paraId="122503FE" w14:textId="7CF2A1D8" w:rsidR="00EE5A32" w:rsidRDefault="00EE5A32" w:rsidP="00F42838">
            <w:pPr>
              <w:cnfStyle w:val="000000000000" w:firstRow="0"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30</w:t>
            </w:r>
          </w:p>
        </w:tc>
        <w:tc>
          <w:tcPr>
            <w:tcW w:w="3117" w:type="dxa"/>
          </w:tcPr>
          <w:p w14:paraId="3116D44E" w14:textId="0337C5F2" w:rsidR="00EE5A32" w:rsidRDefault="00EE5A32" w:rsidP="00F42838">
            <w:pPr>
              <w:cnfStyle w:val="000000000000" w:firstRow="0"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GPa</w:t>
            </w:r>
          </w:p>
        </w:tc>
      </w:tr>
      <w:tr w:rsidR="00EE5A32" w14:paraId="77C7A3C0" w14:textId="77777777" w:rsidTr="00EE5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C44F0D3" w14:textId="40E1EA98" w:rsidR="00EE5A32" w:rsidRPr="00EE5A32" w:rsidRDefault="00EE5A32" w:rsidP="00EE5A32">
            <w:pPr>
              <w:rPr>
                <w:rFonts w:ascii="Times" w:eastAsiaTheme="minorEastAsia" w:hAnsi="Times"/>
                <w:b w:val="0"/>
                <w:sz w:val="22"/>
                <w:szCs w:val="22"/>
              </w:rPr>
            </w:pPr>
            <w:r w:rsidRPr="00EE5A32">
              <w:rPr>
                <w:rFonts w:ascii="Times" w:eastAsiaTheme="minorEastAsia" w:hAnsi="Times"/>
                <w:b w:val="0"/>
                <w:sz w:val="22"/>
                <w:szCs w:val="22"/>
              </w:rPr>
              <w:t>Crustal density</w:t>
            </w:r>
          </w:p>
        </w:tc>
        <w:tc>
          <w:tcPr>
            <w:tcW w:w="3117" w:type="dxa"/>
          </w:tcPr>
          <w:p w14:paraId="4BD780C7" w14:textId="35F1AE26" w:rsidR="00EE5A32" w:rsidRDefault="00EE5A32" w:rsidP="00F42838">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2800</w:t>
            </w:r>
          </w:p>
        </w:tc>
        <w:tc>
          <w:tcPr>
            <w:tcW w:w="3117" w:type="dxa"/>
          </w:tcPr>
          <w:p w14:paraId="25743FFD" w14:textId="13B0B340" w:rsidR="00EE5A32" w:rsidRDefault="00EE5A32" w:rsidP="00F42838">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sidRPr="00ED755B">
              <w:rPr>
                <w:rFonts w:ascii="Times" w:hAnsi="Times"/>
                <w:sz w:val="22"/>
                <w:szCs w:val="22"/>
              </w:rPr>
              <w:t>kg/</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3</m:t>
                  </m:r>
                </m:sup>
              </m:sSup>
            </m:oMath>
          </w:p>
        </w:tc>
      </w:tr>
      <w:tr w:rsidR="00EE5A32" w14:paraId="2AD6947A" w14:textId="77777777" w:rsidTr="00EE5A32">
        <w:tc>
          <w:tcPr>
            <w:cnfStyle w:val="001000000000" w:firstRow="0" w:lastRow="0" w:firstColumn="1" w:lastColumn="0" w:oddVBand="0" w:evenVBand="0" w:oddHBand="0" w:evenHBand="0" w:firstRowFirstColumn="0" w:firstRowLastColumn="0" w:lastRowFirstColumn="0" w:lastRowLastColumn="0"/>
            <w:tcW w:w="3116" w:type="dxa"/>
          </w:tcPr>
          <w:p w14:paraId="5382D2F0" w14:textId="050AD095" w:rsidR="00EE5A32" w:rsidRPr="00EE5A32" w:rsidRDefault="00EE5A32" w:rsidP="00EE5A32">
            <w:pPr>
              <w:rPr>
                <w:rFonts w:ascii="Times" w:eastAsiaTheme="minorEastAsia" w:hAnsi="Times"/>
                <w:b w:val="0"/>
                <w:sz w:val="22"/>
                <w:szCs w:val="22"/>
              </w:rPr>
            </w:pPr>
            <w:r w:rsidRPr="00EE5A32">
              <w:rPr>
                <w:rFonts w:ascii="Times" w:eastAsiaTheme="minorEastAsia" w:hAnsi="Times"/>
                <w:b w:val="0"/>
                <w:sz w:val="22"/>
                <w:szCs w:val="22"/>
              </w:rPr>
              <w:t>Dike density</w:t>
            </w:r>
          </w:p>
        </w:tc>
        <w:tc>
          <w:tcPr>
            <w:tcW w:w="3117" w:type="dxa"/>
          </w:tcPr>
          <w:p w14:paraId="5CE3115C" w14:textId="0AF0A9D1" w:rsidR="00EE5A32" w:rsidRDefault="00EE5A32" w:rsidP="00F42838">
            <w:pPr>
              <w:cnfStyle w:val="000000000000" w:firstRow="0"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3000</w:t>
            </w:r>
          </w:p>
        </w:tc>
        <w:tc>
          <w:tcPr>
            <w:tcW w:w="3117" w:type="dxa"/>
          </w:tcPr>
          <w:p w14:paraId="0E1DDDE7" w14:textId="09A20AD6" w:rsidR="00EE5A32" w:rsidRPr="00ED755B" w:rsidRDefault="00EE5A32" w:rsidP="00F42838">
            <w:pPr>
              <w:cnfStyle w:val="000000000000" w:firstRow="0" w:lastRow="0" w:firstColumn="0" w:lastColumn="0" w:oddVBand="0" w:evenVBand="0" w:oddHBand="0" w:evenHBand="0" w:firstRowFirstColumn="0" w:firstRowLastColumn="0" w:lastRowFirstColumn="0" w:lastRowLastColumn="0"/>
              <w:rPr>
                <w:rFonts w:ascii="Times" w:hAnsi="Times"/>
                <w:sz w:val="22"/>
                <w:szCs w:val="22"/>
              </w:rPr>
            </w:pPr>
            <w:r w:rsidRPr="00ED755B">
              <w:rPr>
                <w:rFonts w:ascii="Times" w:hAnsi="Times"/>
                <w:sz w:val="22"/>
                <w:szCs w:val="22"/>
              </w:rPr>
              <w:t>kg/</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3</m:t>
                  </m:r>
                </m:sup>
              </m:sSup>
            </m:oMath>
          </w:p>
        </w:tc>
      </w:tr>
      <w:tr w:rsidR="00EE5A32" w14:paraId="469FEE46" w14:textId="77777777" w:rsidTr="00EE5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D9764E" w14:textId="0084C0C3" w:rsidR="00EE5A32" w:rsidRPr="00EE5A32" w:rsidRDefault="00EE5A32" w:rsidP="00EE5A32">
            <w:pPr>
              <w:rPr>
                <w:rFonts w:ascii="Times" w:eastAsiaTheme="minorEastAsia" w:hAnsi="Times"/>
                <w:b w:val="0"/>
                <w:sz w:val="22"/>
                <w:szCs w:val="22"/>
              </w:rPr>
            </w:pPr>
            <w:r w:rsidRPr="00EE5A32">
              <w:rPr>
                <w:rFonts w:ascii="Times" w:eastAsiaTheme="minorEastAsia" w:hAnsi="Times"/>
                <w:b w:val="0"/>
                <w:sz w:val="22"/>
                <w:szCs w:val="22"/>
              </w:rPr>
              <w:t>Lava infill density</w:t>
            </w:r>
          </w:p>
        </w:tc>
        <w:tc>
          <w:tcPr>
            <w:tcW w:w="3117" w:type="dxa"/>
          </w:tcPr>
          <w:p w14:paraId="579C6FAB" w14:textId="7FE39755" w:rsidR="00EE5A32" w:rsidRDefault="00EE5A32" w:rsidP="00F42838">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2800</w:t>
            </w:r>
          </w:p>
        </w:tc>
        <w:tc>
          <w:tcPr>
            <w:tcW w:w="3117" w:type="dxa"/>
          </w:tcPr>
          <w:p w14:paraId="2774CB17" w14:textId="0AC9AB6C" w:rsidR="00EE5A32" w:rsidRPr="00ED755B" w:rsidRDefault="00EE5A32" w:rsidP="00F42838">
            <w:pPr>
              <w:cnfStyle w:val="000000100000" w:firstRow="0" w:lastRow="0" w:firstColumn="0" w:lastColumn="0" w:oddVBand="0" w:evenVBand="0" w:oddHBand="1" w:evenHBand="0" w:firstRowFirstColumn="0" w:firstRowLastColumn="0" w:lastRowFirstColumn="0" w:lastRowLastColumn="0"/>
              <w:rPr>
                <w:rFonts w:ascii="Times" w:hAnsi="Times"/>
                <w:sz w:val="22"/>
                <w:szCs w:val="22"/>
              </w:rPr>
            </w:pPr>
            <w:r w:rsidRPr="00ED755B">
              <w:rPr>
                <w:rFonts w:ascii="Times" w:hAnsi="Times"/>
                <w:sz w:val="22"/>
                <w:szCs w:val="22"/>
              </w:rPr>
              <w:t>kg/</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3</m:t>
                  </m:r>
                </m:sup>
              </m:sSup>
            </m:oMath>
          </w:p>
        </w:tc>
      </w:tr>
      <w:tr w:rsidR="00EE5A32" w14:paraId="34CD011D" w14:textId="77777777" w:rsidTr="00EE5A32">
        <w:tc>
          <w:tcPr>
            <w:cnfStyle w:val="001000000000" w:firstRow="0" w:lastRow="0" w:firstColumn="1" w:lastColumn="0" w:oddVBand="0" w:evenVBand="0" w:oddHBand="0" w:evenHBand="0" w:firstRowFirstColumn="0" w:firstRowLastColumn="0" w:lastRowFirstColumn="0" w:lastRowLastColumn="0"/>
            <w:tcW w:w="3116" w:type="dxa"/>
          </w:tcPr>
          <w:p w14:paraId="1DEFD611" w14:textId="37B07E97" w:rsidR="00EE5A32" w:rsidRPr="00EE5A32" w:rsidRDefault="00EE5A32" w:rsidP="00EE5A32">
            <w:pPr>
              <w:rPr>
                <w:rFonts w:ascii="Times" w:eastAsiaTheme="minorEastAsia" w:hAnsi="Times"/>
                <w:b w:val="0"/>
                <w:sz w:val="22"/>
                <w:szCs w:val="22"/>
              </w:rPr>
            </w:pPr>
            <w:r w:rsidRPr="00EE5A32">
              <w:rPr>
                <w:rFonts w:ascii="Times" w:eastAsiaTheme="minorEastAsia" w:hAnsi="Times"/>
                <w:b w:val="0"/>
                <w:sz w:val="22"/>
                <w:szCs w:val="22"/>
              </w:rPr>
              <w:t>Substrate density</w:t>
            </w:r>
          </w:p>
        </w:tc>
        <w:tc>
          <w:tcPr>
            <w:tcW w:w="3117" w:type="dxa"/>
          </w:tcPr>
          <w:p w14:paraId="14F40BF7" w14:textId="08F54485" w:rsidR="00EE5A32" w:rsidRDefault="00EE5A32" w:rsidP="00F42838">
            <w:pPr>
              <w:cnfStyle w:val="000000000000" w:firstRow="0"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3000</w:t>
            </w:r>
          </w:p>
        </w:tc>
        <w:tc>
          <w:tcPr>
            <w:tcW w:w="3117" w:type="dxa"/>
          </w:tcPr>
          <w:p w14:paraId="717BC8A3" w14:textId="68B7206E" w:rsidR="00EE5A32" w:rsidRPr="00ED755B" w:rsidRDefault="00EE5A32" w:rsidP="00F42838">
            <w:pPr>
              <w:cnfStyle w:val="000000000000" w:firstRow="0" w:lastRow="0" w:firstColumn="0" w:lastColumn="0" w:oddVBand="0" w:evenVBand="0" w:oddHBand="0" w:evenHBand="0" w:firstRowFirstColumn="0" w:firstRowLastColumn="0" w:lastRowFirstColumn="0" w:lastRowLastColumn="0"/>
              <w:rPr>
                <w:rFonts w:ascii="Times" w:hAnsi="Times"/>
                <w:sz w:val="22"/>
                <w:szCs w:val="22"/>
              </w:rPr>
            </w:pPr>
            <w:r w:rsidRPr="00ED755B">
              <w:rPr>
                <w:rFonts w:ascii="Times" w:hAnsi="Times"/>
                <w:sz w:val="22"/>
                <w:szCs w:val="22"/>
              </w:rPr>
              <w:t>kg/</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3</m:t>
                  </m:r>
                </m:sup>
              </m:sSup>
            </m:oMath>
          </w:p>
        </w:tc>
      </w:tr>
      <w:tr w:rsidR="00E97217" w14:paraId="7A7BF01B" w14:textId="77777777" w:rsidTr="002D6A8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116" w:type="dxa"/>
          </w:tcPr>
          <w:p w14:paraId="02638FCD" w14:textId="10F61844" w:rsidR="00E97217" w:rsidRPr="00EE5A32" w:rsidRDefault="002D6A84" w:rsidP="00EE5A32">
            <w:pPr>
              <w:rPr>
                <w:rFonts w:ascii="Times" w:eastAsiaTheme="minorEastAsia" w:hAnsi="Times"/>
                <w:b w:val="0"/>
                <w:sz w:val="22"/>
                <w:szCs w:val="22"/>
              </w:rPr>
            </w:pPr>
            <w:r>
              <w:rPr>
                <w:rFonts w:ascii="Times" w:eastAsiaTheme="minorEastAsia" w:hAnsi="Times"/>
                <w:b w:val="0"/>
                <w:sz w:val="22"/>
                <w:szCs w:val="22"/>
              </w:rPr>
              <w:t xml:space="preserve"># </w:t>
            </w:r>
            <w:r w:rsidR="00E97217">
              <w:rPr>
                <w:rFonts w:ascii="Times" w:eastAsiaTheme="minorEastAsia" w:hAnsi="Times"/>
                <w:b w:val="0"/>
                <w:sz w:val="22"/>
                <w:szCs w:val="22"/>
              </w:rPr>
              <w:t>particles for SDR tracer</w:t>
            </w:r>
          </w:p>
        </w:tc>
        <w:tc>
          <w:tcPr>
            <w:tcW w:w="3117" w:type="dxa"/>
          </w:tcPr>
          <w:p w14:paraId="40905EA6" w14:textId="34294D67" w:rsidR="00E97217" w:rsidRDefault="00E97217" w:rsidP="00F42838">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600</w:t>
            </w:r>
          </w:p>
        </w:tc>
        <w:tc>
          <w:tcPr>
            <w:tcW w:w="3117" w:type="dxa"/>
          </w:tcPr>
          <w:p w14:paraId="7D8BE277" w14:textId="2F8B3705" w:rsidR="00E97217" w:rsidRPr="00ED755B" w:rsidRDefault="00E97217" w:rsidP="00F42838">
            <w:pPr>
              <w:cnfStyle w:val="000000100000" w:firstRow="0" w:lastRow="0" w:firstColumn="0" w:lastColumn="0" w:oddVBand="0" w:evenVBand="0" w:oddHBand="1" w:evenHBand="0" w:firstRowFirstColumn="0" w:firstRowLastColumn="0" w:lastRowFirstColumn="0" w:lastRowLastColumn="0"/>
              <w:rPr>
                <w:rFonts w:ascii="Times" w:hAnsi="Times"/>
                <w:sz w:val="22"/>
                <w:szCs w:val="22"/>
              </w:rPr>
            </w:pPr>
            <w:r>
              <w:rPr>
                <w:rFonts w:ascii="Times" w:hAnsi="Times"/>
                <w:sz w:val="22"/>
                <w:szCs w:val="22"/>
              </w:rPr>
              <w:t>N/A</w:t>
            </w:r>
          </w:p>
        </w:tc>
      </w:tr>
      <w:tr w:rsidR="00E97217" w14:paraId="5CD59B75" w14:textId="77777777" w:rsidTr="002D6A84">
        <w:trPr>
          <w:trHeight w:val="265"/>
        </w:trPr>
        <w:tc>
          <w:tcPr>
            <w:cnfStyle w:val="001000000000" w:firstRow="0" w:lastRow="0" w:firstColumn="1" w:lastColumn="0" w:oddVBand="0" w:evenVBand="0" w:oddHBand="0" w:evenHBand="0" w:firstRowFirstColumn="0" w:firstRowLastColumn="0" w:lastRowFirstColumn="0" w:lastRowLastColumn="0"/>
            <w:tcW w:w="3116" w:type="dxa"/>
          </w:tcPr>
          <w:p w14:paraId="04F35CD5" w14:textId="28CB55BE" w:rsidR="00E97217" w:rsidRDefault="00E97217" w:rsidP="00EE5A32">
            <w:pPr>
              <w:rPr>
                <w:rFonts w:ascii="Times" w:eastAsiaTheme="minorEastAsia" w:hAnsi="Times"/>
                <w:b w:val="0"/>
                <w:sz w:val="22"/>
                <w:szCs w:val="22"/>
              </w:rPr>
            </w:pPr>
            <w:r>
              <w:rPr>
                <w:rFonts w:ascii="Times" w:eastAsiaTheme="minorEastAsia" w:hAnsi="Times"/>
                <w:b w:val="0"/>
                <w:sz w:val="22"/>
                <w:szCs w:val="22"/>
              </w:rPr>
              <w:t>Gravitational acceleration</w:t>
            </w:r>
            <w:r w:rsidR="002D6A84">
              <w:rPr>
                <w:rFonts w:ascii="Times" w:eastAsiaTheme="minorEastAsia" w:hAnsi="Times"/>
                <w:b w:val="0"/>
                <w:sz w:val="22"/>
                <w:szCs w:val="22"/>
              </w:rPr>
              <w:t xml:space="preserve"> (g)</w:t>
            </w:r>
          </w:p>
        </w:tc>
        <w:tc>
          <w:tcPr>
            <w:tcW w:w="3117" w:type="dxa"/>
          </w:tcPr>
          <w:p w14:paraId="073D0025" w14:textId="358FFABA" w:rsidR="00E97217" w:rsidRDefault="00E97217" w:rsidP="00F42838">
            <w:pPr>
              <w:cnfStyle w:val="000000000000" w:firstRow="0"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10</w:t>
            </w:r>
          </w:p>
        </w:tc>
        <w:tc>
          <w:tcPr>
            <w:tcW w:w="3117" w:type="dxa"/>
          </w:tcPr>
          <w:p w14:paraId="4A3B37B9" w14:textId="5E37975F" w:rsidR="00E97217" w:rsidRDefault="00E97217" w:rsidP="00F42838">
            <w:pPr>
              <w:cnfStyle w:val="000000000000" w:firstRow="0" w:lastRow="0" w:firstColumn="0" w:lastColumn="0" w:oddVBand="0" w:evenVBand="0" w:oddHBand="0" w:evenHBand="0" w:firstRowFirstColumn="0" w:firstRowLastColumn="0" w:lastRowFirstColumn="0" w:lastRowLastColumn="0"/>
              <w:rPr>
                <w:rFonts w:ascii="Times" w:hAnsi="Times"/>
                <w:sz w:val="22"/>
                <w:szCs w:val="22"/>
              </w:rPr>
            </w:pPr>
            <w:r>
              <w:rPr>
                <w:rFonts w:ascii="Times" w:hAnsi="Times"/>
                <w:sz w:val="22"/>
                <w:szCs w:val="22"/>
              </w:rPr>
              <w:t>m/</w:t>
            </w:r>
            <m:oMath>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oMath>
          </w:p>
        </w:tc>
      </w:tr>
    </w:tbl>
    <w:p w14:paraId="38D147C1" w14:textId="64837BB3" w:rsidR="004E3433" w:rsidRDefault="00EE5A32" w:rsidP="00F42838">
      <w:pPr>
        <w:rPr>
          <w:rFonts w:ascii="Times" w:eastAsiaTheme="minorEastAsia" w:hAnsi="Times"/>
          <w:sz w:val="22"/>
          <w:szCs w:val="22"/>
        </w:rPr>
      </w:pPr>
      <w:r>
        <w:rPr>
          <w:rFonts w:ascii="Times" w:eastAsiaTheme="minorEastAsia" w:hAnsi="Times"/>
          <w:sz w:val="22"/>
          <w:szCs w:val="22"/>
        </w:rPr>
        <w:t>Table 1. FLAC model parameters</w:t>
      </w:r>
      <w:r w:rsidR="004A0963">
        <w:rPr>
          <w:rFonts w:ascii="Times" w:eastAsiaTheme="minorEastAsia" w:hAnsi="Times"/>
          <w:sz w:val="22"/>
          <w:szCs w:val="22"/>
        </w:rPr>
        <w:t xml:space="preserve"> for elastic plate</w:t>
      </w:r>
      <w:r>
        <w:rPr>
          <w:rFonts w:ascii="Times" w:eastAsiaTheme="minorEastAsia" w:hAnsi="Times"/>
          <w:sz w:val="22"/>
          <w:szCs w:val="22"/>
        </w:rPr>
        <w:t>.</w:t>
      </w:r>
    </w:p>
    <w:p w14:paraId="308168C7" w14:textId="77777777" w:rsidR="00EE5A32" w:rsidRDefault="00EE5A32" w:rsidP="00F42838">
      <w:pPr>
        <w:rPr>
          <w:rFonts w:ascii="Times" w:hAnsi="Times"/>
          <w:sz w:val="22"/>
          <w:szCs w:val="22"/>
        </w:rPr>
      </w:pPr>
    </w:p>
    <w:p w14:paraId="2684C634" w14:textId="625105F4" w:rsidR="00EE5A32" w:rsidRPr="00ED755B" w:rsidRDefault="00EE5A32" w:rsidP="00F42838">
      <w:pPr>
        <w:rPr>
          <w:rFonts w:ascii="Times" w:hAnsi="Times"/>
          <w:sz w:val="22"/>
          <w:szCs w:val="22"/>
        </w:rPr>
      </w:pPr>
    </w:p>
    <w:tbl>
      <w:tblPr>
        <w:tblStyle w:val="GridTable2-Accent3"/>
        <w:tblW w:w="0" w:type="auto"/>
        <w:tblLook w:val="04A0" w:firstRow="1" w:lastRow="0" w:firstColumn="1" w:lastColumn="0" w:noHBand="0" w:noVBand="1"/>
      </w:tblPr>
      <w:tblGrid>
        <w:gridCol w:w="3116"/>
        <w:gridCol w:w="3117"/>
        <w:gridCol w:w="3117"/>
      </w:tblGrid>
      <w:tr w:rsidR="00EE5A32" w14:paraId="6FD67FF7" w14:textId="77777777" w:rsidTr="006E3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B80665" w14:textId="14BE998B" w:rsidR="00EE5A32" w:rsidRDefault="00BC49FA" w:rsidP="00BC49FA">
            <w:pPr>
              <w:rPr>
                <w:rFonts w:ascii="Times" w:hAnsi="Times"/>
                <w:sz w:val="22"/>
                <w:szCs w:val="22"/>
              </w:rPr>
            </w:pPr>
            <w:r>
              <w:rPr>
                <w:rFonts w:ascii="Times" w:hAnsi="Times"/>
                <w:sz w:val="22"/>
                <w:szCs w:val="22"/>
              </w:rPr>
              <w:lastRenderedPageBreak/>
              <w:t>P</w:t>
            </w:r>
            <w:r w:rsidR="00EE5A32">
              <w:rPr>
                <w:rFonts w:ascii="Times" w:hAnsi="Times"/>
                <w:sz w:val="22"/>
                <w:szCs w:val="22"/>
              </w:rPr>
              <w:t>arameter</w:t>
            </w:r>
            <w:r>
              <w:rPr>
                <w:rFonts w:ascii="Times" w:hAnsi="Times"/>
                <w:sz w:val="22"/>
                <w:szCs w:val="22"/>
              </w:rPr>
              <w:t xml:space="preserve"> names</w:t>
            </w:r>
          </w:p>
        </w:tc>
        <w:tc>
          <w:tcPr>
            <w:tcW w:w="3117" w:type="dxa"/>
          </w:tcPr>
          <w:p w14:paraId="3CDA45BB" w14:textId="13CE394D" w:rsidR="00EE5A32" w:rsidRDefault="00EE5A32" w:rsidP="00F42838">
            <w:pPr>
              <w:cnfStyle w:val="100000000000" w:firstRow="1" w:lastRow="0" w:firstColumn="0" w:lastColumn="0" w:oddVBand="0" w:evenVBand="0" w:oddHBand="0" w:evenHBand="0" w:firstRowFirstColumn="0" w:firstRowLastColumn="0" w:lastRowFirstColumn="0" w:lastRowLastColumn="0"/>
              <w:rPr>
                <w:rFonts w:ascii="Times" w:hAnsi="Times"/>
                <w:sz w:val="22"/>
                <w:szCs w:val="22"/>
              </w:rPr>
            </w:pPr>
            <w:r>
              <w:rPr>
                <w:rFonts w:ascii="Times" w:hAnsi="Times"/>
                <w:sz w:val="22"/>
                <w:szCs w:val="22"/>
              </w:rPr>
              <w:t>Value</w:t>
            </w:r>
          </w:p>
        </w:tc>
        <w:tc>
          <w:tcPr>
            <w:tcW w:w="3117" w:type="dxa"/>
          </w:tcPr>
          <w:p w14:paraId="1CB1E623" w14:textId="6978F5BE" w:rsidR="00EE5A32" w:rsidRDefault="00EE5A32" w:rsidP="00F42838">
            <w:pPr>
              <w:cnfStyle w:val="100000000000" w:firstRow="1" w:lastRow="0" w:firstColumn="0" w:lastColumn="0" w:oddVBand="0" w:evenVBand="0" w:oddHBand="0" w:evenHBand="0" w:firstRowFirstColumn="0" w:firstRowLastColumn="0" w:lastRowFirstColumn="0" w:lastRowLastColumn="0"/>
              <w:rPr>
                <w:rFonts w:ascii="Times" w:hAnsi="Times"/>
                <w:sz w:val="22"/>
                <w:szCs w:val="22"/>
              </w:rPr>
            </w:pPr>
            <w:r>
              <w:rPr>
                <w:rFonts w:ascii="Times" w:hAnsi="Times"/>
                <w:sz w:val="22"/>
                <w:szCs w:val="22"/>
              </w:rPr>
              <w:t>Unit</w:t>
            </w:r>
          </w:p>
        </w:tc>
      </w:tr>
      <w:tr w:rsidR="00EE5A32" w14:paraId="4D0A917C" w14:textId="77777777" w:rsidTr="006E3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F809DD" w14:textId="3B1F42B9" w:rsidR="00EE5A32" w:rsidRPr="006E3D6F" w:rsidRDefault="00374B82" w:rsidP="00F42838">
            <w:pPr>
              <w:rPr>
                <w:rFonts w:ascii="Times" w:hAnsi="Times"/>
                <w:b w:val="0"/>
                <w:sz w:val="22"/>
                <w:szCs w:val="22"/>
              </w:rPr>
            </w:pPr>
            <w:r w:rsidRPr="006E3D6F">
              <w:rPr>
                <w:rFonts w:ascii="Times" w:hAnsi="Times"/>
                <w:b w:val="0"/>
                <w:sz w:val="22"/>
                <w:szCs w:val="22"/>
              </w:rPr>
              <w:t>Model Width</w:t>
            </w:r>
          </w:p>
        </w:tc>
        <w:tc>
          <w:tcPr>
            <w:tcW w:w="3117" w:type="dxa"/>
          </w:tcPr>
          <w:p w14:paraId="509F22C0" w14:textId="394F785E" w:rsidR="00EE5A32" w:rsidRDefault="00374B82" w:rsidP="00F42838">
            <w:pPr>
              <w:cnfStyle w:val="000000100000" w:firstRow="0" w:lastRow="0" w:firstColumn="0" w:lastColumn="0" w:oddVBand="0" w:evenVBand="0" w:oddHBand="1" w:evenHBand="0" w:firstRowFirstColumn="0" w:firstRowLastColumn="0" w:lastRowFirstColumn="0" w:lastRowLastColumn="0"/>
              <w:rPr>
                <w:rFonts w:ascii="Times" w:hAnsi="Times"/>
                <w:sz w:val="22"/>
                <w:szCs w:val="22"/>
              </w:rPr>
            </w:pPr>
            <w:r>
              <w:rPr>
                <w:rFonts w:ascii="Times" w:hAnsi="Times"/>
                <w:sz w:val="22"/>
                <w:szCs w:val="22"/>
              </w:rPr>
              <w:t>200</w:t>
            </w:r>
          </w:p>
        </w:tc>
        <w:tc>
          <w:tcPr>
            <w:tcW w:w="3117" w:type="dxa"/>
          </w:tcPr>
          <w:p w14:paraId="0404F3D3" w14:textId="3E38E427" w:rsidR="00EE5A32" w:rsidRDefault="00E97217" w:rsidP="00F42838">
            <w:pPr>
              <w:cnfStyle w:val="000000100000" w:firstRow="0" w:lastRow="0" w:firstColumn="0" w:lastColumn="0" w:oddVBand="0" w:evenVBand="0" w:oddHBand="1" w:evenHBand="0" w:firstRowFirstColumn="0" w:firstRowLastColumn="0" w:lastRowFirstColumn="0" w:lastRowLastColumn="0"/>
              <w:rPr>
                <w:rFonts w:ascii="Times" w:hAnsi="Times"/>
                <w:sz w:val="22"/>
                <w:szCs w:val="22"/>
              </w:rPr>
            </w:pPr>
            <w:r>
              <w:rPr>
                <w:rFonts w:ascii="Times" w:hAnsi="Times"/>
                <w:sz w:val="22"/>
                <w:szCs w:val="22"/>
              </w:rPr>
              <w:t>k</w:t>
            </w:r>
            <w:r w:rsidR="00374B82">
              <w:rPr>
                <w:rFonts w:ascii="Times" w:hAnsi="Times"/>
                <w:sz w:val="22"/>
                <w:szCs w:val="22"/>
              </w:rPr>
              <w:t>m</w:t>
            </w:r>
          </w:p>
        </w:tc>
      </w:tr>
      <w:tr w:rsidR="00EE5A32" w14:paraId="7221CA00" w14:textId="77777777" w:rsidTr="006E3D6F">
        <w:tc>
          <w:tcPr>
            <w:cnfStyle w:val="001000000000" w:firstRow="0" w:lastRow="0" w:firstColumn="1" w:lastColumn="0" w:oddVBand="0" w:evenVBand="0" w:oddHBand="0" w:evenHBand="0" w:firstRowFirstColumn="0" w:firstRowLastColumn="0" w:lastRowFirstColumn="0" w:lastRowLastColumn="0"/>
            <w:tcW w:w="3116" w:type="dxa"/>
          </w:tcPr>
          <w:p w14:paraId="297C25DA" w14:textId="10742559" w:rsidR="00EE5A32" w:rsidRPr="006E3D6F" w:rsidRDefault="00374B82" w:rsidP="00F42838">
            <w:pPr>
              <w:rPr>
                <w:rFonts w:ascii="Times" w:hAnsi="Times"/>
                <w:b w:val="0"/>
                <w:sz w:val="22"/>
                <w:szCs w:val="22"/>
              </w:rPr>
            </w:pPr>
            <w:r w:rsidRPr="006E3D6F">
              <w:rPr>
                <w:rFonts w:ascii="Times" w:hAnsi="Times"/>
                <w:b w:val="0"/>
                <w:sz w:val="22"/>
                <w:szCs w:val="22"/>
              </w:rPr>
              <w:t xml:space="preserve">Number of </w:t>
            </w:r>
            <w:r w:rsidR="00E97217" w:rsidRPr="006E3D6F">
              <w:rPr>
                <w:rFonts w:ascii="Times" w:hAnsi="Times"/>
                <w:b w:val="0"/>
                <w:sz w:val="22"/>
                <w:szCs w:val="22"/>
              </w:rPr>
              <w:t xml:space="preserve">node </w:t>
            </w:r>
            <w:r w:rsidRPr="006E3D6F">
              <w:rPr>
                <w:rFonts w:ascii="Times" w:hAnsi="Times"/>
                <w:b w:val="0"/>
                <w:sz w:val="22"/>
                <w:szCs w:val="22"/>
              </w:rPr>
              <w:t>points</w:t>
            </w:r>
          </w:p>
        </w:tc>
        <w:tc>
          <w:tcPr>
            <w:tcW w:w="3117" w:type="dxa"/>
          </w:tcPr>
          <w:p w14:paraId="1AC4F3F0" w14:textId="38AE4404" w:rsidR="00EE5A32" w:rsidRDefault="00374B82" w:rsidP="00F42838">
            <w:pPr>
              <w:cnfStyle w:val="000000000000" w:firstRow="0" w:lastRow="0" w:firstColumn="0" w:lastColumn="0" w:oddVBand="0" w:evenVBand="0" w:oddHBand="0" w:evenHBand="0" w:firstRowFirstColumn="0" w:firstRowLastColumn="0" w:lastRowFirstColumn="0" w:lastRowLastColumn="0"/>
              <w:rPr>
                <w:rFonts w:ascii="Times" w:hAnsi="Times"/>
                <w:sz w:val="22"/>
                <w:szCs w:val="22"/>
              </w:rPr>
            </w:pPr>
            <w:r>
              <w:rPr>
                <w:rFonts w:ascii="Times" w:hAnsi="Times"/>
                <w:sz w:val="22"/>
                <w:szCs w:val="22"/>
              </w:rPr>
              <w:t>200</w:t>
            </w:r>
            <w:r w:rsidR="00E97217">
              <w:rPr>
                <w:rFonts w:ascii="Times" w:hAnsi="Times"/>
                <w:sz w:val="22"/>
                <w:szCs w:val="22"/>
              </w:rPr>
              <w:t>1</w:t>
            </w:r>
          </w:p>
        </w:tc>
        <w:tc>
          <w:tcPr>
            <w:tcW w:w="3117" w:type="dxa"/>
          </w:tcPr>
          <w:p w14:paraId="10CF0C91" w14:textId="2FAFC33C" w:rsidR="00EE5A32" w:rsidRDefault="00E97217" w:rsidP="00F42838">
            <w:pPr>
              <w:cnfStyle w:val="000000000000" w:firstRow="0" w:lastRow="0" w:firstColumn="0" w:lastColumn="0" w:oddVBand="0" w:evenVBand="0" w:oddHBand="0" w:evenHBand="0" w:firstRowFirstColumn="0" w:firstRowLastColumn="0" w:lastRowFirstColumn="0" w:lastRowLastColumn="0"/>
              <w:rPr>
                <w:rFonts w:ascii="Times" w:hAnsi="Times"/>
                <w:sz w:val="22"/>
                <w:szCs w:val="22"/>
              </w:rPr>
            </w:pPr>
            <w:r>
              <w:rPr>
                <w:rFonts w:ascii="Times" w:hAnsi="Times"/>
                <w:sz w:val="22"/>
                <w:szCs w:val="22"/>
              </w:rPr>
              <w:t>N/A</w:t>
            </w:r>
          </w:p>
        </w:tc>
      </w:tr>
      <w:tr w:rsidR="00E97217" w14:paraId="2BAB0AFD" w14:textId="77777777" w:rsidTr="006E3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5662BA" w14:textId="04E19025" w:rsidR="00E97217" w:rsidRPr="006E3D6F" w:rsidRDefault="00E97217" w:rsidP="00F42838">
            <w:pPr>
              <w:rPr>
                <w:rFonts w:ascii="Times" w:hAnsi="Times"/>
                <w:b w:val="0"/>
                <w:sz w:val="22"/>
                <w:szCs w:val="22"/>
              </w:rPr>
            </w:pPr>
            <w:r w:rsidRPr="006E3D6F">
              <w:rPr>
                <w:rFonts w:ascii="Times" w:hAnsi="Times"/>
                <w:b w:val="0"/>
                <w:sz w:val="22"/>
                <w:szCs w:val="22"/>
              </w:rPr>
              <w:t>Height of dike</w:t>
            </w:r>
          </w:p>
        </w:tc>
        <w:tc>
          <w:tcPr>
            <w:tcW w:w="3117" w:type="dxa"/>
          </w:tcPr>
          <w:p w14:paraId="5F1679EC" w14:textId="5C638985" w:rsidR="00E97217" w:rsidRDefault="00E97217" w:rsidP="00F42838">
            <w:pPr>
              <w:cnfStyle w:val="000000100000" w:firstRow="0" w:lastRow="0" w:firstColumn="0" w:lastColumn="0" w:oddVBand="0" w:evenVBand="0" w:oddHBand="1" w:evenHBand="0" w:firstRowFirstColumn="0" w:firstRowLastColumn="0" w:lastRowFirstColumn="0" w:lastRowLastColumn="0"/>
              <w:rPr>
                <w:rFonts w:ascii="Times" w:hAnsi="Times"/>
                <w:sz w:val="22"/>
                <w:szCs w:val="22"/>
              </w:rPr>
            </w:pPr>
            <w:r>
              <w:rPr>
                <w:rFonts w:ascii="Times" w:hAnsi="Times"/>
                <w:sz w:val="22"/>
                <w:szCs w:val="22"/>
              </w:rPr>
              <w:t>6</w:t>
            </w:r>
          </w:p>
        </w:tc>
        <w:tc>
          <w:tcPr>
            <w:tcW w:w="3117" w:type="dxa"/>
          </w:tcPr>
          <w:p w14:paraId="7C50326A" w14:textId="2E626AFA" w:rsidR="00E97217" w:rsidRDefault="00E97217" w:rsidP="00F42838">
            <w:pPr>
              <w:cnfStyle w:val="000000100000" w:firstRow="0" w:lastRow="0" w:firstColumn="0" w:lastColumn="0" w:oddVBand="0" w:evenVBand="0" w:oddHBand="1" w:evenHBand="0" w:firstRowFirstColumn="0" w:firstRowLastColumn="0" w:lastRowFirstColumn="0" w:lastRowLastColumn="0"/>
              <w:rPr>
                <w:rFonts w:ascii="Times" w:hAnsi="Times"/>
                <w:sz w:val="22"/>
                <w:szCs w:val="22"/>
              </w:rPr>
            </w:pPr>
            <w:r>
              <w:rPr>
                <w:rFonts w:ascii="Times" w:hAnsi="Times"/>
                <w:sz w:val="22"/>
                <w:szCs w:val="22"/>
              </w:rPr>
              <w:t>km</w:t>
            </w:r>
          </w:p>
        </w:tc>
      </w:tr>
      <w:tr w:rsidR="00E97217" w14:paraId="4D8F0898" w14:textId="77777777" w:rsidTr="006E3D6F">
        <w:trPr>
          <w:trHeight w:val="215"/>
        </w:trPr>
        <w:tc>
          <w:tcPr>
            <w:cnfStyle w:val="001000000000" w:firstRow="0" w:lastRow="0" w:firstColumn="1" w:lastColumn="0" w:oddVBand="0" w:evenVBand="0" w:oddHBand="0" w:evenHBand="0" w:firstRowFirstColumn="0" w:firstRowLastColumn="0" w:lastRowFirstColumn="0" w:lastRowLastColumn="0"/>
            <w:tcW w:w="3116" w:type="dxa"/>
          </w:tcPr>
          <w:p w14:paraId="29EDA097" w14:textId="52C99448" w:rsidR="00E97217" w:rsidRPr="006E3D6F" w:rsidRDefault="00E97217" w:rsidP="00F42838">
            <w:pPr>
              <w:rPr>
                <w:rFonts w:ascii="Times" w:hAnsi="Times"/>
                <w:b w:val="0"/>
                <w:sz w:val="22"/>
                <w:szCs w:val="22"/>
              </w:rPr>
            </w:pPr>
            <w:r w:rsidRPr="006E3D6F">
              <w:rPr>
                <w:rFonts w:ascii="Times" w:hAnsi="Times"/>
                <w:b w:val="0"/>
                <w:sz w:val="22"/>
                <w:szCs w:val="22"/>
              </w:rPr>
              <w:t>Te</w:t>
            </w:r>
          </w:p>
        </w:tc>
        <w:tc>
          <w:tcPr>
            <w:tcW w:w="3117" w:type="dxa"/>
          </w:tcPr>
          <w:p w14:paraId="1C368FC2" w14:textId="1A4A7CE7" w:rsidR="00E97217" w:rsidRDefault="00E97217" w:rsidP="00F42838">
            <w:pPr>
              <w:cnfStyle w:val="000000000000" w:firstRow="0" w:lastRow="0" w:firstColumn="0" w:lastColumn="0" w:oddVBand="0" w:evenVBand="0" w:oddHBand="0" w:evenHBand="0" w:firstRowFirstColumn="0" w:firstRowLastColumn="0" w:lastRowFirstColumn="0" w:lastRowLastColumn="0"/>
              <w:rPr>
                <w:rFonts w:ascii="Times" w:hAnsi="Times"/>
                <w:sz w:val="22"/>
                <w:szCs w:val="22"/>
              </w:rPr>
            </w:pPr>
            <w:r>
              <w:rPr>
                <w:rFonts w:ascii="Times" w:hAnsi="Times"/>
                <w:sz w:val="22"/>
                <w:szCs w:val="22"/>
              </w:rPr>
              <w:t xml:space="preserve">6 </w:t>
            </w:r>
          </w:p>
        </w:tc>
        <w:tc>
          <w:tcPr>
            <w:tcW w:w="3117" w:type="dxa"/>
          </w:tcPr>
          <w:p w14:paraId="7435C337" w14:textId="12B57433" w:rsidR="00E97217" w:rsidRDefault="006E3D6F" w:rsidP="00F42838">
            <w:pPr>
              <w:cnfStyle w:val="000000000000" w:firstRow="0" w:lastRow="0" w:firstColumn="0" w:lastColumn="0" w:oddVBand="0" w:evenVBand="0" w:oddHBand="0" w:evenHBand="0" w:firstRowFirstColumn="0" w:firstRowLastColumn="0" w:lastRowFirstColumn="0" w:lastRowLastColumn="0"/>
              <w:rPr>
                <w:rFonts w:ascii="Times" w:hAnsi="Times"/>
                <w:sz w:val="22"/>
                <w:szCs w:val="22"/>
              </w:rPr>
            </w:pPr>
            <w:r>
              <w:rPr>
                <w:rFonts w:ascii="Times" w:hAnsi="Times"/>
                <w:sz w:val="22"/>
                <w:szCs w:val="22"/>
              </w:rPr>
              <w:t>k</w:t>
            </w:r>
            <w:r w:rsidR="00E97217">
              <w:rPr>
                <w:rFonts w:ascii="Times" w:hAnsi="Times"/>
                <w:sz w:val="22"/>
                <w:szCs w:val="22"/>
              </w:rPr>
              <w:t>m</w:t>
            </w:r>
          </w:p>
        </w:tc>
      </w:tr>
      <w:tr w:rsidR="006E3D6F" w14:paraId="797D7382" w14:textId="77777777" w:rsidTr="006E3D6F">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3116" w:type="dxa"/>
          </w:tcPr>
          <w:p w14:paraId="6529FEBB" w14:textId="563780B9" w:rsidR="006E3D6F" w:rsidRPr="006E3D6F" w:rsidRDefault="006E3D6F" w:rsidP="00F42838">
            <w:pPr>
              <w:rPr>
                <w:rFonts w:ascii="Times" w:hAnsi="Times"/>
                <w:b w:val="0"/>
                <w:sz w:val="22"/>
                <w:szCs w:val="22"/>
              </w:rPr>
            </w:pPr>
            <w:r w:rsidRPr="006E3D6F">
              <w:rPr>
                <w:rFonts w:ascii="Times" w:hAnsi="Times"/>
                <w:b w:val="0"/>
                <w:sz w:val="22"/>
                <w:szCs w:val="22"/>
              </w:rPr>
              <w:t>Gravitational acceleration (g)</w:t>
            </w:r>
          </w:p>
        </w:tc>
        <w:tc>
          <w:tcPr>
            <w:tcW w:w="3117" w:type="dxa"/>
          </w:tcPr>
          <w:p w14:paraId="171E494B" w14:textId="2A521BE4" w:rsidR="006E3D6F" w:rsidRDefault="006E3D6F" w:rsidP="00F42838">
            <w:pPr>
              <w:cnfStyle w:val="000000100000" w:firstRow="0" w:lastRow="0" w:firstColumn="0" w:lastColumn="0" w:oddVBand="0" w:evenVBand="0" w:oddHBand="1" w:evenHBand="0" w:firstRowFirstColumn="0" w:firstRowLastColumn="0" w:lastRowFirstColumn="0" w:lastRowLastColumn="0"/>
              <w:rPr>
                <w:rFonts w:ascii="Times" w:hAnsi="Times"/>
                <w:sz w:val="22"/>
                <w:szCs w:val="22"/>
              </w:rPr>
            </w:pPr>
            <w:r>
              <w:rPr>
                <w:rFonts w:ascii="Times" w:hAnsi="Times"/>
                <w:sz w:val="22"/>
                <w:szCs w:val="22"/>
              </w:rPr>
              <w:t>10</w:t>
            </w:r>
          </w:p>
        </w:tc>
        <w:tc>
          <w:tcPr>
            <w:tcW w:w="3117" w:type="dxa"/>
          </w:tcPr>
          <w:p w14:paraId="7FEE714C" w14:textId="03C959D3" w:rsidR="006E3D6F" w:rsidRDefault="006E3D6F" w:rsidP="00F42838">
            <w:pPr>
              <w:cnfStyle w:val="000000100000" w:firstRow="0" w:lastRow="0" w:firstColumn="0" w:lastColumn="0" w:oddVBand="0" w:evenVBand="0" w:oddHBand="1" w:evenHBand="0" w:firstRowFirstColumn="0" w:firstRowLastColumn="0" w:lastRowFirstColumn="0" w:lastRowLastColumn="0"/>
              <w:rPr>
                <w:rFonts w:ascii="Times" w:hAnsi="Times"/>
                <w:sz w:val="22"/>
                <w:szCs w:val="22"/>
              </w:rPr>
            </w:pPr>
            <w:r>
              <w:rPr>
                <w:rFonts w:ascii="Times" w:hAnsi="Times"/>
                <w:sz w:val="22"/>
                <w:szCs w:val="22"/>
              </w:rPr>
              <w:t>m/</w:t>
            </w:r>
            <m:oMath>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oMath>
          </w:p>
        </w:tc>
      </w:tr>
      <w:tr w:rsidR="006E3D6F" w14:paraId="07F599F2" w14:textId="77777777" w:rsidTr="006E3D6F">
        <w:trPr>
          <w:trHeight w:val="215"/>
        </w:trPr>
        <w:tc>
          <w:tcPr>
            <w:cnfStyle w:val="001000000000" w:firstRow="0" w:lastRow="0" w:firstColumn="1" w:lastColumn="0" w:oddVBand="0" w:evenVBand="0" w:oddHBand="0" w:evenHBand="0" w:firstRowFirstColumn="0" w:firstRowLastColumn="0" w:lastRowFirstColumn="0" w:lastRowLastColumn="0"/>
            <w:tcW w:w="3116" w:type="dxa"/>
          </w:tcPr>
          <w:p w14:paraId="72218772" w14:textId="4539E31A" w:rsidR="006E3D6F" w:rsidRPr="006E3D6F" w:rsidRDefault="006E3D6F" w:rsidP="00F42838">
            <w:pPr>
              <w:rPr>
                <w:rFonts w:ascii="Times" w:hAnsi="Times"/>
                <w:b w:val="0"/>
                <w:sz w:val="22"/>
                <w:szCs w:val="22"/>
              </w:rPr>
            </w:pPr>
            <w:r w:rsidRPr="006E3D6F">
              <w:rPr>
                <w:rFonts w:ascii="Times" w:hAnsi="Times"/>
                <w:b w:val="0"/>
                <w:sz w:val="22"/>
                <w:szCs w:val="22"/>
              </w:rPr>
              <w:t>Young’s modulus</w:t>
            </w:r>
          </w:p>
        </w:tc>
        <w:tc>
          <w:tcPr>
            <w:tcW w:w="3117" w:type="dxa"/>
          </w:tcPr>
          <w:p w14:paraId="0B5605CC" w14:textId="63B36B9A" w:rsidR="006E3D6F" w:rsidRDefault="006E3D6F" w:rsidP="00F42838">
            <w:pPr>
              <w:cnfStyle w:val="000000000000" w:firstRow="0" w:lastRow="0" w:firstColumn="0" w:lastColumn="0" w:oddVBand="0" w:evenVBand="0" w:oddHBand="0" w:evenHBand="0" w:firstRowFirstColumn="0" w:firstRowLastColumn="0" w:lastRowFirstColumn="0" w:lastRowLastColumn="0"/>
              <w:rPr>
                <w:rFonts w:ascii="Times" w:hAnsi="Times"/>
                <w:sz w:val="22"/>
                <w:szCs w:val="22"/>
              </w:rPr>
            </w:pPr>
            <w:r>
              <w:rPr>
                <w:rFonts w:ascii="Times" w:hAnsi="Times"/>
                <w:sz w:val="22"/>
                <w:szCs w:val="22"/>
              </w:rPr>
              <w:t>75</w:t>
            </w:r>
          </w:p>
        </w:tc>
        <w:tc>
          <w:tcPr>
            <w:tcW w:w="3117" w:type="dxa"/>
          </w:tcPr>
          <w:p w14:paraId="7E290D71" w14:textId="61ADF363" w:rsidR="006E3D6F" w:rsidRDefault="006E3D6F" w:rsidP="00F42838">
            <w:pPr>
              <w:cnfStyle w:val="000000000000" w:firstRow="0" w:lastRow="0" w:firstColumn="0" w:lastColumn="0" w:oddVBand="0" w:evenVBand="0" w:oddHBand="0" w:evenHBand="0" w:firstRowFirstColumn="0" w:firstRowLastColumn="0" w:lastRowFirstColumn="0" w:lastRowLastColumn="0"/>
              <w:rPr>
                <w:rFonts w:ascii="Times" w:hAnsi="Times"/>
                <w:sz w:val="22"/>
                <w:szCs w:val="22"/>
              </w:rPr>
            </w:pPr>
            <w:r>
              <w:rPr>
                <w:rFonts w:ascii="Times" w:hAnsi="Times"/>
                <w:sz w:val="22"/>
                <w:szCs w:val="22"/>
              </w:rPr>
              <w:t>GPa</w:t>
            </w:r>
          </w:p>
        </w:tc>
      </w:tr>
      <w:tr w:rsidR="006E3D6F" w14:paraId="0BF0BE78" w14:textId="77777777" w:rsidTr="006E3D6F">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3116" w:type="dxa"/>
          </w:tcPr>
          <w:p w14:paraId="7E97B278" w14:textId="7533E85B" w:rsidR="006E3D6F" w:rsidRPr="006E3D6F" w:rsidRDefault="006E3D6F" w:rsidP="00F42838">
            <w:pPr>
              <w:rPr>
                <w:rFonts w:ascii="Times" w:hAnsi="Times"/>
                <w:b w:val="0"/>
                <w:sz w:val="22"/>
                <w:szCs w:val="22"/>
              </w:rPr>
            </w:pPr>
            <w:r w:rsidRPr="006E3D6F">
              <w:rPr>
                <w:rFonts w:ascii="Times" w:hAnsi="Times"/>
                <w:b w:val="0"/>
                <w:sz w:val="22"/>
                <w:szCs w:val="22"/>
              </w:rPr>
              <w:t># iteration</w:t>
            </w:r>
          </w:p>
        </w:tc>
        <w:tc>
          <w:tcPr>
            <w:tcW w:w="3117" w:type="dxa"/>
          </w:tcPr>
          <w:p w14:paraId="1CA6B469" w14:textId="6365DD19" w:rsidR="006E3D6F" w:rsidRDefault="006E3D6F" w:rsidP="00F42838">
            <w:pPr>
              <w:cnfStyle w:val="000000100000" w:firstRow="0" w:lastRow="0" w:firstColumn="0" w:lastColumn="0" w:oddVBand="0" w:evenVBand="0" w:oddHBand="1" w:evenHBand="0" w:firstRowFirstColumn="0" w:firstRowLastColumn="0" w:lastRowFirstColumn="0" w:lastRowLastColumn="0"/>
              <w:rPr>
                <w:rFonts w:ascii="Times" w:hAnsi="Times"/>
                <w:sz w:val="22"/>
                <w:szCs w:val="22"/>
              </w:rPr>
            </w:pPr>
            <w:r>
              <w:rPr>
                <w:rFonts w:ascii="Times" w:hAnsi="Times"/>
                <w:sz w:val="22"/>
                <w:szCs w:val="22"/>
              </w:rPr>
              <w:t>10</w:t>
            </w:r>
          </w:p>
        </w:tc>
        <w:tc>
          <w:tcPr>
            <w:tcW w:w="3117" w:type="dxa"/>
          </w:tcPr>
          <w:p w14:paraId="4263DBB6" w14:textId="55DFF39A" w:rsidR="006E3D6F" w:rsidRDefault="006E3D6F" w:rsidP="00F42838">
            <w:pPr>
              <w:cnfStyle w:val="000000100000" w:firstRow="0" w:lastRow="0" w:firstColumn="0" w:lastColumn="0" w:oddVBand="0" w:evenVBand="0" w:oddHBand="1" w:evenHBand="0" w:firstRowFirstColumn="0" w:firstRowLastColumn="0" w:lastRowFirstColumn="0" w:lastRowLastColumn="0"/>
              <w:rPr>
                <w:rFonts w:ascii="Times" w:hAnsi="Times"/>
                <w:sz w:val="22"/>
                <w:szCs w:val="22"/>
              </w:rPr>
            </w:pPr>
            <w:r>
              <w:rPr>
                <w:rFonts w:ascii="Times" w:hAnsi="Times"/>
                <w:sz w:val="22"/>
                <w:szCs w:val="22"/>
              </w:rPr>
              <w:t>N/A</w:t>
            </w:r>
          </w:p>
        </w:tc>
      </w:tr>
      <w:tr w:rsidR="006E3D6F" w14:paraId="7078F39E" w14:textId="77777777" w:rsidTr="006E3D6F">
        <w:trPr>
          <w:trHeight w:val="215"/>
        </w:trPr>
        <w:tc>
          <w:tcPr>
            <w:cnfStyle w:val="001000000000" w:firstRow="0" w:lastRow="0" w:firstColumn="1" w:lastColumn="0" w:oddVBand="0" w:evenVBand="0" w:oddHBand="0" w:evenHBand="0" w:firstRowFirstColumn="0" w:firstRowLastColumn="0" w:lastRowFirstColumn="0" w:lastRowLastColumn="0"/>
            <w:tcW w:w="3116" w:type="dxa"/>
          </w:tcPr>
          <w:p w14:paraId="3FC83F74" w14:textId="0BAE47A1" w:rsidR="006E3D6F" w:rsidRPr="006E3D6F" w:rsidRDefault="006E3D6F" w:rsidP="00F42838">
            <w:pPr>
              <w:rPr>
                <w:rFonts w:ascii="Times" w:hAnsi="Times"/>
                <w:b w:val="0"/>
                <w:sz w:val="22"/>
                <w:szCs w:val="22"/>
              </w:rPr>
            </w:pPr>
            <w:r w:rsidRPr="006E3D6F">
              <w:rPr>
                <w:rFonts w:ascii="Times" w:eastAsiaTheme="minorEastAsia" w:hAnsi="Times"/>
                <w:b w:val="0"/>
                <w:sz w:val="22"/>
                <w:szCs w:val="22"/>
              </w:rPr>
              <w:t>Crustal density</w:t>
            </w:r>
          </w:p>
        </w:tc>
        <w:tc>
          <w:tcPr>
            <w:tcW w:w="3117" w:type="dxa"/>
          </w:tcPr>
          <w:p w14:paraId="00371A6A" w14:textId="37FE9B71" w:rsidR="006E3D6F" w:rsidRDefault="006E3D6F" w:rsidP="00F42838">
            <w:pPr>
              <w:cnfStyle w:val="000000000000" w:firstRow="0" w:lastRow="0" w:firstColumn="0" w:lastColumn="0" w:oddVBand="0" w:evenVBand="0" w:oddHBand="0" w:evenHBand="0" w:firstRowFirstColumn="0" w:firstRowLastColumn="0" w:lastRowFirstColumn="0" w:lastRowLastColumn="0"/>
              <w:rPr>
                <w:rFonts w:ascii="Times" w:hAnsi="Times"/>
                <w:sz w:val="22"/>
                <w:szCs w:val="22"/>
              </w:rPr>
            </w:pPr>
            <w:r>
              <w:rPr>
                <w:rFonts w:ascii="Times" w:eastAsiaTheme="minorEastAsia" w:hAnsi="Times"/>
                <w:sz w:val="22"/>
                <w:szCs w:val="22"/>
              </w:rPr>
              <w:t>2800</w:t>
            </w:r>
          </w:p>
        </w:tc>
        <w:tc>
          <w:tcPr>
            <w:tcW w:w="3117" w:type="dxa"/>
          </w:tcPr>
          <w:p w14:paraId="5CFCFCBE" w14:textId="3B06142B" w:rsidR="006E3D6F" w:rsidRDefault="006E3D6F" w:rsidP="00F42838">
            <w:pPr>
              <w:cnfStyle w:val="000000000000" w:firstRow="0" w:lastRow="0" w:firstColumn="0" w:lastColumn="0" w:oddVBand="0" w:evenVBand="0" w:oddHBand="0" w:evenHBand="0" w:firstRowFirstColumn="0" w:firstRowLastColumn="0" w:lastRowFirstColumn="0" w:lastRowLastColumn="0"/>
              <w:rPr>
                <w:rFonts w:ascii="Times" w:hAnsi="Times"/>
                <w:sz w:val="22"/>
                <w:szCs w:val="22"/>
              </w:rPr>
            </w:pPr>
            <w:r w:rsidRPr="00ED755B">
              <w:rPr>
                <w:rFonts w:ascii="Times" w:hAnsi="Times"/>
                <w:sz w:val="22"/>
                <w:szCs w:val="22"/>
              </w:rPr>
              <w:t>kg/</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3</m:t>
                  </m:r>
                </m:sup>
              </m:sSup>
            </m:oMath>
          </w:p>
        </w:tc>
      </w:tr>
      <w:tr w:rsidR="006E3D6F" w14:paraId="35BECCA3" w14:textId="77777777" w:rsidTr="006E3D6F">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3116" w:type="dxa"/>
          </w:tcPr>
          <w:p w14:paraId="28F11AF1" w14:textId="73BD53D7" w:rsidR="006E3D6F" w:rsidRPr="006E3D6F" w:rsidRDefault="006E3D6F" w:rsidP="00F42838">
            <w:pPr>
              <w:rPr>
                <w:rFonts w:ascii="Times" w:eastAsiaTheme="minorEastAsia" w:hAnsi="Times"/>
                <w:b w:val="0"/>
                <w:sz w:val="22"/>
                <w:szCs w:val="22"/>
              </w:rPr>
            </w:pPr>
            <w:r w:rsidRPr="006E3D6F">
              <w:rPr>
                <w:rFonts w:ascii="Times" w:eastAsiaTheme="minorEastAsia" w:hAnsi="Times"/>
                <w:b w:val="0"/>
                <w:sz w:val="22"/>
                <w:szCs w:val="22"/>
              </w:rPr>
              <w:t>Dike density</w:t>
            </w:r>
          </w:p>
        </w:tc>
        <w:tc>
          <w:tcPr>
            <w:tcW w:w="3117" w:type="dxa"/>
          </w:tcPr>
          <w:p w14:paraId="44A360FF" w14:textId="41465C03" w:rsidR="006E3D6F" w:rsidRDefault="006E3D6F" w:rsidP="00F42838">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3000</w:t>
            </w:r>
          </w:p>
        </w:tc>
        <w:tc>
          <w:tcPr>
            <w:tcW w:w="3117" w:type="dxa"/>
          </w:tcPr>
          <w:p w14:paraId="4ACD017C" w14:textId="178F164A" w:rsidR="006E3D6F" w:rsidRPr="00ED755B" w:rsidRDefault="006E3D6F" w:rsidP="00F42838">
            <w:pPr>
              <w:cnfStyle w:val="000000100000" w:firstRow="0" w:lastRow="0" w:firstColumn="0" w:lastColumn="0" w:oddVBand="0" w:evenVBand="0" w:oddHBand="1" w:evenHBand="0" w:firstRowFirstColumn="0" w:firstRowLastColumn="0" w:lastRowFirstColumn="0" w:lastRowLastColumn="0"/>
              <w:rPr>
                <w:rFonts w:ascii="Times" w:hAnsi="Times"/>
                <w:sz w:val="22"/>
                <w:szCs w:val="22"/>
              </w:rPr>
            </w:pPr>
            <w:r w:rsidRPr="00ED755B">
              <w:rPr>
                <w:rFonts w:ascii="Times" w:hAnsi="Times"/>
                <w:sz w:val="22"/>
                <w:szCs w:val="22"/>
              </w:rPr>
              <w:t>kg/</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3</m:t>
                  </m:r>
                </m:sup>
              </m:sSup>
            </m:oMath>
          </w:p>
        </w:tc>
      </w:tr>
      <w:tr w:rsidR="006E3D6F" w14:paraId="2A468AEE" w14:textId="77777777" w:rsidTr="006E3D6F">
        <w:trPr>
          <w:trHeight w:val="215"/>
        </w:trPr>
        <w:tc>
          <w:tcPr>
            <w:cnfStyle w:val="001000000000" w:firstRow="0" w:lastRow="0" w:firstColumn="1" w:lastColumn="0" w:oddVBand="0" w:evenVBand="0" w:oddHBand="0" w:evenHBand="0" w:firstRowFirstColumn="0" w:firstRowLastColumn="0" w:lastRowFirstColumn="0" w:lastRowLastColumn="0"/>
            <w:tcW w:w="3116" w:type="dxa"/>
          </w:tcPr>
          <w:p w14:paraId="653F8CA0" w14:textId="6F4C8721" w:rsidR="006E3D6F" w:rsidRPr="006E3D6F" w:rsidRDefault="006E3D6F" w:rsidP="00F42838">
            <w:pPr>
              <w:rPr>
                <w:rFonts w:ascii="Times" w:eastAsiaTheme="minorEastAsia" w:hAnsi="Times"/>
                <w:b w:val="0"/>
                <w:sz w:val="22"/>
                <w:szCs w:val="22"/>
              </w:rPr>
            </w:pPr>
            <w:r w:rsidRPr="006E3D6F">
              <w:rPr>
                <w:rFonts w:ascii="Times" w:eastAsiaTheme="minorEastAsia" w:hAnsi="Times"/>
                <w:b w:val="0"/>
                <w:sz w:val="22"/>
                <w:szCs w:val="22"/>
              </w:rPr>
              <w:t>Lava infill density</w:t>
            </w:r>
          </w:p>
        </w:tc>
        <w:tc>
          <w:tcPr>
            <w:tcW w:w="3117" w:type="dxa"/>
          </w:tcPr>
          <w:p w14:paraId="5202C312" w14:textId="65E8DF71" w:rsidR="006E3D6F" w:rsidRDefault="006E3D6F" w:rsidP="00F42838">
            <w:pPr>
              <w:cnfStyle w:val="000000000000" w:firstRow="0"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2800</w:t>
            </w:r>
          </w:p>
        </w:tc>
        <w:tc>
          <w:tcPr>
            <w:tcW w:w="3117" w:type="dxa"/>
          </w:tcPr>
          <w:p w14:paraId="4F02676C" w14:textId="21A86D24" w:rsidR="006E3D6F" w:rsidRPr="00ED755B" w:rsidRDefault="006E3D6F" w:rsidP="00F42838">
            <w:pPr>
              <w:cnfStyle w:val="000000000000" w:firstRow="0" w:lastRow="0" w:firstColumn="0" w:lastColumn="0" w:oddVBand="0" w:evenVBand="0" w:oddHBand="0" w:evenHBand="0" w:firstRowFirstColumn="0" w:firstRowLastColumn="0" w:lastRowFirstColumn="0" w:lastRowLastColumn="0"/>
              <w:rPr>
                <w:rFonts w:ascii="Times" w:hAnsi="Times"/>
                <w:sz w:val="22"/>
                <w:szCs w:val="22"/>
              </w:rPr>
            </w:pPr>
            <w:r w:rsidRPr="00ED755B">
              <w:rPr>
                <w:rFonts w:ascii="Times" w:hAnsi="Times"/>
                <w:sz w:val="22"/>
                <w:szCs w:val="22"/>
              </w:rPr>
              <w:t>kg/</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3</m:t>
                  </m:r>
                </m:sup>
              </m:sSup>
            </m:oMath>
          </w:p>
        </w:tc>
      </w:tr>
      <w:tr w:rsidR="006E3D6F" w14:paraId="5E4B5459" w14:textId="77777777" w:rsidTr="006E3D6F">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3116" w:type="dxa"/>
          </w:tcPr>
          <w:p w14:paraId="1EF84440" w14:textId="0AEFC076" w:rsidR="006E3D6F" w:rsidRPr="006E3D6F" w:rsidRDefault="006E3D6F" w:rsidP="00F42838">
            <w:pPr>
              <w:rPr>
                <w:rFonts w:ascii="Times" w:eastAsiaTheme="minorEastAsia" w:hAnsi="Times"/>
                <w:b w:val="0"/>
                <w:sz w:val="22"/>
                <w:szCs w:val="22"/>
              </w:rPr>
            </w:pPr>
            <w:r w:rsidRPr="006E3D6F">
              <w:rPr>
                <w:rFonts w:ascii="Times" w:eastAsiaTheme="minorEastAsia" w:hAnsi="Times"/>
                <w:b w:val="0"/>
                <w:sz w:val="22"/>
                <w:szCs w:val="22"/>
              </w:rPr>
              <w:t>Substrate density</w:t>
            </w:r>
          </w:p>
        </w:tc>
        <w:tc>
          <w:tcPr>
            <w:tcW w:w="3117" w:type="dxa"/>
          </w:tcPr>
          <w:p w14:paraId="355F1A86" w14:textId="2AB73873" w:rsidR="006E3D6F" w:rsidRDefault="006E3D6F" w:rsidP="00F42838">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3000</w:t>
            </w:r>
          </w:p>
        </w:tc>
        <w:tc>
          <w:tcPr>
            <w:tcW w:w="3117" w:type="dxa"/>
          </w:tcPr>
          <w:p w14:paraId="1C896744" w14:textId="7DE365E1" w:rsidR="006E3D6F" w:rsidRPr="00ED755B" w:rsidRDefault="006E3D6F" w:rsidP="00F42838">
            <w:pPr>
              <w:cnfStyle w:val="000000100000" w:firstRow="0" w:lastRow="0" w:firstColumn="0" w:lastColumn="0" w:oddVBand="0" w:evenVBand="0" w:oddHBand="1" w:evenHBand="0" w:firstRowFirstColumn="0" w:firstRowLastColumn="0" w:lastRowFirstColumn="0" w:lastRowLastColumn="0"/>
              <w:rPr>
                <w:rFonts w:ascii="Times" w:hAnsi="Times"/>
                <w:sz w:val="22"/>
                <w:szCs w:val="22"/>
              </w:rPr>
            </w:pPr>
            <w:r w:rsidRPr="00ED755B">
              <w:rPr>
                <w:rFonts w:ascii="Times" w:hAnsi="Times"/>
                <w:sz w:val="22"/>
                <w:szCs w:val="22"/>
              </w:rPr>
              <w:t>kg/</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3</m:t>
                  </m:r>
                </m:sup>
              </m:sSup>
            </m:oMath>
          </w:p>
        </w:tc>
      </w:tr>
    </w:tbl>
    <w:p w14:paraId="1F243A12" w14:textId="4EA45F33" w:rsidR="004A0963" w:rsidRDefault="004A0963" w:rsidP="004A0963">
      <w:pPr>
        <w:rPr>
          <w:rFonts w:ascii="Times" w:eastAsiaTheme="minorEastAsia" w:hAnsi="Times"/>
          <w:sz w:val="22"/>
          <w:szCs w:val="22"/>
        </w:rPr>
      </w:pPr>
      <w:r>
        <w:rPr>
          <w:rFonts w:ascii="Times" w:eastAsiaTheme="minorEastAsia" w:hAnsi="Times"/>
          <w:sz w:val="22"/>
          <w:szCs w:val="22"/>
        </w:rPr>
        <w:t>Table 2</w:t>
      </w:r>
      <w:r>
        <w:rPr>
          <w:rFonts w:ascii="Times" w:eastAsiaTheme="minorEastAsia" w:hAnsi="Times"/>
          <w:sz w:val="22"/>
          <w:szCs w:val="22"/>
        </w:rPr>
        <w:t xml:space="preserve">. </w:t>
      </w:r>
      <w:r>
        <w:rPr>
          <w:rFonts w:ascii="Times" w:eastAsiaTheme="minorEastAsia" w:hAnsi="Times"/>
          <w:sz w:val="22"/>
          <w:szCs w:val="22"/>
        </w:rPr>
        <w:t xml:space="preserve">Numerical thin plate </w:t>
      </w:r>
      <w:r>
        <w:rPr>
          <w:rFonts w:ascii="Times" w:eastAsiaTheme="minorEastAsia" w:hAnsi="Times"/>
          <w:sz w:val="22"/>
          <w:szCs w:val="22"/>
        </w:rPr>
        <w:t>model parameters</w:t>
      </w:r>
      <w:r>
        <w:rPr>
          <w:rFonts w:ascii="Times" w:eastAsiaTheme="minorEastAsia" w:hAnsi="Times"/>
          <w:sz w:val="22"/>
          <w:szCs w:val="22"/>
        </w:rPr>
        <w:t>.</w:t>
      </w:r>
    </w:p>
    <w:p w14:paraId="5BB9D15C" w14:textId="7A7AF556" w:rsidR="002464B0" w:rsidRDefault="00351778" w:rsidP="00F42838">
      <w:pPr>
        <w:rPr>
          <w:rFonts w:ascii="Times" w:hAnsi="Times"/>
        </w:rPr>
      </w:pPr>
      <w:r>
        <w:rPr>
          <w:rFonts w:ascii="Times" w:hAnsi="Times"/>
        </w:rPr>
        <w:tab/>
      </w:r>
    </w:p>
    <w:p w14:paraId="4F169E59" w14:textId="082F05AD" w:rsidR="00F42838" w:rsidRDefault="005717B3" w:rsidP="00F42838">
      <w:pPr>
        <w:rPr>
          <w:rFonts w:ascii="Times" w:hAnsi="Times"/>
        </w:rPr>
      </w:pPr>
      <w:r>
        <w:rPr>
          <w:rFonts w:ascii="Times" w:hAnsi="Times"/>
        </w:rPr>
        <w:t xml:space="preserve">For </w:t>
      </w:r>
      <w:r w:rsidR="008A6401">
        <w:rPr>
          <w:rFonts w:ascii="Times" w:hAnsi="Times"/>
        </w:rPr>
        <w:t>benchmarking</w:t>
      </w:r>
      <w:r>
        <w:rPr>
          <w:rFonts w:ascii="Times" w:hAnsi="Times"/>
        </w:rPr>
        <w:t xml:space="preserve"> against numerical thin plate model, </w:t>
      </w:r>
      <w:r w:rsidR="00EF1E6B">
        <w:rPr>
          <w:rFonts w:ascii="Times" w:hAnsi="Times"/>
        </w:rPr>
        <w:t>we have model setup shown as figure 1. We let the model run till steady state and use the SDR tracer to quantitatively compared with semi-analytic results from numerical thin plate models.</w:t>
      </w:r>
    </w:p>
    <w:p w14:paraId="1D142AB4" w14:textId="77777777" w:rsidR="00D27444" w:rsidRDefault="00D27444" w:rsidP="00F42838">
      <w:pPr>
        <w:rPr>
          <w:rFonts w:ascii="Times" w:hAnsi="Times"/>
        </w:rPr>
      </w:pPr>
    </w:p>
    <w:p w14:paraId="556E1871" w14:textId="0912B181" w:rsidR="00D27444" w:rsidRDefault="00D27444" w:rsidP="00F42838">
      <w:pPr>
        <w:rPr>
          <w:rFonts w:ascii="Times" w:hAnsi="Times"/>
        </w:rPr>
      </w:pPr>
      <w:r>
        <w:rPr>
          <w:rFonts w:ascii="Times" w:hAnsi="Times"/>
        </w:rPr>
        <w:t>For models results, take g</w:t>
      </w:r>
      <w:r w:rsidR="00E16F97">
        <w:rPr>
          <w:rFonts w:ascii="Times" w:hAnsi="Times"/>
        </w:rPr>
        <w:t>rid size of 1 km as an example:</w:t>
      </w:r>
    </w:p>
    <w:p w14:paraId="659F0EA1" w14:textId="71551975" w:rsidR="00E16F97" w:rsidRDefault="00420F99" w:rsidP="00F42838">
      <w:pPr>
        <w:rPr>
          <w:rFonts w:ascii="Times" w:hAnsi="Times"/>
        </w:rPr>
      </w:pPr>
      <w:r>
        <w:rPr>
          <w:rFonts w:ascii="Times" w:hAnsi="Times"/>
          <w:noProof/>
          <w:lang w:eastAsia="zh-CN"/>
        </w:rPr>
        <w:drawing>
          <wp:inline distT="0" distB="0" distL="0" distR="0" wp14:anchorId="22D3B5C8" wp14:editId="05BE51CF">
            <wp:extent cx="5939155" cy="1542415"/>
            <wp:effectExtent l="0" t="0" r="4445" b="6985"/>
            <wp:docPr id="8" name="Picture 8" descr="figures/Results-1k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Results-1km.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155" cy="1542415"/>
                    </a:xfrm>
                    <a:prstGeom prst="rect">
                      <a:avLst/>
                    </a:prstGeom>
                    <a:noFill/>
                    <a:ln>
                      <a:noFill/>
                    </a:ln>
                  </pic:spPr>
                </pic:pic>
              </a:graphicData>
            </a:graphic>
          </wp:inline>
        </w:drawing>
      </w:r>
    </w:p>
    <w:p w14:paraId="68BEA499" w14:textId="62FDF4D4" w:rsidR="00420F99" w:rsidRPr="00DF5B44" w:rsidRDefault="00420F99" w:rsidP="00F42838">
      <w:pPr>
        <w:rPr>
          <w:rFonts w:ascii="Times" w:hAnsi="Times"/>
          <w:sz w:val="22"/>
          <w:szCs w:val="22"/>
        </w:rPr>
      </w:pPr>
      <w:r w:rsidRPr="00DF5B44">
        <w:rPr>
          <w:rFonts w:ascii="Times" w:hAnsi="Times"/>
          <w:sz w:val="22"/>
          <w:szCs w:val="22"/>
        </w:rPr>
        <w:t>Figure 2. The phase and extensional stress at 100 kyrs of model time. Positive stress means extensional.</w:t>
      </w:r>
    </w:p>
    <w:p w14:paraId="0123A699" w14:textId="77777777" w:rsidR="00A107D8" w:rsidRDefault="00A107D8" w:rsidP="00A107D8">
      <w:pPr>
        <w:rPr>
          <w:rFonts w:ascii="Times" w:hAnsi="Times"/>
        </w:rPr>
      </w:pPr>
    </w:p>
    <w:p w14:paraId="629BA7E5" w14:textId="76CB8933" w:rsidR="006B2AD3" w:rsidRDefault="006B2AD3" w:rsidP="00A107D8">
      <w:pPr>
        <w:rPr>
          <w:rFonts w:ascii="Times" w:hAnsi="Times"/>
        </w:rPr>
      </w:pPr>
      <w:r>
        <w:rPr>
          <w:rFonts w:ascii="Times New Roman" w:hAnsi="Times New Roman" w:cs="Times New Roman"/>
          <w:noProof/>
          <w:color w:val="000000"/>
          <w:sz w:val="30"/>
          <w:szCs w:val="30"/>
          <w:lang w:eastAsia="zh-CN"/>
        </w:rPr>
        <w:drawing>
          <wp:inline distT="0" distB="0" distL="0" distR="0" wp14:anchorId="55440F6E" wp14:editId="43CC8BE9">
            <wp:extent cx="5943600" cy="21156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15627"/>
                    </a:xfrm>
                    <a:prstGeom prst="rect">
                      <a:avLst/>
                    </a:prstGeom>
                    <a:noFill/>
                    <a:ln>
                      <a:noFill/>
                    </a:ln>
                  </pic:spPr>
                </pic:pic>
              </a:graphicData>
            </a:graphic>
          </wp:inline>
        </w:drawing>
      </w:r>
    </w:p>
    <w:p w14:paraId="4A0D77AC" w14:textId="2D5B9ACD" w:rsidR="00923BAE" w:rsidRPr="006B2AD3" w:rsidRDefault="006B2AD3" w:rsidP="00A107D8">
      <w:pPr>
        <w:rPr>
          <w:rFonts w:ascii="Times" w:hAnsi="Times"/>
          <w:sz w:val="22"/>
          <w:szCs w:val="22"/>
        </w:rPr>
      </w:pPr>
      <w:r w:rsidRPr="006B2AD3">
        <w:rPr>
          <w:rFonts w:ascii="Times" w:hAnsi="Times"/>
          <w:sz w:val="22"/>
          <w:szCs w:val="22"/>
        </w:rPr>
        <w:t>Figure 3. The locations of the SDR tracers are plotted on top of the numerical thin plate solution. The blue lines are SDR tracers with different model times. The green line is the final steady state at 100 kyrs. The red line is the result from numerical thin plate solution.</w:t>
      </w:r>
    </w:p>
    <w:p w14:paraId="6A572CB9" w14:textId="77777777" w:rsidR="006B2AD3" w:rsidRDefault="006B2AD3" w:rsidP="00A107D8">
      <w:pPr>
        <w:rPr>
          <w:rFonts w:ascii="Times" w:hAnsi="Times"/>
        </w:rPr>
      </w:pPr>
    </w:p>
    <w:p w14:paraId="1B4CF1BB" w14:textId="59639432" w:rsidR="003C603F" w:rsidRDefault="003C603F" w:rsidP="00A107D8">
      <w:pPr>
        <w:rPr>
          <w:rFonts w:ascii="Times" w:hAnsi="Times"/>
        </w:rPr>
      </w:pPr>
      <w:r>
        <w:rPr>
          <w:rFonts w:ascii="Times" w:hAnsi="Times"/>
        </w:rPr>
        <w:t>For grid size of 1 km, the average difference between the numerical thin plate solution and the FLAC model result is 1.99 meters over a maximum deflection at the axis of ~300 meters. This gives an error of less than 1%</w:t>
      </w:r>
      <w:r w:rsidR="0085731E">
        <w:rPr>
          <w:rFonts w:ascii="Times" w:hAnsi="Times"/>
        </w:rPr>
        <w:t xml:space="preserve"> using the numerical thin plate model result as a reference</w:t>
      </w:r>
      <w:r>
        <w:rPr>
          <w:rFonts w:ascii="Times" w:hAnsi="Times"/>
        </w:rPr>
        <w:t>.</w:t>
      </w:r>
      <w:r w:rsidR="009C6506">
        <w:rPr>
          <w:rFonts w:ascii="Times" w:hAnsi="Times"/>
        </w:rPr>
        <w:t xml:space="preserve"> The thick plate FLAC model result shows slightly higher deflection at the axis, this could be due to the finite thickness compaction in vertical direction which can lead to extra vertical deflection compared to the thin plate solution. This extra 1% deflection is also consistent with previous study (e.g.  </w:t>
      </w:r>
      <w:r>
        <w:rPr>
          <w:rFonts w:ascii="Times" w:hAnsi="Times"/>
        </w:rPr>
        <w:t xml:space="preserve"> </w:t>
      </w:r>
      <w:r w:rsidR="00D65C7A">
        <w:rPr>
          <w:rFonts w:ascii="Times" w:hAnsi="Times"/>
        </w:rPr>
        <w:fldChar w:fldCharType="begin" w:fldLock="1"/>
      </w:r>
      <w:r w:rsidR="00D65C7A">
        <w:rPr>
          <w:rFonts w:ascii="Times" w:hAnsi="Times"/>
        </w:rPr>
        <w:instrText>ADDIN CSL_CITATION { "citationItems" : [ { "id" : "ITEM-1", "itemData" : { "DOI" : "10.1111/j.1365-246X.1983.tb02807.x", "ISSN" : "0956-540X", "author" : [ { "dropping-particle" : "", "family" : "Comer", "given" : "Robert P", "non-dropping-particle" : "", "parse-names" : false, "suffix" : "" } ], "container-title" : "Geophysical Journal International", "id" : "ITEM-1", "issue" : "1", "issued" : { "date-parts" : [ [ "1983", "1", "1" ] ] }, "page" : "101-113", "title" : "Thick plate flexure", "type" : "article-journal", "volume" : "72" }, "uris" : [ "http://www.mendeley.com/documents/?uuid=8546f671-776f-4cab-b9e2-122a58d571fc" ] } ], "mendeley" : { "formattedCitation" : "[&lt;i&gt;Comer&lt;/i&gt;, 1983]", "plainTextFormattedCitation" : "[Comer, 1983]", "previouslyFormattedCitation" : "[&lt;i&gt;Comer&lt;/i&gt;, 1983]" }, "properties" : { "noteIndex" : 0 }, "schema" : "https://github.com/citation-style-language/schema/raw/master/csl-citation.json" }</w:instrText>
      </w:r>
      <w:r w:rsidR="00D65C7A">
        <w:rPr>
          <w:rFonts w:ascii="Times" w:hAnsi="Times"/>
        </w:rPr>
        <w:fldChar w:fldCharType="separate"/>
      </w:r>
      <w:r w:rsidR="00D65C7A" w:rsidRPr="00D65C7A">
        <w:rPr>
          <w:rFonts w:ascii="Times" w:hAnsi="Times"/>
          <w:noProof/>
        </w:rPr>
        <w:t>[</w:t>
      </w:r>
      <w:r w:rsidR="00D65C7A" w:rsidRPr="00D65C7A">
        <w:rPr>
          <w:rFonts w:ascii="Times" w:hAnsi="Times"/>
          <w:i/>
          <w:noProof/>
        </w:rPr>
        <w:t>Comer</w:t>
      </w:r>
      <w:r w:rsidR="00D65C7A" w:rsidRPr="00D65C7A">
        <w:rPr>
          <w:rFonts w:ascii="Times" w:hAnsi="Times"/>
          <w:noProof/>
        </w:rPr>
        <w:t>, 1983]</w:t>
      </w:r>
      <w:r w:rsidR="00D65C7A">
        <w:rPr>
          <w:rFonts w:ascii="Times" w:hAnsi="Times"/>
        </w:rPr>
        <w:fldChar w:fldCharType="end"/>
      </w:r>
      <w:r w:rsidR="00D65C7A">
        <w:rPr>
          <w:rFonts w:ascii="Times" w:hAnsi="Times"/>
        </w:rPr>
        <w:t>)</w:t>
      </w:r>
      <w:r w:rsidR="00C95B2B">
        <w:rPr>
          <w:rFonts w:ascii="Times" w:hAnsi="Times"/>
        </w:rPr>
        <w:t xml:space="preserve">. </w:t>
      </w:r>
    </w:p>
    <w:p w14:paraId="1FA9A1C0" w14:textId="77777777" w:rsidR="00FC7221" w:rsidRDefault="00FC7221" w:rsidP="00A107D8">
      <w:pPr>
        <w:rPr>
          <w:rFonts w:ascii="Times" w:hAnsi="Times"/>
        </w:rPr>
      </w:pPr>
    </w:p>
    <w:p w14:paraId="49AF05D0" w14:textId="31D82B70" w:rsidR="00FC7221" w:rsidRDefault="002A79A9" w:rsidP="00A107D8">
      <w:pPr>
        <w:rPr>
          <w:rFonts w:ascii="Times" w:hAnsi="Times"/>
        </w:rPr>
      </w:pPr>
      <w:r>
        <w:rPr>
          <w:rFonts w:ascii="Times" w:hAnsi="Times"/>
        </w:rPr>
        <w:t>In addition, with the same model setup, we further test with other grid sizes</w:t>
      </w:r>
      <w:r w:rsidR="00A14B10">
        <w:rPr>
          <w:rFonts w:ascii="Times" w:hAnsi="Times"/>
        </w:rPr>
        <w:t xml:space="preserve"> showing in Figure 4</w:t>
      </w:r>
      <w:r>
        <w:rPr>
          <w:rFonts w:ascii="Times" w:hAnsi="Times"/>
        </w:rPr>
        <w:t>:</w:t>
      </w:r>
    </w:p>
    <w:p w14:paraId="4702C63E" w14:textId="77A2E434" w:rsidR="002A79A9" w:rsidRDefault="00A14B10" w:rsidP="00A107D8">
      <w:pPr>
        <w:rPr>
          <w:rFonts w:ascii="Times" w:hAnsi="Times"/>
        </w:rPr>
      </w:pPr>
      <w:r>
        <w:rPr>
          <w:rFonts w:ascii="Times New Roman" w:hAnsi="Times New Roman" w:cs="Times New Roman"/>
          <w:noProof/>
          <w:color w:val="000000"/>
          <w:sz w:val="30"/>
          <w:szCs w:val="30"/>
          <w:lang w:eastAsia="zh-CN"/>
        </w:rPr>
        <w:drawing>
          <wp:inline distT="0" distB="0" distL="0" distR="0" wp14:anchorId="2748E032" wp14:editId="1657A9E0">
            <wp:extent cx="5943600" cy="2041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41290"/>
                    </a:xfrm>
                    <a:prstGeom prst="rect">
                      <a:avLst/>
                    </a:prstGeom>
                    <a:noFill/>
                    <a:ln>
                      <a:noFill/>
                    </a:ln>
                  </pic:spPr>
                </pic:pic>
              </a:graphicData>
            </a:graphic>
          </wp:inline>
        </w:drawing>
      </w:r>
    </w:p>
    <w:p w14:paraId="63D20F07" w14:textId="77777777" w:rsidR="00C37E95" w:rsidRDefault="00A14B10" w:rsidP="00A107D8">
      <w:pPr>
        <w:rPr>
          <w:rFonts w:ascii="Times" w:hAnsi="Times"/>
        </w:rPr>
      </w:pPr>
      <w:r>
        <w:rPr>
          <w:rFonts w:ascii="Times" w:hAnsi="Times"/>
        </w:rPr>
        <w:t>Figure 4. Overlapping model results with grid sizes of 3 km, 2 km, 1 km, 0.5 km, 0.25 km corresponding to SDR1, SDR2, SDR3, SDR4 and SDR5.</w:t>
      </w:r>
    </w:p>
    <w:p w14:paraId="46B99E1B" w14:textId="77777777" w:rsidR="00C37E95" w:rsidRDefault="00C37E95" w:rsidP="00A107D8">
      <w:pPr>
        <w:rPr>
          <w:rFonts w:ascii="Times" w:hAnsi="Times"/>
        </w:rPr>
      </w:pPr>
    </w:p>
    <w:p w14:paraId="1BA51A33" w14:textId="5012A7EC" w:rsidR="009C23DD" w:rsidRDefault="00C37E95" w:rsidP="00A107D8">
      <w:pPr>
        <w:rPr>
          <w:rFonts w:ascii="Times" w:hAnsi="Times"/>
        </w:rPr>
      </w:pPr>
      <w:r>
        <w:rPr>
          <w:rFonts w:ascii="Times" w:hAnsi="Times"/>
        </w:rPr>
        <w:t xml:space="preserve">The difference between SDR5 (grid size of 0.25 km) and numerical thin plate result actually increases from 1.99 m of SDR3 to 3.27 m. However, when using the </w:t>
      </w:r>
      <w:r w:rsidR="009C23DD">
        <w:rPr>
          <w:rFonts w:ascii="Times" w:hAnsi="Times"/>
        </w:rPr>
        <w:t xml:space="preserve">results from the </w:t>
      </w:r>
      <w:r>
        <w:rPr>
          <w:rFonts w:ascii="Times" w:hAnsi="Times"/>
        </w:rPr>
        <w:t xml:space="preserve">highest resolution model (SDR5) as </w:t>
      </w:r>
      <w:r w:rsidR="009C23DD">
        <w:rPr>
          <w:rFonts w:ascii="Times" w:hAnsi="Times"/>
        </w:rPr>
        <w:t>a reference, the model results indicate less than 2 meters of error of convergence when the model grid size decreases below 1 km, shown in Figure 5:</w:t>
      </w:r>
    </w:p>
    <w:p w14:paraId="76069204" w14:textId="77777777" w:rsidR="009C23DD" w:rsidRDefault="009C23DD" w:rsidP="00A107D8">
      <w:pPr>
        <w:rPr>
          <w:rFonts w:ascii="Times" w:hAnsi="Times"/>
        </w:rPr>
      </w:pPr>
    </w:p>
    <w:p w14:paraId="4FBADA27" w14:textId="1DCAF537" w:rsidR="00A107D8" w:rsidRDefault="009C23DD" w:rsidP="006F2DF0">
      <w:pPr>
        <w:jc w:val="center"/>
        <w:rPr>
          <w:rFonts w:ascii="Times" w:hAnsi="Times"/>
        </w:rPr>
      </w:pPr>
      <w:r>
        <w:rPr>
          <w:rFonts w:ascii="Times New Roman" w:hAnsi="Times New Roman" w:cs="Times New Roman"/>
          <w:noProof/>
          <w:color w:val="000000"/>
          <w:sz w:val="30"/>
          <w:szCs w:val="30"/>
          <w:lang w:eastAsia="zh-CN"/>
        </w:rPr>
        <w:drawing>
          <wp:inline distT="0" distB="0" distL="0" distR="0" wp14:anchorId="21E0A957" wp14:editId="13234298">
            <wp:extent cx="3480435" cy="311577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3341" cy="3127328"/>
                    </a:xfrm>
                    <a:prstGeom prst="rect">
                      <a:avLst/>
                    </a:prstGeom>
                    <a:noFill/>
                    <a:ln>
                      <a:noFill/>
                    </a:ln>
                  </pic:spPr>
                </pic:pic>
              </a:graphicData>
            </a:graphic>
          </wp:inline>
        </w:drawing>
      </w:r>
    </w:p>
    <w:p w14:paraId="19564979" w14:textId="268E7690" w:rsidR="00E458A6" w:rsidRPr="00196FFD" w:rsidRDefault="00E458A6" w:rsidP="00A107D8">
      <w:pPr>
        <w:rPr>
          <w:rFonts w:ascii="Times" w:hAnsi="Times"/>
          <w:sz w:val="22"/>
          <w:szCs w:val="22"/>
        </w:rPr>
      </w:pPr>
      <w:r w:rsidRPr="00196FFD">
        <w:rPr>
          <w:rFonts w:ascii="Times" w:hAnsi="Times"/>
          <w:sz w:val="22"/>
          <w:szCs w:val="22"/>
        </w:rPr>
        <w:t>Figure</w:t>
      </w:r>
      <w:r w:rsidR="006F2DF0" w:rsidRPr="00196FFD">
        <w:rPr>
          <w:rFonts w:ascii="Times" w:hAnsi="Times"/>
          <w:sz w:val="22"/>
          <w:szCs w:val="22"/>
        </w:rPr>
        <w:t xml:space="preserve"> 5. The average error as a function of grid sizes using results from the model with grid size of 0.25 km as the reference.</w:t>
      </w:r>
    </w:p>
    <w:p w14:paraId="2D340735" w14:textId="77777777" w:rsidR="00392FF6" w:rsidRDefault="00392FF6" w:rsidP="00A107D8">
      <w:pPr>
        <w:rPr>
          <w:rFonts w:ascii="Times" w:hAnsi="Times"/>
        </w:rPr>
      </w:pPr>
    </w:p>
    <w:p w14:paraId="4005524F" w14:textId="77777777" w:rsidR="00392FF6" w:rsidRDefault="00392FF6" w:rsidP="00A107D8">
      <w:pPr>
        <w:rPr>
          <w:rFonts w:ascii="Times" w:hAnsi="Times"/>
        </w:rPr>
      </w:pPr>
    </w:p>
    <w:p w14:paraId="27337EEC" w14:textId="70C367E4" w:rsidR="00392FF6" w:rsidRDefault="00392FF6" w:rsidP="00392FF6">
      <w:pPr>
        <w:pStyle w:val="Heading1"/>
      </w:pPr>
      <w:r>
        <w:t>Elastic-Plastic plate convergence:</w:t>
      </w:r>
    </w:p>
    <w:p w14:paraId="7D9C167F" w14:textId="77777777" w:rsidR="00522415" w:rsidRPr="00522415" w:rsidRDefault="00522415" w:rsidP="00522415"/>
    <w:p w14:paraId="05D62DF1" w14:textId="791AB8F4" w:rsidR="005E1486" w:rsidRDefault="003E5064" w:rsidP="005E1486">
      <w:pPr>
        <w:rPr>
          <w:rFonts w:ascii="Times" w:hAnsi="Times"/>
        </w:rPr>
      </w:pPr>
      <w:r w:rsidRPr="00522415">
        <w:rPr>
          <w:rFonts w:ascii="Times" w:hAnsi="Times"/>
        </w:rPr>
        <w:t>Following same model setup</w:t>
      </w:r>
      <w:r w:rsidR="00A7505C" w:rsidRPr="00522415">
        <w:rPr>
          <w:rFonts w:ascii="Times" w:hAnsi="Times"/>
        </w:rPr>
        <w:t xml:space="preserve"> to the Elastic plate model except for changing material property from elastic to elastic plastic, we compare the Elastic-plastic and numerical thin plate results to show the effect of plasticity on thick plate flexure. In addition, we also show the convergence of FLAC models with increasing grid resolutions.</w:t>
      </w:r>
      <w:r w:rsidR="00B91D87">
        <w:rPr>
          <w:rFonts w:ascii="Times" w:hAnsi="Times"/>
        </w:rPr>
        <w:t xml:space="preserve"> The model parameters remained the same for the numerical thin plate models but chan</w:t>
      </w:r>
      <w:r w:rsidR="00536CB6">
        <w:rPr>
          <w:rFonts w:ascii="Times" w:hAnsi="Times"/>
        </w:rPr>
        <w:t>ges for the FLAC models are indicated boldly in</w:t>
      </w:r>
      <w:r w:rsidR="00B91D87">
        <w:rPr>
          <w:rFonts w:ascii="Times" w:hAnsi="Times"/>
        </w:rPr>
        <w:t xml:space="preserve"> Table 3:</w:t>
      </w:r>
    </w:p>
    <w:p w14:paraId="0D8849F5" w14:textId="77777777" w:rsidR="00B91D87" w:rsidRDefault="00B91D87" w:rsidP="005E1486">
      <w:pPr>
        <w:rPr>
          <w:rFonts w:ascii="Times" w:hAnsi="Times"/>
        </w:rPr>
      </w:pPr>
    </w:p>
    <w:tbl>
      <w:tblPr>
        <w:tblStyle w:val="GridTable2-Accent3"/>
        <w:tblW w:w="0" w:type="auto"/>
        <w:tblLook w:val="04A0" w:firstRow="1" w:lastRow="0" w:firstColumn="1" w:lastColumn="0" w:noHBand="0" w:noVBand="1"/>
      </w:tblPr>
      <w:tblGrid>
        <w:gridCol w:w="3116"/>
        <w:gridCol w:w="3117"/>
        <w:gridCol w:w="3117"/>
      </w:tblGrid>
      <w:tr w:rsidR="00B91D87" w14:paraId="1FD57E05" w14:textId="77777777" w:rsidTr="002A3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223796" w14:textId="77777777" w:rsidR="00B91D87" w:rsidRDefault="00B91D87" w:rsidP="002A3C0D">
            <w:pPr>
              <w:rPr>
                <w:rFonts w:ascii="Times" w:eastAsiaTheme="minorEastAsia" w:hAnsi="Times"/>
                <w:sz w:val="22"/>
                <w:szCs w:val="22"/>
              </w:rPr>
            </w:pPr>
            <w:r>
              <w:rPr>
                <w:rFonts w:ascii="Times" w:eastAsiaTheme="minorEastAsia" w:hAnsi="Times"/>
                <w:sz w:val="22"/>
                <w:szCs w:val="22"/>
              </w:rPr>
              <w:t>Parameter names</w:t>
            </w:r>
          </w:p>
        </w:tc>
        <w:tc>
          <w:tcPr>
            <w:tcW w:w="3117" w:type="dxa"/>
          </w:tcPr>
          <w:p w14:paraId="1EBB4DAF" w14:textId="77777777" w:rsidR="00B91D87" w:rsidRDefault="00B91D87" w:rsidP="002A3C0D">
            <w:pPr>
              <w:cnfStyle w:val="100000000000" w:firstRow="1"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Value</w:t>
            </w:r>
          </w:p>
        </w:tc>
        <w:tc>
          <w:tcPr>
            <w:tcW w:w="3117" w:type="dxa"/>
          </w:tcPr>
          <w:p w14:paraId="12A00466" w14:textId="77777777" w:rsidR="00B91D87" w:rsidRDefault="00B91D87" w:rsidP="002A3C0D">
            <w:pPr>
              <w:cnfStyle w:val="100000000000" w:firstRow="1"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Unit</w:t>
            </w:r>
          </w:p>
        </w:tc>
      </w:tr>
      <w:tr w:rsidR="00B91D87" w14:paraId="3BF35426" w14:textId="77777777" w:rsidTr="002A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504BCC" w14:textId="77777777" w:rsidR="00B91D87" w:rsidRPr="00EE5A32" w:rsidRDefault="00B91D87" w:rsidP="002A3C0D">
            <w:pPr>
              <w:rPr>
                <w:rFonts w:ascii="Times" w:eastAsiaTheme="minorEastAsia" w:hAnsi="Times"/>
                <w:b w:val="0"/>
                <w:sz w:val="22"/>
                <w:szCs w:val="22"/>
              </w:rPr>
            </w:pPr>
            <w:r w:rsidRPr="00EE5A32">
              <w:rPr>
                <w:rFonts w:ascii="Times" w:eastAsiaTheme="minorEastAsia" w:hAnsi="Times"/>
                <w:b w:val="0"/>
                <w:sz w:val="22"/>
                <w:szCs w:val="22"/>
              </w:rPr>
              <w:t>Model Width</w:t>
            </w:r>
          </w:p>
        </w:tc>
        <w:tc>
          <w:tcPr>
            <w:tcW w:w="3117" w:type="dxa"/>
          </w:tcPr>
          <w:p w14:paraId="0F78C3FA" w14:textId="77777777" w:rsidR="00B91D87" w:rsidRDefault="00B91D87" w:rsidP="002A3C0D">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100</w:t>
            </w:r>
          </w:p>
        </w:tc>
        <w:tc>
          <w:tcPr>
            <w:tcW w:w="3117" w:type="dxa"/>
          </w:tcPr>
          <w:p w14:paraId="270312C2" w14:textId="77777777" w:rsidR="00B91D87" w:rsidRDefault="00B91D87" w:rsidP="002A3C0D">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km</w:t>
            </w:r>
          </w:p>
        </w:tc>
      </w:tr>
      <w:tr w:rsidR="00B91D87" w14:paraId="42D2E911" w14:textId="77777777" w:rsidTr="002A3C0D">
        <w:tc>
          <w:tcPr>
            <w:cnfStyle w:val="001000000000" w:firstRow="0" w:lastRow="0" w:firstColumn="1" w:lastColumn="0" w:oddVBand="0" w:evenVBand="0" w:oddHBand="0" w:evenHBand="0" w:firstRowFirstColumn="0" w:firstRowLastColumn="0" w:lastRowFirstColumn="0" w:lastRowLastColumn="0"/>
            <w:tcW w:w="3116" w:type="dxa"/>
          </w:tcPr>
          <w:p w14:paraId="00F00E13" w14:textId="77777777" w:rsidR="00B91D87" w:rsidRPr="00EE5A32" w:rsidRDefault="00B91D87" w:rsidP="002A3C0D">
            <w:pPr>
              <w:rPr>
                <w:rFonts w:ascii="Times" w:eastAsiaTheme="minorEastAsia" w:hAnsi="Times"/>
                <w:b w:val="0"/>
                <w:sz w:val="22"/>
                <w:szCs w:val="22"/>
              </w:rPr>
            </w:pPr>
            <w:r w:rsidRPr="00EE5A32">
              <w:rPr>
                <w:rFonts w:ascii="Times" w:eastAsiaTheme="minorEastAsia" w:hAnsi="Times"/>
                <w:b w:val="0"/>
                <w:sz w:val="22"/>
                <w:szCs w:val="22"/>
              </w:rPr>
              <w:t>Model Thickness</w:t>
            </w:r>
          </w:p>
        </w:tc>
        <w:tc>
          <w:tcPr>
            <w:tcW w:w="3117" w:type="dxa"/>
          </w:tcPr>
          <w:p w14:paraId="1458A155" w14:textId="77777777" w:rsidR="00B91D87" w:rsidRDefault="00B91D87" w:rsidP="002A3C0D">
            <w:pPr>
              <w:cnfStyle w:val="000000000000" w:firstRow="0"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6</w:t>
            </w:r>
          </w:p>
        </w:tc>
        <w:tc>
          <w:tcPr>
            <w:tcW w:w="3117" w:type="dxa"/>
          </w:tcPr>
          <w:p w14:paraId="2731F6B9" w14:textId="77777777" w:rsidR="00B91D87" w:rsidRDefault="00B91D87" w:rsidP="002A3C0D">
            <w:pPr>
              <w:cnfStyle w:val="000000000000" w:firstRow="0"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km</w:t>
            </w:r>
          </w:p>
        </w:tc>
      </w:tr>
      <w:tr w:rsidR="00B91D87" w14:paraId="5BFA1FC0" w14:textId="77777777" w:rsidTr="002A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4408CE" w14:textId="77777777" w:rsidR="00B91D87" w:rsidRPr="00EE5A32" w:rsidRDefault="00B91D87" w:rsidP="002A3C0D">
            <w:pPr>
              <w:rPr>
                <w:rFonts w:ascii="Times" w:eastAsiaTheme="minorEastAsia" w:hAnsi="Times"/>
                <w:b w:val="0"/>
                <w:sz w:val="22"/>
                <w:szCs w:val="22"/>
              </w:rPr>
            </w:pPr>
            <w:r w:rsidRPr="00EE5A32">
              <w:rPr>
                <w:rFonts w:ascii="Times" w:eastAsiaTheme="minorEastAsia" w:hAnsi="Times"/>
                <w:b w:val="0"/>
                <w:sz w:val="22"/>
                <w:szCs w:val="22"/>
              </w:rPr>
              <w:t>Dike height</w:t>
            </w:r>
          </w:p>
        </w:tc>
        <w:tc>
          <w:tcPr>
            <w:tcW w:w="3117" w:type="dxa"/>
          </w:tcPr>
          <w:p w14:paraId="3D129DE7" w14:textId="77777777" w:rsidR="00B91D87" w:rsidRDefault="00B91D87" w:rsidP="002A3C0D">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6</w:t>
            </w:r>
          </w:p>
        </w:tc>
        <w:tc>
          <w:tcPr>
            <w:tcW w:w="3117" w:type="dxa"/>
          </w:tcPr>
          <w:p w14:paraId="0E40834F" w14:textId="77777777" w:rsidR="00B91D87" w:rsidRDefault="00B91D87" w:rsidP="002A3C0D">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km</w:t>
            </w:r>
          </w:p>
        </w:tc>
      </w:tr>
      <w:tr w:rsidR="00B91D87" w14:paraId="5112836D" w14:textId="77777777" w:rsidTr="002A3C0D">
        <w:tc>
          <w:tcPr>
            <w:cnfStyle w:val="001000000000" w:firstRow="0" w:lastRow="0" w:firstColumn="1" w:lastColumn="0" w:oddVBand="0" w:evenVBand="0" w:oddHBand="0" w:evenHBand="0" w:firstRowFirstColumn="0" w:firstRowLastColumn="0" w:lastRowFirstColumn="0" w:lastRowLastColumn="0"/>
            <w:tcW w:w="3116" w:type="dxa"/>
          </w:tcPr>
          <w:p w14:paraId="25A0EF7B" w14:textId="77777777" w:rsidR="00B91D87" w:rsidRPr="008F5C71" w:rsidRDefault="00B91D87" w:rsidP="002A3C0D">
            <w:pPr>
              <w:rPr>
                <w:rFonts w:ascii="Times" w:eastAsiaTheme="minorEastAsia" w:hAnsi="Times"/>
                <w:sz w:val="22"/>
                <w:szCs w:val="22"/>
              </w:rPr>
            </w:pPr>
            <w:r w:rsidRPr="008F5C71">
              <w:rPr>
                <w:rFonts w:ascii="Times" w:eastAsiaTheme="minorEastAsia" w:hAnsi="Times"/>
                <w:sz w:val="22"/>
                <w:szCs w:val="22"/>
              </w:rPr>
              <w:t>Dike width</w:t>
            </w:r>
          </w:p>
        </w:tc>
        <w:tc>
          <w:tcPr>
            <w:tcW w:w="3117" w:type="dxa"/>
          </w:tcPr>
          <w:p w14:paraId="2A0FF649" w14:textId="0DA70247" w:rsidR="00B91D87" w:rsidRPr="001E7520" w:rsidRDefault="008F5C71" w:rsidP="002A3C0D">
            <w:pPr>
              <w:cnfStyle w:val="000000000000" w:firstRow="0" w:lastRow="0" w:firstColumn="0" w:lastColumn="0" w:oddVBand="0" w:evenVBand="0" w:oddHBand="0" w:evenHBand="0" w:firstRowFirstColumn="0" w:firstRowLastColumn="0" w:lastRowFirstColumn="0" w:lastRowLastColumn="0"/>
              <w:rPr>
                <w:rFonts w:ascii="Times" w:eastAsiaTheme="minorEastAsia" w:hAnsi="Times"/>
                <w:b/>
                <w:sz w:val="22"/>
                <w:szCs w:val="22"/>
              </w:rPr>
            </w:pPr>
            <w:r w:rsidRPr="001E7520">
              <w:rPr>
                <w:rFonts w:ascii="Times" w:eastAsiaTheme="minorEastAsia" w:hAnsi="Times"/>
                <w:b/>
                <w:sz w:val="22"/>
                <w:szCs w:val="22"/>
              </w:rPr>
              <w:t>4</w:t>
            </w:r>
          </w:p>
        </w:tc>
        <w:tc>
          <w:tcPr>
            <w:tcW w:w="3117" w:type="dxa"/>
          </w:tcPr>
          <w:p w14:paraId="416815A0" w14:textId="77777777" w:rsidR="00B91D87" w:rsidRPr="001E7520" w:rsidRDefault="00B91D87" w:rsidP="002A3C0D">
            <w:pPr>
              <w:cnfStyle w:val="000000000000" w:firstRow="0" w:lastRow="0" w:firstColumn="0" w:lastColumn="0" w:oddVBand="0" w:evenVBand="0" w:oddHBand="0" w:evenHBand="0" w:firstRowFirstColumn="0" w:firstRowLastColumn="0" w:lastRowFirstColumn="0" w:lastRowLastColumn="0"/>
              <w:rPr>
                <w:rFonts w:ascii="Times" w:eastAsiaTheme="minorEastAsia" w:hAnsi="Times"/>
                <w:b/>
                <w:sz w:val="22"/>
                <w:szCs w:val="22"/>
              </w:rPr>
            </w:pPr>
            <w:r w:rsidRPr="001E7520">
              <w:rPr>
                <w:rFonts w:ascii="Times" w:eastAsiaTheme="minorEastAsia" w:hAnsi="Times"/>
                <w:b/>
                <w:sz w:val="22"/>
                <w:szCs w:val="22"/>
              </w:rPr>
              <w:t>km</w:t>
            </w:r>
          </w:p>
        </w:tc>
      </w:tr>
      <w:tr w:rsidR="00B91D87" w14:paraId="7F178B90" w14:textId="77777777" w:rsidTr="002A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E48C071" w14:textId="77777777" w:rsidR="00B91D87" w:rsidRPr="00EE5A32" w:rsidRDefault="00B91D87" w:rsidP="002A3C0D">
            <w:pPr>
              <w:rPr>
                <w:rFonts w:ascii="Times" w:eastAsiaTheme="minorEastAsia" w:hAnsi="Times"/>
                <w:b w:val="0"/>
                <w:sz w:val="22"/>
                <w:szCs w:val="22"/>
              </w:rPr>
            </w:pPr>
            <w:r w:rsidRPr="00EE5A32">
              <w:rPr>
                <w:rFonts w:ascii="Times" w:eastAsiaTheme="minorEastAsia" w:hAnsi="Times"/>
                <w:b w:val="0"/>
                <w:sz w:val="22"/>
                <w:szCs w:val="22"/>
              </w:rPr>
              <w:t>Lamé constant (</w:t>
            </w:r>
            <m:oMath>
              <m:r>
                <w:rPr>
                  <w:rFonts w:ascii="Cambria Math" w:eastAsiaTheme="minorEastAsia" w:hAnsi="Cambria Math"/>
                  <w:sz w:val="22"/>
                  <w:szCs w:val="22"/>
                </w:rPr>
                <m:t>λ)</m:t>
              </m:r>
            </m:oMath>
          </w:p>
        </w:tc>
        <w:tc>
          <w:tcPr>
            <w:tcW w:w="3117" w:type="dxa"/>
          </w:tcPr>
          <w:p w14:paraId="580B92B4" w14:textId="77777777" w:rsidR="00B91D87" w:rsidRDefault="00B91D87" w:rsidP="002A3C0D">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 xml:space="preserve">30 </w:t>
            </w:r>
          </w:p>
        </w:tc>
        <w:tc>
          <w:tcPr>
            <w:tcW w:w="3117" w:type="dxa"/>
          </w:tcPr>
          <w:p w14:paraId="4F07F38F" w14:textId="77777777" w:rsidR="00B91D87" w:rsidRDefault="00B91D87" w:rsidP="002A3C0D">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GPa</w:t>
            </w:r>
          </w:p>
        </w:tc>
      </w:tr>
      <w:tr w:rsidR="00B91D87" w14:paraId="5C8564C9" w14:textId="77777777" w:rsidTr="002A3C0D">
        <w:tc>
          <w:tcPr>
            <w:cnfStyle w:val="001000000000" w:firstRow="0" w:lastRow="0" w:firstColumn="1" w:lastColumn="0" w:oddVBand="0" w:evenVBand="0" w:oddHBand="0" w:evenHBand="0" w:firstRowFirstColumn="0" w:firstRowLastColumn="0" w:lastRowFirstColumn="0" w:lastRowLastColumn="0"/>
            <w:tcW w:w="3116" w:type="dxa"/>
          </w:tcPr>
          <w:p w14:paraId="4552129E" w14:textId="77777777" w:rsidR="00B91D87" w:rsidRPr="00EE5A32" w:rsidRDefault="00B91D87" w:rsidP="002A3C0D">
            <w:pPr>
              <w:rPr>
                <w:rFonts w:ascii="Times" w:eastAsiaTheme="minorEastAsia" w:hAnsi="Times"/>
                <w:b w:val="0"/>
                <w:sz w:val="22"/>
                <w:szCs w:val="22"/>
              </w:rPr>
            </w:pPr>
            <w:r w:rsidRPr="00EE5A32">
              <w:rPr>
                <w:rFonts w:ascii="Times" w:eastAsiaTheme="minorEastAsia" w:hAnsi="Times"/>
                <w:b w:val="0"/>
                <w:sz w:val="22"/>
                <w:szCs w:val="22"/>
              </w:rPr>
              <w:t>Lamé constant (</w:t>
            </w:r>
            <m:oMath>
              <m:r>
                <w:rPr>
                  <w:rFonts w:ascii="Cambria Math" w:eastAsiaTheme="minorEastAsia" w:hAnsi="Cambria Math"/>
                  <w:sz w:val="22"/>
                  <w:szCs w:val="22"/>
                </w:rPr>
                <m:t>μ</m:t>
              </m:r>
            </m:oMath>
            <w:r w:rsidRPr="00EE5A32">
              <w:rPr>
                <w:rFonts w:ascii="Times" w:eastAsiaTheme="minorEastAsia" w:hAnsi="Times"/>
                <w:b w:val="0"/>
                <w:sz w:val="22"/>
                <w:szCs w:val="22"/>
              </w:rPr>
              <w:t>)</w:t>
            </w:r>
          </w:p>
        </w:tc>
        <w:tc>
          <w:tcPr>
            <w:tcW w:w="3117" w:type="dxa"/>
          </w:tcPr>
          <w:p w14:paraId="78A10240" w14:textId="77777777" w:rsidR="00B91D87" w:rsidRDefault="00B91D87" w:rsidP="002A3C0D">
            <w:pPr>
              <w:cnfStyle w:val="000000000000" w:firstRow="0"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30</w:t>
            </w:r>
          </w:p>
        </w:tc>
        <w:tc>
          <w:tcPr>
            <w:tcW w:w="3117" w:type="dxa"/>
          </w:tcPr>
          <w:p w14:paraId="53E03CB2" w14:textId="77777777" w:rsidR="00B91D87" w:rsidRDefault="00B91D87" w:rsidP="002A3C0D">
            <w:pPr>
              <w:cnfStyle w:val="000000000000" w:firstRow="0"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GPa</w:t>
            </w:r>
          </w:p>
        </w:tc>
      </w:tr>
      <w:tr w:rsidR="00B91D87" w14:paraId="474BD70D" w14:textId="77777777" w:rsidTr="002A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50FC" w14:textId="77777777" w:rsidR="00B91D87" w:rsidRPr="00EE5A32" w:rsidRDefault="00B91D87" w:rsidP="002A3C0D">
            <w:pPr>
              <w:rPr>
                <w:rFonts w:ascii="Times" w:eastAsiaTheme="minorEastAsia" w:hAnsi="Times"/>
                <w:b w:val="0"/>
                <w:sz w:val="22"/>
                <w:szCs w:val="22"/>
              </w:rPr>
            </w:pPr>
            <w:r w:rsidRPr="00EE5A32">
              <w:rPr>
                <w:rFonts w:ascii="Times" w:eastAsiaTheme="minorEastAsia" w:hAnsi="Times"/>
                <w:b w:val="0"/>
                <w:sz w:val="22"/>
                <w:szCs w:val="22"/>
              </w:rPr>
              <w:t>Crustal density</w:t>
            </w:r>
          </w:p>
        </w:tc>
        <w:tc>
          <w:tcPr>
            <w:tcW w:w="3117" w:type="dxa"/>
          </w:tcPr>
          <w:p w14:paraId="16C77E7C" w14:textId="77777777" w:rsidR="00B91D87" w:rsidRDefault="00B91D87" w:rsidP="002A3C0D">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2800</w:t>
            </w:r>
          </w:p>
        </w:tc>
        <w:tc>
          <w:tcPr>
            <w:tcW w:w="3117" w:type="dxa"/>
          </w:tcPr>
          <w:p w14:paraId="7E4C1197" w14:textId="77777777" w:rsidR="00B91D87" w:rsidRDefault="00B91D87" w:rsidP="002A3C0D">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sidRPr="00ED755B">
              <w:rPr>
                <w:rFonts w:ascii="Times" w:hAnsi="Times"/>
                <w:sz w:val="22"/>
                <w:szCs w:val="22"/>
              </w:rPr>
              <w:t>kg/</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3</m:t>
                  </m:r>
                </m:sup>
              </m:sSup>
            </m:oMath>
          </w:p>
        </w:tc>
      </w:tr>
      <w:tr w:rsidR="00B91D87" w14:paraId="2530D66E" w14:textId="77777777" w:rsidTr="002A3C0D">
        <w:tc>
          <w:tcPr>
            <w:cnfStyle w:val="001000000000" w:firstRow="0" w:lastRow="0" w:firstColumn="1" w:lastColumn="0" w:oddVBand="0" w:evenVBand="0" w:oddHBand="0" w:evenHBand="0" w:firstRowFirstColumn="0" w:firstRowLastColumn="0" w:lastRowFirstColumn="0" w:lastRowLastColumn="0"/>
            <w:tcW w:w="3116" w:type="dxa"/>
          </w:tcPr>
          <w:p w14:paraId="4385D7AD" w14:textId="77777777" w:rsidR="00B91D87" w:rsidRPr="00EE5A32" w:rsidRDefault="00B91D87" w:rsidP="002A3C0D">
            <w:pPr>
              <w:rPr>
                <w:rFonts w:ascii="Times" w:eastAsiaTheme="minorEastAsia" w:hAnsi="Times"/>
                <w:b w:val="0"/>
                <w:sz w:val="22"/>
                <w:szCs w:val="22"/>
              </w:rPr>
            </w:pPr>
            <w:r w:rsidRPr="00EE5A32">
              <w:rPr>
                <w:rFonts w:ascii="Times" w:eastAsiaTheme="minorEastAsia" w:hAnsi="Times"/>
                <w:b w:val="0"/>
                <w:sz w:val="22"/>
                <w:szCs w:val="22"/>
              </w:rPr>
              <w:t>Dike density</w:t>
            </w:r>
          </w:p>
        </w:tc>
        <w:tc>
          <w:tcPr>
            <w:tcW w:w="3117" w:type="dxa"/>
          </w:tcPr>
          <w:p w14:paraId="00AFEC68" w14:textId="77777777" w:rsidR="00B91D87" w:rsidRDefault="00B91D87" w:rsidP="002A3C0D">
            <w:pPr>
              <w:cnfStyle w:val="000000000000" w:firstRow="0"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3000</w:t>
            </w:r>
          </w:p>
        </w:tc>
        <w:tc>
          <w:tcPr>
            <w:tcW w:w="3117" w:type="dxa"/>
          </w:tcPr>
          <w:p w14:paraId="780CFC1D" w14:textId="77777777" w:rsidR="00B91D87" w:rsidRPr="00ED755B" w:rsidRDefault="00B91D87" w:rsidP="002A3C0D">
            <w:pPr>
              <w:cnfStyle w:val="000000000000" w:firstRow="0" w:lastRow="0" w:firstColumn="0" w:lastColumn="0" w:oddVBand="0" w:evenVBand="0" w:oddHBand="0" w:evenHBand="0" w:firstRowFirstColumn="0" w:firstRowLastColumn="0" w:lastRowFirstColumn="0" w:lastRowLastColumn="0"/>
              <w:rPr>
                <w:rFonts w:ascii="Times" w:hAnsi="Times"/>
                <w:sz w:val="22"/>
                <w:szCs w:val="22"/>
              </w:rPr>
            </w:pPr>
            <w:r w:rsidRPr="00ED755B">
              <w:rPr>
                <w:rFonts w:ascii="Times" w:hAnsi="Times"/>
                <w:sz w:val="22"/>
                <w:szCs w:val="22"/>
              </w:rPr>
              <w:t>kg/</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3</m:t>
                  </m:r>
                </m:sup>
              </m:sSup>
            </m:oMath>
          </w:p>
        </w:tc>
      </w:tr>
      <w:tr w:rsidR="00B91D87" w14:paraId="614EA7BF" w14:textId="77777777" w:rsidTr="002A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D9EFC92" w14:textId="77777777" w:rsidR="00B91D87" w:rsidRPr="00EE5A32" w:rsidRDefault="00B91D87" w:rsidP="002A3C0D">
            <w:pPr>
              <w:rPr>
                <w:rFonts w:ascii="Times" w:eastAsiaTheme="minorEastAsia" w:hAnsi="Times"/>
                <w:b w:val="0"/>
                <w:sz w:val="22"/>
                <w:szCs w:val="22"/>
              </w:rPr>
            </w:pPr>
            <w:r w:rsidRPr="00EE5A32">
              <w:rPr>
                <w:rFonts w:ascii="Times" w:eastAsiaTheme="minorEastAsia" w:hAnsi="Times"/>
                <w:b w:val="0"/>
                <w:sz w:val="22"/>
                <w:szCs w:val="22"/>
              </w:rPr>
              <w:t>Lava infill density</w:t>
            </w:r>
          </w:p>
        </w:tc>
        <w:tc>
          <w:tcPr>
            <w:tcW w:w="3117" w:type="dxa"/>
          </w:tcPr>
          <w:p w14:paraId="374C593D" w14:textId="77777777" w:rsidR="00B91D87" w:rsidRDefault="00B91D87" w:rsidP="002A3C0D">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2800</w:t>
            </w:r>
          </w:p>
        </w:tc>
        <w:tc>
          <w:tcPr>
            <w:tcW w:w="3117" w:type="dxa"/>
          </w:tcPr>
          <w:p w14:paraId="070837BB" w14:textId="77777777" w:rsidR="00B91D87" w:rsidRPr="00ED755B" w:rsidRDefault="00B91D87" w:rsidP="002A3C0D">
            <w:pPr>
              <w:cnfStyle w:val="000000100000" w:firstRow="0" w:lastRow="0" w:firstColumn="0" w:lastColumn="0" w:oddVBand="0" w:evenVBand="0" w:oddHBand="1" w:evenHBand="0" w:firstRowFirstColumn="0" w:firstRowLastColumn="0" w:lastRowFirstColumn="0" w:lastRowLastColumn="0"/>
              <w:rPr>
                <w:rFonts w:ascii="Times" w:hAnsi="Times"/>
                <w:sz w:val="22"/>
                <w:szCs w:val="22"/>
              </w:rPr>
            </w:pPr>
            <w:r w:rsidRPr="00ED755B">
              <w:rPr>
                <w:rFonts w:ascii="Times" w:hAnsi="Times"/>
                <w:sz w:val="22"/>
                <w:szCs w:val="22"/>
              </w:rPr>
              <w:t>kg/</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3</m:t>
                  </m:r>
                </m:sup>
              </m:sSup>
            </m:oMath>
          </w:p>
        </w:tc>
      </w:tr>
      <w:tr w:rsidR="00B91D87" w14:paraId="759DAA0F" w14:textId="77777777" w:rsidTr="002A3C0D">
        <w:tc>
          <w:tcPr>
            <w:cnfStyle w:val="001000000000" w:firstRow="0" w:lastRow="0" w:firstColumn="1" w:lastColumn="0" w:oddVBand="0" w:evenVBand="0" w:oddHBand="0" w:evenHBand="0" w:firstRowFirstColumn="0" w:firstRowLastColumn="0" w:lastRowFirstColumn="0" w:lastRowLastColumn="0"/>
            <w:tcW w:w="3116" w:type="dxa"/>
          </w:tcPr>
          <w:p w14:paraId="218627AD" w14:textId="77777777" w:rsidR="00B91D87" w:rsidRPr="00EE5A32" w:rsidRDefault="00B91D87" w:rsidP="002A3C0D">
            <w:pPr>
              <w:rPr>
                <w:rFonts w:ascii="Times" w:eastAsiaTheme="minorEastAsia" w:hAnsi="Times"/>
                <w:b w:val="0"/>
                <w:sz w:val="22"/>
                <w:szCs w:val="22"/>
              </w:rPr>
            </w:pPr>
            <w:r w:rsidRPr="00EE5A32">
              <w:rPr>
                <w:rFonts w:ascii="Times" w:eastAsiaTheme="minorEastAsia" w:hAnsi="Times"/>
                <w:b w:val="0"/>
                <w:sz w:val="22"/>
                <w:szCs w:val="22"/>
              </w:rPr>
              <w:t>Substrate density</w:t>
            </w:r>
          </w:p>
        </w:tc>
        <w:tc>
          <w:tcPr>
            <w:tcW w:w="3117" w:type="dxa"/>
          </w:tcPr>
          <w:p w14:paraId="32ACD0CB" w14:textId="77777777" w:rsidR="00B91D87" w:rsidRDefault="00B91D87" w:rsidP="002A3C0D">
            <w:pPr>
              <w:cnfStyle w:val="000000000000" w:firstRow="0"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3000</w:t>
            </w:r>
          </w:p>
        </w:tc>
        <w:tc>
          <w:tcPr>
            <w:tcW w:w="3117" w:type="dxa"/>
          </w:tcPr>
          <w:p w14:paraId="2AD2D763" w14:textId="77777777" w:rsidR="00B91D87" w:rsidRPr="00ED755B" w:rsidRDefault="00B91D87" w:rsidP="002A3C0D">
            <w:pPr>
              <w:cnfStyle w:val="000000000000" w:firstRow="0" w:lastRow="0" w:firstColumn="0" w:lastColumn="0" w:oddVBand="0" w:evenVBand="0" w:oddHBand="0" w:evenHBand="0" w:firstRowFirstColumn="0" w:firstRowLastColumn="0" w:lastRowFirstColumn="0" w:lastRowLastColumn="0"/>
              <w:rPr>
                <w:rFonts w:ascii="Times" w:hAnsi="Times"/>
                <w:sz w:val="22"/>
                <w:szCs w:val="22"/>
              </w:rPr>
            </w:pPr>
            <w:r w:rsidRPr="00ED755B">
              <w:rPr>
                <w:rFonts w:ascii="Times" w:hAnsi="Times"/>
                <w:sz w:val="22"/>
                <w:szCs w:val="22"/>
              </w:rPr>
              <w:t>kg/</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3</m:t>
                  </m:r>
                </m:sup>
              </m:sSup>
            </m:oMath>
          </w:p>
        </w:tc>
      </w:tr>
      <w:tr w:rsidR="00B91D87" w14:paraId="51368884" w14:textId="77777777" w:rsidTr="002A3C0D">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116" w:type="dxa"/>
          </w:tcPr>
          <w:p w14:paraId="3C91EB06" w14:textId="77777777" w:rsidR="00B91D87" w:rsidRPr="00EE5A32" w:rsidRDefault="00B91D87" w:rsidP="002A3C0D">
            <w:pPr>
              <w:rPr>
                <w:rFonts w:ascii="Times" w:eastAsiaTheme="minorEastAsia" w:hAnsi="Times"/>
                <w:b w:val="0"/>
                <w:sz w:val="22"/>
                <w:szCs w:val="22"/>
              </w:rPr>
            </w:pPr>
            <w:r>
              <w:rPr>
                <w:rFonts w:ascii="Times" w:eastAsiaTheme="minorEastAsia" w:hAnsi="Times"/>
                <w:b w:val="0"/>
                <w:sz w:val="22"/>
                <w:szCs w:val="22"/>
              </w:rPr>
              <w:t># particles for SDR tracer</w:t>
            </w:r>
          </w:p>
        </w:tc>
        <w:tc>
          <w:tcPr>
            <w:tcW w:w="3117" w:type="dxa"/>
          </w:tcPr>
          <w:p w14:paraId="44F21C79" w14:textId="77777777" w:rsidR="00B91D87" w:rsidRDefault="00B91D87" w:rsidP="002A3C0D">
            <w:pPr>
              <w:cnfStyle w:val="000000100000" w:firstRow="0" w:lastRow="0" w:firstColumn="0" w:lastColumn="0" w:oddVBand="0" w:evenVBand="0" w:oddHBand="1"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600</w:t>
            </w:r>
          </w:p>
        </w:tc>
        <w:tc>
          <w:tcPr>
            <w:tcW w:w="3117" w:type="dxa"/>
          </w:tcPr>
          <w:p w14:paraId="173B18E3" w14:textId="77777777" w:rsidR="00B91D87" w:rsidRPr="00ED755B" w:rsidRDefault="00B91D87" w:rsidP="002A3C0D">
            <w:pPr>
              <w:cnfStyle w:val="000000100000" w:firstRow="0" w:lastRow="0" w:firstColumn="0" w:lastColumn="0" w:oddVBand="0" w:evenVBand="0" w:oddHBand="1" w:evenHBand="0" w:firstRowFirstColumn="0" w:firstRowLastColumn="0" w:lastRowFirstColumn="0" w:lastRowLastColumn="0"/>
              <w:rPr>
                <w:rFonts w:ascii="Times" w:hAnsi="Times"/>
                <w:sz w:val="22"/>
                <w:szCs w:val="22"/>
              </w:rPr>
            </w:pPr>
            <w:r>
              <w:rPr>
                <w:rFonts w:ascii="Times" w:hAnsi="Times"/>
                <w:sz w:val="22"/>
                <w:szCs w:val="22"/>
              </w:rPr>
              <w:t>N/A</w:t>
            </w:r>
          </w:p>
        </w:tc>
      </w:tr>
      <w:tr w:rsidR="00B91D87" w14:paraId="61839A7B" w14:textId="77777777" w:rsidTr="002A3C0D">
        <w:trPr>
          <w:trHeight w:val="265"/>
        </w:trPr>
        <w:tc>
          <w:tcPr>
            <w:cnfStyle w:val="001000000000" w:firstRow="0" w:lastRow="0" w:firstColumn="1" w:lastColumn="0" w:oddVBand="0" w:evenVBand="0" w:oddHBand="0" w:evenHBand="0" w:firstRowFirstColumn="0" w:firstRowLastColumn="0" w:lastRowFirstColumn="0" w:lastRowLastColumn="0"/>
            <w:tcW w:w="3116" w:type="dxa"/>
          </w:tcPr>
          <w:p w14:paraId="342017CE" w14:textId="77777777" w:rsidR="00B91D87" w:rsidRDefault="00B91D87" w:rsidP="002A3C0D">
            <w:pPr>
              <w:rPr>
                <w:rFonts w:ascii="Times" w:eastAsiaTheme="minorEastAsia" w:hAnsi="Times"/>
                <w:b w:val="0"/>
                <w:sz w:val="22"/>
                <w:szCs w:val="22"/>
              </w:rPr>
            </w:pPr>
            <w:r>
              <w:rPr>
                <w:rFonts w:ascii="Times" w:eastAsiaTheme="minorEastAsia" w:hAnsi="Times"/>
                <w:b w:val="0"/>
                <w:sz w:val="22"/>
                <w:szCs w:val="22"/>
              </w:rPr>
              <w:t>Gravitational acceleration (g)</w:t>
            </w:r>
          </w:p>
        </w:tc>
        <w:tc>
          <w:tcPr>
            <w:tcW w:w="3117" w:type="dxa"/>
          </w:tcPr>
          <w:p w14:paraId="4E3E0A3C" w14:textId="77777777" w:rsidR="00B91D87" w:rsidRDefault="00B91D87" w:rsidP="002A3C0D">
            <w:pPr>
              <w:cnfStyle w:val="000000000000" w:firstRow="0" w:lastRow="0" w:firstColumn="0" w:lastColumn="0" w:oddVBand="0" w:evenVBand="0" w:oddHBand="0" w:evenHBand="0" w:firstRowFirstColumn="0" w:firstRowLastColumn="0" w:lastRowFirstColumn="0" w:lastRowLastColumn="0"/>
              <w:rPr>
                <w:rFonts w:ascii="Times" w:eastAsiaTheme="minorEastAsia" w:hAnsi="Times"/>
                <w:sz w:val="22"/>
                <w:szCs w:val="22"/>
              </w:rPr>
            </w:pPr>
            <w:r>
              <w:rPr>
                <w:rFonts w:ascii="Times" w:eastAsiaTheme="minorEastAsia" w:hAnsi="Times"/>
                <w:sz w:val="22"/>
                <w:szCs w:val="22"/>
              </w:rPr>
              <w:t>10</w:t>
            </w:r>
          </w:p>
        </w:tc>
        <w:tc>
          <w:tcPr>
            <w:tcW w:w="3117" w:type="dxa"/>
          </w:tcPr>
          <w:p w14:paraId="3D1B75D1" w14:textId="77777777" w:rsidR="00B91D87" w:rsidRDefault="00B91D87" w:rsidP="002A3C0D">
            <w:pPr>
              <w:cnfStyle w:val="000000000000" w:firstRow="0" w:lastRow="0" w:firstColumn="0" w:lastColumn="0" w:oddVBand="0" w:evenVBand="0" w:oddHBand="0" w:evenHBand="0" w:firstRowFirstColumn="0" w:firstRowLastColumn="0" w:lastRowFirstColumn="0" w:lastRowLastColumn="0"/>
              <w:rPr>
                <w:rFonts w:ascii="Times" w:hAnsi="Times"/>
                <w:sz w:val="22"/>
                <w:szCs w:val="22"/>
              </w:rPr>
            </w:pPr>
            <w:r>
              <w:rPr>
                <w:rFonts w:ascii="Times" w:hAnsi="Times"/>
                <w:sz w:val="22"/>
                <w:szCs w:val="22"/>
              </w:rPr>
              <w:t>m/</w:t>
            </w:r>
            <m:oMath>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oMath>
          </w:p>
        </w:tc>
      </w:tr>
      <w:tr w:rsidR="00934B49" w:rsidRPr="00874751" w14:paraId="4BBB645B" w14:textId="77777777" w:rsidTr="002A3C0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116" w:type="dxa"/>
          </w:tcPr>
          <w:p w14:paraId="6433FD38" w14:textId="17BED2C3" w:rsidR="00934B49" w:rsidRPr="00874751" w:rsidRDefault="00934B49" w:rsidP="002A3C0D">
            <w:pPr>
              <w:rPr>
                <w:rFonts w:ascii="Times" w:eastAsiaTheme="minorEastAsia" w:hAnsi="Times"/>
                <w:sz w:val="22"/>
                <w:szCs w:val="22"/>
              </w:rPr>
            </w:pPr>
            <w:r w:rsidRPr="00874751">
              <w:rPr>
                <w:rFonts w:ascii="Times" w:eastAsiaTheme="minorEastAsia" w:hAnsi="Times"/>
                <w:sz w:val="22"/>
                <w:szCs w:val="22"/>
              </w:rPr>
              <w:t>Cohesion</w:t>
            </w:r>
            <w:r w:rsidR="00874751" w:rsidRPr="00874751">
              <w:rPr>
                <w:rFonts w:ascii="Times" w:eastAsiaTheme="minorEastAsia" w:hAnsi="Times"/>
                <w:sz w:val="22"/>
                <w:szCs w:val="22"/>
              </w:rPr>
              <w:t>_i</w:t>
            </w:r>
          </w:p>
        </w:tc>
        <w:tc>
          <w:tcPr>
            <w:tcW w:w="3117" w:type="dxa"/>
          </w:tcPr>
          <w:p w14:paraId="39862828" w14:textId="12426B45" w:rsidR="00934B49" w:rsidRPr="00874751" w:rsidRDefault="00874751" w:rsidP="002A3C0D">
            <w:pPr>
              <w:cnfStyle w:val="000000100000" w:firstRow="0" w:lastRow="0" w:firstColumn="0" w:lastColumn="0" w:oddVBand="0" w:evenVBand="0" w:oddHBand="1" w:evenHBand="0" w:firstRowFirstColumn="0" w:firstRowLastColumn="0" w:lastRowFirstColumn="0" w:lastRowLastColumn="0"/>
              <w:rPr>
                <w:rFonts w:ascii="Times" w:eastAsiaTheme="minorEastAsia" w:hAnsi="Times"/>
                <w:b/>
                <w:sz w:val="22"/>
                <w:szCs w:val="22"/>
              </w:rPr>
            </w:pPr>
            <w:r w:rsidRPr="00874751">
              <w:rPr>
                <w:rFonts w:ascii="Times" w:eastAsiaTheme="minorEastAsia" w:hAnsi="Times"/>
                <w:b/>
                <w:sz w:val="22"/>
                <w:szCs w:val="22"/>
              </w:rPr>
              <w:t>20</w:t>
            </w:r>
          </w:p>
        </w:tc>
        <w:tc>
          <w:tcPr>
            <w:tcW w:w="3117" w:type="dxa"/>
          </w:tcPr>
          <w:p w14:paraId="6ABF6610" w14:textId="191A0232" w:rsidR="00934B49" w:rsidRPr="00874751" w:rsidRDefault="00874751" w:rsidP="002A3C0D">
            <w:pPr>
              <w:cnfStyle w:val="000000100000" w:firstRow="0" w:lastRow="0" w:firstColumn="0" w:lastColumn="0" w:oddVBand="0" w:evenVBand="0" w:oddHBand="1" w:evenHBand="0" w:firstRowFirstColumn="0" w:firstRowLastColumn="0" w:lastRowFirstColumn="0" w:lastRowLastColumn="0"/>
              <w:rPr>
                <w:rFonts w:ascii="Times" w:hAnsi="Times"/>
                <w:b/>
                <w:sz w:val="22"/>
                <w:szCs w:val="22"/>
              </w:rPr>
            </w:pPr>
            <w:r w:rsidRPr="00874751">
              <w:rPr>
                <w:rFonts w:ascii="Times" w:hAnsi="Times"/>
                <w:b/>
                <w:sz w:val="22"/>
                <w:szCs w:val="22"/>
              </w:rPr>
              <w:t>MPa</w:t>
            </w:r>
          </w:p>
        </w:tc>
      </w:tr>
      <w:tr w:rsidR="00874751" w:rsidRPr="00874751" w14:paraId="67C77682" w14:textId="77777777" w:rsidTr="002A3C0D">
        <w:trPr>
          <w:trHeight w:val="265"/>
        </w:trPr>
        <w:tc>
          <w:tcPr>
            <w:cnfStyle w:val="001000000000" w:firstRow="0" w:lastRow="0" w:firstColumn="1" w:lastColumn="0" w:oddVBand="0" w:evenVBand="0" w:oddHBand="0" w:evenHBand="0" w:firstRowFirstColumn="0" w:firstRowLastColumn="0" w:lastRowFirstColumn="0" w:lastRowLastColumn="0"/>
            <w:tcW w:w="3116" w:type="dxa"/>
          </w:tcPr>
          <w:p w14:paraId="0F07AE95" w14:textId="6A1A4067" w:rsidR="00874751" w:rsidRPr="00874751" w:rsidRDefault="00874751" w:rsidP="002A3C0D">
            <w:pPr>
              <w:rPr>
                <w:rFonts w:ascii="Times" w:eastAsiaTheme="minorEastAsia" w:hAnsi="Times"/>
                <w:sz w:val="22"/>
                <w:szCs w:val="22"/>
              </w:rPr>
            </w:pPr>
            <w:r w:rsidRPr="00874751">
              <w:rPr>
                <w:rFonts w:ascii="Times" w:eastAsiaTheme="minorEastAsia" w:hAnsi="Times"/>
                <w:sz w:val="22"/>
                <w:szCs w:val="22"/>
              </w:rPr>
              <w:t>Cohesion_e</w:t>
            </w:r>
          </w:p>
        </w:tc>
        <w:tc>
          <w:tcPr>
            <w:tcW w:w="3117" w:type="dxa"/>
          </w:tcPr>
          <w:p w14:paraId="34C13AE9" w14:textId="0EA84707" w:rsidR="00874751" w:rsidRPr="00874751" w:rsidRDefault="00874751" w:rsidP="002A3C0D">
            <w:pPr>
              <w:cnfStyle w:val="000000000000" w:firstRow="0" w:lastRow="0" w:firstColumn="0" w:lastColumn="0" w:oddVBand="0" w:evenVBand="0" w:oddHBand="0" w:evenHBand="0" w:firstRowFirstColumn="0" w:firstRowLastColumn="0" w:lastRowFirstColumn="0" w:lastRowLastColumn="0"/>
              <w:rPr>
                <w:rFonts w:ascii="Times" w:eastAsiaTheme="minorEastAsia" w:hAnsi="Times"/>
                <w:b/>
                <w:sz w:val="22"/>
                <w:szCs w:val="22"/>
              </w:rPr>
            </w:pPr>
            <w:r w:rsidRPr="00874751">
              <w:rPr>
                <w:rFonts w:ascii="Times" w:eastAsiaTheme="minorEastAsia" w:hAnsi="Times"/>
                <w:b/>
                <w:sz w:val="22"/>
                <w:szCs w:val="22"/>
              </w:rPr>
              <w:t>2</w:t>
            </w:r>
          </w:p>
        </w:tc>
        <w:tc>
          <w:tcPr>
            <w:tcW w:w="3117" w:type="dxa"/>
          </w:tcPr>
          <w:p w14:paraId="73FDB9A2" w14:textId="68B99641" w:rsidR="00874751" w:rsidRPr="00874751" w:rsidRDefault="00874751" w:rsidP="002A3C0D">
            <w:pPr>
              <w:cnfStyle w:val="000000000000" w:firstRow="0" w:lastRow="0" w:firstColumn="0" w:lastColumn="0" w:oddVBand="0" w:evenVBand="0" w:oddHBand="0" w:evenHBand="0" w:firstRowFirstColumn="0" w:firstRowLastColumn="0" w:lastRowFirstColumn="0" w:lastRowLastColumn="0"/>
              <w:rPr>
                <w:rFonts w:ascii="Times" w:hAnsi="Times"/>
                <w:b/>
                <w:sz w:val="22"/>
                <w:szCs w:val="22"/>
              </w:rPr>
            </w:pPr>
            <w:r w:rsidRPr="00874751">
              <w:rPr>
                <w:rFonts w:ascii="Times" w:hAnsi="Times"/>
                <w:b/>
                <w:sz w:val="22"/>
                <w:szCs w:val="22"/>
              </w:rPr>
              <w:t>MPa</w:t>
            </w:r>
          </w:p>
        </w:tc>
      </w:tr>
      <w:tr w:rsidR="00874751" w:rsidRPr="00874751" w14:paraId="34A3195C" w14:textId="77777777" w:rsidTr="002A3C0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116" w:type="dxa"/>
          </w:tcPr>
          <w:p w14:paraId="631D4EDA" w14:textId="7010A899" w:rsidR="00874751" w:rsidRPr="00874751" w:rsidRDefault="00874751" w:rsidP="002A3C0D">
            <w:pPr>
              <w:rPr>
                <w:rFonts w:ascii="Times" w:eastAsiaTheme="minorEastAsia" w:hAnsi="Times"/>
                <w:sz w:val="22"/>
                <w:szCs w:val="22"/>
              </w:rPr>
            </w:pPr>
            <w:r w:rsidRPr="00874751">
              <w:rPr>
                <w:rFonts w:ascii="Times" w:eastAsiaTheme="minorEastAsia" w:hAnsi="Times"/>
                <w:sz w:val="22"/>
                <w:szCs w:val="22"/>
              </w:rPr>
              <w:t>Critical offset</w:t>
            </w:r>
          </w:p>
        </w:tc>
        <w:tc>
          <w:tcPr>
            <w:tcW w:w="3117" w:type="dxa"/>
          </w:tcPr>
          <w:p w14:paraId="7666FDCC" w14:textId="4A20EF0A" w:rsidR="00874751" w:rsidRPr="00874751" w:rsidRDefault="00874751" w:rsidP="002A3C0D">
            <w:pPr>
              <w:cnfStyle w:val="000000100000" w:firstRow="0" w:lastRow="0" w:firstColumn="0" w:lastColumn="0" w:oddVBand="0" w:evenVBand="0" w:oddHBand="1" w:evenHBand="0" w:firstRowFirstColumn="0" w:firstRowLastColumn="0" w:lastRowFirstColumn="0" w:lastRowLastColumn="0"/>
              <w:rPr>
                <w:rFonts w:ascii="Times" w:eastAsiaTheme="minorEastAsia" w:hAnsi="Times"/>
                <w:b/>
                <w:sz w:val="22"/>
                <w:szCs w:val="22"/>
              </w:rPr>
            </w:pPr>
            <w:r w:rsidRPr="00874751">
              <w:rPr>
                <w:rFonts w:ascii="Times" w:eastAsiaTheme="minorEastAsia" w:hAnsi="Times"/>
                <w:b/>
                <w:sz w:val="22"/>
                <w:szCs w:val="22"/>
              </w:rPr>
              <w:t>100</w:t>
            </w:r>
          </w:p>
        </w:tc>
        <w:tc>
          <w:tcPr>
            <w:tcW w:w="3117" w:type="dxa"/>
          </w:tcPr>
          <w:p w14:paraId="68237DEF" w14:textId="162FF6DB" w:rsidR="00874751" w:rsidRPr="00874751" w:rsidRDefault="00874751" w:rsidP="002A3C0D">
            <w:pPr>
              <w:cnfStyle w:val="000000100000" w:firstRow="0" w:lastRow="0" w:firstColumn="0" w:lastColumn="0" w:oddVBand="0" w:evenVBand="0" w:oddHBand="1" w:evenHBand="0" w:firstRowFirstColumn="0" w:firstRowLastColumn="0" w:lastRowFirstColumn="0" w:lastRowLastColumn="0"/>
              <w:rPr>
                <w:rFonts w:ascii="Times" w:hAnsi="Times"/>
                <w:b/>
                <w:sz w:val="22"/>
                <w:szCs w:val="22"/>
              </w:rPr>
            </w:pPr>
            <w:r w:rsidRPr="00874751">
              <w:rPr>
                <w:rFonts w:ascii="Times" w:hAnsi="Times"/>
                <w:b/>
                <w:sz w:val="22"/>
                <w:szCs w:val="22"/>
              </w:rPr>
              <w:t>m</w:t>
            </w:r>
          </w:p>
        </w:tc>
      </w:tr>
      <w:tr w:rsidR="00874751" w:rsidRPr="00874751" w14:paraId="78E7EA59" w14:textId="77777777" w:rsidTr="002A3C0D">
        <w:trPr>
          <w:trHeight w:val="265"/>
        </w:trPr>
        <w:tc>
          <w:tcPr>
            <w:cnfStyle w:val="001000000000" w:firstRow="0" w:lastRow="0" w:firstColumn="1" w:lastColumn="0" w:oddVBand="0" w:evenVBand="0" w:oddHBand="0" w:evenHBand="0" w:firstRowFirstColumn="0" w:firstRowLastColumn="0" w:lastRowFirstColumn="0" w:lastRowLastColumn="0"/>
            <w:tcW w:w="3116" w:type="dxa"/>
          </w:tcPr>
          <w:p w14:paraId="582E14DC" w14:textId="3F804661" w:rsidR="00874751" w:rsidRPr="00874751" w:rsidRDefault="00874751" w:rsidP="002A3C0D">
            <w:pPr>
              <w:rPr>
                <w:rFonts w:ascii="Times" w:eastAsiaTheme="minorEastAsia" w:hAnsi="Times"/>
                <w:sz w:val="22"/>
                <w:szCs w:val="22"/>
              </w:rPr>
            </w:pPr>
            <w:r w:rsidRPr="00874751">
              <w:rPr>
                <w:rFonts w:ascii="Times" w:eastAsiaTheme="minorEastAsia" w:hAnsi="Times"/>
                <w:sz w:val="22"/>
                <w:szCs w:val="22"/>
              </w:rPr>
              <w:t>Friction angle</w:t>
            </w:r>
          </w:p>
        </w:tc>
        <w:tc>
          <w:tcPr>
            <w:tcW w:w="3117" w:type="dxa"/>
          </w:tcPr>
          <w:p w14:paraId="7AE3142F" w14:textId="3718C863" w:rsidR="00874751" w:rsidRPr="00874751" w:rsidRDefault="00874751" w:rsidP="002A3C0D">
            <w:pPr>
              <w:cnfStyle w:val="000000000000" w:firstRow="0" w:lastRow="0" w:firstColumn="0" w:lastColumn="0" w:oddVBand="0" w:evenVBand="0" w:oddHBand="0" w:evenHBand="0" w:firstRowFirstColumn="0" w:firstRowLastColumn="0" w:lastRowFirstColumn="0" w:lastRowLastColumn="0"/>
              <w:rPr>
                <w:rFonts w:ascii="Times" w:eastAsiaTheme="minorEastAsia" w:hAnsi="Times"/>
                <w:b/>
                <w:sz w:val="22"/>
                <w:szCs w:val="22"/>
              </w:rPr>
            </w:pPr>
            <w:r w:rsidRPr="00874751">
              <w:rPr>
                <w:rFonts w:ascii="Times" w:eastAsiaTheme="minorEastAsia" w:hAnsi="Times"/>
                <w:b/>
                <w:sz w:val="22"/>
                <w:szCs w:val="22"/>
              </w:rPr>
              <w:t>30</w:t>
            </w:r>
          </w:p>
        </w:tc>
        <w:tc>
          <w:tcPr>
            <w:tcW w:w="3117" w:type="dxa"/>
          </w:tcPr>
          <w:p w14:paraId="748A4E3A" w14:textId="1E71E93D" w:rsidR="00874751" w:rsidRPr="00874751" w:rsidRDefault="00874751" w:rsidP="00874751">
            <w:pPr>
              <w:cnfStyle w:val="000000000000" w:firstRow="0" w:lastRow="0" w:firstColumn="0" w:lastColumn="0" w:oddVBand="0" w:evenVBand="0" w:oddHBand="0" w:evenHBand="0" w:firstRowFirstColumn="0" w:firstRowLastColumn="0" w:lastRowFirstColumn="0" w:lastRowLastColumn="0"/>
              <w:rPr>
                <w:rFonts w:ascii="Times" w:hAnsi="Times"/>
                <w:b/>
                <w:sz w:val="22"/>
                <w:szCs w:val="22"/>
              </w:rPr>
            </w:pPr>
            <m:oMathPara>
              <m:oMathParaPr>
                <m:jc m:val="left"/>
              </m:oMathParaPr>
              <m:oMath>
                <m:r>
                  <m:rPr>
                    <m:sty m:val="bi"/>
                  </m:rPr>
                  <w:rPr>
                    <w:rFonts w:ascii="Cambria Math" w:hAnsi="Cambria Math"/>
                    <w:sz w:val="22"/>
                    <w:szCs w:val="22"/>
                  </w:rPr>
                  <m:t>°</m:t>
                </m:r>
              </m:oMath>
            </m:oMathPara>
          </w:p>
        </w:tc>
      </w:tr>
      <w:tr w:rsidR="00874751" w:rsidRPr="00874751" w14:paraId="657232EE" w14:textId="77777777" w:rsidTr="002A3C0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116" w:type="dxa"/>
          </w:tcPr>
          <w:p w14:paraId="4693F33D" w14:textId="3B4159D2" w:rsidR="00874751" w:rsidRPr="00874751" w:rsidRDefault="00874751" w:rsidP="002A3C0D">
            <w:pPr>
              <w:rPr>
                <w:rFonts w:ascii="Times" w:eastAsiaTheme="minorEastAsia" w:hAnsi="Times"/>
                <w:sz w:val="22"/>
                <w:szCs w:val="22"/>
              </w:rPr>
            </w:pPr>
            <w:r w:rsidRPr="00874751">
              <w:rPr>
                <w:rFonts w:ascii="Times" w:eastAsiaTheme="minorEastAsia" w:hAnsi="Times"/>
                <w:sz w:val="22"/>
                <w:szCs w:val="22"/>
              </w:rPr>
              <w:t>Healing time</w:t>
            </w:r>
          </w:p>
        </w:tc>
        <w:tc>
          <w:tcPr>
            <w:tcW w:w="3117" w:type="dxa"/>
          </w:tcPr>
          <w:p w14:paraId="34E73950" w14:textId="551F9C0A" w:rsidR="00874751" w:rsidRPr="00874751" w:rsidRDefault="00874751" w:rsidP="002A3C0D">
            <w:pPr>
              <w:cnfStyle w:val="000000100000" w:firstRow="0" w:lastRow="0" w:firstColumn="0" w:lastColumn="0" w:oddVBand="0" w:evenVBand="0" w:oddHBand="1" w:evenHBand="0" w:firstRowFirstColumn="0" w:firstRowLastColumn="0" w:lastRowFirstColumn="0" w:lastRowLastColumn="0"/>
              <w:rPr>
                <w:rFonts w:ascii="Times" w:eastAsiaTheme="minorEastAsia" w:hAnsi="Times"/>
                <w:b/>
                <w:sz w:val="22"/>
                <w:szCs w:val="22"/>
              </w:rPr>
            </w:pPr>
            <w:r w:rsidRPr="00874751">
              <w:rPr>
                <w:rFonts w:ascii="Times" w:eastAsiaTheme="minorEastAsia" w:hAnsi="Times"/>
                <w:b/>
                <w:sz w:val="22"/>
                <w:szCs w:val="22"/>
              </w:rPr>
              <w:t>1e+13</w:t>
            </w:r>
          </w:p>
        </w:tc>
        <w:tc>
          <w:tcPr>
            <w:tcW w:w="3117" w:type="dxa"/>
          </w:tcPr>
          <w:p w14:paraId="258E76D9" w14:textId="38B201CD" w:rsidR="00874751" w:rsidRPr="00874751" w:rsidRDefault="00874751" w:rsidP="00874751">
            <w:pPr>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b/>
                <w:sz w:val="22"/>
                <w:szCs w:val="22"/>
              </w:rPr>
            </w:pPr>
            <w:r w:rsidRPr="00874751">
              <w:rPr>
                <w:rFonts w:ascii="Times" w:eastAsia="Times New Roman" w:hAnsi="Times" w:cs="Times New Roman"/>
                <w:b/>
                <w:sz w:val="22"/>
                <w:szCs w:val="22"/>
              </w:rPr>
              <w:t>s</w:t>
            </w:r>
          </w:p>
        </w:tc>
      </w:tr>
    </w:tbl>
    <w:p w14:paraId="2B1A69B1" w14:textId="5B79CCF1" w:rsidR="00081F88" w:rsidRPr="00A741A5" w:rsidRDefault="00A741A5" w:rsidP="005E1486">
      <w:pPr>
        <w:rPr>
          <w:rFonts w:ascii="Times" w:hAnsi="Times"/>
          <w:sz w:val="22"/>
          <w:szCs w:val="22"/>
        </w:rPr>
      </w:pPr>
      <w:r w:rsidRPr="00A741A5">
        <w:rPr>
          <w:rFonts w:ascii="Times" w:hAnsi="Times"/>
          <w:sz w:val="22"/>
          <w:szCs w:val="22"/>
        </w:rPr>
        <w:t>Table 3. FLAC model parameters for Elastic-plastic case.</w:t>
      </w:r>
    </w:p>
    <w:p w14:paraId="6817FB79" w14:textId="77777777" w:rsidR="00522415" w:rsidRDefault="00522415" w:rsidP="005E1486">
      <w:pPr>
        <w:rPr>
          <w:rFonts w:ascii="Times" w:hAnsi="Times"/>
        </w:rPr>
      </w:pPr>
    </w:p>
    <w:p w14:paraId="6AB81124" w14:textId="4EFD999E" w:rsidR="00A741A5" w:rsidRDefault="00965165" w:rsidP="005E1486">
      <w:pPr>
        <w:rPr>
          <w:rFonts w:ascii="Times" w:hAnsi="Times"/>
        </w:rPr>
      </w:pPr>
      <w:r>
        <w:rPr>
          <w:rFonts w:ascii="Times" w:hAnsi="Times"/>
        </w:rPr>
        <w:t xml:space="preserve">Compared to the numerical thin plate models, the results show a shorter flexural wavelength due to the bending induced plastic failure near the surface of the plate </w:t>
      </w:r>
      <w:r w:rsidR="00944384">
        <w:rPr>
          <w:rFonts w:ascii="Times" w:hAnsi="Times"/>
        </w:rPr>
        <w:t xml:space="preserve">taking grid size of 0.5 km as an example </w:t>
      </w:r>
      <w:r>
        <w:rPr>
          <w:rFonts w:ascii="Times" w:hAnsi="Times"/>
        </w:rPr>
        <w:t>(Figure 6</w:t>
      </w:r>
      <w:r w:rsidR="00622788">
        <w:rPr>
          <w:rFonts w:ascii="Times" w:hAnsi="Times"/>
        </w:rPr>
        <w:t>, 7</w:t>
      </w:r>
      <w:r>
        <w:rPr>
          <w:rFonts w:ascii="Times" w:hAnsi="Times"/>
        </w:rPr>
        <w:t>):</w:t>
      </w:r>
    </w:p>
    <w:p w14:paraId="7B173C2D" w14:textId="67A28891" w:rsidR="00522415" w:rsidRDefault="00DC6AEC" w:rsidP="005E1486">
      <w:pPr>
        <w:rPr>
          <w:rFonts w:ascii="Times" w:hAnsi="Times"/>
        </w:rPr>
      </w:pPr>
      <w:r>
        <w:rPr>
          <w:rFonts w:ascii="Times" w:hAnsi="Times"/>
          <w:noProof/>
          <w:lang w:eastAsia="zh-CN"/>
        </w:rPr>
        <w:drawing>
          <wp:inline distT="0" distB="0" distL="0" distR="0" wp14:anchorId="1C50629F" wp14:editId="72232BDA">
            <wp:extent cx="5939155" cy="2771140"/>
            <wp:effectExtent l="0" t="0" r="4445" b="0"/>
            <wp:docPr id="12" name="Picture 12" descr="figures/Results-EP-1k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s/Results-EP-1km.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2771140"/>
                    </a:xfrm>
                    <a:prstGeom prst="rect">
                      <a:avLst/>
                    </a:prstGeom>
                    <a:noFill/>
                    <a:ln>
                      <a:noFill/>
                    </a:ln>
                  </pic:spPr>
                </pic:pic>
              </a:graphicData>
            </a:graphic>
          </wp:inline>
        </w:drawing>
      </w:r>
    </w:p>
    <w:p w14:paraId="615E0C06" w14:textId="7D36B7D8" w:rsidR="00DC6AEC" w:rsidRPr="00522415" w:rsidRDefault="00DC6AEC" w:rsidP="005E1486">
      <w:pPr>
        <w:rPr>
          <w:rFonts w:ascii="Times" w:hAnsi="Times"/>
        </w:rPr>
      </w:pPr>
      <w:r>
        <w:rPr>
          <w:rFonts w:ascii="Times" w:hAnsi="Times"/>
        </w:rPr>
        <w:t>Figure 6. Phase, density, extensional stress and plastic strain for the model at 100 kyrs with Elastic-plastic thick plate.</w:t>
      </w:r>
    </w:p>
    <w:p w14:paraId="7D98FA33" w14:textId="77777777" w:rsidR="00392FF6" w:rsidRDefault="00392FF6" w:rsidP="00392FF6"/>
    <w:p w14:paraId="3A9AFBCC" w14:textId="31252D77" w:rsidR="005812E9" w:rsidRPr="00392FF6" w:rsidRDefault="005812E9" w:rsidP="00392FF6">
      <w:r>
        <w:rPr>
          <w:rFonts w:ascii="Times New Roman" w:hAnsi="Times New Roman" w:cs="Times New Roman"/>
          <w:noProof/>
          <w:color w:val="000000"/>
          <w:sz w:val="30"/>
          <w:szCs w:val="30"/>
          <w:lang w:eastAsia="zh-CN"/>
        </w:rPr>
        <w:drawing>
          <wp:inline distT="0" distB="0" distL="0" distR="0" wp14:anchorId="1EF9D7E9" wp14:editId="73AAC8B4">
            <wp:extent cx="5943600" cy="205653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56532"/>
                    </a:xfrm>
                    <a:prstGeom prst="rect">
                      <a:avLst/>
                    </a:prstGeom>
                    <a:noFill/>
                    <a:ln>
                      <a:noFill/>
                    </a:ln>
                  </pic:spPr>
                </pic:pic>
              </a:graphicData>
            </a:graphic>
          </wp:inline>
        </w:drawing>
      </w:r>
    </w:p>
    <w:p w14:paraId="7B544C1B" w14:textId="77777777" w:rsidR="00F94CDC" w:rsidRDefault="00F94CDC" w:rsidP="00F94CDC">
      <w:pPr>
        <w:rPr>
          <w:rFonts w:ascii="Times" w:hAnsi="Times"/>
          <w:sz w:val="22"/>
          <w:szCs w:val="22"/>
        </w:rPr>
      </w:pPr>
      <w:r w:rsidRPr="00F94CDC">
        <w:rPr>
          <w:rFonts w:ascii="Times" w:hAnsi="Times"/>
          <w:sz w:val="22"/>
          <w:szCs w:val="22"/>
        </w:rPr>
        <w:t xml:space="preserve">Figure 7. </w:t>
      </w:r>
      <w:r w:rsidRPr="00F94CDC">
        <w:rPr>
          <w:rFonts w:ascii="Times" w:hAnsi="Times"/>
          <w:sz w:val="22"/>
          <w:szCs w:val="22"/>
        </w:rPr>
        <w:t>The locations of the SDR tracers are plotted on top of the numerical thin plate solution. The blue lines are SDR tracers with different model times. The green line is the final steady state at 100 kyrs. The red line is the result from numerical thin plate solution.</w:t>
      </w:r>
    </w:p>
    <w:p w14:paraId="5418192E" w14:textId="77777777" w:rsidR="00302255" w:rsidRDefault="00302255" w:rsidP="00F94CDC">
      <w:pPr>
        <w:rPr>
          <w:rFonts w:ascii="Times" w:hAnsi="Times"/>
          <w:sz w:val="22"/>
          <w:szCs w:val="22"/>
        </w:rPr>
      </w:pPr>
    </w:p>
    <w:p w14:paraId="71F390DA" w14:textId="37365F3E" w:rsidR="006D2CF2" w:rsidRDefault="00302255" w:rsidP="00F94CDC">
      <w:pPr>
        <w:rPr>
          <w:rFonts w:ascii="Times" w:hAnsi="Times"/>
          <w:sz w:val="22"/>
          <w:szCs w:val="22"/>
        </w:rPr>
      </w:pPr>
      <w:r>
        <w:rPr>
          <w:rFonts w:ascii="Times" w:hAnsi="Times"/>
          <w:sz w:val="22"/>
          <w:szCs w:val="22"/>
        </w:rPr>
        <w:t>We further run the Elastic-plastic models with different grid size to test how well the FLAC models converges and to which grid size does the model converge.</w:t>
      </w:r>
      <w:r w:rsidR="00EF1EB9">
        <w:rPr>
          <w:rFonts w:ascii="Times" w:hAnsi="Times"/>
          <w:sz w:val="22"/>
          <w:szCs w:val="22"/>
        </w:rPr>
        <w:t xml:space="preserve"> As shown in Figure 8 and 9, the models converge with decreasing grid size. Similar to that of elastic case, the relative error to the maximum deflection at the axis decreases within 1% when grid size decrease below 1 km.</w:t>
      </w:r>
      <w:bookmarkStart w:id="0" w:name="_GoBack"/>
      <w:bookmarkEnd w:id="0"/>
    </w:p>
    <w:p w14:paraId="5BFEA07B" w14:textId="77777777" w:rsidR="005656ED" w:rsidRDefault="005656ED" w:rsidP="00F94CDC">
      <w:pPr>
        <w:rPr>
          <w:rFonts w:ascii="Times New Roman" w:hAnsi="Times New Roman" w:cs="Times New Roman"/>
          <w:color w:val="000000"/>
          <w:sz w:val="30"/>
          <w:szCs w:val="30"/>
        </w:rPr>
      </w:pPr>
    </w:p>
    <w:p w14:paraId="5A411E9B" w14:textId="5F6119BB" w:rsidR="00302255" w:rsidRDefault="005656ED" w:rsidP="00F94CDC">
      <w:pPr>
        <w:rPr>
          <w:rFonts w:ascii="Times" w:hAnsi="Times"/>
          <w:sz w:val="22"/>
          <w:szCs w:val="22"/>
        </w:rPr>
      </w:pPr>
      <w:r>
        <w:rPr>
          <w:rFonts w:ascii="Times New Roman" w:hAnsi="Times New Roman" w:cs="Times New Roman"/>
          <w:noProof/>
          <w:color w:val="000000"/>
          <w:sz w:val="30"/>
          <w:szCs w:val="30"/>
          <w:lang w:eastAsia="zh-CN"/>
        </w:rPr>
        <w:drawing>
          <wp:inline distT="0" distB="0" distL="0" distR="0" wp14:anchorId="16C257BA" wp14:editId="614B9708">
            <wp:extent cx="5410414"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414" cy="1828800"/>
                    </a:xfrm>
                    <a:prstGeom prst="rect">
                      <a:avLst/>
                    </a:prstGeom>
                    <a:noFill/>
                    <a:ln>
                      <a:noFill/>
                    </a:ln>
                  </pic:spPr>
                </pic:pic>
              </a:graphicData>
            </a:graphic>
          </wp:inline>
        </w:drawing>
      </w:r>
      <w:r>
        <w:rPr>
          <w:rFonts w:ascii="Times New Roman" w:hAnsi="Times New Roman" w:cs="Times New Roman"/>
          <w:color w:val="000000"/>
          <w:sz w:val="30"/>
          <w:szCs w:val="30"/>
        </w:rPr>
        <w:t xml:space="preserve"> </w:t>
      </w:r>
      <w:r w:rsidR="00302255">
        <w:rPr>
          <w:rFonts w:ascii="Times" w:hAnsi="Times"/>
          <w:sz w:val="22"/>
          <w:szCs w:val="22"/>
        </w:rPr>
        <w:t xml:space="preserve"> </w:t>
      </w:r>
    </w:p>
    <w:p w14:paraId="789767ED" w14:textId="6204C766" w:rsidR="00496FAA" w:rsidRDefault="00496FAA" w:rsidP="00496FAA">
      <w:pPr>
        <w:rPr>
          <w:rFonts w:ascii="Times" w:hAnsi="Times"/>
          <w:sz w:val="22"/>
          <w:szCs w:val="22"/>
        </w:rPr>
      </w:pPr>
      <w:r w:rsidRPr="00496FAA">
        <w:rPr>
          <w:rFonts w:ascii="Times" w:hAnsi="Times"/>
          <w:sz w:val="22"/>
          <w:szCs w:val="22"/>
        </w:rPr>
        <w:t>Figure 8</w:t>
      </w:r>
      <w:r w:rsidRPr="00496FAA">
        <w:rPr>
          <w:rFonts w:ascii="Times" w:hAnsi="Times"/>
          <w:sz w:val="22"/>
          <w:szCs w:val="22"/>
        </w:rPr>
        <w:t xml:space="preserve">. </w:t>
      </w:r>
      <w:r w:rsidR="00607887">
        <w:rPr>
          <w:rFonts w:ascii="Times" w:hAnsi="Times"/>
          <w:sz w:val="22"/>
          <w:szCs w:val="22"/>
        </w:rPr>
        <w:t>For Elastic-plastic models, o</w:t>
      </w:r>
      <w:r w:rsidRPr="00496FAA">
        <w:rPr>
          <w:rFonts w:ascii="Times" w:hAnsi="Times"/>
          <w:sz w:val="22"/>
          <w:szCs w:val="22"/>
        </w:rPr>
        <w:t>verlapping model results with grid sizes of 3 km, 2 km, 1 km, 0.5 km, 0.25 km corresponding to SDR1, SDR2, SDR3, SDR4 and SDR5.</w:t>
      </w:r>
    </w:p>
    <w:p w14:paraId="28D59CAE" w14:textId="77777777" w:rsidR="009A23DA" w:rsidRDefault="009A23DA" w:rsidP="00496FAA">
      <w:pPr>
        <w:rPr>
          <w:rFonts w:ascii="Times" w:hAnsi="Times"/>
          <w:sz w:val="22"/>
          <w:szCs w:val="22"/>
        </w:rPr>
      </w:pPr>
    </w:p>
    <w:p w14:paraId="25E8869F" w14:textId="101C2489" w:rsidR="009A23DA" w:rsidRDefault="0038791E" w:rsidP="0038791E">
      <w:pPr>
        <w:jc w:val="center"/>
        <w:rPr>
          <w:rFonts w:ascii="Times" w:hAnsi="Times"/>
          <w:sz w:val="22"/>
          <w:szCs w:val="22"/>
        </w:rPr>
      </w:pPr>
      <w:r>
        <w:rPr>
          <w:rFonts w:ascii="Times New Roman" w:hAnsi="Times New Roman" w:cs="Times New Roman"/>
          <w:noProof/>
          <w:color w:val="000000"/>
          <w:sz w:val="30"/>
          <w:szCs w:val="30"/>
          <w:lang w:eastAsia="zh-CN"/>
        </w:rPr>
        <w:drawing>
          <wp:inline distT="0" distB="0" distL="0" distR="0" wp14:anchorId="06BEA0AB" wp14:editId="39A531E8">
            <wp:extent cx="3029555" cy="26028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1669" cy="2613273"/>
                    </a:xfrm>
                    <a:prstGeom prst="rect">
                      <a:avLst/>
                    </a:prstGeom>
                    <a:noFill/>
                    <a:ln>
                      <a:noFill/>
                    </a:ln>
                  </pic:spPr>
                </pic:pic>
              </a:graphicData>
            </a:graphic>
          </wp:inline>
        </w:drawing>
      </w:r>
    </w:p>
    <w:p w14:paraId="738483C2" w14:textId="066A9FA9" w:rsidR="00D7530B" w:rsidRPr="00196FFD" w:rsidRDefault="00D7530B" w:rsidP="00D7530B">
      <w:pPr>
        <w:rPr>
          <w:rFonts w:ascii="Times" w:hAnsi="Times"/>
          <w:sz w:val="22"/>
          <w:szCs w:val="22"/>
        </w:rPr>
      </w:pPr>
      <w:r w:rsidRPr="00196FFD">
        <w:rPr>
          <w:rFonts w:ascii="Times" w:hAnsi="Times"/>
          <w:sz w:val="22"/>
          <w:szCs w:val="22"/>
        </w:rPr>
        <w:t>Figure</w:t>
      </w:r>
      <w:r>
        <w:rPr>
          <w:rFonts w:ascii="Times" w:hAnsi="Times"/>
          <w:sz w:val="22"/>
          <w:szCs w:val="22"/>
        </w:rPr>
        <w:t xml:space="preserve"> 9</w:t>
      </w:r>
      <w:r w:rsidRPr="00196FFD">
        <w:rPr>
          <w:rFonts w:ascii="Times" w:hAnsi="Times"/>
          <w:sz w:val="22"/>
          <w:szCs w:val="22"/>
        </w:rPr>
        <w:t xml:space="preserve">. </w:t>
      </w:r>
      <w:r w:rsidR="00EB7736">
        <w:rPr>
          <w:rFonts w:ascii="Times" w:hAnsi="Times"/>
          <w:sz w:val="22"/>
          <w:szCs w:val="22"/>
        </w:rPr>
        <w:t>For Elastic-plastic models, t</w:t>
      </w:r>
      <w:r w:rsidRPr="00196FFD">
        <w:rPr>
          <w:rFonts w:ascii="Times" w:hAnsi="Times"/>
          <w:sz w:val="22"/>
          <w:szCs w:val="22"/>
        </w:rPr>
        <w:t>he average error as a function of grid sizes using results from the model with grid size of 0.25 km as the reference.</w:t>
      </w:r>
    </w:p>
    <w:p w14:paraId="645D8A03" w14:textId="77777777" w:rsidR="00D7530B" w:rsidRPr="00496FAA" w:rsidRDefault="00D7530B" w:rsidP="00496FAA">
      <w:pPr>
        <w:rPr>
          <w:rFonts w:ascii="Times" w:hAnsi="Times"/>
          <w:sz w:val="22"/>
          <w:szCs w:val="22"/>
        </w:rPr>
      </w:pPr>
    </w:p>
    <w:p w14:paraId="1D106A97" w14:textId="38FA7481" w:rsidR="00D65C7A" w:rsidRDefault="00D65C7A" w:rsidP="00A107D8">
      <w:pPr>
        <w:rPr>
          <w:rFonts w:ascii="Times" w:hAnsi="Times"/>
        </w:rPr>
      </w:pPr>
    </w:p>
    <w:p w14:paraId="19D5E82B" w14:textId="77777777" w:rsidR="00D65C7A" w:rsidRDefault="00D65C7A" w:rsidP="00A107D8">
      <w:pPr>
        <w:rPr>
          <w:rFonts w:ascii="Times" w:hAnsi="Times"/>
        </w:rPr>
      </w:pPr>
    </w:p>
    <w:p w14:paraId="3E386DC6" w14:textId="1BCE6385" w:rsidR="00D65C7A" w:rsidRDefault="00D65C7A" w:rsidP="00A107D8">
      <w:pPr>
        <w:rPr>
          <w:rFonts w:ascii="Times" w:hAnsi="Times"/>
        </w:rPr>
      </w:pPr>
      <w:r>
        <w:rPr>
          <w:rFonts w:ascii="Times" w:hAnsi="Times"/>
        </w:rPr>
        <w:t>References:</w:t>
      </w:r>
    </w:p>
    <w:p w14:paraId="1BA41734" w14:textId="008D003E" w:rsidR="00D65C7A" w:rsidRPr="00D65C7A" w:rsidRDefault="00D65C7A" w:rsidP="00D65C7A">
      <w:pPr>
        <w:widowControl w:val="0"/>
        <w:autoSpaceDE w:val="0"/>
        <w:autoSpaceDN w:val="0"/>
        <w:adjustRightInd w:val="0"/>
        <w:ind w:left="480" w:hanging="480"/>
        <w:rPr>
          <w:rFonts w:ascii="Times" w:hAnsi="Times"/>
          <w:noProof/>
        </w:rPr>
      </w:pPr>
      <w:r>
        <w:rPr>
          <w:rFonts w:ascii="Times" w:hAnsi="Times"/>
        </w:rPr>
        <w:fldChar w:fldCharType="begin" w:fldLock="1"/>
      </w:r>
      <w:r>
        <w:rPr>
          <w:rFonts w:ascii="Times" w:hAnsi="Times"/>
        </w:rPr>
        <w:instrText xml:space="preserve">ADDIN Mendeley Bibliography CSL_BIBLIOGRAPHY </w:instrText>
      </w:r>
      <w:r>
        <w:rPr>
          <w:rFonts w:ascii="Times" w:hAnsi="Times"/>
        </w:rPr>
        <w:fldChar w:fldCharType="separate"/>
      </w:r>
      <w:r w:rsidRPr="00D65C7A">
        <w:rPr>
          <w:rFonts w:ascii="Times" w:eastAsia="Times New Roman" w:hAnsi="Times" w:cs="Times New Roman"/>
          <w:noProof/>
          <w:lang w:eastAsia="zh-CN"/>
        </w:rPr>
        <w:t xml:space="preserve">Comer, R. P. (1983), Thick plate flexure, </w:t>
      </w:r>
      <w:r w:rsidRPr="00D65C7A">
        <w:rPr>
          <w:rFonts w:ascii="Times" w:eastAsia="Times New Roman" w:hAnsi="Times" w:cs="Times New Roman"/>
          <w:i/>
          <w:iCs/>
          <w:noProof/>
          <w:lang w:eastAsia="zh-CN"/>
        </w:rPr>
        <w:t>Geophys. J. Int.</w:t>
      </w:r>
      <w:r w:rsidRPr="00D65C7A">
        <w:rPr>
          <w:rFonts w:ascii="Times" w:eastAsia="Times New Roman" w:hAnsi="Times" w:cs="Times New Roman"/>
          <w:noProof/>
          <w:lang w:eastAsia="zh-CN"/>
        </w:rPr>
        <w:t xml:space="preserve">, </w:t>
      </w:r>
      <w:r w:rsidRPr="00D65C7A">
        <w:rPr>
          <w:rFonts w:ascii="Times" w:eastAsia="Times New Roman" w:hAnsi="Times" w:cs="Times New Roman"/>
          <w:i/>
          <w:iCs/>
          <w:noProof/>
          <w:lang w:eastAsia="zh-CN"/>
        </w:rPr>
        <w:t>72</w:t>
      </w:r>
      <w:r w:rsidRPr="00D65C7A">
        <w:rPr>
          <w:rFonts w:ascii="Times" w:eastAsia="Times New Roman" w:hAnsi="Times" w:cs="Times New Roman"/>
          <w:noProof/>
          <w:lang w:eastAsia="zh-CN"/>
        </w:rPr>
        <w:t>(1), 101–113, doi:10.1111/j.1365-246X.1983.tb02807.x.</w:t>
      </w:r>
    </w:p>
    <w:p w14:paraId="15D80898" w14:textId="460381E2" w:rsidR="00D65C7A" w:rsidRPr="00352DC4" w:rsidRDefault="00D65C7A" w:rsidP="00A107D8">
      <w:pPr>
        <w:rPr>
          <w:rFonts w:ascii="Times" w:hAnsi="Times"/>
        </w:rPr>
      </w:pPr>
      <w:r>
        <w:rPr>
          <w:rFonts w:ascii="Times" w:hAnsi="Times"/>
        </w:rPr>
        <w:fldChar w:fldCharType="end"/>
      </w:r>
    </w:p>
    <w:sectPr w:rsidR="00D65C7A" w:rsidRPr="00352DC4" w:rsidSect="00D377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DC4"/>
    <w:rsid w:val="00000BDC"/>
    <w:rsid w:val="00003B82"/>
    <w:rsid w:val="00005420"/>
    <w:rsid w:val="00081F88"/>
    <w:rsid w:val="000A6CFB"/>
    <w:rsid w:val="000D0996"/>
    <w:rsid w:val="000F1D3C"/>
    <w:rsid w:val="0011171F"/>
    <w:rsid w:val="001141B6"/>
    <w:rsid w:val="00163172"/>
    <w:rsid w:val="00196FFD"/>
    <w:rsid w:val="001E7520"/>
    <w:rsid w:val="0021348E"/>
    <w:rsid w:val="00217BF6"/>
    <w:rsid w:val="002464B0"/>
    <w:rsid w:val="00246E34"/>
    <w:rsid w:val="002811C6"/>
    <w:rsid w:val="002A79A9"/>
    <w:rsid w:val="002D0DA3"/>
    <w:rsid w:val="002D6A84"/>
    <w:rsid w:val="00302255"/>
    <w:rsid w:val="0031356E"/>
    <w:rsid w:val="00351778"/>
    <w:rsid w:val="00352DC4"/>
    <w:rsid w:val="00374B82"/>
    <w:rsid w:val="0037518F"/>
    <w:rsid w:val="0038791E"/>
    <w:rsid w:val="00392FF6"/>
    <w:rsid w:val="003B1912"/>
    <w:rsid w:val="003C603F"/>
    <w:rsid w:val="003E5064"/>
    <w:rsid w:val="003F09FF"/>
    <w:rsid w:val="00420F99"/>
    <w:rsid w:val="00435B44"/>
    <w:rsid w:val="00461368"/>
    <w:rsid w:val="00496FAA"/>
    <w:rsid w:val="004A0963"/>
    <w:rsid w:val="004A5FB3"/>
    <w:rsid w:val="004E3433"/>
    <w:rsid w:val="00522415"/>
    <w:rsid w:val="00536CB6"/>
    <w:rsid w:val="005656ED"/>
    <w:rsid w:val="00565A21"/>
    <w:rsid w:val="005717B3"/>
    <w:rsid w:val="005812E9"/>
    <w:rsid w:val="005E1486"/>
    <w:rsid w:val="005F6A4C"/>
    <w:rsid w:val="00607887"/>
    <w:rsid w:val="00622788"/>
    <w:rsid w:val="00642B8E"/>
    <w:rsid w:val="006A43F8"/>
    <w:rsid w:val="006B2AD3"/>
    <w:rsid w:val="006D2CF2"/>
    <w:rsid w:val="006E3169"/>
    <w:rsid w:val="006E3D6F"/>
    <w:rsid w:val="006E7796"/>
    <w:rsid w:val="006E7ABB"/>
    <w:rsid w:val="006F2DF0"/>
    <w:rsid w:val="00754A6C"/>
    <w:rsid w:val="0082366A"/>
    <w:rsid w:val="008460AE"/>
    <w:rsid w:val="0085731E"/>
    <w:rsid w:val="00874751"/>
    <w:rsid w:val="00887186"/>
    <w:rsid w:val="008906CB"/>
    <w:rsid w:val="008A0E5F"/>
    <w:rsid w:val="008A6401"/>
    <w:rsid w:val="008C4638"/>
    <w:rsid w:val="008F5C71"/>
    <w:rsid w:val="00910705"/>
    <w:rsid w:val="00923BAE"/>
    <w:rsid w:val="00934B49"/>
    <w:rsid w:val="00944384"/>
    <w:rsid w:val="009647DC"/>
    <w:rsid w:val="00965165"/>
    <w:rsid w:val="00985C6A"/>
    <w:rsid w:val="009A23DA"/>
    <w:rsid w:val="009B0BAE"/>
    <w:rsid w:val="009C23DD"/>
    <w:rsid w:val="009C6506"/>
    <w:rsid w:val="00A0187A"/>
    <w:rsid w:val="00A066EE"/>
    <w:rsid w:val="00A107D8"/>
    <w:rsid w:val="00A14B10"/>
    <w:rsid w:val="00A31DFB"/>
    <w:rsid w:val="00A741A5"/>
    <w:rsid w:val="00A7505C"/>
    <w:rsid w:val="00AD2807"/>
    <w:rsid w:val="00B02D4E"/>
    <w:rsid w:val="00B275D6"/>
    <w:rsid w:val="00B306EC"/>
    <w:rsid w:val="00B55670"/>
    <w:rsid w:val="00B91D87"/>
    <w:rsid w:val="00BA13FF"/>
    <w:rsid w:val="00BB2A67"/>
    <w:rsid w:val="00BC49FA"/>
    <w:rsid w:val="00BC7551"/>
    <w:rsid w:val="00BD4BB8"/>
    <w:rsid w:val="00C15F25"/>
    <w:rsid w:val="00C37E95"/>
    <w:rsid w:val="00C63303"/>
    <w:rsid w:val="00C815FD"/>
    <w:rsid w:val="00C95B2B"/>
    <w:rsid w:val="00CE0AAA"/>
    <w:rsid w:val="00CE6143"/>
    <w:rsid w:val="00D27444"/>
    <w:rsid w:val="00D37750"/>
    <w:rsid w:val="00D547D0"/>
    <w:rsid w:val="00D65C7A"/>
    <w:rsid w:val="00D7530B"/>
    <w:rsid w:val="00DC6AEC"/>
    <w:rsid w:val="00DF5B44"/>
    <w:rsid w:val="00E16F97"/>
    <w:rsid w:val="00E458A6"/>
    <w:rsid w:val="00E97217"/>
    <w:rsid w:val="00EA6229"/>
    <w:rsid w:val="00EB7736"/>
    <w:rsid w:val="00ED755B"/>
    <w:rsid w:val="00EE5A32"/>
    <w:rsid w:val="00EF1E6B"/>
    <w:rsid w:val="00EF1EB9"/>
    <w:rsid w:val="00F42838"/>
    <w:rsid w:val="00F94CDC"/>
    <w:rsid w:val="00FB4ECE"/>
    <w:rsid w:val="00FC7221"/>
    <w:rsid w:val="00FD04C7"/>
    <w:rsid w:val="00FF04F9"/>
    <w:rsid w:val="00FF19D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84DBAF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2DC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B306EC"/>
    <w:pPr>
      <w:keepNext/>
      <w:keepLines/>
      <w:spacing w:before="240" w:after="200"/>
      <w:outlineLvl w:val="0"/>
    </w:pPr>
    <w:rPr>
      <w:rFonts w:ascii="Times New Roman" w:eastAsia="Times New Roman" w:hAnsi="Times New Roman" w:cs="Times New Roman"/>
      <w:iCs/>
      <w:color w:val="000000" w:themeColor="text1"/>
      <w:kern w:val="28"/>
      <w:sz w:val="18"/>
      <w:szCs w:val="18"/>
    </w:rPr>
  </w:style>
  <w:style w:type="paragraph" w:styleId="ListParagraph">
    <w:name w:val="List Paragraph"/>
    <w:basedOn w:val="Normal"/>
    <w:uiPriority w:val="34"/>
    <w:qFormat/>
    <w:rsid w:val="00352DC4"/>
    <w:pPr>
      <w:ind w:left="720"/>
      <w:contextualSpacing/>
    </w:pPr>
  </w:style>
  <w:style w:type="character" w:customStyle="1" w:styleId="Heading1Char">
    <w:name w:val="Heading 1 Char"/>
    <w:basedOn w:val="DefaultParagraphFont"/>
    <w:link w:val="Heading1"/>
    <w:uiPriority w:val="9"/>
    <w:rsid w:val="00352DC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E5A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EE5A3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EE5A32"/>
    <w:rPr>
      <w:color w:val="808080"/>
    </w:rPr>
  </w:style>
  <w:style w:type="table" w:styleId="PlainTable4">
    <w:name w:val="Plain Table 4"/>
    <w:basedOn w:val="TableNormal"/>
    <w:uiPriority w:val="44"/>
    <w:rsid w:val="00EE5A3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EE5A3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EE5A32"/>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EE5A32"/>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EE5A32"/>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EE5A32"/>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EE5A32"/>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EE5A32"/>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EE5A32"/>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EE5A32"/>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19345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581A419-07E7-4648-BB21-CDDF9878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6</Pages>
  <Words>1048</Words>
  <Characters>5976</Characters>
  <Application>Microsoft Macintosh Word</Application>
  <DocSecurity>0</DocSecurity>
  <Lines>49</Lines>
  <Paragraphs>14</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Benchmarks:</vt:lpstr>
      <vt:lpstr>Elastic plate benchmark against numerical thin plate models and FLAC model conve</vt:lpstr>
      <vt:lpstr>Elastic-Plastic plate convergence:</vt:lpstr>
    </vt:vector>
  </TitlesOfParts>
  <LinksUpToDate>false</LinksUpToDate>
  <CharactersWithSpaces>7010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Xiaochuan Tian</dc:creator>
  <cp:keywords/>
  <dc:description/>
  <cp:lastModifiedBy>Xiaochuan Tian</cp:lastModifiedBy>
  <cp:revision>65</cp:revision>
  <dcterms:created xsi:type="dcterms:W3CDTF">2017-09-12T21:14:00Z</dcterms:created>
  <dcterms:modified xsi:type="dcterms:W3CDTF">2017-09-13T01:17:00Z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http://www.zotero.org/styles/chicago-fullnote-bibliography</vt:lpwstr>
  </property>
  <property fmtid="{D5CDD505-2E9C-101B-9397-08002B2CF9AE}" pid="9" name="Mendeley Recent Style Name 3_1">
    <vt:lpwstr>Chicago Manual of Style 16th edition (full note)</vt:lpwstr>
  </property>
  <property fmtid="{D5CDD505-2E9C-101B-9397-08002B2CF9AE}" pid="10" name="Mendeley Recent Style Id 4_1">
    <vt:lpwstr>http://www.zotero.org/styles/earth-and-planetary-science-letters</vt:lpwstr>
  </property>
  <property fmtid="{D5CDD505-2E9C-101B-9397-08002B2CF9AE}" pid="11" name="Mendeley Recent Style Name 4_1">
    <vt:lpwstr>Earth and Planetary Science Letters</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http://www.zotero.org/styles/journal-of-geophysical-research</vt:lpwstr>
  </property>
  <property fmtid="{D5CDD505-2E9C-101B-9397-08002B2CF9AE}" pid="15" name="Mendeley Recent Style Name 6_1">
    <vt:lpwstr>Journal of Geophysical Research</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dcb40852-0067-3b5b-bd5f-9f954264cdbd</vt:lpwstr>
  </property>
  <property fmtid="{D5CDD505-2E9C-101B-9397-08002B2CF9AE}" pid="24" name="Mendeley Citation Style_1">
    <vt:lpwstr>http://www.zotero.org/styles/journal-of-geophysical-research</vt:lpwstr>
  </property>
</Properties>
</file>