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CC0" w:rsidRPr="0094606E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  <w:r w:rsidRPr="0094606E">
        <w:rPr>
          <w:rFonts w:cs="Times New Roman"/>
          <w:sz w:val="26"/>
          <w:szCs w:val="26"/>
        </w:rPr>
        <w:t>БАЛТИЙ</w:t>
      </w:r>
      <w:r>
        <w:rPr>
          <w:rFonts w:cs="Times New Roman"/>
          <w:sz w:val="26"/>
          <w:szCs w:val="26"/>
        </w:rPr>
        <w:t>СКИЙ ФЕДЕРАЛЬНЫЙ УНИВЕРСИТЕТ ИМ.</w:t>
      </w:r>
      <w:r w:rsidRPr="0094606E">
        <w:rPr>
          <w:rFonts w:cs="Times New Roman"/>
          <w:sz w:val="26"/>
          <w:szCs w:val="26"/>
        </w:rPr>
        <w:t xml:space="preserve"> И. КАНТА</w:t>
      </w:r>
    </w:p>
    <w:p w:rsidR="00F41CC0" w:rsidRPr="0094606E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  <w:r w:rsidRPr="0094606E">
        <w:rPr>
          <w:rFonts w:cs="Times New Roman"/>
          <w:sz w:val="26"/>
          <w:szCs w:val="26"/>
        </w:rPr>
        <w:t>ИНСТИТУТ ГУМАНИТАРНЫХ НАУК</w:t>
      </w:r>
    </w:p>
    <w:p w:rsidR="00F41CC0" w:rsidRPr="0094606E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КАФЕДРА СЛАВЯНО-РУССКОЙ ФИЛОЛОГИИ</w:t>
      </w:r>
    </w:p>
    <w:p w:rsidR="00F41CC0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</w:p>
    <w:p w:rsidR="00F41CC0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</w:p>
    <w:p w:rsidR="00F41CC0" w:rsidRPr="0094606E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</w:p>
    <w:p w:rsidR="00F41CC0" w:rsidRPr="0094606E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</w:p>
    <w:p w:rsidR="00F41CC0" w:rsidRPr="0094606E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</w:p>
    <w:p w:rsidR="00F41CC0" w:rsidRPr="0094606E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  <w:r w:rsidRPr="00410692">
        <w:rPr>
          <w:rFonts w:cs="Times New Roman"/>
          <w:b/>
          <w:sz w:val="26"/>
          <w:szCs w:val="26"/>
        </w:rPr>
        <w:t>ДОЛЕЦКАЯ</w:t>
      </w:r>
      <w:r>
        <w:rPr>
          <w:rFonts w:cs="Times New Roman"/>
          <w:sz w:val="26"/>
          <w:szCs w:val="26"/>
        </w:rPr>
        <w:t xml:space="preserve"> Анастасия Евгеньевна</w:t>
      </w:r>
    </w:p>
    <w:p w:rsidR="00F41CC0" w:rsidRPr="00410692" w:rsidRDefault="00F41CC0" w:rsidP="00F41CC0">
      <w:pPr>
        <w:spacing w:after="120"/>
        <w:jc w:val="center"/>
        <w:rPr>
          <w:rFonts w:cs="Times New Roman"/>
          <w:b/>
          <w:szCs w:val="28"/>
          <w:shd w:val="clear" w:color="auto" w:fill="FFFFFF"/>
        </w:rPr>
      </w:pPr>
      <w:r w:rsidRPr="00410692">
        <w:rPr>
          <w:rFonts w:cs="Times New Roman"/>
          <w:b/>
          <w:szCs w:val="28"/>
          <w:shd w:val="clear" w:color="auto" w:fill="FFFFFF"/>
        </w:rPr>
        <w:t xml:space="preserve">Части речи в русском языке: </w:t>
      </w:r>
    </w:p>
    <w:p w:rsidR="00F41CC0" w:rsidRPr="00410692" w:rsidRDefault="00F41CC0" w:rsidP="00F41CC0">
      <w:pPr>
        <w:spacing w:after="120"/>
        <w:jc w:val="center"/>
        <w:rPr>
          <w:rFonts w:cs="Times New Roman"/>
          <w:b/>
          <w:sz w:val="26"/>
          <w:szCs w:val="26"/>
        </w:rPr>
      </w:pPr>
      <w:r w:rsidRPr="00410692">
        <w:rPr>
          <w:rFonts w:cs="Times New Roman"/>
          <w:b/>
          <w:szCs w:val="28"/>
          <w:shd w:val="clear" w:color="auto" w:fill="FFFFFF"/>
        </w:rPr>
        <w:t>проблема определения и классификации</w:t>
      </w:r>
    </w:p>
    <w:p w:rsidR="00F41CC0" w:rsidRPr="0094606E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Спецвопрос</w:t>
      </w:r>
      <w:proofErr w:type="spellEnd"/>
    </w:p>
    <w:p w:rsidR="00F41CC0" w:rsidRPr="0094606E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</w:p>
    <w:p w:rsidR="00F41CC0" w:rsidRPr="0094606E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</w:p>
    <w:p w:rsidR="00F41CC0" w:rsidRPr="0094606E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</w:p>
    <w:p w:rsidR="00F41CC0" w:rsidRPr="0094606E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</w:p>
    <w:p w:rsidR="00F41CC0" w:rsidRPr="0094606E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</w:p>
    <w:p w:rsidR="00F41CC0" w:rsidRPr="0094606E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</w:p>
    <w:p w:rsidR="00F41CC0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</w:p>
    <w:p w:rsidR="00F41CC0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</w:p>
    <w:p w:rsidR="00F41CC0" w:rsidRDefault="00F41CC0" w:rsidP="00F41CC0">
      <w:pPr>
        <w:spacing w:after="120"/>
        <w:rPr>
          <w:rFonts w:cs="Times New Roman"/>
          <w:sz w:val="26"/>
          <w:szCs w:val="26"/>
        </w:rPr>
      </w:pPr>
    </w:p>
    <w:p w:rsidR="00F41CC0" w:rsidRPr="0094606E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</w:p>
    <w:p w:rsidR="00F41CC0" w:rsidRPr="0094606E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  <w:r w:rsidRPr="0094606E">
        <w:rPr>
          <w:rFonts w:cs="Times New Roman"/>
          <w:sz w:val="26"/>
          <w:szCs w:val="26"/>
        </w:rPr>
        <w:t>Калининград</w:t>
      </w:r>
    </w:p>
    <w:p w:rsidR="00F41CC0" w:rsidRDefault="00F41CC0" w:rsidP="00F41CC0">
      <w:pPr>
        <w:spacing w:after="12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2016</w:t>
      </w:r>
    </w:p>
    <w:p w:rsidR="00C619E2" w:rsidRDefault="00D16ED6">
      <w:bookmarkStart w:id="0" w:name="_GoBack"/>
      <w:bookmarkEnd w:id="0"/>
    </w:p>
    <w:sectPr w:rsidR="00C6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C0"/>
    <w:rsid w:val="00271822"/>
    <w:rsid w:val="0057777A"/>
    <w:rsid w:val="009A445D"/>
    <w:rsid w:val="00CD2B83"/>
    <w:rsid w:val="00D16ED6"/>
    <w:rsid w:val="00E03887"/>
    <w:rsid w:val="00F4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A558A-EC8A-47AF-AC3F-409ABD88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CC0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Balloon Text"/>
    <w:basedOn w:val="a"/>
    <w:link w:val="a5"/>
    <w:uiPriority w:val="99"/>
    <w:semiHidden/>
    <w:unhideWhenUsed/>
    <w:rsid w:val="00D16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16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cp:lastPrinted>2016-05-23T12:25:00Z</cp:lastPrinted>
  <dcterms:created xsi:type="dcterms:W3CDTF">2016-05-23T12:20:00Z</dcterms:created>
  <dcterms:modified xsi:type="dcterms:W3CDTF">2016-05-23T12:29:00Z</dcterms:modified>
</cp:coreProperties>
</file>