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1D" w:rsidRDefault="00F7081D" w:rsidP="004E5BC0">
      <w:pPr>
        <w:spacing w:after="0" w:line="259" w:lineRule="auto"/>
        <w:jc w:val="left"/>
        <w:rPr>
          <w:rFonts w:cs="Times New Roman"/>
          <w:sz w:val="26"/>
          <w:szCs w:val="26"/>
        </w:rPr>
      </w:pPr>
    </w:p>
    <w:p w:rsidR="00F7081D" w:rsidRDefault="00F7081D" w:rsidP="004E5BC0">
      <w:pPr>
        <w:spacing w:after="0" w:line="259" w:lineRule="auto"/>
        <w:jc w:val="left"/>
        <w:rPr>
          <w:rFonts w:cs="Times New Roman"/>
          <w:sz w:val="26"/>
          <w:szCs w:val="26"/>
        </w:rPr>
      </w:pPr>
    </w:p>
    <w:p w:rsidR="00AA098E" w:rsidRPr="00F7081D" w:rsidRDefault="00AA098E" w:rsidP="004E5BC0">
      <w:pPr>
        <w:spacing w:after="0" w:line="259" w:lineRule="auto"/>
        <w:ind w:left="567"/>
        <w:jc w:val="left"/>
        <w:rPr>
          <w:rFonts w:cs="Times New Roman"/>
          <w:sz w:val="26"/>
          <w:szCs w:val="26"/>
        </w:rPr>
      </w:pPr>
      <w:r w:rsidRPr="000B5910">
        <w:rPr>
          <w:b/>
          <w:szCs w:val="28"/>
        </w:rPr>
        <w:t>Введение</w:t>
      </w:r>
      <w:r w:rsidRPr="00F7081D">
        <w:rPr>
          <w:szCs w:val="28"/>
        </w:rPr>
        <w:t xml:space="preserve">  </w:t>
      </w:r>
    </w:p>
    <w:p w:rsidR="00AA098E" w:rsidRPr="005E305D" w:rsidRDefault="00D04B2A" w:rsidP="004E5BC0">
      <w:pPr>
        <w:pStyle w:val="a4"/>
        <w:spacing w:after="0"/>
        <w:ind w:left="567"/>
        <w:rPr>
          <w:szCs w:val="28"/>
        </w:rPr>
      </w:pPr>
      <w:r w:rsidRPr="000B5910">
        <w:rPr>
          <w:b/>
          <w:szCs w:val="28"/>
        </w:rPr>
        <w:t>Глава 1.</w:t>
      </w:r>
      <w:r w:rsidRPr="005E305D">
        <w:rPr>
          <w:szCs w:val="28"/>
        </w:rPr>
        <w:t xml:space="preserve"> </w:t>
      </w:r>
      <w:r w:rsidR="00AA098E" w:rsidRPr="005E305D">
        <w:rPr>
          <w:szCs w:val="28"/>
        </w:rPr>
        <w:t xml:space="preserve">Классификация по </w:t>
      </w:r>
      <w:r w:rsidR="00640181" w:rsidRPr="005E305D">
        <w:rPr>
          <w:szCs w:val="28"/>
        </w:rPr>
        <w:t xml:space="preserve">морфологическому </w:t>
      </w:r>
      <w:r w:rsidR="00AA098E" w:rsidRPr="005E305D">
        <w:rPr>
          <w:szCs w:val="28"/>
        </w:rPr>
        <w:t>основанию</w:t>
      </w:r>
    </w:p>
    <w:p w:rsidR="00D04B2A" w:rsidRPr="005E305D" w:rsidRDefault="00D04B2A" w:rsidP="004E5BC0">
      <w:pPr>
        <w:pStyle w:val="a4"/>
        <w:spacing w:after="0"/>
        <w:ind w:left="567"/>
        <w:rPr>
          <w:szCs w:val="28"/>
        </w:rPr>
      </w:pPr>
      <w:r w:rsidRPr="005E305D">
        <w:rPr>
          <w:szCs w:val="28"/>
        </w:rPr>
        <w:t>1.1.</w:t>
      </w:r>
      <w:r w:rsidR="00543F93" w:rsidRPr="005E305D">
        <w:rPr>
          <w:szCs w:val="28"/>
        </w:rPr>
        <w:t xml:space="preserve"> М. В. Ломоносов. Российская грамматика. 1755г</w:t>
      </w:r>
    </w:p>
    <w:p w:rsidR="007E6D7B" w:rsidRPr="005E305D" w:rsidRDefault="00D04B2A" w:rsidP="004E5BC0">
      <w:pPr>
        <w:pStyle w:val="a4"/>
        <w:spacing w:after="0"/>
        <w:ind w:left="567"/>
        <w:rPr>
          <w:rFonts w:eastAsia="Times New Roman" w:cs="Times New Roman"/>
          <w:color w:val="000000"/>
          <w:szCs w:val="28"/>
          <w:lang w:eastAsia="ru-RU"/>
        </w:rPr>
      </w:pPr>
      <w:r w:rsidRPr="005E305D">
        <w:rPr>
          <w:szCs w:val="28"/>
        </w:rPr>
        <w:t>1.2.</w:t>
      </w:r>
      <w:r w:rsidR="00543F93" w:rsidRPr="005E305D">
        <w:rPr>
          <w:szCs w:val="28"/>
        </w:rPr>
        <w:t xml:space="preserve"> </w:t>
      </w:r>
      <w:r w:rsidR="00543F93" w:rsidRPr="005E305D">
        <w:rPr>
          <w:rFonts w:eastAsia="Times New Roman" w:cs="Times New Roman"/>
          <w:color w:val="000000"/>
          <w:szCs w:val="28"/>
          <w:lang w:eastAsia="ru-RU"/>
        </w:rPr>
        <w:t>А. Х. Востоков. Русская грамматика. 1831г.</w:t>
      </w:r>
    </w:p>
    <w:p w:rsidR="00D04B2A" w:rsidRPr="005E305D" w:rsidRDefault="00D04B2A" w:rsidP="004E5BC0">
      <w:pPr>
        <w:pStyle w:val="a4"/>
        <w:spacing w:after="0"/>
        <w:ind w:left="567"/>
        <w:rPr>
          <w:szCs w:val="28"/>
        </w:rPr>
      </w:pPr>
      <w:r w:rsidRPr="005E305D">
        <w:rPr>
          <w:szCs w:val="28"/>
        </w:rPr>
        <w:t>1.3.</w:t>
      </w:r>
      <w:r w:rsidR="00543F93" w:rsidRPr="005E305D">
        <w:rPr>
          <w:szCs w:val="28"/>
        </w:rPr>
        <w:t xml:space="preserve"> </w:t>
      </w:r>
      <w:r w:rsidR="00543F93" w:rsidRPr="005E305D">
        <w:rPr>
          <w:rFonts w:eastAsia="Times New Roman" w:cs="Times New Roman"/>
          <w:szCs w:val="28"/>
          <w:lang w:eastAsia="ru-RU"/>
        </w:rPr>
        <w:t>Ф.Ф. Фортунат</w:t>
      </w:r>
      <w:r w:rsidR="007E6D7B" w:rsidRPr="005E305D">
        <w:rPr>
          <w:rFonts w:eastAsia="Times New Roman" w:cs="Times New Roman"/>
          <w:szCs w:val="28"/>
          <w:lang w:eastAsia="ru-RU"/>
        </w:rPr>
        <w:t>ов. Сравнительное языковедение.</w:t>
      </w:r>
      <w:r w:rsidR="00543F93" w:rsidRPr="005E305D">
        <w:rPr>
          <w:rFonts w:eastAsia="Times New Roman" w:cs="Times New Roman"/>
          <w:szCs w:val="28"/>
          <w:lang w:eastAsia="ru-RU"/>
        </w:rPr>
        <w:t xml:space="preserve">1901-1902гг. </w:t>
      </w:r>
    </w:p>
    <w:p w:rsidR="00AA098E" w:rsidRPr="005E305D" w:rsidRDefault="00D04B2A" w:rsidP="004E5BC0">
      <w:pPr>
        <w:pStyle w:val="a4"/>
        <w:spacing w:after="0"/>
        <w:ind w:left="567"/>
        <w:rPr>
          <w:szCs w:val="28"/>
        </w:rPr>
      </w:pPr>
      <w:r w:rsidRPr="000B5910">
        <w:rPr>
          <w:b/>
          <w:szCs w:val="28"/>
        </w:rPr>
        <w:t>Глава 2</w:t>
      </w:r>
      <w:r w:rsidRPr="005E305D">
        <w:rPr>
          <w:szCs w:val="28"/>
        </w:rPr>
        <w:t>.</w:t>
      </w:r>
      <w:r w:rsidR="000B5910">
        <w:rPr>
          <w:szCs w:val="28"/>
        </w:rPr>
        <w:t xml:space="preserve"> </w:t>
      </w:r>
      <w:r w:rsidR="00AA098E" w:rsidRPr="005E305D">
        <w:rPr>
          <w:szCs w:val="28"/>
        </w:rPr>
        <w:t xml:space="preserve">Классификация по </w:t>
      </w:r>
      <w:r w:rsidR="00640181" w:rsidRPr="005E305D">
        <w:rPr>
          <w:szCs w:val="28"/>
        </w:rPr>
        <w:t xml:space="preserve">синтаксическому </w:t>
      </w:r>
      <w:r w:rsidR="00AA098E" w:rsidRPr="005E305D">
        <w:rPr>
          <w:szCs w:val="28"/>
        </w:rPr>
        <w:t>основанию</w:t>
      </w:r>
    </w:p>
    <w:p w:rsidR="00D04B2A" w:rsidRPr="005E305D" w:rsidRDefault="00D04B2A" w:rsidP="004E5BC0">
      <w:pPr>
        <w:pStyle w:val="a4"/>
        <w:spacing w:after="0"/>
        <w:ind w:left="567"/>
        <w:rPr>
          <w:rFonts w:eastAsia="Times New Roman" w:cs="Times New Roman"/>
          <w:color w:val="000000"/>
          <w:szCs w:val="28"/>
          <w:lang w:eastAsia="ru-RU"/>
        </w:rPr>
      </w:pPr>
      <w:r w:rsidRPr="005E305D">
        <w:rPr>
          <w:szCs w:val="28"/>
        </w:rPr>
        <w:t>2.1.</w:t>
      </w:r>
      <w:r w:rsidR="007E6D7B" w:rsidRPr="005E305D">
        <w:rPr>
          <w:szCs w:val="28"/>
        </w:rPr>
        <w:t xml:space="preserve"> </w:t>
      </w:r>
      <w:r w:rsidR="007E6D7B" w:rsidRPr="005E305D">
        <w:rPr>
          <w:rFonts w:eastAsia="Times New Roman" w:cs="Times New Roman"/>
          <w:szCs w:val="28"/>
          <w:lang w:eastAsia="ru-RU"/>
        </w:rPr>
        <w:t xml:space="preserve">Ф. И. Буслаев.  Опыт исторической грамматики русского языка. Синтаксис. 1858г. </w:t>
      </w:r>
    </w:p>
    <w:p w:rsidR="00D04B2A" w:rsidRPr="005E305D" w:rsidRDefault="00D04B2A" w:rsidP="004E5BC0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 w:rsidRPr="005E305D">
        <w:rPr>
          <w:szCs w:val="28"/>
        </w:rPr>
        <w:t>2.2.</w:t>
      </w:r>
      <w:r w:rsidR="007E6D7B" w:rsidRPr="005E305D">
        <w:rPr>
          <w:szCs w:val="28"/>
        </w:rPr>
        <w:t xml:space="preserve"> </w:t>
      </w:r>
      <w:r w:rsidR="007E6D7B" w:rsidRPr="005E305D">
        <w:rPr>
          <w:rFonts w:eastAsia="Times New Roman" w:cs="Times New Roman"/>
          <w:szCs w:val="28"/>
          <w:lang w:eastAsia="ru-RU"/>
        </w:rPr>
        <w:t xml:space="preserve">А. А. </w:t>
      </w:r>
      <w:proofErr w:type="spellStart"/>
      <w:r w:rsidR="007E6D7B" w:rsidRPr="005E305D">
        <w:rPr>
          <w:rFonts w:eastAsia="Times New Roman" w:cs="Times New Roman"/>
          <w:szCs w:val="28"/>
          <w:lang w:eastAsia="ru-RU"/>
        </w:rPr>
        <w:t>Потребня</w:t>
      </w:r>
      <w:proofErr w:type="spellEnd"/>
      <w:r w:rsidR="007E6D7B" w:rsidRPr="005E305D">
        <w:rPr>
          <w:rFonts w:eastAsia="Times New Roman" w:cs="Times New Roman"/>
          <w:szCs w:val="28"/>
          <w:lang w:eastAsia="ru-RU"/>
        </w:rPr>
        <w:t xml:space="preserve">. Из записок по русской грамматике. 1874г. </w:t>
      </w:r>
    </w:p>
    <w:p w:rsidR="00AA098E" w:rsidRPr="005E305D" w:rsidRDefault="00D04B2A" w:rsidP="004E5BC0">
      <w:pPr>
        <w:pStyle w:val="a4"/>
        <w:spacing w:after="0"/>
        <w:ind w:left="567"/>
        <w:rPr>
          <w:szCs w:val="28"/>
        </w:rPr>
      </w:pPr>
      <w:r w:rsidRPr="000B5910">
        <w:rPr>
          <w:b/>
          <w:szCs w:val="28"/>
        </w:rPr>
        <w:t>Глава 3.</w:t>
      </w:r>
      <w:r w:rsidRPr="005E305D">
        <w:rPr>
          <w:szCs w:val="28"/>
        </w:rPr>
        <w:t xml:space="preserve"> </w:t>
      </w:r>
      <w:proofErr w:type="spellStart"/>
      <w:r w:rsidR="008C328C" w:rsidRPr="005E305D">
        <w:rPr>
          <w:szCs w:val="28"/>
        </w:rPr>
        <w:t>Многопризнаковая</w:t>
      </w:r>
      <w:proofErr w:type="spellEnd"/>
      <w:r w:rsidR="008C328C" w:rsidRPr="005E305D">
        <w:rPr>
          <w:szCs w:val="28"/>
        </w:rPr>
        <w:t xml:space="preserve"> </w:t>
      </w:r>
      <w:r w:rsidR="00AA098E" w:rsidRPr="005E305D">
        <w:rPr>
          <w:szCs w:val="28"/>
        </w:rPr>
        <w:t>классификация.</w:t>
      </w:r>
    </w:p>
    <w:p w:rsidR="00D04B2A" w:rsidRPr="005E305D" w:rsidRDefault="00D04B2A" w:rsidP="004E5BC0">
      <w:pPr>
        <w:pStyle w:val="a4"/>
        <w:spacing w:after="0"/>
        <w:ind w:left="567"/>
        <w:rPr>
          <w:szCs w:val="28"/>
        </w:rPr>
      </w:pPr>
      <w:r w:rsidRPr="005E305D">
        <w:rPr>
          <w:szCs w:val="28"/>
        </w:rPr>
        <w:t>3.1.</w:t>
      </w:r>
      <w:r w:rsidR="007E6D7B" w:rsidRPr="005E305D">
        <w:rPr>
          <w:szCs w:val="28"/>
        </w:rPr>
        <w:t xml:space="preserve"> </w:t>
      </w:r>
      <w:r w:rsidR="007E6D7B" w:rsidRPr="005E305D">
        <w:rPr>
          <w:rFonts w:eastAsia="Times New Roman" w:cs="Times New Roman"/>
          <w:iCs/>
          <w:szCs w:val="28"/>
          <w:lang w:eastAsia="ru-RU"/>
        </w:rPr>
        <w:t>Л. В. Щерба. О частях речи в русском языке. 1928.</w:t>
      </w:r>
    </w:p>
    <w:p w:rsidR="00D04B2A" w:rsidRPr="005E305D" w:rsidRDefault="00D04B2A" w:rsidP="004E5BC0">
      <w:pPr>
        <w:pStyle w:val="a4"/>
        <w:spacing w:after="0"/>
        <w:ind w:left="567"/>
        <w:rPr>
          <w:szCs w:val="28"/>
        </w:rPr>
      </w:pPr>
      <w:r w:rsidRPr="005E305D">
        <w:rPr>
          <w:szCs w:val="28"/>
        </w:rPr>
        <w:t xml:space="preserve">3.2. </w:t>
      </w:r>
      <w:r w:rsidR="005E305D" w:rsidRPr="005E305D">
        <w:rPr>
          <w:szCs w:val="28"/>
        </w:rPr>
        <w:t xml:space="preserve">Виноградов В. В. Русский язык (Грамматическое учение о слове). 1986. </w:t>
      </w:r>
    </w:p>
    <w:p w:rsidR="009026A9" w:rsidRPr="000B5910" w:rsidRDefault="009026A9" w:rsidP="004E5BC0">
      <w:pPr>
        <w:pStyle w:val="a4"/>
        <w:spacing w:after="0"/>
        <w:ind w:left="567"/>
        <w:rPr>
          <w:b/>
          <w:szCs w:val="28"/>
        </w:rPr>
      </w:pPr>
      <w:r w:rsidRPr="000B5910">
        <w:rPr>
          <w:b/>
          <w:szCs w:val="28"/>
        </w:rPr>
        <w:t>Заключение.</w:t>
      </w:r>
    </w:p>
    <w:p w:rsidR="009026A9" w:rsidRPr="000B5910" w:rsidRDefault="009026A9" w:rsidP="004E5BC0">
      <w:pPr>
        <w:pStyle w:val="a4"/>
        <w:spacing w:after="0"/>
        <w:ind w:left="567"/>
        <w:rPr>
          <w:b/>
          <w:szCs w:val="28"/>
        </w:rPr>
      </w:pPr>
      <w:r w:rsidRPr="000B5910">
        <w:rPr>
          <w:b/>
          <w:szCs w:val="28"/>
        </w:rPr>
        <w:t xml:space="preserve">Список использованной литературы. </w:t>
      </w:r>
    </w:p>
    <w:p w:rsidR="00565D48" w:rsidRPr="00AF713D" w:rsidRDefault="00565D48" w:rsidP="004E5BC0">
      <w:pPr>
        <w:pStyle w:val="a4"/>
        <w:spacing w:after="0"/>
        <w:ind w:left="0" w:firstLine="567"/>
        <w:rPr>
          <w:szCs w:val="28"/>
        </w:rPr>
      </w:pPr>
    </w:p>
    <w:p w:rsidR="00565D48" w:rsidRPr="00AF713D" w:rsidRDefault="00565D48" w:rsidP="004E5BC0">
      <w:pPr>
        <w:pStyle w:val="a4"/>
        <w:spacing w:after="0"/>
        <w:ind w:left="0" w:firstLine="567"/>
        <w:rPr>
          <w:szCs w:val="28"/>
        </w:rPr>
      </w:pPr>
    </w:p>
    <w:p w:rsidR="00565D48" w:rsidRPr="00AF713D" w:rsidRDefault="00565D48" w:rsidP="004E5BC0">
      <w:pPr>
        <w:spacing w:after="0"/>
        <w:ind w:firstLine="567"/>
        <w:jc w:val="left"/>
        <w:rPr>
          <w:szCs w:val="28"/>
        </w:rPr>
      </w:pPr>
      <w:r w:rsidRPr="00AF713D">
        <w:rPr>
          <w:szCs w:val="28"/>
        </w:rPr>
        <w:br w:type="page"/>
      </w:r>
    </w:p>
    <w:p w:rsidR="00565D48" w:rsidRPr="00AF713D" w:rsidRDefault="00565D48" w:rsidP="004E5BC0">
      <w:pPr>
        <w:spacing w:after="0"/>
        <w:ind w:firstLine="567"/>
        <w:rPr>
          <w:rFonts w:eastAsia="Times New Roman" w:cs="Times New Roman"/>
          <w:b/>
          <w:color w:val="000000"/>
          <w:szCs w:val="28"/>
          <w:lang w:eastAsia="ru-RU"/>
        </w:rPr>
      </w:pPr>
      <w:r w:rsidRPr="00AF713D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 xml:space="preserve">Введение </w:t>
      </w:r>
    </w:p>
    <w:p w:rsidR="00565D48" w:rsidRPr="00AF713D" w:rsidRDefault="00565D48" w:rsidP="004E5BC0">
      <w:pPr>
        <w:spacing w:after="0"/>
        <w:ind w:firstLine="567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093417" w:rsidRDefault="003D2558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8C328C">
        <w:rPr>
          <w:rFonts w:eastAsia="Times New Roman" w:cs="Times New Roman"/>
          <w:color w:val="000000"/>
          <w:szCs w:val="28"/>
          <w:lang w:eastAsia="ru-RU"/>
        </w:rPr>
        <w:t xml:space="preserve">Одним из важнейших и принадлежащих уже к «вечным» вопросов лингвистики является выявление природы и сущности </w:t>
      </w:r>
      <w:r w:rsidR="008B6935" w:rsidRPr="008C328C">
        <w:rPr>
          <w:rFonts w:eastAsia="Times New Roman" w:cs="Times New Roman"/>
          <w:color w:val="000000"/>
          <w:szCs w:val="28"/>
          <w:lang w:eastAsia="ru-RU"/>
        </w:rPr>
        <w:t>частей речи языка, а также</w:t>
      </w:r>
      <w:r w:rsidR="001A18A4" w:rsidRPr="008C328C">
        <w:rPr>
          <w:rFonts w:eastAsia="Times New Roman" w:cs="Times New Roman"/>
          <w:color w:val="000000"/>
          <w:szCs w:val="28"/>
          <w:lang w:eastAsia="ru-RU"/>
        </w:rPr>
        <w:t xml:space="preserve"> их</w:t>
      </w:r>
      <w:r w:rsidR="008B6935" w:rsidRPr="008C328C">
        <w:rPr>
          <w:rFonts w:eastAsia="Times New Roman" w:cs="Times New Roman"/>
          <w:color w:val="000000"/>
          <w:szCs w:val="28"/>
          <w:lang w:eastAsia="ru-RU"/>
        </w:rPr>
        <w:t xml:space="preserve"> объективное классификационное определе</w:t>
      </w:r>
      <w:r w:rsidR="001A18A4" w:rsidRPr="008C328C">
        <w:rPr>
          <w:rFonts w:eastAsia="Times New Roman" w:cs="Times New Roman"/>
          <w:color w:val="000000"/>
          <w:szCs w:val="28"/>
          <w:lang w:eastAsia="ru-RU"/>
        </w:rPr>
        <w:t>ние.</w:t>
      </w:r>
      <w:r w:rsidR="00E02268" w:rsidRPr="008C328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A18A4" w:rsidRPr="008C328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9F21B7">
        <w:rPr>
          <w:rFonts w:eastAsia="Times New Roman" w:cs="Times New Roman"/>
          <w:color w:val="000000"/>
          <w:szCs w:val="28"/>
          <w:lang w:eastAsia="ru-RU"/>
        </w:rPr>
        <w:t xml:space="preserve">Российская лингвистика прошла </w:t>
      </w:r>
      <w:r w:rsidR="00F74945">
        <w:rPr>
          <w:rFonts w:eastAsia="Times New Roman" w:cs="Times New Roman"/>
          <w:color w:val="000000"/>
          <w:szCs w:val="28"/>
          <w:lang w:eastAsia="ru-RU"/>
        </w:rPr>
        <w:t>путь от взгляда на русский язык</w:t>
      </w:r>
      <w:r w:rsidR="009F21B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41424">
        <w:rPr>
          <w:rFonts w:eastAsia="Times New Roman" w:cs="Times New Roman"/>
          <w:color w:val="000000"/>
          <w:szCs w:val="28"/>
          <w:lang w:eastAsia="ru-RU"/>
        </w:rPr>
        <w:t xml:space="preserve">сквозь призму античных грамматических систем </w:t>
      </w:r>
      <w:r w:rsidR="009F21B7">
        <w:rPr>
          <w:rFonts w:eastAsia="Times New Roman" w:cs="Times New Roman"/>
          <w:color w:val="000000"/>
          <w:szCs w:val="28"/>
          <w:lang w:eastAsia="ru-RU"/>
        </w:rPr>
        <w:t>как на восьмичленную структуру (в ранних грамматиках, например, М.В</w:t>
      </w:r>
      <w:r w:rsidR="00E41424">
        <w:rPr>
          <w:rFonts w:eastAsia="Times New Roman" w:cs="Times New Roman"/>
          <w:color w:val="000000"/>
          <w:szCs w:val="28"/>
          <w:lang w:eastAsia="ru-RU"/>
        </w:rPr>
        <w:t xml:space="preserve">. Ломоносова и А. Х. Востокова), до современных разработок </w:t>
      </w:r>
      <w:proofErr w:type="spellStart"/>
      <w:r w:rsidR="00E41424">
        <w:rPr>
          <w:rFonts w:eastAsia="Times New Roman" w:cs="Times New Roman"/>
          <w:color w:val="000000"/>
          <w:szCs w:val="28"/>
          <w:lang w:eastAsia="ru-RU"/>
        </w:rPr>
        <w:t>частеречных</w:t>
      </w:r>
      <w:proofErr w:type="spellEnd"/>
      <w:r w:rsidR="00E41424">
        <w:rPr>
          <w:rFonts w:eastAsia="Times New Roman" w:cs="Times New Roman"/>
          <w:color w:val="000000"/>
          <w:szCs w:val="28"/>
          <w:lang w:eastAsia="ru-RU"/>
        </w:rPr>
        <w:t xml:space="preserve"> языковых моделей, состоящих из </w:t>
      </w:r>
      <w:r w:rsidR="00093417">
        <w:rPr>
          <w:rFonts w:eastAsia="Times New Roman" w:cs="Times New Roman"/>
          <w:color w:val="000000"/>
          <w:szCs w:val="28"/>
          <w:lang w:eastAsia="ru-RU"/>
        </w:rPr>
        <w:t xml:space="preserve">десяти, двенадцати или даже тринадцати частей речи. </w:t>
      </w:r>
      <w:r w:rsidR="00E6335C" w:rsidRPr="00AF713D">
        <w:rPr>
          <w:rFonts w:eastAsia="Times New Roman" w:cs="Times New Roman"/>
          <w:color w:val="000000"/>
          <w:szCs w:val="28"/>
          <w:lang w:eastAsia="ru-RU"/>
        </w:rPr>
        <w:t xml:space="preserve">Основным препятствием для утверждения единой классификационной системы является отсутствие </w:t>
      </w:r>
      <w:r w:rsidR="00EF363B" w:rsidRPr="00AF713D">
        <w:rPr>
          <w:rFonts w:eastAsia="Times New Roman" w:cs="Times New Roman"/>
          <w:color w:val="000000"/>
          <w:szCs w:val="28"/>
          <w:lang w:eastAsia="ru-RU"/>
        </w:rPr>
        <w:t xml:space="preserve">универсального </w:t>
      </w:r>
      <w:r w:rsidR="00A8138B" w:rsidRPr="00AF713D">
        <w:rPr>
          <w:rFonts w:eastAsia="Times New Roman" w:cs="Times New Roman"/>
          <w:color w:val="000000"/>
          <w:szCs w:val="28"/>
          <w:lang w:eastAsia="ru-RU"/>
        </w:rPr>
        <w:t>подхода</w:t>
      </w:r>
      <w:r w:rsidR="00EF363B" w:rsidRPr="00AF713D">
        <w:rPr>
          <w:rFonts w:eastAsia="Times New Roman" w:cs="Times New Roman"/>
          <w:color w:val="000000"/>
          <w:szCs w:val="28"/>
          <w:lang w:eastAsia="ru-RU"/>
        </w:rPr>
        <w:t xml:space="preserve"> дифференциации </w:t>
      </w:r>
      <w:r w:rsidR="00B74D03" w:rsidRPr="00AF713D">
        <w:rPr>
          <w:rFonts w:eastAsia="Times New Roman" w:cs="Times New Roman"/>
          <w:color w:val="000000"/>
          <w:szCs w:val="28"/>
          <w:lang w:eastAsia="ru-RU"/>
        </w:rPr>
        <w:t>классов слов в языке</w:t>
      </w:r>
      <w:r w:rsidR="00A8138B" w:rsidRPr="00AF713D">
        <w:rPr>
          <w:rFonts w:eastAsia="Times New Roman" w:cs="Times New Roman"/>
          <w:color w:val="000000"/>
          <w:szCs w:val="28"/>
          <w:lang w:eastAsia="ru-RU"/>
        </w:rPr>
        <w:t xml:space="preserve">, т.к. каждый из них имеет свои объективные преимущества и недостатки относительно других. </w:t>
      </w:r>
    </w:p>
    <w:p w:rsidR="00277917" w:rsidRDefault="003923E0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AF713D">
        <w:rPr>
          <w:rFonts w:eastAsia="Times New Roman" w:cs="Times New Roman"/>
          <w:color w:val="000000"/>
          <w:szCs w:val="28"/>
          <w:lang w:eastAsia="ru-RU"/>
        </w:rPr>
        <w:t xml:space="preserve">В настоящее время в лингвистике существует несколько основных принципов </w:t>
      </w:r>
      <w:r w:rsidR="003961C6" w:rsidRPr="00AF713D">
        <w:rPr>
          <w:rFonts w:eastAsia="Times New Roman" w:cs="Times New Roman"/>
          <w:color w:val="000000"/>
          <w:szCs w:val="28"/>
          <w:lang w:eastAsia="ru-RU"/>
        </w:rPr>
        <w:t>объединения лексических единиц грамматические классы</w:t>
      </w:r>
      <w:r w:rsidRPr="00AF713D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AF713D" w:rsidRPr="00AF713D">
        <w:rPr>
          <w:rFonts w:eastAsia="Times New Roman" w:cs="Times New Roman"/>
          <w:color w:val="000000"/>
          <w:szCs w:val="28"/>
          <w:lang w:eastAsia="ru-RU"/>
        </w:rPr>
        <w:t xml:space="preserve">семантический критерий (связанный с категориальными грамматическими значениями слов), </w:t>
      </w:r>
      <w:r w:rsidRPr="00AF713D">
        <w:rPr>
          <w:rFonts w:eastAsia="Times New Roman" w:cs="Times New Roman"/>
          <w:color w:val="000000"/>
          <w:szCs w:val="28"/>
          <w:lang w:eastAsia="ru-RU"/>
        </w:rPr>
        <w:t>морфологический (</w:t>
      </w:r>
      <w:r w:rsidR="003961C6" w:rsidRPr="00AF713D">
        <w:rPr>
          <w:rFonts w:eastAsia="Times New Roman" w:cs="Times New Roman"/>
          <w:color w:val="000000"/>
          <w:szCs w:val="28"/>
          <w:lang w:eastAsia="ru-RU"/>
        </w:rPr>
        <w:t xml:space="preserve">учитывающий особенности формообразования и состав грамматических категорий), </w:t>
      </w:r>
      <w:r w:rsidR="002468FF" w:rsidRPr="00AF713D">
        <w:rPr>
          <w:rFonts w:eastAsia="Times New Roman" w:cs="Times New Roman"/>
          <w:color w:val="000000"/>
          <w:szCs w:val="28"/>
          <w:lang w:eastAsia="ru-RU"/>
        </w:rPr>
        <w:t>синтаксический (связанный со способностью слов</w:t>
      </w:r>
      <w:r w:rsidR="00EE1DA8" w:rsidRPr="00AF713D">
        <w:rPr>
          <w:rFonts w:eastAsia="Times New Roman" w:cs="Times New Roman"/>
          <w:color w:val="000000"/>
          <w:szCs w:val="28"/>
          <w:lang w:eastAsia="ru-RU"/>
        </w:rPr>
        <w:t>а</w:t>
      </w:r>
      <w:r w:rsidR="002468FF" w:rsidRPr="00AF713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E1DA8" w:rsidRPr="00AF713D">
        <w:rPr>
          <w:rFonts w:eastAsia="Times New Roman" w:cs="Times New Roman"/>
          <w:color w:val="000000"/>
          <w:szCs w:val="28"/>
          <w:lang w:eastAsia="ru-RU"/>
        </w:rPr>
        <w:t>занимать определенную позицию как члена предложения и с соче</w:t>
      </w:r>
      <w:r w:rsidR="00AF713D" w:rsidRPr="00AF713D">
        <w:rPr>
          <w:rFonts w:eastAsia="Times New Roman" w:cs="Times New Roman"/>
          <w:color w:val="000000"/>
          <w:szCs w:val="28"/>
          <w:lang w:eastAsia="ru-RU"/>
        </w:rPr>
        <w:t>таемостью между классами слов)</w:t>
      </w:r>
      <w:r w:rsidR="00F46EE6">
        <w:rPr>
          <w:rFonts w:eastAsia="Times New Roman" w:cs="Times New Roman"/>
          <w:color w:val="000000"/>
          <w:szCs w:val="28"/>
          <w:lang w:eastAsia="ru-RU"/>
        </w:rPr>
        <w:t>, смешанный лексико-грамматический (</w:t>
      </w:r>
      <w:r w:rsidR="00435AA3">
        <w:rPr>
          <w:rFonts w:eastAsia="Times New Roman" w:cs="Times New Roman"/>
          <w:color w:val="000000"/>
          <w:szCs w:val="28"/>
          <w:lang w:eastAsia="ru-RU"/>
        </w:rPr>
        <w:t>учитывающий как категориальные грамматические значения, так и особенности морфологии)</w:t>
      </w:r>
      <w:r w:rsidR="00AF713D" w:rsidRPr="00AF713D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286733">
        <w:rPr>
          <w:rFonts w:eastAsia="Times New Roman" w:cs="Times New Roman"/>
          <w:color w:val="000000"/>
          <w:szCs w:val="28"/>
          <w:lang w:eastAsia="ru-RU"/>
        </w:rPr>
        <w:t xml:space="preserve">Деривационный (связанный со словообразованием) и фонологический (учитывающий фонемную и просодическую структуры </w:t>
      </w:r>
      <w:r w:rsidR="00D50D80">
        <w:rPr>
          <w:rFonts w:eastAsia="Times New Roman" w:cs="Times New Roman"/>
          <w:color w:val="000000"/>
          <w:szCs w:val="28"/>
          <w:lang w:eastAsia="ru-RU"/>
        </w:rPr>
        <w:t xml:space="preserve">разных </w:t>
      </w:r>
      <w:r w:rsidR="00286733">
        <w:rPr>
          <w:rFonts w:eastAsia="Times New Roman" w:cs="Times New Roman"/>
          <w:color w:val="000000"/>
          <w:szCs w:val="28"/>
          <w:lang w:eastAsia="ru-RU"/>
        </w:rPr>
        <w:t xml:space="preserve">классов </w:t>
      </w:r>
      <w:r w:rsidR="00D50D80">
        <w:rPr>
          <w:rFonts w:eastAsia="Times New Roman" w:cs="Times New Roman"/>
          <w:color w:val="000000"/>
          <w:szCs w:val="28"/>
          <w:lang w:eastAsia="ru-RU"/>
        </w:rPr>
        <w:t xml:space="preserve">слов) в связи с </w:t>
      </w:r>
      <w:proofErr w:type="spellStart"/>
      <w:r w:rsidR="00D50D80">
        <w:rPr>
          <w:rFonts w:eastAsia="Times New Roman" w:cs="Times New Roman"/>
          <w:color w:val="000000"/>
          <w:szCs w:val="28"/>
          <w:lang w:eastAsia="ru-RU"/>
        </w:rPr>
        <w:t>малоизученностью</w:t>
      </w:r>
      <w:proofErr w:type="spellEnd"/>
      <w:r w:rsidR="00D50D80">
        <w:rPr>
          <w:rFonts w:eastAsia="Times New Roman" w:cs="Times New Roman"/>
          <w:color w:val="000000"/>
          <w:szCs w:val="28"/>
          <w:lang w:eastAsia="ru-RU"/>
        </w:rPr>
        <w:t xml:space="preserve"> в лингвистике в целом особенностей словообразования и фонологических особенностей слов, </w:t>
      </w:r>
      <w:r w:rsidR="00A95E5D">
        <w:rPr>
          <w:rFonts w:eastAsia="Times New Roman" w:cs="Times New Roman"/>
          <w:color w:val="000000"/>
          <w:szCs w:val="28"/>
          <w:lang w:eastAsia="ru-RU"/>
        </w:rPr>
        <w:t xml:space="preserve">в настоящее время не могут выступать в качестве основных классификационных критериев, однако используются исследователями в качестве дополняющих. </w:t>
      </w:r>
      <w:r w:rsidR="002A66A1">
        <w:rPr>
          <w:rFonts w:eastAsia="Times New Roman" w:cs="Times New Roman"/>
          <w:color w:val="000000"/>
          <w:szCs w:val="28"/>
          <w:lang w:eastAsia="ru-RU"/>
        </w:rPr>
        <w:t xml:space="preserve">Кроме этих в той или иной степени нормированных </w:t>
      </w:r>
      <w:r w:rsidR="00241865">
        <w:rPr>
          <w:rFonts w:eastAsia="Times New Roman" w:cs="Times New Roman"/>
          <w:color w:val="000000"/>
          <w:szCs w:val="28"/>
          <w:lang w:eastAsia="ru-RU"/>
        </w:rPr>
        <w:t xml:space="preserve">и поддающихся научной обработке, большое значение для распределения частей речи имеет языковая интуиция носителя языка, на что </w:t>
      </w:r>
      <w:r w:rsidR="00241865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впервые акцентировал </w:t>
      </w:r>
      <w:r w:rsidR="001949C2">
        <w:rPr>
          <w:rFonts w:eastAsia="Times New Roman" w:cs="Times New Roman"/>
          <w:color w:val="000000"/>
          <w:szCs w:val="28"/>
          <w:lang w:eastAsia="ru-RU"/>
        </w:rPr>
        <w:t>внимание Л.</w:t>
      </w:r>
      <w:r w:rsidR="002A66A1" w:rsidRPr="00241865">
        <w:rPr>
          <w:rFonts w:eastAsia="Times New Roman" w:cs="Times New Roman"/>
          <w:color w:val="000000"/>
          <w:szCs w:val="28"/>
          <w:lang w:eastAsia="ru-RU"/>
        </w:rPr>
        <w:t xml:space="preserve"> В. Щерба в своей статье «О частях речи в </w:t>
      </w:r>
      <w:r w:rsidR="00654912" w:rsidRPr="00241865">
        <w:rPr>
          <w:rFonts w:eastAsia="Times New Roman" w:cs="Times New Roman"/>
          <w:color w:val="000000"/>
          <w:szCs w:val="28"/>
          <w:lang w:eastAsia="ru-RU"/>
        </w:rPr>
        <w:t>русском языке»</w:t>
      </w:r>
      <w:r w:rsidR="001B208B" w:rsidRPr="00241865">
        <w:rPr>
          <w:rStyle w:val="ab"/>
          <w:rFonts w:eastAsia="Times New Roman" w:cs="Times New Roman"/>
          <w:color w:val="000000"/>
          <w:szCs w:val="28"/>
          <w:lang w:eastAsia="ru-RU"/>
        </w:rPr>
        <w:footnoteReference w:id="1"/>
      </w:r>
      <w:r w:rsidR="00241865" w:rsidRPr="00241865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1949C2">
        <w:rPr>
          <w:rFonts w:eastAsia="Times New Roman" w:cs="Times New Roman"/>
          <w:color w:val="000000"/>
          <w:szCs w:val="28"/>
          <w:lang w:eastAsia="ru-RU"/>
        </w:rPr>
        <w:t xml:space="preserve">В ней </w:t>
      </w:r>
      <w:r w:rsidR="00277917">
        <w:rPr>
          <w:rFonts w:eastAsia="Times New Roman" w:cs="Times New Roman"/>
          <w:color w:val="000000"/>
          <w:szCs w:val="28"/>
          <w:lang w:eastAsia="ru-RU"/>
        </w:rPr>
        <w:t xml:space="preserve">Щерба предает «интуитивному» фактору ведущее значение, подчеркивая, что все другие </w:t>
      </w:r>
      <w:r w:rsidR="009B775D">
        <w:rPr>
          <w:rFonts w:eastAsia="Times New Roman" w:cs="Times New Roman"/>
          <w:color w:val="000000"/>
          <w:szCs w:val="28"/>
          <w:lang w:eastAsia="ru-RU"/>
        </w:rPr>
        <w:t>подходы к</w:t>
      </w:r>
      <w:r w:rsidR="00277917">
        <w:rPr>
          <w:rFonts w:eastAsia="Times New Roman" w:cs="Times New Roman"/>
          <w:color w:val="000000"/>
          <w:szCs w:val="28"/>
          <w:lang w:eastAsia="ru-RU"/>
        </w:rPr>
        <w:t xml:space="preserve"> классификации лишь </w:t>
      </w:r>
      <w:r w:rsidR="009B775D">
        <w:rPr>
          <w:rFonts w:eastAsia="Times New Roman" w:cs="Times New Roman"/>
          <w:color w:val="000000"/>
          <w:szCs w:val="28"/>
          <w:lang w:eastAsia="ru-RU"/>
        </w:rPr>
        <w:t xml:space="preserve">способ научного и упорядоченного описания. </w:t>
      </w:r>
    </w:p>
    <w:p w:rsidR="00A95E5D" w:rsidRDefault="00AC6A51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Стоит отметить, </w:t>
      </w:r>
      <w:r w:rsidR="002A66A1">
        <w:rPr>
          <w:rFonts w:eastAsia="Times New Roman" w:cs="Times New Roman"/>
          <w:color w:val="000000"/>
          <w:szCs w:val="28"/>
          <w:lang w:eastAsia="ru-RU"/>
        </w:rPr>
        <w:t>что,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говоря о применении исследователями того или иного классификационного принципа, мы имеем в виду основной ракурс рассмотрения проблемы, тот «угол зрения», при котором один из аспектов оказывается доминирующим над остальными, в той или иной мере подавляя их значимость, однако не исключая полностью. В большинстве в той или иной степени удачных опытов описания частей речи русского языка авторами применяются (с той или иной степенью масштабности) несколь</w:t>
      </w:r>
      <w:r w:rsidR="002A66A1">
        <w:rPr>
          <w:rFonts w:eastAsia="Times New Roman" w:cs="Times New Roman"/>
          <w:color w:val="000000"/>
          <w:szCs w:val="28"/>
          <w:lang w:eastAsia="ru-RU"/>
        </w:rPr>
        <w:t>ко классификацион</w:t>
      </w:r>
      <w:r w:rsidR="00AD57C4">
        <w:rPr>
          <w:rFonts w:eastAsia="Times New Roman" w:cs="Times New Roman"/>
          <w:color w:val="000000"/>
          <w:szCs w:val="28"/>
          <w:lang w:eastAsia="ru-RU"/>
        </w:rPr>
        <w:t xml:space="preserve">ных оснований, </w:t>
      </w:r>
      <w:r w:rsidR="00D3373F">
        <w:rPr>
          <w:rFonts w:eastAsia="Times New Roman" w:cs="Times New Roman"/>
          <w:color w:val="000000"/>
          <w:szCs w:val="28"/>
          <w:lang w:eastAsia="ru-RU"/>
        </w:rPr>
        <w:t xml:space="preserve">как правило, морфологическое, синтаксическое и семантическое. </w:t>
      </w:r>
    </w:p>
    <w:p w:rsidR="00D655B5" w:rsidRPr="00D04B2A" w:rsidRDefault="006B180C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хронологическом рассмотрении грамматик русского языка, начиная от </w:t>
      </w:r>
      <w:r w:rsidR="00F46EE6">
        <w:rPr>
          <w:rFonts w:eastAsia="Times New Roman" w:cs="Times New Roman"/>
          <w:color w:val="000000"/>
          <w:szCs w:val="28"/>
          <w:lang w:eastAsia="ru-RU"/>
        </w:rPr>
        <w:t xml:space="preserve">М. В. Ломоносова и </w:t>
      </w:r>
      <w:r w:rsidR="00C90082">
        <w:rPr>
          <w:rFonts w:eastAsia="Times New Roman" w:cs="Times New Roman"/>
          <w:color w:val="000000"/>
          <w:szCs w:val="28"/>
          <w:lang w:eastAsia="ru-RU"/>
        </w:rPr>
        <w:t xml:space="preserve">заканчивая грамматиками советского периода и </w:t>
      </w:r>
      <w:r w:rsidR="00246C7D">
        <w:rPr>
          <w:rFonts w:eastAsia="Times New Roman" w:cs="Times New Roman"/>
          <w:color w:val="000000"/>
          <w:szCs w:val="28"/>
          <w:lang w:eastAsia="ru-RU"/>
        </w:rPr>
        <w:t>современн</w:t>
      </w:r>
      <w:r w:rsidR="00246C7D" w:rsidRPr="00D04B2A">
        <w:rPr>
          <w:rFonts w:eastAsia="Times New Roman" w:cs="Times New Roman"/>
          <w:color w:val="000000"/>
          <w:szCs w:val="28"/>
          <w:lang w:eastAsia="ru-RU"/>
        </w:rPr>
        <w:t xml:space="preserve">ыми, </w:t>
      </w:r>
      <w:r w:rsidR="00B2275B" w:rsidRPr="00D04B2A">
        <w:rPr>
          <w:rFonts w:eastAsia="Times New Roman" w:cs="Times New Roman"/>
          <w:color w:val="000000"/>
          <w:szCs w:val="28"/>
          <w:lang w:eastAsia="ru-RU"/>
        </w:rPr>
        <w:t>можно проследить</w:t>
      </w:r>
      <w:r w:rsidR="00246C7D" w:rsidRPr="00D04B2A">
        <w:rPr>
          <w:rFonts w:eastAsia="Times New Roman" w:cs="Times New Roman"/>
          <w:color w:val="000000"/>
          <w:szCs w:val="28"/>
          <w:lang w:eastAsia="ru-RU"/>
        </w:rPr>
        <w:t xml:space="preserve"> тенденции доминирования </w:t>
      </w:r>
      <w:r w:rsidR="00C90082" w:rsidRPr="00D04B2A">
        <w:rPr>
          <w:rFonts w:eastAsia="Times New Roman" w:cs="Times New Roman"/>
          <w:color w:val="000000"/>
          <w:szCs w:val="28"/>
          <w:lang w:eastAsia="ru-RU"/>
        </w:rPr>
        <w:t xml:space="preserve">критериев в указанном выше порядке (морфологический, синтаксический, семантический), а также </w:t>
      </w:r>
      <w:r w:rsidR="008C328C" w:rsidRPr="00D04B2A">
        <w:rPr>
          <w:rFonts w:eastAsia="Times New Roman" w:cs="Times New Roman"/>
          <w:color w:val="000000"/>
          <w:szCs w:val="28"/>
          <w:lang w:eastAsia="ru-RU"/>
        </w:rPr>
        <w:t xml:space="preserve">смешанного, лексико-грамматического критерия. </w:t>
      </w:r>
    </w:p>
    <w:p w:rsidR="00BD1B73" w:rsidRDefault="00BD1B73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D04B2A">
        <w:rPr>
          <w:rFonts w:eastAsia="Times New Roman" w:cs="Times New Roman"/>
          <w:color w:val="000000"/>
          <w:szCs w:val="28"/>
          <w:lang w:eastAsia="ru-RU"/>
        </w:rPr>
        <w:t>Структура данной работы отражает хронологию развития и динамику исследовательских позиций на предмет подхода к классификации частей речи в русском языке, от «Российской грамматики»</w:t>
      </w:r>
      <w:r w:rsidR="006B5B84" w:rsidRPr="00D04B2A">
        <w:rPr>
          <w:rFonts w:eastAsia="Times New Roman" w:cs="Times New Roman"/>
          <w:color w:val="000000"/>
          <w:szCs w:val="28"/>
          <w:lang w:eastAsia="ru-RU"/>
        </w:rPr>
        <w:t xml:space="preserve"> М. В. Ломоносова до трудов Л. В. Щербы, В. В. Виноградова и некоторых современных лингвистов</w:t>
      </w:r>
      <w:r w:rsidR="00747866" w:rsidRPr="00D04B2A">
        <w:rPr>
          <w:rFonts w:eastAsia="Times New Roman" w:cs="Times New Roman"/>
          <w:color w:val="000000"/>
          <w:szCs w:val="28"/>
          <w:lang w:eastAsia="ru-RU"/>
        </w:rPr>
        <w:t xml:space="preserve">. Содержание работы предполагает сжатое описание наиболее значительных для истории российской лингвистики </w:t>
      </w:r>
      <w:r w:rsidR="00BB6577" w:rsidRPr="00D04B2A">
        <w:rPr>
          <w:rFonts w:eastAsia="Times New Roman" w:cs="Times New Roman"/>
          <w:color w:val="000000"/>
          <w:szCs w:val="28"/>
          <w:lang w:eastAsia="ru-RU"/>
        </w:rPr>
        <w:t xml:space="preserve">грамматических разработок </w:t>
      </w:r>
      <w:r w:rsidR="00EE5782" w:rsidRPr="00D04B2A">
        <w:rPr>
          <w:rFonts w:eastAsia="Times New Roman" w:cs="Times New Roman"/>
          <w:color w:val="000000"/>
          <w:szCs w:val="28"/>
          <w:lang w:eastAsia="ru-RU"/>
        </w:rPr>
        <w:t>с учетом принципов их организации, особенностей, новаторства, своеобразия и отличия от других работ.</w:t>
      </w:r>
      <w:r w:rsidR="00EE578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3961C6" w:rsidRPr="00FB6EC7" w:rsidRDefault="00FB6EC7" w:rsidP="004E5BC0">
      <w:pPr>
        <w:spacing w:after="0"/>
        <w:ind w:firstLine="567"/>
        <w:rPr>
          <w:rFonts w:eastAsia="Times New Roman" w:cs="Times New Roman"/>
          <w:color w:val="000000"/>
          <w:szCs w:val="28"/>
          <w:highlight w:val="yellow"/>
          <w:lang w:eastAsia="ru-RU"/>
        </w:rPr>
      </w:pPr>
      <w:r>
        <w:rPr>
          <w:rFonts w:eastAsia="Times New Roman" w:cs="Times New Roman"/>
          <w:color w:val="000000"/>
          <w:szCs w:val="28"/>
          <w:highlight w:val="yellow"/>
          <w:lang w:eastAsia="ru-RU"/>
        </w:rPr>
        <w:br w:type="page"/>
      </w:r>
    </w:p>
    <w:p w:rsidR="008C328C" w:rsidRDefault="00E609C8" w:rsidP="004E5BC0">
      <w:pPr>
        <w:spacing w:after="0"/>
        <w:ind w:left="567"/>
        <w:rPr>
          <w:b/>
          <w:sz w:val="32"/>
          <w:szCs w:val="32"/>
        </w:rPr>
      </w:pPr>
      <w:r w:rsidRPr="00E609C8">
        <w:rPr>
          <w:b/>
          <w:sz w:val="32"/>
          <w:szCs w:val="32"/>
        </w:rPr>
        <w:lastRenderedPageBreak/>
        <w:t>Глава 1.</w:t>
      </w:r>
      <w:r w:rsidR="00D04B2A">
        <w:rPr>
          <w:b/>
          <w:sz w:val="32"/>
          <w:szCs w:val="32"/>
        </w:rPr>
        <w:t xml:space="preserve"> Классификация по морфологическому основанию</w:t>
      </w:r>
      <w:r w:rsidRPr="00E609C8">
        <w:rPr>
          <w:b/>
          <w:sz w:val="32"/>
          <w:szCs w:val="32"/>
        </w:rPr>
        <w:t xml:space="preserve">. </w:t>
      </w:r>
    </w:p>
    <w:p w:rsidR="00E609C8" w:rsidRPr="00E609C8" w:rsidRDefault="00F609D4" w:rsidP="004E5BC0">
      <w:pPr>
        <w:pStyle w:val="a4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E609C8">
        <w:rPr>
          <w:b/>
          <w:sz w:val="32"/>
          <w:szCs w:val="32"/>
        </w:rPr>
        <w:t xml:space="preserve">М. В. Ломоносов. Российская грамматика. 1755г. </w:t>
      </w:r>
    </w:p>
    <w:p w:rsidR="00A8138B" w:rsidRDefault="00891316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Как уже упоминалось, на учение о частях речи </w:t>
      </w:r>
      <w:r w:rsidR="00E123D6">
        <w:rPr>
          <w:rFonts w:eastAsia="Times New Roman" w:cs="Times New Roman"/>
          <w:color w:val="000000"/>
          <w:szCs w:val="28"/>
          <w:lang w:eastAsia="ru-RU"/>
        </w:rPr>
        <w:t>в российской лингвистике оказал значительное вл</w:t>
      </w:r>
      <w:r w:rsidR="003A004B">
        <w:rPr>
          <w:rFonts w:eastAsia="Times New Roman" w:cs="Times New Roman"/>
          <w:color w:val="000000"/>
          <w:szCs w:val="28"/>
          <w:lang w:eastAsia="ru-RU"/>
        </w:rPr>
        <w:t xml:space="preserve">ияние опыт античных грамматик, </w:t>
      </w:r>
      <w:r w:rsidR="00E123D6">
        <w:rPr>
          <w:rFonts w:eastAsia="Times New Roman" w:cs="Times New Roman"/>
          <w:color w:val="000000"/>
          <w:szCs w:val="28"/>
          <w:lang w:eastAsia="ru-RU"/>
        </w:rPr>
        <w:t xml:space="preserve">принципы прослеживаются </w:t>
      </w:r>
      <w:r w:rsidR="003A004B">
        <w:rPr>
          <w:rFonts w:eastAsia="Times New Roman" w:cs="Times New Roman"/>
          <w:color w:val="000000"/>
          <w:szCs w:val="28"/>
          <w:lang w:eastAsia="ru-RU"/>
        </w:rPr>
        <w:t xml:space="preserve">которых </w:t>
      </w:r>
      <w:r w:rsidR="00E123D6">
        <w:rPr>
          <w:rFonts w:eastAsia="Times New Roman" w:cs="Times New Roman"/>
          <w:color w:val="000000"/>
          <w:szCs w:val="28"/>
          <w:lang w:eastAsia="ru-RU"/>
        </w:rPr>
        <w:t>в первых русских грам</w:t>
      </w:r>
      <w:r w:rsidR="00A72722">
        <w:rPr>
          <w:rFonts w:eastAsia="Times New Roman" w:cs="Times New Roman"/>
          <w:color w:val="000000"/>
          <w:szCs w:val="28"/>
          <w:lang w:eastAsia="ru-RU"/>
        </w:rPr>
        <w:t xml:space="preserve">матиках, не </w:t>
      </w:r>
      <w:r w:rsidR="003A004B">
        <w:rPr>
          <w:rFonts w:eastAsia="Times New Roman" w:cs="Times New Roman"/>
          <w:color w:val="000000"/>
          <w:szCs w:val="28"/>
          <w:lang w:eastAsia="ru-RU"/>
        </w:rPr>
        <w:t>являвшихся</w:t>
      </w:r>
      <w:r w:rsidR="00A72722">
        <w:rPr>
          <w:rFonts w:eastAsia="Times New Roman" w:cs="Times New Roman"/>
          <w:color w:val="000000"/>
          <w:szCs w:val="28"/>
          <w:lang w:eastAsia="ru-RU"/>
        </w:rPr>
        <w:t xml:space="preserve">, однако, </w:t>
      </w:r>
      <w:r w:rsidR="00E123D6">
        <w:rPr>
          <w:rFonts w:eastAsia="Times New Roman" w:cs="Times New Roman"/>
          <w:color w:val="000000"/>
          <w:szCs w:val="28"/>
          <w:lang w:eastAsia="ru-RU"/>
        </w:rPr>
        <w:t xml:space="preserve">точными </w:t>
      </w:r>
      <w:r w:rsidR="003A6FBF">
        <w:rPr>
          <w:rFonts w:eastAsia="Times New Roman" w:cs="Times New Roman"/>
          <w:color w:val="000000"/>
          <w:szCs w:val="28"/>
          <w:lang w:eastAsia="ru-RU"/>
        </w:rPr>
        <w:t>каль</w:t>
      </w:r>
      <w:r w:rsidR="003658DB">
        <w:rPr>
          <w:rFonts w:eastAsia="Times New Roman" w:cs="Times New Roman"/>
          <w:color w:val="000000"/>
          <w:szCs w:val="28"/>
          <w:lang w:eastAsia="ru-RU"/>
        </w:rPr>
        <w:t>ками античных учений</w:t>
      </w:r>
      <w:r w:rsidR="00FC4166">
        <w:rPr>
          <w:rFonts w:eastAsia="Times New Roman" w:cs="Times New Roman"/>
          <w:color w:val="000000"/>
          <w:szCs w:val="28"/>
          <w:lang w:eastAsia="ru-RU"/>
        </w:rPr>
        <w:t xml:space="preserve">. Первые российские лингвисты, опираясь на древнегреческий опыт, разрабатывали пути </w:t>
      </w:r>
      <w:r w:rsidR="00E123D6">
        <w:rPr>
          <w:rFonts w:eastAsia="Times New Roman" w:cs="Times New Roman"/>
          <w:color w:val="000000"/>
          <w:szCs w:val="28"/>
          <w:lang w:eastAsia="ru-RU"/>
        </w:rPr>
        <w:t>для совершенствования и развития</w:t>
      </w:r>
      <w:r w:rsidR="00FC4166">
        <w:rPr>
          <w:rFonts w:eastAsia="Times New Roman" w:cs="Times New Roman"/>
          <w:color w:val="000000"/>
          <w:szCs w:val="28"/>
          <w:lang w:eastAsia="ru-RU"/>
        </w:rPr>
        <w:t xml:space="preserve"> грамматической системы в попытках достичь наиболее точного отражения </w:t>
      </w:r>
      <w:r w:rsidR="00E123D6">
        <w:rPr>
          <w:rFonts w:eastAsia="Times New Roman" w:cs="Times New Roman"/>
          <w:color w:val="000000"/>
          <w:szCs w:val="28"/>
          <w:lang w:eastAsia="ru-RU"/>
        </w:rPr>
        <w:t xml:space="preserve">особенностей русского языка. </w:t>
      </w:r>
    </w:p>
    <w:p w:rsidR="00245FBB" w:rsidRDefault="00E123D6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Первым значительным </w:t>
      </w:r>
      <w:r w:rsidR="000637CA">
        <w:rPr>
          <w:rFonts w:eastAsia="Times New Roman" w:cs="Times New Roman"/>
          <w:color w:val="000000"/>
          <w:szCs w:val="28"/>
          <w:lang w:eastAsia="ru-RU"/>
        </w:rPr>
        <w:t>по значению и масштабу языкового материала трудом, посвященным глубокому анализу частей речи, стала «Российская грамматика» М. В. Ломоносова</w:t>
      </w:r>
      <w:r w:rsidR="00346C4E">
        <w:rPr>
          <w:rFonts w:eastAsia="Times New Roman" w:cs="Times New Roman"/>
          <w:color w:val="000000"/>
          <w:szCs w:val="28"/>
          <w:lang w:eastAsia="ru-RU"/>
        </w:rPr>
        <w:t xml:space="preserve">. Опираясь на морфологические особенности слов, Ломоносов выделяет в русском языке восемь </w:t>
      </w:r>
      <w:r w:rsidR="006A5CF9">
        <w:rPr>
          <w:rFonts w:eastAsia="Times New Roman" w:cs="Times New Roman"/>
          <w:color w:val="000000"/>
          <w:szCs w:val="28"/>
          <w:lang w:eastAsia="ru-RU"/>
        </w:rPr>
        <w:t>«знаменательных»</w:t>
      </w:r>
      <w:r w:rsidR="009E2FBC">
        <w:rPr>
          <w:rStyle w:val="ab"/>
          <w:rFonts w:eastAsia="Times New Roman" w:cs="Times New Roman"/>
          <w:color w:val="000000"/>
          <w:szCs w:val="28"/>
          <w:lang w:eastAsia="ru-RU"/>
        </w:rPr>
        <w:footnoteReference w:id="2"/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46C4E">
        <w:rPr>
          <w:rFonts w:eastAsia="Times New Roman" w:cs="Times New Roman"/>
          <w:color w:val="000000"/>
          <w:szCs w:val="28"/>
          <w:lang w:eastAsia="ru-RU"/>
        </w:rPr>
        <w:t>частей речи: имя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(«для</w:t>
      </w:r>
      <w:bookmarkStart w:id="0" w:name="46"/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A5CF9" w:rsidRPr="006A5CF9">
        <w:rPr>
          <w:color w:val="000000"/>
          <w:szCs w:val="28"/>
        </w:rPr>
        <w:t>названия вещей</w:t>
      </w:r>
      <w:r w:rsidR="006A5CF9">
        <w:rPr>
          <w:color w:val="000000"/>
          <w:szCs w:val="28"/>
        </w:rPr>
        <w:t>»)</w:t>
      </w:r>
      <w:bookmarkEnd w:id="0"/>
      <w:r w:rsidR="00346C4E">
        <w:rPr>
          <w:rFonts w:eastAsia="Times New Roman" w:cs="Times New Roman"/>
          <w:color w:val="000000"/>
          <w:szCs w:val="28"/>
          <w:lang w:eastAsia="ru-RU"/>
        </w:rPr>
        <w:t>, местоимение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(«для сокращения именований»), </w:t>
      </w:r>
      <w:r w:rsidR="00346C4E">
        <w:rPr>
          <w:rFonts w:eastAsia="Times New Roman" w:cs="Times New Roman"/>
          <w:color w:val="000000"/>
          <w:szCs w:val="28"/>
          <w:lang w:eastAsia="ru-RU"/>
        </w:rPr>
        <w:t>глагол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(«для названия деяний»)</w:t>
      </w:r>
      <w:r w:rsidR="00346C4E">
        <w:rPr>
          <w:rFonts w:eastAsia="Times New Roman" w:cs="Times New Roman"/>
          <w:color w:val="000000"/>
          <w:szCs w:val="28"/>
          <w:lang w:eastAsia="ru-RU"/>
        </w:rPr>
        <w:t>, причастие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(«</w:t>
      </w:r>
      <w:r w:rsidR="006A5CF9" w:rsidRPr="006A5CF9">
        <w:rPr>
          <w:color w:val="000000"/>
          <w:szCs w:val="28"/>
        </w:rPr>
        <w:t>для сокращения соединением имени и глагола в одно речение</w:t>
      </w:r>
      <w:r w:rsidR="006A5CF9">
        <w:rPr>
          <w:color w:val="000000"/>
          <w:szCs w:val="28"/>
        </w:rPr>
        <w:t>»),</w:t>
      </w:r>
      <w:r w:rsidR="00346C4E">
        <w:rPr>
          <w:rFonts w:eastAsia="Times New Roman" w:cs="Times New Roman"/>
          <w:color w:val="000000"/>
          <w:szCs w:val="28"/>
          <w:lang w:eastAsia="ru-RU"/>
        </w:rPr>
        <w:t xml:space="preserve"> наречие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(«</w:t>
      </w:r>
      <w:r w:rsidR="006A5CF9" w:rsidRPr="006A5CF9">
        <w:rPr>
          <w:color w:val="000000"/>
          <w:szCs w:val="28"/>
        </w:rPr>
        <w:t>для краткого изображения обстоятельств</w:t>
      </w:r>
      <w:r w:rsidR="006A5CF9">
        <w:rPr>
          <w:color w:val="000000"/>
          <w:szCs w:val="28"/>
        </w:rPr>
        <w:t>»)</w:t>
      </w:r>
      <w:r w:rsidR="00346C4E">
        <w:rPr>
          <w:rFonts w:eastAsia="Times New Roman" w:cs="Times New Roman"/>
          <w:color w:val="000000"/>
          <w:szCs w:val="28"/>
          <w:lang w:eastAsia="ru-RU"/>
        </w:rPr>
        <w:t>, предлог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«</w:t>
      </w:r>
      <w:r w:rsidR="006A5CF9" w:rsidRPr="006A5CF9">
        <w:rPr>
          <w:color w:val="000000"/>
          <w:szCs w:val="28"/>
        </w:rPr>
        <w:t>для показания принадлежности обстоятельств к вещам или деяниям</w:t>
      </w:r>
      <w:r w:rsidR="006A5CF9">
        <w:rPr>
          <w:color w:val="000000"/>
          <w:szCs w:val="28"/>
        </w:rPr>
        <w:t xml:space="preserve">»), </w:t>
      </w:r>
      <w:r w:rsidR="00346C4E">
        <w:rPr>
          <w:rFonts w:eastAsia="Times New Roman" w:cs="Times New Roman"/>
          <w:color w:val="000000"/>
          <w:szCs w:val="28"/>
          <w:lang w:eastAsia="ru-RU"/>
        </w:rPr>
        <w:t>союз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(«</w:t>
      </w:r>
      <w:r w:rsidR="006A5CF9" w:rsidRPr="006A5CF9">
        <w:rPr>
          <w:color w:val="000000"/>
          <w:szCs w:val="28"/>
        </w:rPr>
        <w:t>для изображения взаимности наших понятий</w:t>
      </w:r>
      <w:r w:rsidR="006A5CF9">
        <w:rPr>
          <w:color w:val="000000"/>
          <w:szCs w:val="28"/>
        </w:rPr>
        <w:t xml:space="preserve">») </w:t>
      </w:r>
      <w:r w:rsidR="00346C4E">
        <w:rPr>
          <w:rFonts w:eastAsia="Times New Roman" w:cs="Times New Roman"/>
          <w:color w:val="000000"/>
          <w:szCs w:val="28"/>
          <w:lang w:eastAsia="ru-RU"/>
        </w:rPr>
        <w:t xml:space="preserve"> и междометие</w:t>
      </w:r>
      <w:r w:rsidR="006A5CF9">
        <w:rPr>
          <w:rFonts w:eastAsia="Times New Roman" w:cs="Times New Roman"/>
          <w:color w:val="000000"/>
          <w:szCs w:val="28"/>
          <w:lang w:eastAsia="ru-RU"/>
        </w:rPr>
        <w:t xml:space="preserve"> или </w:t>
      </w:r>
      <w:r w:rsidR="00F9143B" w:rsidRPr="00F9143B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="00F9143B">
        <w:rPr>
          <w:rFonts w:eastAsia="Times New Roman" w:cs="Times New Roman"/>
          <w:color w:val="000000"/>
          <w:szCs w:val="28"/>
          <w:lang w:eastAsia="ru-RU"/>
        </w:rPr>
        <w:t>междуметие</w:t>
      </w:r>
      <w:proofErr w:type="spellEnd"/>
      <w:r w:rsidR="00F9143B" w:rsidRPr="00F9143B">
        <w:rPr>
          <w:rFonts w:eastAsia="Times New Roman" w:cs="Times New Roman"/>
          <w:color w:val="000000"/>
          <w:szCs w:val="28"/>
          <w:lang w:eastAsia="ru-RU"/>
        </w:rPr>
        <w:t>”</w:t>
      </w:r>
      <w:r w:rsidR="00F9143B">
        <w:rPr>
          <w:rFonts w:eastAsia="Times New Roman" w:cs="Times New Roman"/>
          <w:color w:val="000000"/>
          <w:szCs w:val="28"/>
          <w:lang w:eastAsia="ru-RU"/>
        </w:rPr>
        <w:t xml:space="preserve"> в </w:t>
      </w:r>
      <w:r w:rsidR="006A5CF9">
        <w:rPr>
          <w:rFonts w:eastAsia="Times New Roman" w:cs="Times New Roman"/>
          <w:color w:val="000000"/>
          <w:szCs w:val="28"/>
          <w:lang w:eastAsia="ru-RU"/>
        </w:rPr>
        <w:t>авторской формулировке («</w:t>
      </w:r>
      <w:r w:rsidR="006A5CF9" w:rsidRPr="006A5CF9">
        <w:rPr>
          <w:color w:val="000000"/>
          <w:szCs w:val="28"/>
        </w:rPr>
        <w:t>для краткого изъявления движений духа</w:t>
      </w:r>
      <w:r w:rsidR="006A5CF9">
        <w:rPr>
          <w:color w:val="000000"/>
          <w:szCs w:val="28"/>
        </w:rPr>
        <w:t>»)</w:t>
      </w:r>
      <w:r w:rsidR="00F9143B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:rsidR="00E123D6" w:rsidRDefault="00564690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Среди этих восьми частей речи М. В. Ломоносов выделяет две главных (имя и глагол) и шесть вспомогательных или служебных (остальные), </w:t>
      </w:r>
      <w:r w:rsidR="00BC1D5D">
        <w:rPr>
          <w:rFonts w:eastAsia="Times New Roman" w:cs="Times New Roman"/>
          <w:color w:val="000000"/>
          <w:szCs w:val="28"/>
          <w:lang w:eastAsia="ru-RU"/>
        </w:rPr>
        <w:t>имена разделяет на собственные и нарицательные, а также на существительные и прилагательные</w:t>
      </w:r>
      <w:r w:rsidR="00237312">
        <w:rPr>
          <w:rFonts w:eastAsia="Times New Roman" w:cs="Times New Roman"/>
          <w:color w:val="000000"/>
          <w:szCs w:val="28"/>
          <w:lang w:eastAsia="ru-RU"/>
        </w:rPr>
        <w:t xml:space="preserve"> и числительные</w:t>
      </w:r>
      <w:r w:rsidR="00BC1D5D">
        <w:rPr>
          <w:rStyle w:val="ab"/>
          <w:rFonts w:eastAsia="Times New Roman" w:cs="Times New Roman"/>
          <w:color w:val="000000"/>
          <w:szCs w:val="28"/>
          <w:lang w:eastAsia="ru-RU"/>
        </w:rPr>
        <w:footnoteReference w:id="3"/>
      </w:r>
      <w:r w:rsidR="00BC1D5D">
        <w:rPr>
          <w:rFonts w:eastAsia="Times New Roman" w:cs="Times New Roman"/>
          <w:color w:val="000000"/>
          <w:szCs w:val="28"/>
          <w:lang w:eastAsia="ru-RU"/>
        </w:rPr>
        <w:t>. Также автор выделяет среди имен категорию собирательных</w:t>
      </w:r>
      <w:r w:rsidR="00371B8E">
        <w:rPr>
          <w:rFonts w:eastAsia="Times New Roman" w:cs="Times New Roman"/>
          <w:color w:val="000000"/>
          <w:szCs w:val="28"/>
          <w:lang w:eastAsia="ru-RU"/>
        </w:rPr>
        <w:t xml:space="preserve">, известную и в современных грамматических </w:t>
      </w:r>
      <w:r w:rsidR="00371B8E">
        <w:rPr>
          <w:rFonts w:eastAsia="Times New Roman" w:cs="Times New Roman"/>
          <w:color w:val="000000"/>
          <w:szCs w:val="28"/>
          <w:lang w:eastAsia="ru-RU"/>
        </w:rPr>
        <w:lastRenderedPageBreak/>
        <w:t>характеристиках русского языка, однако толкует её несколько иначе</w:t>
      </w:r>
      <w:r w:rsidR="00371B8E">
        <w:rPr>
          <w:rStyle w:val="ab"/>
          <w:rFonts w:eastAsia="Times New Roman" w:cs="Times New Roman"/>
          <w:color w:val="000000"/>
          <w:szCs w:val="28"/>
          <w:lang w:eastAsia="ru-RU"/>
        </w:rPr>
        <w:footnoteReference w:id="4"/>
      </w:r>
      <w:r w:rsidR="00371B8E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8A32FF">
        <w:rPr>
          <w:rFonts w:eastAsia="Times New Roman" w:cs="Times New Roman"/>
          <w:color w:val="000000"/>
          <w:szCs w:val="28"/>
          <w:lang w:eastAsia="ru-RU"/>
        </w:rPr>
        <w:t xml:space="preserve"> В отношении прилагательных имен Ломоносов формулирует три характеристики, соо</w:t>
      </w:r>
      <w:r w:rsidR="00DF73A5">
        <w:rPr>
          <w:rFonts w:eastAsia="Times New Roman" w:cs="Times New Roman"/>
          <w:color w:val="000000"/>
          <w:szCs w:val="28"/>
          <w:lang w:eastAsia="ru-RU"/>
        </w:rPr>
        <w:t>тветствующие степеням сравнения</w:t>
      </w:r>
      <w:r w:rsidR="008A32FF">
        <w:rPr>
          <w:rFonts w:eastAsia="Times New Roman" w:cs="Times New Roman"/>
          <w:color w:val="000000"/>
          <w:szCs w:val="28"/>
          <w:lang w:eastAsia="ru-RU"/>
        </w:rPr>
        <w:t xml:space="preserve">: положительную, рассудительную и превосходную. </w:t>
      </w:r>
    </w:p>
    <w:p w:rsidR="00DF73A5" w:rsidRDefault="00B01EC2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 примеру античной грамматики Ломоносов выделяет для имен шесть падежей, называ</w:t>
      </w:r>
      <w:r w:rsidR="00F2615A">
        <w:rPr>
          <w:rFonts w:eastAsia="Times New Roman" w:cs="Times New Roman"/>
          <w:color w:val="000000"/>
          <w:szCs w:val="28"/>
          <w:lang w:eastAsia="ru-RU"/>
        </w:rPr>
        <w:t>я их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по аналогии с латинскими (именительный, родительный, дательный, винительный, звательный, творительный), однако, отмечая особое значение в русском языке конструкций с предлогами, добавляет седьмой падеж – предложный. </w:t>
      </w:r>
      <w:r w:rsidR="00DF73A5">
        <w:rPr>
          <w:rFonts w:eastAsia="Times New Roman" w:cs="Times New Roman"/>
          <w:color w:val="000000"/>
          <w:szCs w:val="28"/>
          <w:lang w:eastAsia="ru-RU"/>
        </w:rPr>
        <w:t>Ученый отмечает как особенность, выделяющую русский язык среди многих других, наличие у имен родов,</w:t>
      </w:r>
      <w:r w:rsidR="00237312">
        <w:rPr>
          <w:rFonts w:eastAsia="Times New Roman" w:cs="Times New Roman"/>
          <w:color w:val="000000"/>
          <w:szCs w:val="28"/>
          <w:lang w:eastAsia="ru-RU"/>
        </w:rPr>
        <w:t xml:space="preserve"> а также наличие среднего рода. </w:t>
      </w:r>
    </w:p>
    <w:p w:rsidR="00156B02" w:rsidRDefault="00237312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470DE5">
        <w:rPr>
          <w:rFonts w:eastAsia="Times New Roman" w:cs="Times New Roman"/>
          <w:color w:val="000000"/>
          <w:szCs w:val="28"/>
          <w:lang w:eastAsia="ru-RU"/>
        </w:rPr>
        <w:t>В отноше</w:t>
      </w:r>
      <w:r w:rsidR="00470DE5" w:rsidRPr="00470DE5">
        <w:rPr>
          <w:rFonts w:eastAsia="Times New Roman" w:cs="Times New Roman"/>
          <w:color w:val="000000"/>
          <w:szCs w:val="28"/>
          <w:lang w:eastAsia="ru-RU"/>
        </w:rPr>
        <w:t xml:space="preserve">нии глаголов </w:t>
      </w:r>
      <w:r w:rsidR="00156B02">
        <w:rPr>
          <w:rFonts w:eastAsia="Times New Roman" w:cs="Times New Roman"/>
          <w:color w:val="000000"/>
          <w:szCs w:val="28"/>
          <w:lang w:eastAsia="ru-RU"/>
        </w:rPr>
        <w:t>грамматика</w:t>
      </w:r>
      <w:r w:rsidR="00470DE5" w:rsidRPr="00470DE5">
        <w:rPr>
          <w:rFonts w:eastAsia="Times New Roman" w:cs="Times New Roman"/>
          <w:color w:val="000000"/>
          <w:szCs w:val="28"/>
          <w:lang w:eastAsia="ru-RU"/>
        </w:rPr>
        <w:t xml:space="preserve"> Ломоносов</w:t>
      </w:r>
      <w:r w:rsidR="00156B02">
        <w:rPr>
          <w:rFonts w:eastAsia="Times New Roman" w:cs="Times New Roman"/>
          <w:color w:val="000000"/>
          <w:szCs w:val="28"/>
          <w:lang w:eastAsia="ru-RU"/>
        </w:rPr>
        <w:t>а</w:t>
      </w:r>
      <w:r w:rsidR="00470DE5" w:rsidRPr="00470DE5">
        <w:rPr>
          <w:rFonts w:eastAsia="Times New Roman" w:cs="Times New Roman"/>
          <w:color w:val="000000"/>
          <w:szCs w:val="28"/>
          <w:lang w:eastAsia="ru-RU"/>
        </w:rPr>
        <w:t xml:space="preserve"> представляет </w:t>
      </w:r>
      <w:r w:rsidR="00156B02">
        <w:rPr>
          <w:rFonts w:eastAsia="Times New Roman" w:cs="Times New Roman"/>
          <w:color w:val="000000"/>
          <w:szCs w:val="28"/>
          <w:lang w:eastAsia="ru-RU"/>
        </w:rPr>
        <w:t xml:space="preserve">собой </w:t>
      </w:r>
      <w:r w:rsidR="00470DE5" w:rsidRPr="00470DE5">
        <w:rPr>
          <w:rFonts w:eastAsia="Times New Roman" w:cs="Times New Roman"/>
          <w:color w:val="000000"/>
          <w:szCs w:val="28"/>
          <w:lang w:eastAsia="ru-RU"/>
        </w:rPr>
        <w:t>сложную и развернутую систему</w:t>
      </w:r>
      <w:r w:rsidR="00156B02">
        <w:rPr>
          <w:rFonts w:eastAsia="Times New Roman" w:cs="Times New Roman"/>
          <w:color w:val="000000"/>
          <w:szCs w:val="28"/>
          <w:lang w:eastAsia="ru-RU"/>
        </w:rPr>
        <w:t xml:space="preserve"> спряжений</w:t>
      </w:r>
      <w:r w:rsidR="00470DE5" w:rsidRPr="00470DE5">
        <w:rPr>
          <w:rFonts w:eastAsia="Times New Roman" w:cs="Times New Roman"/>
          <w:color w:val="000000"/>
          <w:szCs w:val="28"/>
          <w:lang w:eastAsia="ru-RU"/>
        </w:rPr>
        <w:t xml:space="preserve">, довольно близкую к латинской, но все же отражающую специфику русского языка. </w:t>
      </w:r>
      <w:r w:rsidR="00156B02">
        <w:rPr>
          <w:rFonts w:eastAsia="Times New Roman" w:cs="Times New Roman"/>
          <w:color w:val="000000"/>
          <w:szCs w:val="28"/>
          <w:lang w:eastAsia="ru-RU"/>
        </w:rPr>
        <w:t xml:space="preserve">Глаголы спрягаются через наклонения, времена, числа, лица и роды. </w:t>
      </w:r>
      <w:r w:rsidR="00470DE5" w:rsidRPr="00543F93">
        <w:rPr>
          <w:rFonts w:eastAsia="Times New Roman" w:cs="Times New Roman"/>
          <w:color w:val="000000"/>
          <w:szCs w:val="28"/>
          <w:lang w:eastAsia="ru-RU"/>
        </w:rPr>
        <w:t>Автор выделяет десять глагольных времен, восемь из который относит к простым: настоящее, прошедшее неопределенное, прошедшее однократное, давно прошедшее первое, давно прошедшее второе, давно прошедшее третье, будущее неопределенное, будущее однократное; – а два – к сложным, сложенных из простых: прошедшее совершенное, будущее совершенное.</w:t>
      </w:r>
    </w:p>
    <w:p w:rsidR="00156B02" w:rsidRDefault="00156B02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Ломоносов, кроме прочего, разде</w:t>
      </w:r>
      <w:r w:rsidR="00D71154">
        <w:rPr>
          <w:rFonts w:eastAsia="Times New Roman" w:cs="Times New Roman"/>
          <w:color w:val="000000"/>
          <w:szCs w:val="28"/>
          <w:lang w:eastAsia="ru-RU"/>
        </w:rPr>
        <w:t>ляет части речи на склоняемые (</w:t>
      </w:r>
      <w:r>
        <w:rPr>
          <w:rFonts w:eastAsia="Times New Roman" w:cs="Times New Roman"/>
          <w:color w:val="000000"/>
          <w:szCs w:val="28"/>
          <w:lang w:eastAsia="ru-RU"/>
        </w:rPr>
        <w:t>имя, местоимение, глаг</w:t>
      </w:r>
      <w:r w:rsidR="001904EF">
        <w:rPr>
          <w:rFonts w:eastAsia="Times New Roman" w:cs="Times New Roman"/>
          <w:color w:val="000000"/>
          <w:szCs w:val="28"/>
          <w:lang w:eastAsia="ru-RU"/>
        </w:rPr>
        <w:t>ол, причастие) и несклоняемые (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наречие, союз, предлог, междометие). </w:t>
      </w:r>
    </w:p>
    <w:p w:rsidR="00156B02" w:rsidRDefault="00156B02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конце описания одной из первых значительнейших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частеречных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классификаций в русской лингвистике стоит отметить, что </w:t>
      </w:r>
      <w:r w:rsidR="006F3920">
        <w:rPr>
          <w:rFonts w:eastAsia="Times New Roman" w:cs="Times New Roman"/>
          <w:color w:val="000000"/>
          <w:szCs w:val="28"/>
          <w:lang w:eastAsia="ru-RU"/>
        </w:rPr>
        <w:t>она традиционно считается созданной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по морфологическому признаку,</w:t>
      </w:r>
      <w:r w:rsidR="006F3920">
        <w:rPr>
          <w:rFonts w:eastAsia="Times New Roman" w:cs="Times New Roman"/>
          <w:color w:val="000000"/>
          <w:szCs w:val="28"/>
          <w:lang w:eastAsia="ru-RU"/>
        </w:rPr>
        <w:t xml:space="preserve"> однако к этому, как</w:t>
      </w:r>
      <w:r w:rsidR="004E6758">
        <w:rPr>
          <w:rFonts w:eastAsia="Times New Roman" w:cs="Times New Roman"/>
          <w:color w:val="000000"/>
          <w:szCs w:val="28"/>
          <w:lang w:eastAsia="ru-RU"/>
        </w:rPr>
        <w:t xml:space="preserve"> и говорилось выше, </w:t>
      </w:r>
      <w:r w:rsidR="006F3920">
        <w:rPr>
          <w:rFonts w:eastAsia="Times New Roman" w:cs="Times New Roman"/>
          <w:color w:val="000000"/>
          <w:szCs w:val="28"/>
          <w:lang w:eastAsia="ru-RU"/>
        </w:rPr>
        <w:t>нельзя относиться</w:t>
      </w:r>
      <w:r w:rsidR="004E6758">
        <w:rPr>
          <w:rFonts w:eastAsia="Times New Roman" w:cs="Times New Roman"/>
          <w:color w:val="000000"/>
          <w:szCs w:val="28"/>
          <w:lang w:eastAsia="ru-RU"/>
        </w:rPr>
        <w:t xml:space="preserve"> категорично.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Описывая </w:t>
      </w:r>
      <w:r w:rsidR="004E6758">
        <w:rPr>
          <w:rFonts w:eastAsia="Times New Roman" w:cs="Times New Roman"/>
          <w:color w:val="000000"/>
          <w:szCs w:val="28"/>
          <w:lang w:eastAsia="ru-RU"/>
        </w:rPr>
        <w:t xml:space="preserve">и выделяя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части </w:t>
      </w:r>
      <w:r w:rsidR="004E6758">
        <w:rPr>
          <w:rFonts w:eastAsia="Times New Roman" w:cs="Times New Roman"/>
          <w:color w:val="000000"/>
          <w:szCs w:val="28"/>
          <w:lang w:eastAsia="ru-RU"/>
        </w:rPr>
        <w:lastRenderedPageBreak/>
        <w:t>речи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ученый </w:t>
      </w:r>
      <w:r w:rsidR="00361D5C">
        <w:rPr>
          <w:rFonts w:eastAsia="Times New Roman" w:cs="Times New Roman"/>
          <w:color w:val="000000"/>
          <w:szCs w:val="28"/>
          <w:lang w:eastAsia="ru-RU"/>
        </w:rPr>
        <w:t xml:space="preserve">часто исходит из того, что позже назовется семантическим критерием, а также, упомянутой Щербой языковой интуицией. Однако </w:t>
      </w:r>
      <w:r w:rsidR="006F3920">
        <w:rPr>
          <w:rFonts w:eastAsia="Times New Roman" w:cs="Times New Roman"/>
          <w:color w:val="000000"/>
          <w:szCs w:val="28"/>
          <w:lang w:eastAsia="ru-RU"/>
        </w:rPr>
        <w:t>вес морфологических оснований в грамматики Ломоносова дейс</w:t>
      </w:r>
      <w:r w:rsidR="0083589F">
        <w:rPr>
          <w:rFonts w:eastAsia="Times New Roman" w:cs="Times New Roman"/>
          <w:color w:val="000000"/>
          <w:szCs w:val="28"/>
          <w:lang w:eastAsia="ru-RU"/>
        </w:rPr>
        <w:t>твительно очень значителен, что проявляется в</w:t>
      </w:r>
      <w:r w:rsidR="00C72306">
        <w:rPr>
          <w:rFonts w:eastAsia="Times New Roman" w:cs="Times New Roman"/>
          <w:color w:val="000000"/>
          <w:szCs w:val="28"/>
          <w:lang w:eastAsia="ru-RU"/>
        </w:rPr>
        <w:t>о</w:t>
      </w:r>
      <w:r w:rsidR="0083589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72306">
        <w:rPr>
          <w:rFonts w:eastAsia="Times New Roman" w:cs="Times New Roman"/>
          <w:color w:val="000000"/>
          <w:szCs w:val="28"/>
          <w:lang w:eastAsia="ru-RU"/>
        </w:rPr>
        <w:t>внесении</w:t>
      </w:r>
      <w:r w:rsidR="0083589F">
        <w:rPr>
          <w:rFonts w:eastAsia="Times New Roman" w:cs="Times New Roman"/>
          <w:color w:val="000000"/>
          <w:szCs w:val="28"/>
          <w:lang w:eastAsia="ru-RU"/>
        </w:rPr>
        <w:t xml:space="preserve"> всех имен в одну цельную группу, </w:t>
      </w:r>
      <w:r w:rsidR="00C72306">
        <w:rPr>
          <w:rFonts w:eastAsia="Times New Roman" w:cs="Times New Roman"/>
          <w:color w:val="000000"/>
          <w:szCs w:val="28"/>
          <w:lang w:eastAsia="ru-RU"/>
        </w:rPr>
        <w:t xml:space="preserve">на основании именно общих грамматических характеристик и при игнорировании семантических и </w:t>
      </w:r>
      <w:proofErr w:type="spellStart"/>
      <w:r w:rsidR="00C72306">
        <w:rPr>
          <w:rFonts w:eastAsia="Times New Roman" w:cs="Times New Roman"/>
          <w:color w:val="000000"/>
          <w:szCs w:val="28"/>
          <w:lang w:eastAsia="ru-RU"/>
        </w:rPr>
        <w:t>синтансических</w:t>
      </w:r>
      <w:proofErr w:type="spellEnd"/>
      <w:r w:rsidR="00C7230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A261D">
        <w:rPr>
          <w:rFonts w:eastAsia="Times New Roman" w:cs="Times New Roman"/>
          <w:color w:val="000000"/>
          <w:szCs w:val="28"/>
          <w:lang w:eastAsia="ru-RU"/>
        </w:rPr>
        <w:t xml:space="preserve">различий. </w:t>
      </w:r>
    </w:p>
    <w:p w:rsidR="00E609C8" w:rsidRDefault="00E609C8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E609C8" w:rsidRPr="00F609D4" w:rsidRDefault="00E609C8" w:rsidP="004E5BC0">
      <w:pPr>
        <w:pStyle w:val="a4"/>
        <w:numPr>
          <w:ilvl w:val="1"/>
          <w:numId w:val="4"/>
        </w:numPr>
        <w:spacing w:after="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F609D4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А. Х. Востоков. Русская грамматика. 1831г. </w:t>
      </w:r>
    </w:p>
    <w:p w:rsidR="00F12364" w:rsidRDefault="00F12364" w:rsidP="004E5BC0">
      <w:pPr>
        <w:pStyle w:val="a4"/>
        <w:spacing w:after="0"/>
        <w:ind w:left="927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0A261D" w:rsidRDefault="000E7DA8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Идеи М. В. Ломоносова нашли продолжение и развитие в трудах А. Х. Востокова, а именно в «Русской грамматике», опубликованной в 1831г.  </w:t>
      </w:r>
      <w:r w:rsidR="0048018C">
        <w:rPr>
          <w:rFonts w:eastAsia="Times New Roman" w:cs="Times New Roman"/>
          <w:color w:val="000000"/>
          <w:szCs w:val="28"/>
          <w:lang w:eastAsia="ru-RU"/>
        </w:rPr>
        <w:t xml:space="preserve">Стоит отметить, что «Русская грамматика» (в двух своих вариациях – сокращенной и полной) стала одним из ведущих учебных пособий по русскому языку в </w:t>
      </w:r>
      <w:r w:rsidR="0048018C">
        <w:rPr>
          <w:rFonts w:eastAsia="Times New Roman" w:cs="Times New Roman"/>
          <w:color w:val="000000"/>
          <w:szCs w:val="28"/>
          <w:lang w:val="en-US" w:eastAsia="ru-RU"/>
        </w:rPr>
        <w:t>XIX</w:t>
      </w:r>
      <w:r w:rsidR="0048018C">
        <w:rPr>
          <w:rFonts w:eastAsia="Times New Roman" w:cs="Times New Roman"/>
          <w:color w:val="000000"/>
          <w:szCs w:val="28"/>
          <w:lang w:eastAsia="ru-RU"/>
        </w:rPr>
        <w:t xml:space="preserve"> веке, неоднократно переиздавалась и заслужила восторженные отзывы о себе от многих к</w:t>
      </w:r>
      <w:r w:rsidR="003A7A74">
        <w:rPr>
          <w:rFonts w:eastAsia="Times New Roman" w:cs="Times New Roman"/>
          <w:color w:val="000000"/>
          <w:szCs w:val="28"/>
          <w:lang w:eastAsia="ru-RU"/>
        </w:rPr>
        <w:t>ритиков, в том числе Белинского в том числе благодаря богатству иллюстративных примеров из живого и современного для того времени языка. В этом труде</w:t>
      </w:r>
      <w:r w:rsidR="006F2276">
        <w:rPr>
          <w:rFonts w:eastAsia="Times New Roman" w:cs="Times New Roman"/>
          <w:color w:val="000000"/>
          <w:szCs w:val="28"/>
          <w:lang w:eastAsia="ru-RU"/>
        </w:rPr>
        <w:t xml:space="preserve"> ученого, </w:t>
      </w:r>
      <w:r w:rsidR="003A7A74">
        <w:rPr>
          <w:rFonts w:eastAsia="Times New Roman" w:cs="Times New Roman"/>
          <w:color w:val="000000"/>
          <w:szCs w:val="28"/>
          <w:lang w:eastAsia="ru-RU"/>
        </w:rPr>
        <w:t>сохранившего</w:t>
      </w:r>
      <w:r w:rsidR="006F2276">
        <w:rPr>
          <w:rFonts w:eastAsia="Times New Roman" w:cs="Times New Roman"/>
          <w:color w:val="000000"/>
          <w:szCs w:val="28"/>
          <w:lang w:eastAsia="ru-RU"/>
        </w:rPr>
        <w:t>, как и работы его предшественника, инструктирующий и поучающий хар</w:t>
      </w:r>
      <w:r w:rsidR="003A7A74">
        <w:rPr>
          <w:rFonts w:eastAsia="Times New Roman" w:cs="Times New Roman"/>
          <w:color w:val="000000"/>
          <w:szCs w:val="28"/>
          <w:lang w:eastAsia="ru-RU"/>
        </w:rPr>
        <w:t>актер</w:t>
      </w:r>
      <w:r w:rsidR="0048018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8018C" w:rsidRPr="0048018C">
        <w:rPr>
          <w:rFonts w:eastAsia="Times New Roman" w:cs="Times New Roman"/>
          <w:color w:val="000000"/>
          <w:szCs w:val="28"/>
          <w:lang w:eastAsia="ru-RU"/>
        </w:rPr>
        <w:t>«руководства к правильному употреблению слов в разговоре и письме»</w:t>
      </w:r>
      <w:r w:rsidR="006F2276">
        <w:rPr>
          <w:rFonts w:eastAsia="Times New Roman" w:cs="Times New Roman"/>
          <w:color w:val="000000"/>
          <w:szCs w:val="28"/>
          <w:lang w:eastAsia="ru-RU"/>
        </w:rPr>
        <w:t>, сох</w:t>
      </w:r>
      <w:r w:rsidR="001D2A12">
        <w:rPr>
          <w:rFonts w:eastAsia="Times New Roman" w:cs="Times New Roman"/>
          <w:color w:val="000000"/>
          <w:szCs w:val="28"/>
          <w:lang w:eastAsia="ru-RU"/>
        </w:rPr>
        <w:t xml:space="preserve">ранены традиционные восемь частей речи, однако распределение и состав их отличается от </w:t>
      </w:r>
      <w:proofErr w:type="spellStart"/>
      <w:r w:rsidR="001D2A12">
        <w:rPr>
          <w:rFonts w:eastAsia="Times New Roman" w:cs="Times New Roman"/>
          <w:color w:val="000000"/>
          <w:szCs w:val="28"/>
          <w:lang w:eastAsia="ru-RU"/>
        </w:rPr>
        <w:t>ломоносовской</w:t>
      </w:r>
      <w:proofErr w:type="spellEnd"/>
      <w:r w:rsidR="001D2A12">
        <w:rPr>
          <w:rFonts w:eastAsia="Times New Roman" w:cs="Times New Roman"/>
          <w:color w:val="000000"/>
          <w:szCs w:val="28"/>
          <w:lang w:eastAsia="ru-RU"/>
        </w:rPr>
        <w:t xml:space="preserve"> модели. </w:t>
      </w:r>
    </w:p>
    <w:p w:rsidR="00193849" w:rsidRDefault="006F2276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Наиболее значительным отличием становится </w:t>
      </w:r>
      <w:r w:rsidR="00AE181C">
        <w:rPr>
          <w:rFonts w:eastAsia="Times New Roman" w:cs="Times New Roman"/>
          <w:color w:val="000000"/>
          <w:szCs w:val="28"/>
          <w:lang w:eastAsia="ru-RU"/>
        </w:rPr>
        <w:t xml:space="preserve">разделение </w:t>
      </w:r>
      <w:proofErr w:type="spellStart"/>
      <w:r w:rsidR="00AE181C">
        <w:rPr>
          <w:rFonts w:eastAsia="Times New Roman" w:cs="Times New Roman"/>
          <w:color w:val="000000"/>
          <w:szCs w:val="28"/>
          <w:lang w:eastAsia="ru-RU"/>
        </w:rPr>
        <w:t>ломоносовских</w:t>
      </w:r>
      <w:proofErr w:type="spellEnd"/>
      <w:r w:rsidR="00AE181C">
        <w:rPr>
          <w:rFonts w:eastAsia="Times New Roman" w:cs="Times New Roman"/>
          <w:color w:val="000000"/>
          <w:szCs w:val="28"/>
          <w:lang w:eastAsia="ru-RU"/>
        </w:rPr>
        <w:t xml:space="preserve"> имен на две самостоятельных части речи: имена существ</w:t>
      </w:r>
      <w:r w:rsidR="00897A53">
        <w:rPr>
          <w:rFonts w:eastAsia="Times New Roman" w:cs="Times New Roman"/>
          <w:color w:val="000000"/>
          <w:szCs w:val="28"/>
          <w:lang w:eastAsia="ru-RU"/>
        </w:rPr>
        <w:t xml:space="preserve">ительные и имена прилагательные, относя к прилагательным же и группу числительных имен. </w:t>
      </w:r>
      <w:r w:rsidR="00AE18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97A53">
        <w:rPr>
          <w:rFonts w:eastAsia="Times New Roman" w:cs="Times New Roman"/>
          <w:color w:val="000000"/>
          <w:szCs w:val="28"/>
          <w:lang w:eastAsia="ru-RU"/>
        </w:rPr>
        <w:t>В тоже время, при разделении имен на две группы</w:t>
      </w:r>
      <w:r w:rsidR="00C01223">
        <w:rPr>
          <w:rFonts w:eastAsia="Times New Roman" w:cs="Times New Roman"/>
          <w:color w:val="000000"/>
          <w:szCs w:val="28"/>
          <w:lang w:eastAsia="ru-RU"/>
        </w:rPr>
        <w:t>, Востоков нивелирует самостоятельность причастий как части речи и</w:t>
      </w:r>
      <w:r w:rsidR="005174A4">
        <w:rPr>
          <w:rFonts w:eastAsia="Times New Roman" w:cs="Times New Roman"/>
          <w:color w:val="000000"/>
          <w:szCs w:val="28"/>
          <w:lang w:eastAsia="ru-RU"/>
        </w:rPr>
        <w:t xml:space="preserve"> относит их к прилагательным, называя «прилагательными действенными». </w:t>
      </w:r>
    </w:p>
    <w:p w:rsidR="00F9556D" w:rsidRDefault="005D6C19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 w:rsidRPr="00193849">
        <w:rPr>
          <w:rFonts w:eastAsia="Times New Roman" w:cs="Times New Roman"/>
          <w:color w:val="000000"/>
          <w:szCs w:val="28"/>
          <w:lang w:eastAsia="ru-RU"/>
        </w:rPr>
        <w:t xml:space="preserve">Определяя части речи, Александр Христофорович опирается на </w:t>
      </w:r>
      <w:r w:rsidR="005C47D7">
        <w:rPr>
          <w:rFonts w:eastAsia="Times New Roman" w:cs="Times New Roman"/>
          <w:color w:val="000000"/>
          <w:szCs w:val="28"/>
          <w:lang w:eastAsia="ru-RU"/>
        </w:rPr>
        <w:t xml:space="preserve">семантику и </w:t>
      </w:r>
      <w:r w:rsidRPr="00193849">
        <w:rPr>
          <w:rFonts w:eastAsia="Times New Roman" w:cs="Times New Roman"/>
          <w:color w:val="000000"/>
          <w:szCs w:val="28"/>
          <w:lang w:eastAsia="ru-RU"/>
        </w:rPr>
        <w:t xml:space="preserve">категориальные значения слов, уменьшая тем самым значимость </w:t>
      </w:r>
      <w:r w:rsidRPr="00193849">
        <w:rPr>
          <w:rFonts w:eastAsia="Times New Roman" w:cs="Times New Roman"/>
          <w:color w:val="000000"/>
          <w:szCs w:val="28"/>
          <w:lang w:eastAsia="ru-RU"/>
        </w:rPr>
        <w:lastRenderedPageBreak/>
        <w:t>морфол</w:t>
      </w:r>
      <w:r w:rsidR="005C47D7">
        <w:rPr>
          <w:rFonts w:eastAsia="Times New Roman" w:cs="Times New Roman"/>
          <w:color w:val="000000"/>
          <w:szCs w:val="28"/>
          <w:lang w:eastAsia="ru-RU"/>
        </w:rPr>
        <w:t>огических особенностей</w:t>
      </w:r>
      <w:r w:rsidRPr="00193849">
        <w:rPr>
          <w:rFonts w:eastAsia="Times New Roman" w:cs="Times New Roman"/>
          <w:color w:val="000000"/>
          <w:szCs w:val="28"/>
          <w:lang w:eastAsia="ru-RU"/>
        </w:rPr>
        <w:t xml:space="preserve"> для</w:t>
      </w:r>
      <w:r w:rsidR="0009461A" w:rsidRPr="00193849">
        <w:rPr>
          <w:rFonts w:eastAsia="Times New Roman" w:cs="Times New Roman"/>
          <w:color w:val="000000"/>
          <w:szCs w:val="28"/>
          <w:lang w:eastAsia="ru-RU"/>
        </w:rPr>
        <w:t xml:space="preserve"> самого процесса классификации, что приводит, с одной стороны, к прогрессивному разведению в два самостоятельных класса имен прилагательных и существительных, с другой</w:t>
      </w:r>
      <w:r w:rsidR="005C47D7">
        <w:rPr>
          <w:rFonts w:eastAsia="Times New Roman" w:cs="Times New Roman"/>
          <w:color w:val="000000"/>
          <w:szCs w:val="28"/>
          <w:lang w:eastAsia="ru-RU"/>
        </w:rPr>
        <w:t xml:space="preserve"> - </w:t>
      </w:r>
      <w:r w:rsidR="006C783F" w:rsidRPr="00193849">
        <w:rPr>
          <w:rFonts w:eastAsia="Times New Roman" w:cs="Times New Roman"/>
          <w:color w:val="000000"/>
          <w:szCs w:val="28"/>
          <w:lang w:eastAsia="ru-RU"/>
        </w:rPr>
        <w:t xml:space="preserve">к </w:t>
      </w:r>
      <w:r w:rsidR="005C47D7">
        <w:rPr>
          <w:rFonts w:eastAsia="Times New Roman" w:cs="Times New Roman"/>
          <w:color w:val="000000"/>
          <w:szCs w:val="28"/>
          <w:lang w:eastAsia="ru-RU"/>
        </w:rPr>
        <w:t xml:space="preserve">авторскому </w:t>
      </w:r>
      <w:r w:rsidR="006C783F" w:rsidRPr="00193849">
        <w:rPr>
          <w:rFonts w:eastAsia="Times New Roman" w:cs="Times New Roman"/>
          <w:color w:val="000000"/>
          <w:szCs w:val="28"/>
          <w:lang w:eastAsia="ru-RU"/>
        </w:rPr>
        <w:t>игнорированию глагольной</w:t>
      </w:r>
      <w:r w:rsidR="00193849" w:rsidRPr="00193849">
        <w:rPr>
          <w:rFonts w:eastAsia="Times New Roman" w:cs="Times New Roman"/>
          <w:color w:val="000000"/>
          <w:szCs w:val="28"/>
          <w:lang w:eastAsia="ru-RU"/>
        </w:rPr>
        <w:t xml:space="preserve"> морфологической</w:t>
      </w:r>
      <w:r w:rsidR="006C783F" w:rsidRPr="00193849">
        <w:rPr>
          <w:rFonts w:eastAsia="Times New Roman" w:cs="Times New Roman"/>
          <w:color w:val="000000"/>
          <w:szCs w:val="28"/>
          <w:lang w:eastAsia="ru-RU"/>
        </w:rPr>
        <w:t xml:space="preserve"> природы причастий и отнесению их </w:t>
      </w:r>
      <w:r w:rsidR="00193849" w:rsidRPr="00193849">
        <w:rPr>
          <w:rFonts w:eastAsia="Times New Roman" w:cs="Times New Roman"/>
          <w:color w:val="000000"/>
          <w:szCs w:val="28"/>
          <w:lang w:eastAsia="ru-RU"/>
        </w:rPr>
        <w:t xml:space="preserve">к группе имен прилагательных. </w:t>
      </w:r>
      <w:r w:rsidR="005C47D7">
        <w:rPr>
          <w:rFonts w:eastAsia="Times New Roman" w:cs="Times New Roman"/>
          <w:color w:val="000000"/>
          <w:szCs w:val="28"/>
          <w:lang w:eastAsia="ru-RU"/>
        </w:rPr>
        <w:t xml:space="preserve">При этом стоит отметить, что Востоковым опускаются только морфологические проявления </w:t>
      </w:r>
      <w:proofErr w:type="spellStart"/>
      <w:r w:rsidR="005C47D7">
        <w:rPr>
          <w:rFonts w:eastAsia="Times New Roman" w:cs="Times New Roman"/>
          <w:color w:val="000000"/>
          <w:szCs w:val="28"/>
          <w:lang w:eastAsia="ru-RU"/>
        </w:rPr>
        <w:t>глагольности</w:t>
      </w:r>
      <w:proofErr w:type="spellEnd"/>
      <w:r w:rsidR="005C47D7">
        <w:rPr>
          <w:rFonts w:eastAsia="Times New Roman" w:cs="Times New Roman"/>
          <w:color w:val="000000"/>
          <w:szCs w:val="28"/>
          <w:lang w:eastAsia="ru-RU"/>
        </w:rPr>
        <w:t xml:space="preserve"> у причастий, на уровне семантики </w:t>
      </w:r>
      <w:proofErr w:type="spellStart"/>
      <w:r w:rsidR="005C47D7">
        <w:rPr>
          <w:rFonts w:eastAsia="Times New Roman" w:cs="Times New Roman"/>
          <w:color w:val="000000"/>
          <w:szCs w:val="28"/>
          <w:lang w:eastAsia="ru-RU"/>
        </w:rPr>
        <w:t>глагольность</w:t>
      </w:r>
      <w:proofErr w:type="spellEnd"/>
      <w:r w:rsidR="005C47D7">
        <w:rPr>
          <w:rFonts w:eastAsia="Times New Roman" w:cs="Times New Roman"/>
          <w:color w:val="000000"/>
          <w:szCs w:val="28"/>
          <w:lang w:eastAsia="ru-RU"/>
        </w:rPr>
        <w:t xml:space="preserve"> происхождения причастий автором признается и подчеркивается в названии </w:t>
      </w:r>
      <w:r w:rsidR="00AE3C66">
        <w:rPr>
          <w:rFonts w:eastAsia="Times New Roman" w:cs="Times New Roman"/>
          <w:color w:val="000000"/>
          <w:szCs w:val="28"/>
          <w:lang w:eastAsia="ru-RU"/>
        </w:rPr>
        <w:t xml:space="preserve">этой группы слов – «действительные прилагательные». </w:t>
      </w:r>
    </w:p>
    <w:p w:rsidR="00A9020E" w:rsidRDefault="00F12364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сугубо морфологической сфере стоит отметить важные наблюдения, сделанные ученым, а именно, выделение им</w:t>
      </w:r>
      <w:r w:rsidR="006B3655">
        <w:rPr>
          <w:rFonts w:eastAsia="Times New Roman" w:cs="Times New Roman"/>
          <w:color w:val="000000"/>
          <w:szCs w:val="28"/>
          <w:lang w:eastAsia="ru-RU"/>
        </w:rPr>
        <w:t xml:space="preserve"> в русском языке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6B3655">
        <w:rPr>
          <w:rFonts w:eastAsia="Times New Roman" w:cs="Times New Roman"/>
          <w:color w:val="000000"/>
          <w:szCs w:val="28"/>
          <w:lang w:eastAsia="ru-RU"/>
        </w:rPr>
        <w:t xml:space="preserve">категории имен существительных, имеющих только одну числовую форму (таких, как </w:t>
      </w:r>
      <w:r w:rsidR="006B3655" w:rsidRPr="006B3655">
        <w:rPr>
          <w:rFonts w:eastAsia="Times New Roman" w:cs="Times New Roman"/>
          <w:i/>
          <w:color w:val="000000"/>
          <w:szCs w:val="28"/>
          <w:lang w:eastAsia="ru-RU"/>
        </w:rPr>
        <w:t>ходьба</w:t>
      </w:r>
      <w:r w:rsidR="006B3655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6B3655" w:rsidRPr="006B3655">
        <w:rPr>
          <w:rFonts w:eastAsia="Times New Roman" w:cs="Times New Roman"/>
          <w:i/>
          <w:color w:val="000000"/>
          <w:szCs w:val="28"/>
          <w:lang w:eastAsia="ru-RU"/>
        </w:rPr>
        <w:t>сани</w:t>
      </w:r>
      <w:r w:rsidR="006B3655">
        <w:rPr>
          <w:rFonts w:eastAsia="Times New Roman" w:cs="Times New Roman"/>
          <w:color w:val="000000"/>
          <w:szCs w:val="28"/>
          <w:lang w:eastAsia="ru-RU"/>
        </w:rPr>
        <w:t xml:space="preserve"> и др.), а также слов общего рода (например, </w:t>
      </w:r>
      <w:r w:rsidR="006B3655" w:rsidRPr="006B3655">
        <w:rPr>
          <w:rFonts w:eastAsia="Times New Roman" w:cs="Times New Roman"/>
          <w:i/>
          <w:color w:val="000000"/>
          <w:szCs w:val="28"/>
          <w:lang w:eastAsia="ru-RU"/>
        </w:rPr>
        <w:t>староста</w:t>
      </w:r>
      <w:r w:rsidR="006B3655">
        <w:rPr>
          <w:rFonts w:eastAsia="Times New Roman" w:cs="Times New Roman"/>
          <w:color w:val="000000"/>
          <w:szCs w:val="28"/>
          <w:lang w:eastAsia="ru-RU"/>
        </w:rPr>
        <w:t xml:space="preserve"> и проч.), а также высказал другие наблюдения и идеи, оказавшие в последствие влияние на </w:t>
      </w:r>
      <w:r w:rsidR="00B0385C">
        <w:rPr>
          <w:rFonts w:eastAsia="Times New Roman" w:cs="Times New Roman"/>
          <w:color w:val="000000"/>
          <w:szCs w:val="28"/>
          <w:lang w:eastAsia="ru-RU"/>
        </w:rPr>
        <w:t xml:space="preserve">развитие лингвистического учения в России. </w:t>
      </w:r>
    </w:p>
    <w:p w:rsidR="00B27259" w:rsidRDefault="00B27259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A9020E" w:rsidRPr="00A9020E" w:rsidRDefault="00B27259" w:rsidP="004E5BC0">
      <w:pPr>
        <w:pStyle w:val="a4"/>
        <w:numPr>
          <w:ilvl w:val="1"/>
          <w:numId w:val="4"/>
        </w:numPr>
        <w:shd w:val="clear" w:color="auto" w:fill="FFFFFF"/>
        <w:spacing w:after="0"/>
        <w:textAlignment w:val="baseline"/>
        <w:rPr>
          <w:rFonts w:eastAsia="Times New Roman" w:cs="Times New Roman"/>
          <w:b/>
          <w:sz w:val="32"/>
          <w:szCs w:val="32"/>
          <w:lang w:eastAsia="ru-RU"/>
        </w:rPr>
      </w:pPr>
      <w:r w:rsidRPr="00A9020E">
        <w:rPr>
          <w:rFonts w:eastAsia="Times New Roman" w:cs="Times New Roman"/>
          <w:b/>
          <w:sz w:val="32"/>
          <w:szCs w:val="32"/>
          <w:lang w:eastAsia="ru-RU"/>
        </w:rPr>
        <w:t xml:space="preserve">Ф.Ф. Фортунатов. Сравнительное языковедение. 1901-1902гг. </w:t>
      </w:r>
    </w:p>
    <w:p w:rsidR="00B27259" w:rsidRDefault="00B27259" w:rsidP="004E5BC0">
      <w:pPr>
        <w:pStyle w:val="a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893966">
        <w:rPr>
          <w:color w:val="000000"/>
          <w:sz w:val="28"/>
          <w:szCs w:val="28"/>
        </w:rPr>
        <w:t>Огромное влияние на развитие грамматической мысли конца XIX – первой четверти XX в. оказала грамматическая концепция Фортунатова. Это была одна из первых попыток решить грамматические проблемы на собственно языковой основе, без опоры на логику и психологию. Ядром грамматической концепции Ф. Ф. Фортунатова является учение о грамматической форме</w:t>
      </w:r>
      <w:r>
        <w:rPr>
          <w:color w:val="000000"/>
          <w:sz w:val="28"/>
          <w:szCs w:val="28"/>
        </w:rPr>
        <w:t xml:space="preserve">, представленное в </w:t>
      </w:r>
      <w:r w:rsidRPr="008B6A6C">
        <w:rPr>
          <w:sz w:val="28"/>
          <w:szCs w:val="28"/>
        </w:rPr>
        <w:t>курсе «Сравнительное языковедение» (1901-1902) излагает формально-грамматическую точку зрения на части речи</w:t>
      </w:r>
      <w:r>
        <w:rPr>
          <w:color w:val="000000"/>
          <w:sz w:val="28"/>
          <w:szCs w:val="28"/>
        </w:rPr>
        <w:t xml:space="preserve">, ставшее одной из первых формализованных теорий в языкознании. </w:t>
      </w:r>
    </w:p>
    <w:p w:rsidR="00B27259" w:rsidRDefault="00B27259" w:rsidP="004E5BC0">
      <w:pPr>
        <w:pStyle w:val="a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893966">
        <w:rPr>
          <w:color w:val="000000"/>
          <w:sz w:val="28"/>
          <w:szCs w:val="28"/>
        </w:rPr>
        <w:t>Рассмотрение грамматической стороны языка ученый начинает с определения слова.</w:t>
      </w:r>
      <w:r>
        <w:rPr>
          <w:color w:val="000000"/>
          <w:sz w:val="28"/>
          <w:szCs w:val="28"/>
        </w:rPr>
        <w:t xml:space="preserve"> </w:t>
      </w:r>
      <w:r w:rsidRPr="00893966">
        <w:rPr>
          <w:color w:val="000000"/>
          <w:sz w:val="28"/>
          <w:szCs w:val="28"/>
        </w:rPr>
        <w:t xml:space="preserve">Фортунатов рассматривает слово как единицу языка, </w:t>
      </w:r>
      <w:r w:rsidRPr="00893966">
        <w:rPr>
          <w:color w:val="000000"/>
          <w:sz w:val="28"/>
          <w:szCs w:val="28"/>
        </w:rPr>
        <w:lastRenderedPageBreak/>
        <w:t>которую необходимо строго отграничивать от словосочетаний, а также от составных частей слова (т. е. от морфем).</w:t>
      </w:r>
      <w:r>
        <w:rPr>
          <w:color w:val="000000"/>
          <w:sz w:val="28"/>
          <w:szCs w:val="28"/>
        </w:rPr>
        <w:t xml:space="preserve"> </w:t>
      </w:r>
      <w:r w:rsidRPr="00893966">
        <w:rPr>
          <w:color w:val="000000"/>
          <w:sz w:val="28"/>
          <w:szCs w:val="28"/>
        </w:rPr>
        <w:t>В основу определения слова как отдельной самостоятельной единицы языка кладется принцип обладания самостоятельным значением. «Всякий звук речи, имеющий в языке значение отдельно от других звуков, являющихся словами, есть слово; например, в русском языке звук речи</w:t>
      </w:r>
      <w:r w:rsidRPr="00893966">
        <w:rPr>
          <w:rStyle w:val="apple-converted-space"/>
          <w:color w:val="000000"/>
          <w:sz w:val="28"/>
          <w:szCs w:val="28"/>
        </w:rPr>
        <w:t> </w:t>
      </w:r>
      <w:r w:rsidRPr="00893966">
        <w:rPr>
          <w:i/>
          <w:iCs/>
          <w:color w:val="000000"/>
          <w:sz w:val="28"/>
          <w:szCs w:val="28"/>
        </w:rPr>
        <w:t>а</w:t>
      </w:r>
      <w:r w:rsidRPr="00893966">
        <w:rPr>
          <w:rStyle w:val="apple-converted-space"/>
          <w:color w:val="000000"/>
          <w:sz w:val="28"/>
          <w:szCs w:val="28"/>
        </w:rPr>
        <w:t> </w:t>
      </w:r>
      <w:r w:rsidRPr="00893966">
        <w:rPr>
          <w:color w:val="000000"/>
          <w:sz w:val="28"/>
          <w:szCs w:val="28"/>
        </w:rPr>
        <w:t>представляет собой отдельное слово, т. к. этот звук</w:t>
      </w:r>
      <w:r w:rsidRPr="00893966">
        <w:rPr>
          <w:rStyle w:val="apple-converted-space"/>
          <w:color w:val="000000"/>
          <w:sz w:val="28"/>
          <w:szCs w:val="28"/>
        </w:rPr>
        <w:t> </w:t>
      </w:r>
      <w:r w:rsidRPr="00893966">
        <w:rPr>
          <w:i/>
          <w:iCs/>
          <w:color w:val="000000"/>
          <w:sz w:val="28"/>
          <w:szCs w:val="28"/>
        </w:rPr>
        <w:t>а</w:t>
      </w:r>
      <w:r w:rsidRPr="00893966">
        <w:rPr>
          <w:rStyle w:val="apple-converted-space"/>
          <w:color w:val="000000"/>
          <w:sz w:val="28"/>
          <w:szCs w:val="28"/>
        </w:rPr>
        <w:t> </w:t>
      </w:r>
      <w:r w:rsidRPr="00893966">
        <w:rPr>
          <w:color w:val="000000"/>
          <w:sz w:val="28"/>
          <w:szCs w:val="28"/>
        </w:rPr>
        <w:t>имеет у нас известное значение (союз</w:t>
      </w:r>
      <w:r w:rsidRPr="00893966">
        <w:rPr>
          <w:rStyle w:val="apple-converted-space"/>
          <w:color w:val="000000"/>
          <w:sz w:val="28"/>
          <w:szCs w:val="28"/>
        </w:rPr>
        <w:t> </w:t>
      </w:r>
      <w:r w:rsidRPr="00893966">
        <w:rPr>
          <w:i/>
          <w:iCs/>
          <w:color w:val="000000"/>
          <w:sz w:val="28"/>
          <w:szCs w:val="28"/>
        </w:rPr>
        <w:t>а</w:t>
      </w:r>
      <w:r w:rsidRPr="00893966">
        <w:rPr>
          <w:color w:val="000000"/>
          <w:sz w:val="28"/>
          <w:szCs w:val="28"/>
        </w:rPr>
        <w:t>) отдельно от других звуков, являющихся словами.»</w:t>
      </w:r>
      <w:r>
        <w:rPr>
          <w:rStyle w:val="ab"/>
          <w:color w:val="000000"/>
          <w:sz w:val="28"/>
          <w:szCs w:val="28"/>
        </w:rPr>
        <w:footnoteReference w:id="5"/>
      </w:r>
      <w:r w:rsidRPr="00893966">
        <w:rPr>
          <w:color w:val="000000"/>
          <w:sz w:val="28"/>
          <w:szCs w:val="28"/>
        </w:rPr>
        <w:t>.</w:t>
      </w:r>
    </w:p>
    <w:p w:rsidR="00B27259" w:rsidRDefault="00B27259" w:rsidP="004E5BC0">
      <w:pPr>
        <w:pStyle w:val="a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8B6A6C">
        <w:rPr>
          <w:sz w:val="28"/>
          <w:szCs w:val="28"/>
        </w:rPr>
        <w:t xml:space="preserve">В работах представителей формального направления излагается учение о грамматических классах слов, которые выделяются по формальным показателям: слова, имеющие формы словоизменения (склоняемые и спрягаемые); слова, не имеющие форм словоизменения. Исходя из этого, Ф.Ф. Фортунатов вместо традиционного учения о частях речи рассматривает слова полные, частичные и междометия. Понятие полного слова он связывает с определением его как предмета мысли и с «присутствием в отдельных полных словах форм», что образует «формальные, или грамматические, классы отдельных </w:t>
      </w:r>
      <w:r>
        <w:rPr>
          <w:sz w:val="28"/>
          <w:szCs w:val="28"/>
        </w:rPr>
        <w:t xml:space="preserve">полных слов». К ним относятся: </w:t>
      </w:r>
      <w:r w:rsidRPr="008B6A6C">
        <w:rPr>
          <w:sz w:val="28"/>
          <w:szCs w:val="28"/>
        </w:rPr>
        <w:t xml:space="preserve">1) слова, имеющие формы словоизменения, </w:t>
      </w:r>
      <w:r>
        <w:rPr>
          <w:sz w:val="28"/>
          <w:szCs w:val="28"/>
        </w:rPr>
        <w:t>например</w:t>
      </w:r>
      <w:r w:rsidRPr="008B6A6C">
        <w:rPr>
          <w:sz w:val="28"/>
          <w:szCs w:val="28"/>
        </w:rPr>
        <w:t xml:space="preserve">: а) спрягаемые слова - глаголы, б) склоняемые </w:t>
      </w:r>
      <w:r w:rsidRPr="00EF4E91">
        <w:rPr>
          <w:sz w:val="28"/>
          <w:szCs w:val="28"/>
        </w:rPr>
        <w:t>слова - существи</w:t>
      </w:r>
      <w:r>
        <w:rPr>
          <w:sz w:val="28"/>
          <w:szCs w:val="28"/>
        </w:rPr>
        <w:t xml:space="preserve">тельные, в) склоняемые слова </w:t>
      </w:r>
      <w:r w:rsidRPr="00EF4E91">
        <w:rPr>
          <w:sz w:val="28"/>
          <w:szCs w:val="28"/>
        </w:rPr>
        <w:t>с согласованием в роде прилагательные;</w:t>
      </w:r>
      <w:r>
        <w:rPr>
          <w:sz w:val="28"/>
          <w:szCs w:val="28"/>
        </w:rPr>
        <w:t xml:space="preserve"> </w:t>
      </w:r>
      <w:r w:rsidRPr="00EF4E91">
        <w:rPr>
          <w:sz w:val="28"/>
          <w:szCs w:val="28"/>
        </w:rPr>
        <w:t>2)</w:t>
      </w:r>
      <w:r w:rsidRPr="008B6A6C">
        <w:rPr>
          <w:sz w:val="28"/>
          <w:szCs w:val="28"/>
        </w:rPr>
        <w:t xml:space="preserve"> слова, без форм словоизменения: наречия, </w:t>
      </w:r>
      <w:r>
        <w:rPr>
          <w:sz w:val="28"/>
          <w:szCs w:val="28"/>
        </w:rPr>
        <w:t xml:space="preserve">деепричастия, </w:t>
      </w:r>
      <w:r w:rsidRPr="008B6A6C">
        <w:rPr>
          <w:sz w:val="28"/>
          <w:szCs w:val="28"/>
        </w:rPr>
        <w:t xml:space="preserve">инфинитив. Числительные и местоимения особых классов, по мнению </w:t>
      </w:r>
      <w:r w:rsidRPr="002F22EE">
        <w:rPr>
          <w:sz w:val="28"/>
          <w:szCs w:val="28"/>
        </w:rPr>
        <w:t>Ф.Ф. Фортунатова, не составляют. Слова частичные используются лишь «функционально</w:t>
      </w:r>
      <w:r w:rsidRPr="008B6A6C">
        <w:rPr>
          <w:sz w:val="28"/>
          <w:szCs w:val="28"/>
        </w:rPr>
        <w:t xml:space="preserve">», т.е. для обозначения чего-то в семантике полных слов, так как «значения частичных слов не существуют отдельно от значений полных слов». К ним относятся: а) соединительные слова - предлог, связка, союз; б) усилительные слова (типа то в сочетании я-то, даже, и), в) частичные слова, обозначающие отрицание или вопрос (не, ли); г) слова, обозначающие известное отношение говорящего к данному предложению (да, нет; конечно, </w:t>
      </w:r>
      <w:r w:rsidRPr="008B6A6C">
        <w:rPr>
          <w:sz w:val="28"/>
          <w:szCs w:val="28"/>
        </w:rPr>
        <w:lastRenderedPageBreak/>
        <w:t xml:space="preserve">мол). Особый класс составляют </w:t>
      </w:r>
      <w:r w:rsidRPr="002F22EE">
        <w:rPr>
          <w:sz w:val="28"/>
          <w:szCs w:val="28"/>
        </w:rPr>
        <w:t>междометия, которые «не выражают идей, но выражают чувствования, испытываемые говорящими»</w:t>
      </w:r>
      <w:r>
        <w:rPr>
          <w:rStyle w:val="ab"/>
          <w:sz w:val="28"/>
          <w:szCs w:val="28"/>
        </w:rPr>
        <w:footnoteReference w:id="6"/>
      </w:r>
      <w:r w:rsidRPr="002F22EE">
        <w:rPr>
          <w:sz w:val="28"/>
          <w:szCs w:val="28"/>
        </w:rPr>
        <w:t>.</w:t>
      </w:r>
      <w:r>
        <w:rPr>
          <w:szCs w:val="28"/>
        </w:rPr>
        <w:t xml:space="preserve"> </w:t>
      </w:r>
    </w:p>
    <w:p w:rsidR="00B27259" w:rsidRPr="00893966" w:rsidRDefault="00B27259" w:rsidP="004E5BC0">
      <w:pPr>
        <w:pStyle w:val="a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Фортунатов разрабатывает учение о форме слова и в связи с этим </w:t>
      </w:r>
      <w:r w:rsidRPr="00893966">
        <w:rPr>
          <w:color w:val="000000"/>
          <w:sz w:val="28"/>
          <w:szCs w:val="28"/>
        </w:rPr>
        <w:t>освещает вопрос о морфологической классификации. Такая классификация, по его определению, основана на сходствах и различиях, существующих между языками и обнаруживаемых при образовании простых, т. е. несоставных, форм слова. Морфологическая классификация, по его мнению, должна основываться не только на внешнем строении слова, внешней форме, но и на значении.</w:t>
      </w:r>
    </w:p>
    <w:p w:rsidR="003263D7" w:rsidRDefault="00B27259" w:rsidP="004E5BC0">
      <w:pPr>
        <w:pStyle w:val="a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893966">
        <w:rPr>
          <w:color w:val="000000"/>
          <w:sz w:val="28"/>
          <w:szCs w:val="28"/>
        </w:rPr>
        <w:t xml:space="preserve">Синтаксис, вторая часть грамматики, </w:t>
      </w:r>
      <w:r>
        <w:rPr>
          <w:color w:val="000000"/>
          <w:sz w:val="28"/>
          <w:szCs w:val="28"/>
        </w:rPr>
        <w:t>для Фортунатова вторичен и вырастает из морфологии, и е</w:t>
      </w:r>
      <w:r w:rsidRPr="00893966">
        <w:rPr>
          <w:color w:val="000000"/>
          <w:sz w:val="28"/>
          <w:szCs w:val="28"/>
        </w:rPr>
        <w:t xml:space="preserve">сли </w:t>
      </w:r>
      <w:r>
        <w:rPr>
          <w:color w:val="000000"/>
          <w:sz w:val="28"/>
          <w:szCs w:val="28"/>
        </w:rPr>
        <w:t xml:space="preserve">основной единицей морфологии является </w:t>
      </w:r>
      <w:r w:rsidRPr="00893966">
        <w:rPr>
          <w:color w:val="000000"/>
          <w:sz w:val="28"/>
          <w:szCs w:val="28"/>
        </w:rPr>
        <w:t>слово в его отношении к грамматической форме, то основной единицей синтаксиса он считал словосочетание также в его отношении к грамматической форме.</w:t>
      </w:r>
    </w:p>
    <w:p w:rsidR="003263D7" w:rsidRPr="00893966" w:rsidRDefault="003263D7" w:rsidP="004E5BC0">
      <w:pPr>
        <w:pStyle w:val="a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893966">
        <w:rPr>
          <w:color w:val="000000"/>
          <w:sz w:val="28"/>
          <w:szCs w:val="28"/>
        </w:rPr>
        <w:t>Грамматическое учение Фортунатова, в котором наиболее ярко проявилось его стремление выявить формальные, собственно языковые критерии лингвистического анализа, его склонность к четкой систематизации языкового материала, к широким обобщениям и абстрагированию, оказало значительное влияние на развитие русской грамматической мысли, на грамматические исследования ученых Пражского лингвистического кружка.</w:t>
      </w:r>
    </w:p>
    <w:p w:rsidR="003263D7" w:rsidRPr="00893966" w:rsidRDefault="003263D7" w:rsidP="004E5BC0">
      <w:pPr>
        <w:pStyle w:val="af"/>
        <w:spacing w:before="168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:rsidR="00B27259" w:rsidRDefault="00B27259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975093" w:rsidRDefault="00975093" w:rsidP="004E5BC0">
      <w:pPr>
        <w:spacing w:after="0" w:line="259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735EC1" w:rsidRPr="00975093" w:rsidRDefault="00975093" w:rsidP="004E5BC0">
      <w:pPr>
        <w:spacing w:after="0"/>
        <w:ind w:firstLine="567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975093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Глава 2. </w:t>
      </w:r>
      <w:r w:rsidR="00213DC6">
        <w:rPr>
          <w:rFonts w:eastAsia="Times New Roman" w:cs="Times New Roman"/>
          <w:b/>
          <w:color w:val="000000"/>
          <w:sz w:val="32"/>
          <w:szCs w:val="32"/>
          <w:lang w:eastAsia="ru-RU"/>
        </w:rPr>
        <w:t>Клас</w:t>
      </w:r>
      <w:r w:rsidR="000E2846">
        <w:rPr>
          <w:rFonts w:eastAsia="Times New Roman" w:cs="Times New Roman"/>
          <w:b/>
          <w:color w:val="000000"/>
          <w:sz w:val="32"/>
          <w:szCs w:val="32"/>
          <w:lang w:eastAsia="ru-RU"/>
        </w:rPr>
        <w:t>сификации по синтаксическому ос</w:t>
      </w:r>
      <w:r w:rsidR="00213DC6">
        <w:rPr>
          <w:rFonts w:eastAsia="Times New Roman" w:cs="Times New Roman"/>
          <w:b/>
          <w:color w:val="000000"/>
          <w:sz w:val="32"/>
          <w:szCs w:val="32"/>
          <w:lang w:eastAsia="ru-RU"/>
        </w:rPr>
        <w:t>нованию.</w:t>
      </w:r>
    </w:p>
    <w:p w:rsidR="00747778" w:rsidRDefault="00747778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747778" w:rsidRPr="00975093" w:rsidRDefault="00975093" w:rsidP="004E5BC0">
      <w:pPr>
        <w:pStyle w:val="a4"/>
        <w:spacing w:after="0"/>
        <w:ind w:left="567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2.1. </w:t>
      </w:r>
      <w:r w:rsidR="00747778" w:rsidRPr="00975093">
        <w:rPr>
          <w:rFonts w:eastAsia="Times New Roman" w:cs="Times New Roman"/>
          <w:b/>
          <w:sz w:val="32"/>
          <w:szCs w:val="32"/>
          <w:lang w:eastAsia="ru-RU"/>
        </w:rPr>
        <w:t xml:space="preserve">Ф. И. Буслаев.  Опыт исторической грамматики русского языка. Синтаксис. 1858г. </w:t>
      </w:r>
    </w:p>
    <w:p w:rsidR="00747778" w:rsidRDefault="00747778" w:rsidP="004E5BC0">
      <w:pPr>
        <w:spacing w:after="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AC7E1F" w:rsidRDefault="009B769A" w:rsidP="004E5BC0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Первым </w:t>
      </w:r>
      <w:r w:rsidR="0079390B">
        <w:rPr>
          <w:rFonts w:eastAsia="Times New Roman" w:cs="Times New Roman"/>
          <w:szCs w:val="28"/>
          <w:lang w:eastAsia="ru-RU"/>
        </w:rPr>
        <w:t>примером</w:t>
      </w:r>
      <w:r>
        <w:rPr>
          <w:rFonts w:eastAsia="Times New Roman" w:cs="Times New Roman"/>
          <w:szCs w:val="28"/>
          <w:lang w:eastAsia="ru-RU"/>
        </w:rPr>
        <w:t xml:space="preserve"> описания частей реч</w:t>
      </w:r>
      <w:r w:rsidR="0054595A">
        <w:rPr>
          <w:rFonts w:eastAsia="Times New Roman" w:cs="Times New Roman"/>
          <w:szCs w:val="28"/>
          <w:lang w:eastAsia="ru-RU"/>
        </w:rPr>
        <w:t>и русского языка через их синтаксические функции стала работа Ф. И. Буслаева «Синтаксис», являющаяся второй частью труда «Опыт исторической грамматики русского языка»</w:t>
      </w:r>
      <w:r w:rsidR="0079390B">
        <w:rPr>
          <w:rFonts w:eastAsia="Times New Roman" w:cs="Times New Roman"/>
          <w:szCs w:val="28"/>
          <w:lang w:eastAsia="ru-RU"/>
        </w:rPr>
        <w:t xml:space="preserve">, изданного в 1858г., - выдающейся работы, выдержавшей со времени публикации несколько переизданий вплоть до нашего времени, и , несмотря на некоторые указанные коллегами-исследователями недостатки, </w:t>
      </w:r>
      <w:r w:rsidR="00583CB2">
        <w:rPr>
          <w:rFonts w:eastAsia="Times New Roman" w:cs="Times New Roman"/>
          <w:szCs w:val="28"/>
          <w:lang w:eastAsia="ru-RU"/>
        </w:rPr>
        <w:t xml:space="preserve">сохраняющей ценность и значение первостепенного труда, оказавшего влияние на большинство позднейших исследований, посвященных русскому языкознанию. </w:t>
      </w:r>
    </w:p>
    <w:p w:rsidR="00080A0F" w:rsidRDefault="00323E19" w:rsidP="004E5BC0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Ф. И. Буслаев, как и его предшественники, </w:t>
      </w:r>
      <w:r w:rsidR="00AC7E1F">
        <w:rPr>
          <w:rFonts w:eastAsia="Times New Roman" w:cs="Times New Roman"/>
          <w:szCs w:val="28"/>
          <w:lang w:eastAsia="ru-RU"/>
        </w:rPr>
        <w:t xml:space="preserve">разделяет части речи на знаменательные и служебные. Знаменательными, по его мнению, являются три части речи: имя существительное, имя прилагательное и глагол (стоит отметить, что отдельно рассматривает автор явление вспомогательных глаголов, относя их к служебным </w:t>
      </w:r>
      <w:r w:rsidR="00FD30CF">
        <w:rPr>
          <w:rFonts w:eastAsia="Times New Roman" w:cs="Times New Roman"/>
          <w:szCs w:val="28"/>
          <w:lang w:eastAsia="ru-RU"/>
        </w:rPr>
        <w:t>словам</w:t>
      </w:r>
      <w:r w:rsidR="00AC7E1F">
        <w:rPr>
          <w:rFonts w:eastAsia="Times New Roman" w:cs="Times New Roman"/>
          <w:szCs w:val="28"/>
          <w:lang w:eastAsia="ru-RU"/>
        </w:rPr>
        <w:t xml:space="preserve">). </w:t>
      </w:r>
      <w:r w:rsidR="00FD30CF">
        <w:rPr>
          <w:rFonts w:eastAsia="Times New Roman" w:cs="Times New Roman"/>
          <w:szCs w:val="28"/>
          <w:lang w:eastAsia="ru-RU"/>
        </w:rPr>
        <w:t>К служебным частям речи Буслаев относит пять оставшихся: местоимения, имена числител</w:t>
      </w:r>
      <w:r w:rsidR="00A43B2A">
        <w:rPr>
          <w:rFonts w:eastAsia="Times New Roman" w:cs="Times New Roman"/>
          <w:szCs w:val="28"/>
          <w:lang w:eastAsia="ru-RU"/>
        </w:rPr>
        <w:t xml:space="preserve">ьные, предлоги, союзы, наречия. В отношении наречий автор создает любопытную систему, разделяя их </w:t>
      </w:r>
      <w:r w:rsidR="00FD30CF">
        <w:rPr>
          <w:rFonts w:eastAsia="Times New Roman" w:cs="Times New Roman"/>
          <w:szCs w:val="28"/>
          <w:lang w:eastAsia="ru-RU"/>
        </w:rPr>
        <w:t>на две группы: образованные от знаменательных слов (</w:t>
      </w:r>
      <w:r w:rsidR="00FD30CF" w:rsidRPr="00FD30CF">
        <w:rPr>
          <w:rFonts w:eastAsia="Times New Roman" w:cs="Times New Roman"/>
          <w:i/>
          <w:szCs w:val="28"/>
          <w:lang w:eastAsia="ru-RU"/>
        </w:rPr>
        <w:t>вновь</w:t>
      </w:r>
      <w:r w:rsidR="00FD30CF">
        <w:rPr>
          <w:rFonts w:eastAsia="Times New Roman" w:cs="Times New Roman"/>
          <w:szCs w:val="28"/>
          <w:lang w:eastAsia="ru-RU"/>
        </w:rPr>
        <w:t xml:space="preserve">, </w:t>
      </w:r>
      <w:r w:rsidR="00FD30CF" w:rsidRPr="00FD30CF">
        <w:rPr>
          <w:rFonts w:eastAsia="Times New Roman" w:cs="Times New Roman"/>
          <w:i/>
          <w:szCs w:val="28"/>
          <w:lang w:eastAsia="ru-RU"/>
        </w:rPr>
        <w:t>наискось</w:t>
      </w:r>
      <w:r w:rsidR="00FD30CF">
        <w:rPr>
          <w:rFonts w:eastAsia="Times New Roman" w:cs="Times New Roman"/>
          <w:szCs w:val="28"/>
          <w:lang w:eastAsia="ru-RU"/>
        </w:rPr>
        <w:t xml:space="preserve"> и т.д.) и образованные от служебных слов (</w:t>
      </w:r>
      <w:r w:rsidR="00FD30CF" w:rsidRPr="00FD30CF">
        <w:rPr>
          <w:rFonts w:eastAsia="Times New Roman" w:cs="Times New Roman"/>
          <w:i/>
          <w:szCs w:val="28"/>
          <w:lang w:eastAsia="ru-RU"/>
        </w:rPr>
        <w:t>дважды</w:t>
      </w:r>
      <w:r w:rsidR="00FD30CF">
        <w:rPr>
          <w:rFonts w:eastAsia="Times New Roman" w:cs="Times New Roman"/>
          <w:szCs w:val="28"/>
          <w:lang w:eastAsia="ru-RU"/>
        </w:rPr>
        <w:t xml:space="preserve">, </w:t>
      </w:r>
      <w:r w:rsidR="00FD30CF" w:rsidRPr="00FD30CF">
        <w:rPr>
          <w:rFonts w:eastAsia="Times New Roman" w:cs="Times New Roman"/>
          <w:i/>
          <w:szCs w:val="28"/>
          <w:lang w:eastAsia="ru-RU"/>
        </w:rPr>
        <w:t>здесь</w:t>
      </w:r>
      <w:r w:rsidR="00FD30CF">
        <w:rPr>
          <w:rFonts w:eastAsia="Times New Roman" w:cs="Times New Roman"/>
          <w:szCs w:val="28"/>
          <w:lang w:eastAsia="ru-RU"/>
        </w:rPr>
        <w:t xml:space="preserve">, </w:t>
      </w:r>
      <w:r w:rsidR="00FD30CF" w:rsidRPr="00FD30CF">
        <w:rPr>
          <w:rFonts w:eastAsia="Times New Roman" w:cs="Times New Roman"/>
          <w:i/>
          <w:szCs w:val="28"/>
          <w:lang w:eastAsia="ru-RU"/>
        </w:rPr>
        <w:t>там</w:t>
      </w:r>
      <w:r w:rsidR="00FD30CF">
        <w:rPr>
          <w:rFonts w:eastAsia="Times New Roman" w:cs="Times New Roman"/>
          <w:szCs w:val="28"/>
          <w:lang w:eastAsia="ru-RU"/>
        </w:rPr>
        <w:t xml:space="preserve"> и т.д.)</w:t>
      </w:r>
      <w:r w:rsidR="00A43B2A">
        <w:rPr>
          <w:rFonts w:eastAsia="Times New Roman" w:cs="Times New Roman"/>
          <w:szCs w:val="28"/>
          <w:lang w:eastAsia="ru-RU"/>
        </w:rPr>
        <w:t xml:space="preserve">, - первая из которых должна рассматриваться в ряду знаменательных частей речи, а вторая – в ряду служебных. </w:t>
      </w:r>
      <w:r w:rsidR="00475E69">
        <w:rPr>
          <w:rFonts w:eastAsia="Times New Roman" w:cs="Times New Roman"/>
          <w:szCs w:val="28"/>
          <w:lang w:eastAsia="ru-RU"/>
        </w:rPr>
        <w:t xml:space="preserve">Таким образом, в системе </w:t>
      </w:r>
      <w:r w:rsidR="00233194">
        <w:rPr>
          <w:rFonts w:eastAsia="Times New Roman" w:cs="Times New Roman"/>
          <w:szCs w:val="28"/>
          <w:lang w:eastAsia="ru-RU"/>
        </w:rPr>
        <w:t xml:space="preserve">Буслаева складывается любопытная ситуация несовпадения деления слов по частям речи и на знаменательные и служебные, возникает некоторая двойственность системы. </w:t>
      </w:r>
    </w:p>
    <w:p w:rsidR="00583CB2" w:rsidRDefault="004A07FC" w:rsidP="004E5BC0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В отдельную группу, являющуюся, по сути, девятой частью речи в этой системе, Ф. И. Буслаев определяет междометия, которые «</w:t>
      </w:r>
      <w:r w:rsidRPr="005E3B86">
        <w:rPr>
          <w:rFonts w:eastAsia="Times New Roman" w:cs="Times New Roman"/>
          <w:szCs w:val="28"/>
          <w:lang w:eastAsia="ru-RU"/>
        </w:rPr>
        <w:t>по значению своему</w:t>
      </w:r>
      <w:r>
        <w:rPr>
          <w:rFonts w:eastAsia="Times New Roman" w:cs="Times New Roman"/>
          <w:szCs w:val="28"/>
          <w:lang w:eastAsia="ru-RU"/>
        </w:rPr>
        <w:t>» выражают</w:t>
      </w:r>
      <w:r w:rsidRPr="005E3B8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«</w:t>
      </w:r>
      <w:r w:rsidRPr="005E3B86">
        <w:rPr>
          <w:rFonts w:eastAsia="Times New Roman" w:cs="Times New Roman"/>
          <w:szCs w:val="28"/>
          <w:lang w:eastAsia="ru-RU"/>
        </w:rPr>
        <w:t>не логические отношения и не разнообразие предметов речи, а ощущения говорящего»</w:t>
      </w:r>
      <w:r w:rsidR="00CF41EA">
        <w:rPr>
          <w:rStyle w:val="ab"/>
          <w:rFonts w:eastAsia="Times New Roman" w:cs="Times New Roman"/>
          <w:szCs w:val="28"/>
          <w:lang w:eastAsia="ru-RU"/>
        </w:rPr>
        <w:footnoteReference w:id="7"/>
      </w:r>
      <w:r w:rsidRPr="005E3B86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:rsidR="00A57043" w:rsidRDefault="002D38EE" w:rsidP="004E5BC0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Помимо сознания сложной конструкции частей речи в языке, Ф. И. Буслаеву принадлежит инт</w:t>
      </w:r>
      <w:r w:rsidR="0034537D">
        <w:rPr>
          <w:rFonts w:eastAsia="Times New Roman" w:cs="Times New Roman"/>
          <w:szCs w:val="28"/>
          <w:lang w:eastAsia="ru-RU"/>
        </w:rPr>
        <w:t>ересное наблюдение о замкнутом характере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34537D">
        <w:rPr>
          <w:rFonts w:eastAsia="Times New Roman" w:cs="Times New Roman"/>
          <w:szCs w:val="28"/>
          <w:lang w:eastAsia="ru-RU"/>
        </w:rPr>
        <w:t>списка служебных слов и об открытом, в свою очередь, характере списка слов знаменательных (глаголов, существительных, прилагательных и наречий)</w:t>
      </w:r>
      <w:r w:rsidR="007716C5">
        <w:rPr>
          <w:rFonts w:eastAsia="Times New Roman" w:cs="Times New Roman"/>
          <w:szCs w:val="28"/>
          <w:lang w:eastAsia="ru-RU"/>
        </w:rPr>
        <w:t>.</w:t>
      </w:r>
      <w:r w:rsidR="007716C5">
        <w:rPr>
          <w:rStyle w:val="ab"/>
          <w:rFonts w:eastAsia="Times New Roman" w:cs="Times New Roman"/>
          <w:szCs w:val="28"/>
          <w:lang w:eastAsia="ru-RU"/>
        </w:rPr>
        <w:footnoteReference w:id="8"/>
      </w:r>
    </w:p>
    <w:p w:rsidR="00213DC6" w:rsidRDefault="00A27741" w:rsidP="004E5BC0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«Синтаксисе» </w:t>
      </w:r>
      <w:r w:rsidR="00675354">
        <w:rPr>
          <w:rFonts w:eastAsia="Times New Roman" w:cs="Times New Roman"/>
          <w:szCs w:val="28"/>
          <w:lang w:eastAsia="ru-RU"/>
        </w:rPr>
        <w:t xml:space="preserve">Буслаевым </w:t>
      </w:r>
      <w:r>
        <w:rPr>
          <w:rFonts w:eastAsia="Times New Roman" w:cs="Times New Roman"/>
          <w:szCs w:val="28"/>
          <w:lang w:eastAsia="ru-RU"/>
        </w:rPr>
        <w:t xml:space="preserve">было сделано утверждение, ставшее одним из важнейших принципов определения </w:t>
      </w:r>
      <w:r w:rsidRPr="00C668FE">
        <w:rPr>
          <w:rFonts w:eastAsia="Times New Roman" w:cs="Times New Roman"/>
          <w:szCs w:val="28"/>
          <w:lang w:eastAsia="ru-RU"/>
        </w:rPr>
        <w:t xml:space="preserve">понятия частей речи в современной лингвистике. </w:t>
      </w:r>
      <w:r w:rsidR="00C668FE" w:rsidRPr="00C668FE">
        <w:rPr>
          <w:rFonts w:eastAsia="Times New Roman" w:cs="Times New Roman"/>
          <w:szCs w:val="28"/>
          <w:lang w:eastAsia="ru-RU"/>
        </w:rPr>
        <w:t xml:space="preserve">Автор утверждает, что </w:t>
      </w:r>
      <w:r w:rsidR="00C668FE" w:rsidRPr="00AD523A">
        <w:rPr>
          <w:rFonts w:eastAsia="Times New Roman" w:cs="Times New Roman"/>
          <w:szCs w:val="28"/>
          <w:lang w:eastAsia="ru-RU"/>
        </w:rPr>
        <w:t>для того, чтобы составить себе полное понятие об отдельных словах, употребляемых в речи, их нужно рассмотреть в двояком отношении: 1) в отношении к словарю 2) в отношении грамматическом. В первом отношении обращается внимание на выражение представлений и понятий в отдельном слове, а в последнем – на значение и принадлежности каждой части речи в отдельности»</w:t>
      </w:r>
      <w:r w:rsidR="00C668FE" w:rsidRPr="00C668FE">
        <w:rPr>
          <w:rStyle w:val="ab"/>
          <w:rFonts w:eastAsia="Times New Roman" w:cs="Times New Roman"/>
          <w:szCs w:val="28"/>
          <w:lang w:eastAsia="ru-RU"/>
        </w:rPr>
        <w:footnoteReference w:id="9"/>
      </w:r>
      <w:r w:rsidR="00C668FE" w:rsidRPr="00AD523A">
        <w:rPr>
          <w:rFonts w:eastAsia="Times New Roman" w:cs="Times New Roman"/>
          <w:szCs w:val="28"/>
          <w:lang w:eastAsia="ru-RU"/>
        </w:rPr>
        <w:t xml:space="preserve"> (Буслаев Ф. И., 289).</w:t>
      </w:r>
      <w:r w:rsidR="002E05CA">
        <w:rPr>
          <w:rFonts w:eastAsia="Times New Roman" w:cs="Times New Roman"/>
          <w:szCs w:val="28"/>
          <w:lang w:eastAsia="ru-RU"/>
        </w:rPr>
        <w:t xml:space="preserve"> </w:t>
      </w:r>
    </w:p>
    <w:p w:rsidR="00213DC6" w:rsidRDefault="00213DC6" w:rsidP="004E5BC0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</w:p>
    <w:p w:rsidR="00FF5772" w:rsidRDefault="00F609D4" w:rsidP="004E5BC0">
      <w:pPr>
        <w:spacing w:after="0"/>
        <w:ind w:firstLine="567"/>
        <w:rPr>
          <w:rFonts w:eastAsia="Times New Roman" w:cs="Times New Roman"/>
          <w:b/>
          <w:sz w:val="32"/>
          <w:szCs w:val="32"/>
          <w:lang w:eastAsia="ru-RU"/>
        </w:rPr>
      </w:pPr>
      <w:r w:rsidRPr="00A911C6">
        <w:rPr>
          <w:rFonts w:eastAsia="Times New Roman" w:cs="Times New Roman"/>
          <w:b/>
          <w:sz w:val="32"/>
          <w:szCs w:val="32"/>
          <w:lang w:eastAsia="ru-RU"/>
        </w:rPr>
        <w:t xml:space="preserve">2.1. </w:t>
      </w:r>
      <w:r w:rsidR="00B4702C" w:rsidRPr="00A911C6">
        <w:rPr>
          <w:rFonts w:eastAsia="Times New Roman" w:cs="Times New Roman"/>
          <w:b/>
          <w:sz w:val="32"/>
          <w:szCs w:val="32"/>
          <w:lang w:eastAsia="ru-RU"/>
        </w:rPr>
        <w:t xml:space="preserve">А. А. </w:t>
      </w:r>
      <w:proofErr w:type="spellStart"/>
      <w:r w:rsidR="00B4702C" w:rsidRPr="00A911C6">
        <w:rPr>
          <w:rFonts w:eastAsia="Times New Roman" w:cs="Times New Roman"/>
          <w:b/>
          <w:sz w:val="32"/>
          <w:szCs w:val="32"/>
          <w:lang w:eastAsia="ru-RU"/>
        </w:rPr>
        <w:t>Потребня</w:t>
      </w:r>
      <w:proofErr w:type="spellEnd"/>
      <w:r w:rsidR="00B4702C" w:rsidRPr="00A911C6">
        <w:rPr>
          <w:rFonts w:eastAsia="Times New Roman" w:cs="Times New Roman"/>
          <w:b/>
          <w:sz w:val="32"/>
          <w:szCs w:val="32"/>
          <w:lang w:eastAsia="ru-RU"/>
        </w:rPr>
        <w:t xml:space="preserve">. Из записок по русской грамматике. 1874г. </w:t>
      </w:r>
    </w:p>
    <w:p w:rsidR="00213DC6" w:rsidRPr="00213DC6" w:rsidRDefault="00213DC6" w:rsidP="004E5BC0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</w:p>
    <w:p w:rsidR="00FF5772" w:rsidRDefault="00FF5772" w:rsidP="004E5BC0">
      <w:pPr>
        <w:pStyle w:val="a4"/>
        <w:spacing w:after="0"/>
        <w:ind w:left="0" w:firstLine="567"/>
        <w:rPr>
          <w:rFonts w:eastAsia="Times New Roman" w:cs="Times New Roman"/>
          <w:szCs w:val="28"/>
          <w:lang w:eastAsia="ru-RU"/>
        </w:rPr>
      </w:pPr>
      <w:r w:rsidRPr="00FF5772">
        <w:rPr>
          <w:rFonts w:eastAsia="Times New Roman" w:cs="Times New Roman"/>
          <w:szCs w:val="28"/>
          <w:lang w:eastAsia="ru-RU"/>
        </w:rPr>
        <w:t>В конце XIX века в русской лингвистике</w:t>
      </w:r>
      <w:r>
        <w:rPr>
          <w:rFonts w:eastAsia="Times New Roman" w:cs="Times New Roman"/>
          <w:szCs w:val="28"/>
          <w:lang w:eastAsia="ru-RU"/>
        </w:rPr>
        <w:t xml:space="preserve"> создаются значительные исследования и </w:t>
      </w:r>
      <w:proofErr w:type="spellStart"/>
      <w:r>
        <w:rPr>
          <w:rFonts w:eastAsia="Times New Roman" w:cs="Times New Roman"/>
          <w:szCs w:val="28"/>
          <w:lang w:eastAsia="ru-RU"/>
        </w:rPr>
        <w:t>общирные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труды, оказавшие большое влияние на дальнейшее развитие русского языкознания. Одним из выдающихся уче</w:t>
      </w:r>
      <w:r w:rsidR="00EC20B0">
        <w:rPr>
          <w:rFonts w:eastAsia="Times New Roman" w:cs="Times New Roman"/>
          <w:szCs w:val="28"/>
          <w:lang w:eastAsia="ru-RU"/>
        </w:rPr>
        <w:t xml:space="preserve">ных того времени, сделавший значимый вклад в разработку грамматической теории стал </w:t>
      </w:r>
      <w:r w:rsidR="00EC20B0">
        <w:rPr>
          <w:rFonts w:eastAsia="Times New Roman" w:cs="Times New Roman"/>
          <w:szCs w:val="28"/>
          <w:lang w:eastAsia="ru-RU"/>
        </w:rPr>
        <w:lastRenderedPageBreak/>
        <w:t xml:space="preserve">Александр Афанасьевич </w:t>
      </w:r>
      <w:proofErr w:type="spellStart"/>
      <w:r w:rsidR="00EC20B0">
        <w:rPr>
          <w:rFonts w:eastAsia="Times New Roman" w:cs="Times New Roman"/>
          <w:szCs w:val="28"/>
          <w:lang w:eastAsia="ru-RU"/>
        </w:rPr>
        <w:t>Потребня</w:t>
      </w:r>
      <w:proofErr w:type="spellEnd"/>
      <w:r w:rsidR="00EC20B0">
        <w:rPr>
          <w:rFonts w:eastAsia="Times New Roman" w:cs="Times New Roman"/>
          <w:szCs w:val="28"/>
          <w:lang w:eastAsia="ru-RU"/>
        </w:rPr>
        <w:t>. В своих работах он углубил и развил учение о слове, грамматической форме и грамматической категории.</w:t>
      </w:r>
      <w:r w:rsidR="00A21051">
        <w:rPr>
          <w:rFonts w:eastAsia="Times New Roman" w:cs="Times New Roman"/>
          <w:szCs w:val="28"/>
          <w:lang w:eastAsia="ru-RU"/>
        </w:rPr>
        <w:t xml:space="preserve"> Однако решающим в области граммати</w:t>
      </w:r>
      <w:r w:rsidR="00F34FB3">
        <w:rPr>
          <w:rFonts w:eastAsia="Times New Roman" w:cs="Times New Roman"/>
          <w:szCs w:val="28"/>
          <w:lang w:eastAsia="ru-RU"/>
        </w:rPr>
        <w:t xml:space="preserve">ки для него являлся синтаксис и к вопросу классификации частей речи </w:t>
      </w:r>
      <w:proofErr w:type="spellStart"/>
      <w:r w:rsidR="00F34FB3">
        <w:rPr>
          <w:rFonts w:eastAsia="Times New Roman" w:cs="Times New Roman"/>
          <w:szCs w:val="28"/>
          <w:lang w:eastAsia="ru-RU"/>
        </w:rPr>
        <w:t>Потребня</w:t>
      </w:r>
      <w:proofErr w:type="spellEnd"/>
      <w:r w:rsidR="00F34FB3">
        <w:rPr>
          <w:rFonts w:eastAsia="Times New Roman" w:cs="Times New Roman"/>
          <w:szCs w:val="28"/>
          <w:lang w:eastAsia="ru-RU"/>
        </w:rPr>
        <w:t xml:space="preserve"> подходит именно с точки зрения синтаксического принципа. </w:t>
      </w:r>
      <w:r w:rsidR="00D4770F">
        <w:rPr>
          <w:rFonts w:eastAsia="Times New Roman" w:cs="Times New Roman"/>
          <w:szCs w:val="28"/>
          <w:lang w:eastAsia="ru-RU"/>
        </w:rPr>
        <w:t>Сам исследователь писал</w:t>
      </w:r>
      <w:r w:rsidR="00956F7C">
        <w:rPr>
          <w:rFonts w:eastAsia="Times New Roman" w:cs="Times New Roman"/>
          <w:szCs w:val="28"/>
          <w:lang w:eastAsia="ru-RU"/>
        </w:rPr>
        <w:t>: «</w:t>
      </w:r>
      <w:r w:rsidR="00D4770F">
        <w:rPr>
          <w:rFonts w:eastAsia="Times New Roman" w:cs="Times New Roman"/>
          <w:szCs w:val="28"/>
          <w:lang w:eastAsia="ru-RU"/>
        </w:rPr>
        <w:t>Части речи и части предложения</w:t>
      </w:r>
      <w:r w:rsidR="00D4770F">
        <w:rPr>
          <w:rStyle w:val="ab"/>
          <w:rFonts w:eastAsia="Times New Roman" w:cs="Times New Roman"/>
          <w:szCs w:val="28"/>
          <w:lang w:eastAsia="ru-RU"/>
        </w:rPr>
        <w:footnoteReference w:id="10"/>
      </w:r>
      <w:r w:rsidR="00D4770F">
        <w:rPr>
          <w:rFonts w:eastAsia="Times New Roman" w:cs="Times New Roman"/>
          <w:szCs w:val="28"/>
          <w:lang w:eastAsia="ru-RU"/>
        </w:rPr>
        <w:t xml:space="preserve"> - это две различные точки зрения на один и тот же предмет»</w:t>
      </w:r>
      <w:r w:rsidR="00D4770F">
        <w:rPr>
          <w:rStyle w:val="ab"/>
          <w:rFonts w:eastAsia="Times New Roman" w:cs="Times New Roman"/>
          <w:szCs w:val="28"/>
          <w:lang w:eastAsia="ru-RU"/>
        </w:rPr>
        <w:footnoteReference w:id="11"/>
      </w:r>
      <w:r w:rsidR="00D4770F">
        <w:rPr>
          <w:rFonts w:eastAsia="Times New Roman" w:cs="Times New Roman"/>
          <w:szCs w:val="28"/>
          <w:lang w:eastAsia="ru-RU"/>
        </w:rPr>
        <w:t xml:space="preserve">. </w:t>
      </w:r>
    </w:p>
    <w:p w:rsidR="00C56552" w:rsidRDefault="00F9196A" w:rsidP="004E5BC0">
      <w:pPr>
        <w:pStyle w:val="a4"/>
        <w:spacing w:after="0"/>
        <w:ind w:left="0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Помимо значительной разработки синтаксических методов языкознании (вслед за Буслаевым) А. А. </w:t>
      </w:r>
      <w:proofErr w:type="spellStart"/>
      <w:r>
        <w:rPr>
          <w:rFonts w:eastAsia="Times New Roman" w:cs="Times New Roman"/>
          <w:szCs w:val="28"/>
          <w:lang w:eastAsia="ru-RU"/>
        </w:rPr>
        <w:t>Потребня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положит начало психологическому направлению в грамматике, считая язык особой «формой мысли», не встречающ</w:t>
      </w:r>
      <w:r w:rsidR="00D57905">
        <w:rPr>
          <w:rFonts w:eastAsia="Times New Roman" w:cs="Times New Roman"/>
          <w:szCs w:val="28"/>
          <w:lang w:eastAsia="ru-RU"/>
        </w:rPr>
        <w:t xml:space="preserve">ейся больше нигде, кроме языка. С этой позиции А. А. </w:t>
      </w:r>
      <w:proofErr w:type="spellStart"/>
      <w:r w:rsidR="00D57905">
        <w:rPr>
          <w:rFonts w:eastAsia="Times New Roman" w:cs="Times New Roman"/>
          <w:szCs w:val="28"/>
          <w:lang w:eastAsia="ru-RU"/>
        </w:rPr>
        <w:t>Потребня</w:t>
      </w:r>
      <w:proofErr w:type="spellEnd"/>
      <w:r w:rsidR="00D57905">
        <w:rPr>
          <w:rFonts w:eastAsia="Times New Roman" w:cs="Times New Roman"/>
          <w:szCs w:val="28"/>
          <w:lang w:eastAsia="ru-RU"/>
        </w:rPr>
        <w:t xml:space="preserve"> критиковал Ф. И. Буслаева за его излишне логическое обоснование грамматических категорий, впадая, по мнению некоторых исследователей, в другую крайность – полное отрицание логического начала в грамматике. </w:t>
      </w:r>
    </w:p>
    <w:p w:rsidR="00C56552" w:rsidRDefault="00C56552" w:rsidP="004E5BC0">
      <w:pPr>
        <w:pStyle w:val="a4"/>
        <w:spacing w:after="0"/>
        <w:ind w:left="0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своей классификации частей речи исследователь </w:t>
      </w:r>
      <w:proofErr w:type="gramStart"/>
      <w:r>
        <w:rPr>
          <w:rFonts w:eastAsia="Times New Roman" w:cs="Times New Roman"/>
          <w:szCs w:val="28"/>
          <w:lang w:eastAsia="ru-RU"/>
        </w:rPr>
        <w:t xml:space="preserve">делит </w:t>
      </w:r>
      <w:r w:rsidR="00DF1A89">
        <w:rPr>
          <w:rFonts w:eastAsia="Times New Roman" w:cs="Times New Roman"/>
          <w:szCs w:val="28"/>
          <w:lang w:eastAsia="ru-RU"/>
        </w:rPr>
        <w:t xml:space="preserve"> все</w:t>
      </w:r>
      <w:proofErr w:type="gramEnd"/>
      <w:r w:rsidR="00DF1A89">
        <w:rPr>
          <w:rFonts w:eastAsia="Times New Roman" w:cs="Times New Roman"/>
          <w:szCs w:val="28"/>
          <w:lang w:eastAsia="ru-RU"/>
        </w:rPr>
        <w:t xml:space="preserve"> слова на вещественные (лексические) и формальные, называя первые знаменательными частями речи, а вторые – служебными. </w:t>
      </w:r>
      <w:r w:rsidR="00800A6B">
        <w:rPr>
          <w:rFonts w:eastAsia="Times New Roman" w:cs="Times New Roman"/>
          <w:szCs w:val="28"/>
          <w:lang w:eastAsia="ru-RU"/>
        </w:rPr>
        <w:t xml:space="preserve">К знаменательным </w:t>
      </w:r>
      <w:proofErr w:type="spellStart"/>
      <w:r w:rsidR="00800A6B">
        <w:rPr>
          <w:rFonts w:eastAsia="Times New Roman" w:cs="Times New Roman"/>
          <w:szCs w:val="28"/>
          <w:lang w:eastAsia="ru-RU"/>
        </w:rPr>
        <w:t>Потребня</w:t>
      </w:r>
      <w:proofErr w:type="spellEnd"/>
      <w:r w:rsidR="00800A6B">
        <w:rPr>
          <w:rFonts w:eastAsia="Times New Roman" w:cs="Times New Roman"/>
          <w:szCs w:val="28"/>
          <w:lang w:eastAsia="ru-RU"/>
        </w:rPr>
        <w:t xml:space="preserve"> относит имя существительное, имя прилагательное, имя числительное, глагол и наречие. К служебным же – союзы, предлоги, частицы и вспомогательные глаголы. </w:t>
      </w:r>
    </w:p>
    <w:p w:rsidR="00B4702C" w:rsidRDefault="0025399B" w:rsidP="004E5BC0">
      <w:pPr>
        <w:pStyle w:val="a4"/>
        <w:spacing w:after="0"/>
        <w:ind w:left="0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анализе глагола А. А. </w:t>
      </w:r>
      <w:proofErr w:type="spellStart"/>
      <w:r>
        <w:rPr>
          <w:rFonts w:eastAsia="Times New Roman" w:cs="Times New Roman"/>
          <w:szCs w:val="28"/>
          <w:lang w:eastAsia="ru-RU"/>
        </w:rPr>
        <w:t>Потребня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вводит категорию промежуточных частей речи, к которым относит инфинитив и причастия на основании обладания ими особыми формами. </w:t>
      </w:r>
      <w:r w:rsidR="00B4702C" w:rsidRPr="000C1453">
        <w:rPr>
          <w:rFonts w:eastAsia="Times New Roman" w:cs="Times New Roman"/>
          <w:szCs w:val="28"/>
          <w:lang w:eastAsia="ru-RU"/>
        </w:rPr>
        <w:t>Местоимения он рассматривал отдельно от всех частей речи, считая их категорией</w:t>
      </w:r>
      <w:r w:rsidR="000C1453" w:rsidRPr="000C1453">
        <w:rPr>
          <w:rFonts w:eastAsia="Times New Roman" w:cs="Times New Roman"/>
          <w:szCs w:val="28"/>
          <w:lang w:eastAsia="ru-RU"/>
        </w:rPr>
        <w:t xml:space="preserve"> указательных, обобщающих слов, </w:t>
      </w:r>
      <w:r w:rsidR="00B4702C" w:rsidRPr="000C1453">
        <w:rPr>
          <w:rFonts w:eastAsia="Times New Roman" w:cs="Times New Roman"/>
          <w:szCs w:val="28"/>
          <w:lang w:eastAsia="ru-RU"/>
        </w:rPr>
        <w:t>совмещающих в себе признаки слов лексических и форма</w:t>
      </w:r>
      <w:r w:rsidR="000C1453" w:rsidRPr="000C1453">
        <w:rPr>
          <w:rFonts w:eastAsia="Times New Roman" w:cs="Times New Roman"/>
          <w:szCs w:val="28"/>
          <w:lang w:eastAsia="ru-RU"/>
        </w:rPr>
        <w:t xml:space="preserve">льных. </w:t>
      </w:r>
    </w:p>
    <w:p w:rsidR="008A3CEF" w:rsidRDefault="000C1453" w:rsidP="004E5BC0">
      <w:pPr>
        <w:pStyle w:val="a4"/>
        <w:spacing w:after="0"/>
        <w:ind w:left="0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Основной чертой грамматической теории </w:t>
      </w:r>
      <w:proofErr w:type="spellStart"/>
      <w:r>
        <w:rPr>
          <w:rFonts w:eastAsia="Times New Roman" w:cs="Times New Roman"/>
          <w:szCs w:val="28"/>
          <w:lang w:eastAsia="ru-RU"/>
        </w:rPr>
        <w:t>Потребни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было </w:t>
      </w:r>
      <w:r w:rsidR="00E704C0">
        <w:rPr>
          <w:rFonts w:eastAsia="Times New Roman" w:cs="Times New Roman"/>
          <w:szCs w:val="28"/>
          <w:lang w:eastAsia="ru-RU"/>
        </w:rPr>
        <w:t xml:space="preserve">максимальное сближение понятия части речи с понятием члена предложения, вплоть до </w:t>
      </w:r>
      <w:r w:rsidR="00E704C0">
        <w:rPr>
          <w:rFonts w:eastAsia="Times New Roman" w:cs="Times New Roman"/>
          <w:szCs w:val="28"/>
          <w:lang w:eastAsia="ru-RU"/>
        </w:rPr>
        <w:lastRenderedPageBreak/>
        <w:t xml:space="preserve">отождествления их до цельного и единого явления. Так, ставя вопрос о частях </w:t>
      </w:r>
      <w:r w:rsidR="001F3161">
        <w:rPr>
          <w:rFonts w:eastAsia="Times New Roman" w:cs="Times New Roman"/>
          <w:szCs w:val="28"/>
          <w:lang w:eastAsia="ru-RU"/>
        </w:rPr>
        <w:t xml:space="preserve">речи, ученый говорит не о классе слов глагол, а о классе слов глагол-сказуемое. </w:t>
      </w:r>
      <w:r w:rsidR="006663B1">
        <w:rPr>
          <w:rFonts w:eastAsia="Times New Roman" w:cs="Times New Roman"/>
          <w:szCs w:val="28"/>
          <w:lang w:eastAsia="ru-RU"/>
        </w:rPr>
        <w:t>Мы читаем: «На вопрос, что такое глагол-сказуемое</w:t>
      </w:r>
      <w:r w:rsidR="00D00153">
        <w:rPr>
          <w:rFonts w:eastAsia="Times New Roman" w:cs="Times New Roman"/>
          <w:szCs w:val="28"/>
          <w:lang w:eastAsia="ru-RU"/>
        </w:rPr>
        <w:t xml:space="preserve"> и чем он отличается от ближайшей к нему части речи, имени?»</w:t>
      </w:r>
      <w:r w:rsidR="005C76D3">
        <w:rPr>
          <w:rFonts w:eastAsia="Times New Roman" w:cs="Times New Roman"/>
          <w:szCs w:val="28"/>
          <w:lang w:eastAsia="ru-RU"/>
        </w:rPr>
        <w:t xml:space="preserve">. Таким же образом происходит отождествление существительного и подлежащего. </w:t>
      </w:r>
    </w:p>
    <w:p w:rsidR="005C76D3" w:rsidRPr="00C56552" w:rsidRDefault="00FA030A" w:rsidP="004E5BC0">
      <w:pPr>
        <w:pStyle w:val="a4"/>
        <w:spacing w:after="0"/>
        <w:ind w:left="0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5C76D3">
        <w:rPr>
          <w:rFonts w:eastAsia="Times New Roman" w:cs="Times New Roman"/>
          <w:szCs w:val="28"/>
          <w:lang w:eastAsia="ru-RU"/>
        </w:rPr>
        <w:t>редложение</w:t>
      </w:r>
      <w:r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>
        <w:rPr>
          <w:rFonts w:eastAsia="Times New Roman" w:cs="Times New Roman"/>
          <w:szCs w:val="28"/>
          <w:lang w:eastAsia="ru-RU"/>
        </w:rPr>
        <w:t>Потребни</w:t>
      </w:r>
      <w:proofErr w:type="spellEnd"/>
      <w:r w:rsidR="005C76D3">
        <w:rPr>
          <w:rFonts w:eastAsia="Times New Roman" w:cs="Times New Roman"/>
          <w:szCs w:val="28"/>
          <w:lang w:eastAsia="ru-RU"/>
        </w:rPr>
        <w:t xml:space="preserve"> – цепочка частей речи. «Существенный признак предложения в наших языках состоит в том, что в предложение входят части речи; если нет их, нет и нашего предложения». </w:t>
      </w:r>
      <w:r>
        <w:rPr>
          <w:rFonts w:eastAsia="Times New Roman" w:cs="Times New Roman"/>
          <w:szCs w:val="28"/>
          <w:lang w:eastAsia="ru-RU"/>
        </w:rPr>
        <w:t xml:space="preserve">Таким образом, именно через призму этой позиции исследователь рассматривает все грамматические, морфологические особенности слов (например, относится к личным окончаниям как к «знакам связи сказуемого с подлежащим»). </w:t>
      </w:r>
    </w:p>
    <w:p w:rsidR="003263D7" w:rsidRDefault="009A5DA0" w:rsidP="004E5BC0">
      <w:pPr>
        <w:shd w:val="clear" w:color="auto" w:fill="FFFFFF"/>
        <w:spacing w:after="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Помимо акцентировани</w:t>
      </w:r>
      <w:r w:rsidR="008A3CEF" w:rsidRPr="008A3CEF">
        <w:rPr>
          <w:rFonts w:eastAsia="Times New Roman" w:cs="Times New Roman"/>
          <w:szCs w:val="28"/>
          <w:lang w:eastAsia="ru-RU"/>
        </w:rPr>
        <w:t xml:space="preserve">я важности для исследователя синтаксического подхода в изучении языка (который представлялся для него едва ли не философией), стоит сказать и о напрямую философских воззрениях ученого. 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Для А. А. </w:t>
      </w:r>
      <w:proofErr w:type="spellStart"/>
      <w:r w:rsidR="00A50081" w:rsidRPr="00AD523A">
        <w:rPr>
          <w:rFonts w:eastAsia="Times New Roman" w:cs="Times New Roman"/>
          <w:szCs w:val="28"/>
          <w:lang w:eastAsia="ru-RU"/>
        </w:rPr>
        <w:t>Понебни</w:t>
      </w:r>
      <w:proofErr w:type="spellEnd"/>
      <w:r w:rsidR="00A50081" w:rsidRPr="00AD523A">
        <w:rPr>
          <w:rFonts w:eastAsia="Times New Roman" w:cs="Times New Roman"/>
          <w:szCs w:val="28"/>
          <w:lang w:eastAsia="ru-RU"/>
        </w:rPr>
        <w:t xml:space="preserve"> чрезвычайно важным было установление связи между языком и мышлением в их функционировании и развитии. Подчеркнутое внимание к психологии, к самому процессу </w:t>
      </w:r>
      <w:proofErr w:type="spellStart"/>
      <w:r w:rsidR="00A50081" w:rsidRPr="00AD523A">
        <w:rPr>
          <w:rFonts w:eastAsia="Times New Roman" w:cs="Times New Roman"/>
          <w:szCs w:val="28"/>
          <w:lang w:eastAsia="ru-RU"/>
        </w:rPr>
        <w:t>речетворчества</w:t>
      </w:r>
      <w:proofErr w:type="spellEnd"/>
      <w:r w:rsidR="00A50081" w:rsidRPr="00AD523A">
        <w:rPr>
          <w:rFonts w:eastAsia="Times New Roman" w:cs="Times New Roman"/>
          <w:szCs w:val="28"/>
          <w:lang w:eastAsia="ru-RU"/>
        </w:rPr>
        <w:t xml:space="preserve"> привело А. А. </w:t>
      </w:r>
      <w:proofErr w:type="spellStart"/>
      <w:r w:rsidR="00A50081" w:rsidRPr="00AD523A">
        <w:rPr>
          <w:rFonts w:eastAsia="Times New Roman" w:cs="Times New Roman"/>
          <w:szCs w:val="28"/>
          <w:lang w:eastAsia="ru-RU"/>
        </w:rPr>
        <w:t>Потебню</w:t>
      </w:r>
      <w:proofErr w:type="spellEnd"/>
      <w:r w:rsidR="00A50081" w:rsidRPr="00AD523A">
        <w:rPr>
          <w:rFonts w:eastAsia="Times New Roman" w:cs="Times New Roman"/>
          <w:szCs w:val="28"/>
          <w:lang w:eastAsia="ru-RU"/>
        </w:rPr>
        <w:t xml:space="preserve"> к утверждению о примате предложения; отдельно взятое слово казалось ему научной фикцией. А поскольку слово – это </w:t>
      </w:r>
      <w:r w:rsidR="001D267B" w:rsidRPr="008A3CEF">
        <w:rPr>
          <w:rFonts w:eastAsia="Times New Roman" w:cs="Times New Roman"/>
          <w:szCs w:val="28"/>
          <w:lang w:eastAsia="ru-RU"/>
        </w:rPr>
        <w:t xml:space="preserve">лишь элемент предложения, А. А. </w:t>
      </w:r>
      <w:proofErr w:type="spellStart"/>
      <w:r w:rsidR="00A50081" w:rsidRPr="00AD523A">
        <w:rPr>
          <w:rFonts w:eastAsia="Times New Roman" w:cs="Times New Roman"/>
          <w:szCs w:val="28"/>
          <w:lang w:eastAsia="ru-RU"/>
        </w:rPr>
        <w:t>Потебня</w:t>
      </w:r>
      <w:proofErr w:type="spellEnd"/>
      <w:r w:rsidR="00A50081" w:rsidRPr="00AD523A">
        <w:rPr>
          <w:rFonts w:eastAsia="Times New Roman" w:cs="Times New Roman"/>
          <w:szCs w:val="28"/>
          <w:lang w:eastAsia="ru-RU"/>
        </w:rPr>
        <w:t xml:space="preserve"> считает, что разобраться в частях речи мо</w:t>
      </w:r>
      <w:r w:rsidR="001D267B" w:rsidRPr="008A3CEF">
        <w:rPr>
          <w:rFonts w:eastAsia="Times New Roman" w:cs="Times New Roman"/>
          <w:szCs w:val="28"/>
          <w:lang w:eastAsia="ru-RU"/>
        </w:rPr>
        <w:t xml:space="preserve">жно только на базе предложения. 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Части речи для А. А. </w:t>
      </w:r>
      <w:proofErr w:type="spellStart"/>
      <w:r w:rsidR="00A50081" w:rsidRPr="00AD523A">
        <w:rPr>
          <w:rFonts w:eastAsia="Times New Roman" w:cs="Times New Roman"/>
          <w:szCs w:val="28"/>
          <w:lang w:eastAsia="ru-RU"/>
        </w:rPr>
        <w:t>Потебни</w:t>
      </w:r>
      <w:proofErr w:type="spellEnd"/>
      <w:r w:rsidR="00A50081" w:rsidRPr="00AD523A">
        <w:rPr>
          <w:rFonts w:eastAsia="Times New Roman" w:cs="Times New Roman"/>
          <w:szCs w:val="28"/>
          <w:lang w:eastAsia="ru-RU"/>
        </w:rPr>
        <w:t xml:space="preserve"> – грамматические категории, существующие только в предложе</w:t>
      </w:r>
      <w:r w:rsidR="00342BC2" w:rsidRPr="008A3CEF">
        <w:rPr>
          <w:rFonts w:eastAsia="Times New Roman" w:cs="Times New Roman"/>
          <w:szCs w:val="28"/>
          <w:lang w:eastAsia="ru-RU"/>
        </w:rPr>
        <w:t>нии. «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Понимая язык как деятельность невозможно смотреть на грамматические категории, каковы глагол, существительное, прилагательное, наречие, как на нечто неизменное, раз и навсегда выведенное и всегдашних свойств </w:t>
      </w:r>
      <w:r w:rsidR="001D267B" w:rsidRPr="008A3CEF">
        <w:rPr>
          <w:rFonts w:eastAsia="Times New Roman" w:cs="Times New Roman"/>
          <w:szCs w:val="28"/>
          <w:lang w:eastAsia="ru-RU"/>
        </w:rPr>
        <w:t>человеческой мысли»</w:t>
      </w:r>
      <w:r w:rsidR="000E791A" w:rsidRPr="008A3CEF">
        <w:rPr>
          <w:rStyle w:val="ab"/>
          <w:rFonts w:eastAsia="Times New Roman" w:cs="Times New Roman"/>
          <w:szCs w:val="28"/>
          <w:lang w:eastAsia="ru-RU"/>
        </w:rPr>
        <w:footnoteReference w:id="12"/>
      </w:r>
      <w:r w:rsidR="005F24CC" w:rsidRPr="008A3CEF">
        <w:rPr>
          <w:rFonts w:eastAsia="Times New Roman" w:cs="Times New Roman"/>
          <w:szCs w:val="28"/>
          <w:lang w:eastAsia="ru-RU"/>
        </w:rPr>
        <w:t>.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 Он говорил о том, что эти категории изменяются даже в относительно небольшие периоды.</w:t>
      </w:r>
      <w:r w:rsidR="008A3CEF" w:rsidRPr="00977BF2">
        <w:rPr>
          <w:rFonts w:eastAsia="Times New Roman" w:cs="Times New Roman"/>
          <w:szCs w:val="28"/>
          <w:lang w:eastAsia="ru-RU"/>
        </w:rPr>
        <w:t xml:space="preserve"> 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А. А. </w:t>
      </w:r>
      <w:proofErr w:type="spellStart"/>
      <w:r w:rsidR="00A50081" w:rsidRPr="00AD523A">
        <w:rPr>
          <w:rFonts w:eastAsia="Times New Roman" w:cs="Times New Roman"/>
          <w:szCs w:val="28"/>
          <w:lang w:eastAsia="ru-RU"/>
        </w:rPr>
        <w:t>Потебня</w:t>
      </w:r>
      <w:proofErr w:type="spellEnd"/>
      <w:r w:rsidR="00A50081" w:rsidRPr="00AD523A">
        <w:rPr>
          <w:rFonts w:eastAsia="Times New Roman" w:cs="Times New Roman"/>
          <w:szCs w:val="28"/>
          <w:lang w:eastAsia="ru-RU"/>
        </w:rPr>
        <w:t xml:space="preserve"> подходил к процессу речи, в котором только и выявляется язык, с поз</w:t>
      </w:r>
      <w:r w:rsidR="00977BF2">
        <w:rPr>
          <w:rFonts w:eastAsia="Times New Roman" w:cs="Times New Roman"/>
          <w:szCs w:val="28"/>
          <w:lang w:eastAsia="ru-RU"/>
        </w:rPr>
        <w:t xml:space="preserve">иции отдельного индивидуума. Этим объясняется то, </w:t>
      </w:r>
      <w:r w:rsidR="00977BF2">
        <w:rPr>
          <w:rFonts w:eastAsia="Times New Roman" w:cs="Times New Roman"/>
          <w:szCs w:val="28"/>
          <w:lang w:eastAsia="ru-RU"/>
        </w:rPr>
        <w:lastRenderedPageBreak/>
        <w:t xml:space="preserve">что 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в его трудах </w:t>
      </w:r>
      <w:r w:rsidR="00977BF2">
        <w:rPr>
          <w:rFonts w:eastAsia="Times New Roman" w:cs="Times New Roman"/>
          <w:szCs w:val="28"/>
          <w:lang w:eastAsia="ru-RU"/>
        </w:rPr>
        <w:t>можно увидеть примеры смешения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 словоизменения и словообразования,</w:t>
      </w:r>
      <w:r w:rsidR="00977BF2">
        <w:rPr>
          <w:rFonts w:eastAsia="Times New Roman" w:cs="Times New Roman"/>
          <w:szCs w:val="28"/>
          <w:lang w:eastAsia="ru-RU"/>
        </w:rPr>
        <w:t xml:space="preserve"> и</w:t>
      </w:r>
      <w:r w:rsidR="00A50081" w:rsidRPr="00AD523A">
        <w:rPr>
          <w:rFonts w:eastAsia="Times New Roman" w:cs="Times New Roman"/>
          <w:szCs w:val="28"/>
          <w:lang w:eastAsia="ru-RU"/>
        </w:rPr>
        <w:t xml:space="preserve"> иногда понимание чуть ли не каждого употребления слова как отдельного, самостоятельного слова</w:t>
      </w:r>
      <w:r w:rsidR="00977BF2">
        <w:rPr>
          <w:rFonts w:eastAsia="Times New Roman" w:cs="Times New Roman"/>
          <w:szCs w:val="28"/>
          <w:lang w:eastAsia="ru-RU"/>
        </w:rPr>
        <w:t xml:space="preserve">. </w:t>
      </w:r>
    </w:p>
    <w:p w:rsidR="003263D7" w:rsidRDefault="003263D7" w:rsidP="004E5BC0">
      <w:pPr>
        <w:shd w:val="clear" w:color="auto" w:fill="FFFFFF"/>
        <w:spacing w:after="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B96807" w:rsidRDefault="003263D7" w:rsidP="004E5BC0">
      <w:pPr>
        <w:pStyle w:val="a4"/>
        <w:shd w:val="clear" w:color="auto" w:fill="FFFFFF"/>
        <w:spacing w:after="0"/>
        <w:ind w:left="0" w:firstLine="567"/>
        <w:textAlignment w:val="baseline"/>
        <w:rPr>
          <w:rFonts w:eastAsia="Times New Roman" w:cs="Times New Roman"/>
          <w:b/>
          <w:sz w:val="32"/>
          <w:szCs w:val="32"/>
          <w:lang w:eastAsia="ru-RU"/>
        </w:rPr>
      </w:pPr>
      <w:r w:rsidRPr="003263D7">
        <w:rPr>
          <w:rFonts w:eastAsia="Times New Roman" w:cs="Times New Roman"/>
          <w:b/>
          <w:sz w:val="32"/>
          <w:szCs w:val="32"/>
          <w:lang w:eastAsia="ru-RU"/>
        </w:rPr>
        <w:lastRenderedPageBreak/>
        <w:t>Глава 3. Много признаковая (лексик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о-грамматическая) классификация. </w:t>
      </w:r>
    </w:p>
    <w:p w:rsidR="00177323" w:rsidRDefault="00B96807" w:rsidP="004E5BC0">
      <w:pPr>
        <w:pStyle w:val="a4"/>
        <w:shd w:val="clear" w:color="auto" w:fill="FFFFFF"/>
        <w:spacing w:after="0"/>
        <w:ind w:left="0" w:firstLine="567"/>
        <w:textAlignment w:val="baseline"/>
        <w:rPr>
          <w:rFonts w:eastAsia="Times New Roman" w:cs="Times New Roman"/>
          <w:iCs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Многопризнаковый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подход в русистике связан прежде всего с именем В. В. Виноградова и его школой, </w:t>
      </w:r>
      <w:proofErr w:type="spellStart"/>
      <w:r>
        <w:rPr>
          <w:rFonts w:eastAsia="Times New Roman" w:cs="Times New Roman"/>
          <w:szCs w:val="28"/>
          <w:lang w:eastAsia="ru-RU"/>
        </w:rPr>
        <w:t>преждественником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которого была Л. В. Щерба. Суть подхода заключается в том, что не игнорируя морфологических параметров, при выделении частей речи учитываются также синтаксические свойства</w:t>
      </w:r>
      <w:r w:rsidR="00177323">
        <w:rPr>
          <w:rFonts w:eastAsia="Times New Roman" w:cs="Times New Roman"/>
          <w:szCs w:val="28"/>
          <w:lang w:eastAsia="ru-RU"/>
        </w:rPr>
        <w:t xml:space="preserve">, сочетаемость и лексические (семантические) </w:t>
      </w:r>
      <w:proofErr w:type="gramStart"/>
      <w:r w:rsidR="00177323">
        <w:rPr>
          <w:rFonts w:eastAsia="Times New Roman" w:cs="Times New Roman"/>
          <w:szCs w:val="28"/>
          <w:lang w:eastAsia="ru-RU"/>
        </w:rPr>
        <w:t>характеристики</w:t>
      </w:r>
      <w:r w:rsidR="00177323" w:rsidRPr="00177323">
        <w:rPr>
          <w:rFonts w:eastAsia="Times New Roman" w:cs="Times New Roman"/>
          <w:szCs w:val="28"/>
          <w:lang w:eastAsia="ru-RU"/>
        </w:rPr>
        <w:t>(</w:t>
      </w:r>
      <w:proofErr w:type="gramEnd"/>
      <w:r w:rsidR="00177323" w:rsidRPr="00177323">
        <w:rPr>
          <w:rFonts w:eastAsia="Times New Roman" w:cs="Times New Roman"/>
          <w:szCs w:val="28"/>
          <w:lang w:eastAsia="ru-RU"/>
        </w:rPr>
        <w:t>как самостоятельные критерии, а не просто как свойство класса, выделяемого по морфологическим критериям), а часть речи рассматривает как </w:t>
      </w:r>
      <w:r w:rsidR="00177323" w:rsidRPr="00177323">
        <w:rPr>
          <w:rFonts w:eastAsia="Times New Roman" w:cs="Times New Roman"/>
          <w:i/>
          <w:iCs/>
          <w:szCs w:val="28"/>
          <w:lang w:eastAsia="ru-RU"/>
        </w:rPr>
        <w:t>лексико-грамматический класс.</w:t>
      </w:r>
      <w:r w:rsidR="00177323" w:rsidRPr="00177323">
        <w:rPr>
          <w:rFonts w:eastAsia="Times New Roman" w:cs="Times New Roman"/>
          <w:iCs/>
          <w:szCs w:val="28"/>
          <w:lang w:eastAsia="ru-RU"/>
        </w:rPr>
        <w:t xml:space="preserve"> При таком подходе часть речи задаётся сочетанием нескольких признаков и носит «многомерный» характер.</w:t>
      </w:r>
    </w:p>
    <w:p w:rsidR="00177323" w:rsidRDefault="00177323" w:rsidP="004E5BC0">
      <w:pPr>
        <w:pStyle w:val="a4"/>
        <w:shd w:val="clear" w:color="auto" w:fill="FFFFFF"/>
        <w:spacing w:after="0"/>
        <w:ind w:left="0" w:firstLine="567"/>
        <w:textAlignment w:val="baseline"/>
        <w:rPr>
          <w:rFonts w:eastAsia="Times New Roman" w:cs="Times New Roman"/>
          <w:iCs/>
          <w:szCs w:val="28"/>
          <w:lang w:eastAsia="ru-RU"/>
        </w:rPr>
      </w:pPr>
      <w:r>
        <w:rPr>
          <w:rFonts w:eastAsia="Times New Roman" w:cs="Times New Roman"/>
          <w:iCs/>
          <w:szCs w:val="28"/>
          <w:lang w:eastAsia="ru-RU"/>
        </w:rPr>
        <w:t xml:space="preserve">В данной главе мы сначала обратимся к </w:t>
      </w:r>
      <w:r w:rsidR="008475D0">
        <w:rPr>
          <w:rFonts w:eastAsia="Times New Roman" w:cs="Times New Roman"/>
          <w:iCs/>
          <w:szCs w:val="28"/>
          <w:lang w:eastAsia="ru-RU"/>
        </w:rPr>
        <w:t xml:space="preserve">трудам Л. В. Щербы, заложившего основы такого подхода, а позже рассмотрим грамматическую теорию В. В. Виноградова. </w:t>
      </w:r>
    </w:p>
    <w:p w:rsidR="00FA3794" w:rsidRPr="00FA3794" w:rsidRDefault="00FA3794" w:rsidP="004E5BC0">
      <w:pPr>
        <w:pStyle w:val="a4"/>
        <w:shd w:val="clear" w:color="auto" w:fill="FFFFFF"/>
        <w:spacing w:after="0"/>
        <w:ind w:left="0" w:firstLine="567"/>
        <w:textAlignment w:val="baseline"/>
        <w:rPr>
          <w:rFonts w:eastAsia="Times New Roman" w:cs="Times New Roman"/>
          <w:b/>
          <w:iCs/>
          <w:sz w:val="32"/>
          <w:szCs w:val="32"/>
          <w:lang w:eastAsia="ru-RU"/>
        </w:rPr>
      </w:pPr>
    </w:p>
    <w:p w:rsidR="00FA3794" w:rsidRDefault="00FA3794" w:rsidP="004E5BC0">
      <w:pPr>
        <w:pStyle w:val="a4"/>
        <w:shd w:val="clear" w:color="auto" w:fill="FFFFFF"/>
        <w:spacing w:after="0"/>
        <w:ind w:left="0" w:firstLine="567"/>
        <w:textAlignment w:val="baseline"/>
        <w:rPr>
          <w:rFonts w:eastAsia="Times New Roman" w:cs="Times New Roman"/>
          <w:b/>
          <w:iCs/>
          <w:sz w:val="32"/>
          <w:szCs w:val="32"/>
          <w:lang w:eastAsia="ru-RU"/>
        </w:rPr>
      </w:pPr>
      <w:r w:rsidRPr="00FA3794">
        <w:rPr>
          <w:rFonts w:eastAsia="Times New Roman" w:cs="Times New Roman"/>
          <w:b/>
          <w:iCs/>
          <w:sz w:val="32"/>
          <w:szCs w:val="32"/>
          <w:lang w:eastAsia="ru-RU"/>
        </w:rPr>
        <w:t>3.1. Л. В. Щерба. О частях речи в русском языке. 1928.</w:t>
      </w:r>
    </w:p>
    <w:p w:rsidR="004E5BC0" w:rsidRPr="00FA3794" w:rsidRDefault="004E5BC0" w:rsidP="004E5BC0">
      <w:pPr>
        <w:pStyle w:val="a4"/>
        <w:shd w:val="clear" w:color="auto" w:fill="FFFFFF"/>
        <w:spacing w:after="0"/>
        <w:ind w:left="0" w:firstLine="567"/>
        <w:textAlignment w:val="baseline"/>
        <w:rPr>
          <w:rFonts w:eastAsia="Times New Roman" w:cs="Times New Roman"/>
          <w:b/>
          <w:iCs/>
          <w:sz w:val="32"/>
          <w:szCs w:val="32"/>
          <w:lang w:eastAsia="ru-RU"/>
        </w:rPr>
      </w:pPr>
    </w:p>
    <w:p w:rsidR="008C3FB8" w:rsidRDefault="0082761C" w:rsidP="004E5BC0">
      <w:pPr>
        <w:shd w:val="clear" w:color="auto" w:fill="FFFFFF"/>
        <w:spacing w:after="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82761C">
        <w:rPr>
          <w:rFonts w:eastAsia="Times New Roman" w:cs="Times New Roman"/>
          <w:szCs w:val="28"/>
          <w:lang w:eastAsia="ru-RU"/>
        </w:rPr>
        <w:t xml:space="preserve">Лев Владимирович Щерба высказал отдельные, очень ценные замечания о частях речи в русском языке. Основную задачу грамматики он усматривал в том, чтобы раскрыть живую, вечно изменяющуюся систему языка с учётом формообразования, синтаксических связей и «строевых элементов лексики». Вслед за своим учителем, русским грамматистом Иваном Александровичем </w:t>
      </w:r>
      <w:proofErr w:type="spellStart"/>
      <w:r w:rsidRPr="0082761C">
        <w:rPr>
          <w:rFonts w:eastAsia="Times New Roman" w:cs="Times New Roman"/>
          <w:szCs w:val="28"/>
          <w:lang w:eastAsia="ru-RU"/>
        </w:rPr>
        <w:t>Бодуэном</w:t>
      </w:r>
      <w:proofErr w:type="spellEnd"/>
      <w:r w:rsidRPr="0082761C">
        <w:rPr>
          <w:rFonts w:eastAsia="Times New Roman" w:cs="Times New Roman"/>
          <w:szCs w:val="28"/>
          <w:lang w:eastAsia="ru-RU"/>
        </w:rPr>
        <w:t xml:space="preserve"> де </w:t>
      </w:r>
      <w:proofErr w:type="spellStart"/>
      <w:r w:rsidRPr="0082761C">
        <w:rPr>
          <w:rFonts w:eastAsia="Times New Roman" w:cs="Times New Roman"/>
          <w:szCs w:val="28"/>
          <w:lang w:eastAsia="ru-RU"/>
        </w:rPr>
        <w:t>Куртенэ</w:t>
      </w:r>
      <w:proofErr w:type="spellEnd"/>
      <w:r w:rsidRPr="0082761C">
        <w:rPr>
          <w:rFonts w:eastAsia="Times New Roman" w:cs="Times New Roman"/>
          <w:szCs w:val="28"/>
          <w:lang w:eastAsia="ru-RU"/>
        </w:rPr>
        <w:t xml:space="preserve"> (Казанская лингвистическая школа), все части речи Л.В. Щерба называет «лексическими категориями», а точнее - «лексико-грамматическими разрядами слов». Учёный выделяет «две соотносительные категории: категорию слов знаменательных и категорию слов служебных». Различие между ними в том, что «первые имеют самостоятельное значение, вторые выражают отношение между предметами мысли». К словам знаменательным Л.В. Щерба относит глагол, существительные, </w:t>
      </w:r>
      <w:r w:rsidRPr="0082761C">
        <w:rPr>
          <w:rFonts w:eastAsia="Times New Roman" w:cs="Times New Roman"/>
          <w:szCs w:val="28"/>
          <w:lang w:eastAsia="ru-RU"/>
        </w:rPr>
        <w:lastRenderedPageBreak/>
        <w:t>прилагательные, наречия, слова количественные (т.е. числительные), категорию состояния, или предикативные наречия. В составе слов служебных Щерба называет связки (быть), предлоги, частицы, союзы (сочинительные, соединительные, присоединительные), слова «уединяющие», или слитные союзы (и - и, ни - ни и др.), относительные слова (или союзы подчинительные). Отдельно он рассматривает междометия и так называемые звукопод</w:t>
      </w:r>
      <w:r w:rsidR="00411933">
        <w:rPr>
          <w:rFonts w:eastAsia="Times New Roman" w:cs="Times New Roman"/>
          <w:szCs w:val="28"/>
          <w:lang w:eastAsia="ru-RU"/>
        </w:rPr>
        <w:t>ражательные слова.</w:t>
      </w:r>
      <w:r w:rsidR="008C3FB8">
        <w:rPr>
          <w:rFonts w:eastAsia="Times New Roman" w:cs="Times New Roman"/>
          <w:szCs w:val="28"/>
          <w:lang w:eastAsia="ru-RU"/>
        </w:rPr>
        <w:t xml:space="preserve"> </w:t>
      </w:r>
      <w:r w:rsidRPr="0082761C">
        <w:rPr>
          <w:rFonts w:eastAsia="Times New Roman" w:cs="Times New Roman"/>
          <w:szCs w:val="28"/>
          <w:lang w:eastAsia="ru-RU"/>
        </w:rPr>
        <w:t xml:space="preserve">После работ Щербы в грамматике стали выделять особую группу слов типа жаль, пора, готов, должен и т.д. Их Л.В. Щерба назвал категорией состояния, использовав и синонимичное название Д.Н. </w:t>
      </w:r>
      <w:proofErr w:type="spellStart"/>
      <w:r w:rsidRPr="0082761C">
        <w:rPr>
          <w:rFonts w:eastAsia="Times New Roman" w:cs="Times New Roman"/>
          <w:szCs w:val="28"/>
          <w:lang w:eastAsia="ru-RU"/>
        </w:rPr>
        <w:t>Овсянико</w:t>
      </w:r>
      <w:proofErr w:type="spellEnd"/>
      <w:r w:rsidRPr="0082761C">
        <w:rPr>
          <w:rFonts w:eastAsia="Times New Roman" w:cs="Times New Roman"/>
          <w:szCs w:val="28"/>
          <w:lang w:eastAsia="ru-RU"/>
        </w:rPr>
        <w:t xml:space="preserve">-Куликовского - предикативные наречия. </w:t>
      </w:r>
    </w:p>
    <w:p w:rsidR="0082761C" w:rsidRDefault="008C3FB8" w:rsidP="004E5BC0">
      <w:pPr>
        <w:shd w:val="clear" w:color="auto" w:fill="FFFFFF"/>
        <w:spacing w:after="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М. П. Князев в своей статье</w:t>
      </w:r>
      <w:r>
        <w:rPr>
          <w:rStyle w:val="ab"/>
          <w:rFonts w:eastAsia="Times New Roman" w:cs="Times New Roman"/>
          <w:szCs w:val="28"/>
          <w:lang w:eastAsia="ru-RU"/>
        </w:rPr>
        <w:footnoteReference w:id="13"/>
      </w:r>
      <w:r>
        <w:rPr>
          <w:rFonts w:eastAsia="Times New Roman" w:cs="Times New Roman"/>
          <w:szCs w:val="28"/>
          <w:lang w:eastAsia="ru-RU"/>
        </w:rPr>
        <w:t xml:space="preserve">, посвященной работе Щербы «О частях речи в русском языке» отмечается, что </w:t>
      </w:r>
      <w:r w:rsidR="00824124">
        <w:rPr>
          <w:rFonts w:eastAsia="Times New Roman" w:cs="Times New Roman"/>
          <w:szCs w:val="28"/>
          <w:lang w:eastAsia="ru-RU"/>
        </w:rPr>
        <w:t xml:space="preserve">в </w:t>
      </w:r>
      <w:r w:rsidR="0082761C" w:rsidRPr="0082761C">
        <w:rPr>
          <w:rFonts w:eastAsia="Times New Roman" w:cs="Times New Roman"/>
          <w:szCs w:val="28"/>
          <w:lang w:eastAsia="ru-RU"/>
        </w:rPr>
        <w:t>своих рассуждениях Щерба исходит из следующих четырех основных положений.</w:t>
      </w:r>
    </w:p>
    <w:p w:rsidR="00410692" w:rsidRDefault="0082761C" w:rsidP="004E5BC0">
      <w:pPr>
        <w:shd w:val="clear" w:color="auto" w:fill="FFFFFF"/>
        <w:spacing w:after="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82761C">
        <w:rPr>
          <w:rFonts w:eastAsia="Times New Roman" w:cs="Times New Roman"/>
          <w:szCs w:val="28"/>
          <w:lang w:eastAsia="ru-RU"/>
        </w:rPr>
        <w:t xml:space="preserve">1) Если категории имеют </w:t>
      </w:r>
      <w:r w:rsidR="004E5BC0" w:rsidRPr="0082761C">
        <w:rPr>
          <w:rFonts w:eastAsia="Times New Roman" w:cs="Times New Roman"/>
          <w:szCs w:val="28"/>
          <w:lang w:eastAsia="ru-RU"/>
        </w:rPr>
        <w:t>несколько</w:t>
      </w:r>
      <w:r w:rsidRPr="0082761C">
        <w:rPr>
          <w:rFonts w:eastAsia="Times New Roman" w:cs="Times New Roman"/>
          <w:szCs w:val="28"/>
          <w:lang w:eastAsia="ru-RU"/>
        </w:rPr>
        <w:t xml:space="preserve"> формальных признаков, то некоторые из них в определенных случаях могут и отсутствовать. При этом, «если в языковой системе какая-либо категория нашла себе полное выражение, то уже один смысл заставляет нас подводить то или иное слово под данную категорию: если мы знаем, что какаду — название птицы, мы не ищем формальных признаков для того, чтобы узнать</w:t>
      </w:r>
      <w:r w:rsidR="00F635EA">
        <w:rPr>
          <w:rFonts w:eastAsia="Times New Roman" w:cs="Times New Roman"/>
          <w:szCs w:val="28"/>
          <w:lang w:eastAsia="ru-RU"/>
        </w:rPr>
        <w:t xml:space="preserve"> в этом слове существительное»</w:t>
      </w:r>
      <w:r w:rsidR="00F635EA">
        <w:rPr>
          <w:rStyle w:val="ab"/>
          <w:rFonts w:eastAsia="Times New Roman" w:cs="Times New Roman"/>
          <w:szCs w:val="28"/>
          <w:lang w:eastAsia="ru-RU"/>
        </w:rPr>
        <w:footnoteReference w:id="14"/>
      </w:r>
      <w:r w:rsidRPr="0082761C">
        <w:rPr>
          <w:rFonts w:eastAsia="Times New Roman" w:cs="Times New Roman"/>
          <w:szCs w:val="28"/>
          <w:lang w:eastAsia="ru-RU"/>
        </w:rPr>
        <w:t>.</w:t>
      </w:r>
    </w:p>
    <w:p w:rsidR="0082761C" w:rsidRPr="0082761C" w:rsidRDefault="0082761C" w:rsidP="004E5BC0">
      <w:pPr>
        <w:shd w:val="clear" w:color="auto" w:fill="FFFFFF"/>
        <w:spacing w:after="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82761C">
        <w:rPr>
          <w:rFonts w:eastAsia="Times New Roman" w:cs="Times New Roman"/>
          <w:szCs w:val="28"/>
          <w:lang w:eastAsia="ru-RU"/>
        </w:rPr>
        <w:t>2) Формальные признаки («внешние показатели категорий») не исчерпываются словоизменительными. Помимо этого, к ним, по мнению Щербы, относятся: «фразовое ударение, интонация, порядок слов, особые вспомогательные слова, синтаксиче</w:t>
      </w:r>
      <w:r w:rsidR="00824124">
        <w:rPr>
          <w:rFonts w:eastAsia="Times New Roman" w:cs="Times New Roman"/>
          <w:szCs w:val="28"/>
          <w:lang w:eastAsia="ru-RU"/>
        </w:rPr>
        <w:t>ская связь и т. д. и т. д.».</w:t>
      </w:r>
      <w:r w:rsidR="00824124">
        <w:rPr>
          <w:rStyle w:val="ab"/>
          <w:rFonts w:eastAsia="Times New Roman" w:cs="Times New Roman"/>
          <w:szCs w:val="28"/>
          <w:lang w:eastAsia="ru-RU"/>
        </w:rPr>
        <w:footnoteReference w:id="15"/>
      </w:r>
    </w:p>
    <w:p w:rsidR="00F635EA" w:rsidRDefault="0082761C" w:rsidP="004E5BC0">
      <w:pPr>
        <w:shd w:val="clear" w:color="auto" w:fill="FFFFFF"/>
        <w:spacing w:after="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82761C">
        <w:rPr>
          <w:rFonts w:eastAsia="Times New Roman" w:cs="Times New Roman"/>
          <w:szCs w:val="28"/>
          <w:lang w:eastAsia="ru-RU"/>
        </w:rPr>
        <w:lastRenderedPageBreak/>
        <w:t>3) Материально одно и то же слово может фигурировать в разных категориях (слово кругом может быть в одних употреблениях наречием, а в других — предлогом), а с другой стороны, «может случиться, что одно и то же слово окажется одновременно подводимым по</w:t>
      </w:r>
      <w:r w:rsidR="00824124">
        <w:rPr>
          <w:rFonts w:eastAsia="Times New Roman" w:cs="Times New Roman"/>
          <w:szCs w:val="28"/>
          <w:lang w:eastAsia="ru-RU"/>
        </w:rPr>
        <w:t>д разные категории»</w:t>
      </w:r>
      <w:r w:rsidR="00824124">
        <w:rPr>
          <w:rStyle w:val="ab"/>
          <w:rFonts w:eastAsia="Times New Roman" w:cs="Times New Roman"/>
          <w:szCs w:val="28"/>
          <w:lang w:eastAsia="ru-RU"/>
        </w:rPr>
        <w:footnoteReference w:id="16"/>
      </w:r>
      <w:r w:rsidRPr="0082761C">
        <w:rPr>
          <w:rFonts w:eastAsia="Times New Roman" w:cs="Times New Roman"/>
          <w:szCs w:val="28"/>
          <w:lang w:eastAsia="ru-RU"/>
        </w:rPr>
        <w:t xml:space="preserve">. К такого рода «контаминированным» категориям Щерба относит причастия, деепричастия, вопросительные слова кто, что, какой, </w:t>
      </w:r>
      <w:r w:rsidR="00F635EA">
        <w:rPr>
          <w:rFonts w:eastAsia="Times New Roman" w:cs="Times New Roman"/>
          <w:szCs w:val="28"/>
          <w:lang w:eastAsia="ru-RU"/>
        </w:rPr>
        <w:t>чей, как, куда, зачем, сколько.</w:t>
      </w:r>
    </w:p>
    <w:p w:rsidR="0082761C" w:rsidRDefault="0082761C" w:rsidP="004E5BC0">
      <w:pPr>
        <w:shd w:val="clear" w:color="auto" w:fill="FFFFFF"/>
        <w:spacing w:after="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82761C">
        <w:rPr>
          <w:rFonts w:eastAsia="Times New Roman" w:cs="Times New Roman"/>
          <w:szCs w:val="28"/>
          <w:lang w:eastAsia="ru-RU"/>
        </w:rPr>
        <w:t>4) Некоторые слова могут оказаться вне классификации по частям речи. К словам, которые «никуда не подходят», Щерба относил, в частности, вводные слова, разные «усилительные слова» типа даже, вед</w:t>
      </w:r>
      <w:r w:rsidR="00824124">
        <w:rPr>
          <w:rFonts w:eastAsia="Times New Roman" w:cs="Times New Roman"/>
          <w:szCs w:val="28"/>
          <w:lang w:eastAsia="ru-RU"/>
        </w:rPr>
        <w:t>ь и «словечки» да, нет</w:t>
      </w:r>
      <w:r w:rsidR="00824124">
        <w:rPr>
          <w:rStyle w:val="ab"/>
          <w:rFonts w:eastAsia="Times New Roman" w:cs="Times New Roman"/>
          <w:szCs w:val="28"/>
          <w:lang w:eastAsia="ru-RU"/>
        </w:rPr>
        <w:footnoteReference w:id="17"/>
      </w:r>
      <w:r w:rsidR="00824124">
        <w:rPr>
          <w:rFonts w:eastAsia="Times New Roman" w:cs="Times New Roman"/>
          <w:szCs w:val="28"/>
          <w:lang w:eastAsia="ru-RU"/>
        </w:rPr>
        <w:t xml:space="preserve">. </w:t>
      </w:r>
      <w:r w:rsidRPr="0082761C">
        <w:rPr>
          <w:rFonts w:eastAsia="Times New Roman" w:cs="Times New Roman"/>
          <w:szCs w:val="28"/>
          <w:lang w:eastAsia="ru-RU"/>
        </w:rPr>
        <w:t>Данная работа Щербы оказала огромное воздействие на последующее развитие русистики.</w:t>
      </w:r>
    </w:p>
    <w:p w:rsidR="00F635EA" w:rsidRPr="005E305D" w:rsidRDefault="005E305D" w:rsidP="004E5BC0">
      <w:pPr>
        <w:shd w:val="clear" w:color="auto" w:fill="FFFFFF"/>
        <w:spacing w:after="0"/>
        <w:ind w:firstLine="567"/>
        <w:textAlignment w:val="baseline"/>
        <w:rPr>
          <w:rFonts w:eastAsia="Times New Roman" w:cs="Times New Roman"/>
          <w:b/>
          <w:sz w:val="32"/>
          <w:szCs w:val="32"/>
          <w:lang w:eastAsia="ru-RU"/>
        </w:rPr>
      </w:pPr>
      <w:r w:rsidRPr="005E305D">
        <w:rPr>
          <w:rFonts w:eastAsia="Times New Roman" w:cs="Times New Roman"/>
          <w:b/>
          <w:sz w:val="32"/>
          <w:szCs w:val="32"/>
          <w:lang w:eastAsia="ru-RU"/>
        </w:rPr>
        <w:t xml:space="preserve">3.2. Виноградов В. В. Русский язык (Грамматическое учение о слове). 1986. </w:t>
      </w:r>
    </w:p>
    <w:p w:rsidR="00A176D3" w:rsidRDefault="00F635EA" w:rsidP="004E5BC0">
      <w:pPr>
        <w:shd w:val="clear" w:color="auto" w:fill="FFFFFF"/>
        <w:spacing w:after="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AD523A">
        <w:rPr>
          <w:rFonts w:eastAsia="Times New Roman" w:cs="Times New Roman"/>
          <w:szCs w:val="28"/>
          <w:lang w:eastAsia="ru-RU"/>
        </w:rPr>
        <w:t xml:space="preserve">В. В. Виноградов отстаивал синтетический подход к частям речи на базе углубленного анализа понятия слов, </w:t>
      </w:r>
      <w:r w:rsidR="004E5BC0">
        <w:rPr>
          <w:rFonts w:eastAsia="Times New Roman" w:cs="Times New Roman"/>
          <w:szCs w:val="28"/>
          <w:lang w:eastAsia="ru-RU"/>
        </w:rPr>
        <w:t xml:space="preserve">его формы и структуры в языке. </w:t>
      </w:r>
      <w:r w:rsidR="00A176D3">
        <w:rPr>
          <w:rFonts w:eastAsia="Times New Roman" w:cs="Times New Roman"/>
          <w:szCs w:val="28"/>
          <w:lang w:eastAsia="ru-RU"/>
        </w:rPr>
        <w:t>«</w:t>
      </w:r>
      <w:r w:rsidRPr="00AD523A">
        <w:rPr>
          <w:rFonts w:eastAsia="Times New Roman" w:cs="Times New Roman"/>
          <w:szCs w:val="28"/>
          <w:lang w:eastAsia="ru-RU"/>
        </w:rPr>
        <w:t>Выделению частей речи должно предшествовать определение основных структурно-семантических типов слов»</w:t>
      </w:r>
      <w:r w:rsidR="00A176D3">
        <w:rPr>
          <w:rStyle w:val="ab"/>
          <w:rFonts w:eastAsia="Times New Roman" w:cs="Times New Roman"/>
          <w:szCs w:val="28"/>
          <w:lang w:eastAsia="ru-RU"/>
        </w:rPr>
        <w:footnoteReference w:id="18"/>
      </w:r>
      <w:r w:rsidR="00A176D3">
        <w:rPr>
          <w:rFonts w:eastAsia="Times New Roman" w:cs="Times New Roman"/>
          <w:szCs w:val="28"/>
          <w:lang w:eastAsia="ru-RU"/>
        </w:rPr>
        <w:t xml:space="preserve">. </w:t>
      </w:r>
      <w:r w:rsidRPr="00AD523A">
        <w:rPr>
          <w:rFonts w:eastAsia="Times New Roman" w:cs="Times New Roman"/>
          <w:szCs w:val="28"/>
          <w:lang w:eastAsia="ru-RU"/>
        </w:rPr>
        <w:t xml:space="preserve">Классификация не может игнорировать ни одной стороны в структуре слова, хотя лексические и грамматические критерии, по его мнению, должны играть решающую роль, причем морфологические своеобразия </w:t>
      </w:r>
      <w:r w:rsidR="004E5BC0">
        <w:rPr>
          <w:rFonts w:eastAsia="Times New Roman" w:cs="Times New Roman"/>
          <w:szCs w:val="28"/>
          <w:lang w:eastAsia="ru-RU"/>
        </w:rPr>
        <w:t xml:space="preserve">сочетаются с синтаксическими в </w:t>
      </w:r>
      <w:r w:rsidR="00A176D3">
        <w:rPr>
          <w:rFonts w:eastAsia="Times New Roman" w:cs="Times New Roman"/>
          <w:szCs w:val="28"/>
          <w:lang w:eastAsia="ru-RU"/>
        </w:rPr>
        <w:t>«</w:t>
      </w:r>
      <w:r w:rsidRPr="00AD523A">
        <w:rPr>
          <w:rFonts w:eastAsia="Times New Roman" w:cs="Times New Roman"/>
          <w:szCs w:val="28"/>
          <w:lang w:eastAsia="ru-RU"/>
        </w:rPr>
        <w:t>органическое единство», так как нет ничего в морфологии, чего нет или прежде не было в синтаксисе и лексике. Анализ смысловой структуры слова привел В. В. Виноградова к выделению четырех основных грамматико</w:t>
      </w:r>
      <w:r w:rsidR="00A176D3">
        <w:rPr>
          <w:rFonts w:eastAsia="Times New Roman" w:cs="Times New Roman"/>
          <w:szCs w:val="28"/>
          <w:lang w:eastAsia="ru-RU"/>
        </w:rPr>
        <w:t xml:space="preserve">- семантических категорий слов: </w:t>
      </w:r>
      <w:r w:rsidRPr="00AD523A">
        <w:rPr>
          <w:rFonts w:eastAsia="Times New Roman" w:cs="Times New Roman"/>
          <w:szCs w:val="28"/>
          <w:lang w:eastAsia="ru-RU"/>
        </w:rPr>
        <w:t xml:space="preserve">1. Слова-названия, к которым примыкают местоимения, образуют предметно смысловой, лексический и грамматический </w:t>
      </w:r>
      <w:r w:rsidRPr="00AD523A">
        <w:rPr>
          <w:rFonts w:eastAsia="Times New Roman" w:cs="Times New Roman"/>
          <w:szCs w:val="28"/>
          <w:lang w:eastAsia="ru-RU"/>
        </w:rPr>
        <w:lastRenderedPageBreak/>
        <w:t>фундамен</w:t>
      </w:r>
      <w:r w:rsidR="00A176D3">
        <w:rPr>
          <w:rFonts w:eastAsia="Times New Roman" w:cs="Times New Roman"/>
          <w:szCs w:val="28"/>
          <w:lang w:eastAsia="ru-RU"/>
        </w:rPr>
        <w:t xml:space="preserve">т речи и являются частями речи. </w:t>
      </w:r>
      <w:r w:rsidRPr="00AD523A">
        <w:rPr>
          <w:rFonts w:eastAsia="Times New Roman" w:cs="Times New Roman"/>
          <w:szCs w:val="28"/>
          <w:lang w:eastAsia="ru-RU"/>
        </w:rPr>
        <w:t>2. Частицы речи, т.е. связочные, служебные слова, лишенные номинативной функции, ближайшим образом связанные с техникой языка, причем их лексические значения тождественны с грамматическими, слова, лежащие на грани словаря и грамматики.</w:t>
      </w:r>
      <w:r w:rsidRPr="00AD523A">
        <w:rPr>
          <w:rFonts w:eastAsia="Times New Roman" w:cs="Times New Roman"/>
          <w:szCs w:val="28"/>
          <w:lang w:eastAsia="ru-RU"/>
        </w:rPr>
        <w:br/>
        <w:t xml:space="preserve">3. Модальные слова и частицы, лишенные, как и связочные слова, </w:t>
      </w:r>
      <w:r w:rsidR="00A176D3">
        <w:rPr>
          <w:rFonts w:eastAsia="Times New Roman" w:cs="Times New Roman"/>
          <w:szCs w:val="28"/>
          <w:lang w:eastAsia="ru-RU"/>
        </w:rPr>
        <w:t>номинативной функции, но более «</w:t>
      </w:r>
      <w:proofErr w:type="spellStart"/>
      <w:r w:rsidR="00A176D3">
        <w:rPr>
          <w:rFonts w:eastAsia="Times New Roman" w:cs="Times New Roman"/>
          <w:szCs w:val="28"/>
          <w:lang w:eastAsia="ru-RU"/>
        </w:rPr>
        <w:t>лексичные</w:t>
      </w:r>
      <w:proofErr w:type="spellEnd"/>
      <w:r w:rsidR="00A176D3">
        <w:rPr>
          <w:rFonts w:eastAsia="Times New Roman" w:cs="Times New Roman"/>
          <w:szCs w:val="28"/>
          <w:lang w:eastAsia="ru-RU"/>
        </w:rPr>
        <w:t>»: «в</w:t>
      </w:r>
      <w:r w:rsidRPr="00AD523A">
        <w:rPr>
          <w:rFonts w:eastAsia="Times New Roman" w:cs="Times New Roman"/>
          <w:szCs w:val="28"/>
          <w:lang w:eastAsia="ru-RU"/>
        </w:rPr>
        <w:t xml:space="preserve">клинивающиеся» в предложение, отмечающие отношение речи к действительности с точки зрения субъекта речи. Присоединенные к предложению, модальные слова оказываются за пределами и </w:t>
      </w:r>
      <w:proofErr w:type="gramStart"/>
      <w:r w:rsidRPr="00AD523A">
        <w:rPr>
          <w:rFonts w:eastAsia="Times New Roman" w:cs="Times New Roman"/>
          <w:szCs w:val="28"/>
          <w:lang w:eastAsia="ru-RU"/>
        </w:rPr>
        <w:t>ч</w:t>
      </w:r>
      <w:r w:rsidR="00A176D3">
        <w:rPr>
          <w:rFonts w:eastAsia="Times New Roman" w:cs="Times New Roman"/>
          <w:szCs w:val="28"/>
          <w:lang w:eastAsia="ru-RU"/>
        </w:rPr>
        <w:t>астей речи</w:t>
      </w:r>
      <w:proofErr w:type="gramEnd"/>
      <w:r w:rsidR="00A176D3">
        <w:rPr>
          <w:rFonts w:eastAsia="Times New Roman" w:cs="Times New Roman"/>
          <w:szCs w:val="28"/>
          <w:lang w:eastAsia="ru-RU"/>
        </w:rPr>
        <w:t xml:space="preserve"> и частиц речи, хотя «</w:t>
      </w:r>
      <w:r w:rsidRPr="00AD523A">
        <w:rPr>
          <w:rFonts w:eastAsia="Times New Roman" w:cs="Times New Roman"/>
          <w:szCs w:val="28"/>
          <w:lang w:eastAsia="ru-RU"/>
        </w:rPr>
        <w:t>по внешности» могу</w:t>
      </w:r>
      <w:r w:rsidR="00A176D3">
        <w:rPr>
          <w:rFonts w:eastAsia="Times New Roman" w:cs="Times New Roman"/>
          <w:szCs w:val="28"/>
          <w:lang w:eastAsia="ru-RU"/>
        </w:rPr>
        <w:t>т походить и на те и на другие.</w:t>
      </w:r>
      <w:r w:rsidRPr="00AD523A">
        <w:rPr>
          <w:rFonts w:eastAsia="Times New Roman" w:cs="Times New Roman"/>
          <w:szCs w:val="28"/>
          <w:lang w:eastAsia="ru-RU"/>
        </w:rPr>
        <w:t>4. Междометия в широком смысле слова, не имеющие познавательной ценности, синтаксически неорганизованные, неспособные сочетаться с другими словами, обладающие аффективной окраской, близкие к мимике и жестам</w:t>
      </w:r>
      <w:r w:rsidR="00A176D3">
        <w:rPr>
          <w:rStyle w:val="ab"/>
          <w:rFonts w:eastAsia="Times New Roman" w:cs="Times New Roman"/>
          <w:szCs w:val="28"/>
          <w:lang w:eastAsia="ru-RU"/>
        </w:rPr>
        <w:footnoteReference w:id="19"/>
      </w:r>
    </w:p>
    <w:p w:rsidR="00F635EA" w:rsidRPr="00AD523A" w:rsidRDefault="00F635EA" w:rsidP="004E5BC0">
      <w:pPr>
        <w:shd w:val="clear" w:color="auto" w:fill="FFFFFF"/>
        <w:spacing w:after="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AD523A">
        <w:rPr>
          <w:rFonts w:eastAsia="Times New Roman" w:cs="Times New Roman"/>
          <w:szCs w:val="28"/>
          <w:lang w:eastAsia="ru-RU"/>
        </w:rPr>
        <w:t>В. В. Виноградов отмечает, что способы выражения грамматических значений и сам характер этих значений неоднородны у разных семантических типов слов</w:t>
      </w:r>
      <w:r w:rsidR="00EF2BD0">
        <w:rPr>
          <w:rStyle w:val="ab"/>
          <w:rFonts w:eastAsia="Times New Roman" w:cs="Times New Roman"/>
          <w:szCs w:val="28"/>
          <w:lang w:eastAsia="ru-RU"/>
        </w:rPr>
        <w:footnoteReference w:id="20"/>
      </w:r>
      <w:r w:rsidRPr="00AD523A">
        <w:rPr>
          <w:rFonts w:eastAsia="Times New Roman" w:cs="Times New Roman"/>
          <w:szCs w:val="28"/>
          <w:lang w:eastAsia="ru-RU"/>
        </w:rPr>
        <w:t>. В системе частей речи, по В. В. Виноградову, наиболее резко и определенно выступают грамматические различия между разными категориями слов. Членение частей речи на основные грамма</w:t>
      </w:r>
      <w:r w:rsidR="00EF2BD0">
        <w:rPr>
          <w:rFonts w:eastAsia="Times New Roman" w:cs="Times New Roman"/>
          <w:szCs w:val="28"/>
          <w:lang w:eastAsia="ru-RU"/>
        </w:rPr>
        <w:t>тические категории обусловлено:</w:t>
      </w:r>
      <w:r w:rsidRPr="00AD523A">
        <w:rPr>
          <w:rFonts w:eastAsia="Times New Roman" w:cs="Times New Roman"/>
          <w:szCs w:val="28"/>
          <w:lang w:eastAsia="ru-RU"/>
        </w:rPr>
        <w:t>1. Различиями тех синтаксических функций, которые выполняют разные категории слов в связно</w:t>
      </w:r>
      <w:r w:rsidR="00EF2BD0">
        <w:rPr>
          <w:rFonts w:eastAsia="Times New Roman" w:cs="Times New Roman"/>
          <w:szCs w:val="28"/>
          <w:lang w:eastAsia="ru-RU"/>
        </w:rPr>
        <w:t xml:space="preserve">й речи, в структуре предложения. </w:t>
      </w:r>
      <w:r w:rsidRPr="00AD523A">
        <w:rPr>
          <w:rFonts w:eastAsia="Times New Roman" w:cs="Times New Roman"/>
          <w:szCs w:val="28"/>
          <w:lang w:eastAsia="ru-RU"/>
        </w:rPr>
        <w:t>2. Различиями морфоло</w:t>
      </w:r>
      <w:r w:rsidR="00EF2BD0">
        <w:rPr>
          <w:rFonts w:eastAsia="Times New Roman" w:cs="Times New Roman"/>
          <w:szCs w:val="28"/>
          <w:lang w:eastAsia="ru-RU"/>
        </w:rPr>
        <w:t xml:space="preserve">гического стоя слов и форм слов. </w:t>
      </w:r>
      <w:r w:rsidRPr="00AD523A">
        <w:rPr>
          <w:rFonts w:eastAsia="Times New Roman" w:cs="Times New Roman"/>
          <w:szCs w:val="28"/>
          <w:lang w:eastAsia="ru-RU"/>
        </w:rPr>
        <w:t>3. Различиями веществен</w:t>
      </w:r>
      <w:r w:rsidR="00EF2BD0">
        <w:rPr>
          <w:rFonts w:eastAsia="Times New Roman" w:cs="Times New Roman"/>
          <w:szCs w:val="28"/>
          <w:lang w:eastAsia="ru-RU"/>
        </w:rPr>
        <w:t xml:space="preserve">ных (лексических) значений слов. </w:t>
      </w:r>
      <w:r w:rsidRPr="00AD523A">
        <w:rPr>
          <w:rFonts w:eastAsia="Times New Roman" w:cs="Times New Roman"/>
          <w:szCs w:val="28"/>
          <w:lang w:eastAsia="ru-RU"/>
        </w:rPr>
        <w:t>4. Различиями в способе отражения де</w:t>
      </w:r>
      <w:r w:rsidR="00EF2BD0">
        <w:rPr>
          <w:rFonts w:eastAsia="Times New Roman" w:cs="Times New Roman"/>
          <w:szCs w:val="28"/>
          <w:lang w:eastAsia="ru-RU"/>
        </w:rPr>
        <w:t>йствительности.</w:t>
      </w:r>
      <w:r w:rsidRPr="00AD523A">
        <w:rPr>
          <w:rFonts w:eastAsia="Times New Roman" w:cs="Times New Roman"/>
          <w:szCs w:val="28"/>
          <w:lang w:eastAsia="ru-RU"/>
        </w:rPr>
        <w:t>5. Различиями в природе тех соотносительных и соподчинительных категорий, которые свя</w:t>
      </w:r>
      <w:r w:rsidR="00EF2BD0">
        <w:rPr>
          <w:rFonts w:eastAsia="Times New Roman" w:cs="Times New Roman"/>
          <w:szCs w:val="28"/>
          <w:lang w:eastAsia="ru-RU"/>
        </w:rPr>
        <w:t>заны с той или иной частью речи</w:t>
      </w:r>
      <w:r w:rsidR="00EF2BD0">
        <w:rPr>
          <w:rStyle w:val="ab"/>
          <w:rFonts w:eastAsia="Times New Roman" w:cs="Times New Roman"/>
          <w:szCs w:val="28"/>
          <w:lang w:eastAsia="ru-RU"/>
        </w:rPr>
        <w:footnoteReference w:id="21"/>
      </w:r>
      <w:r w:rsidR="00EF2BD0">
        <w:rPr>
          <w:rFonts w:eastAsia="Times New Roman" w:cs="Times New Roman"/>
          <w:szCs w:val="28"/>
          <w:lang w:eastAsia="ru-RU"/>
        </w:rPr>
        <w:t>.</w:t>
      </w:r>
    </w:p>
    <w:p w:rsidR="00EF2BD0" w:rsidRDefault="00F635EA" w:rsidP="004E5BC0">
      <w:pPr>
        <w:shd w:val="clear" w:color="auto" w:fill="FFFFFF"/>
        <w:spacing w:after="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AD523A">
        <w:rPr>
          <w:rFonts w:eastAsia="Times New Roman" w:cs="Times New Roman"/>
          <w:szCs w:val="28"/>
          <w:lang w:eastAsia="ru-RU"/>
        </w:rPr>
        <w:lastRenderedPageBreak/>
        <w:t>В. В. Виноградов, отмечая, что в разных языках может быть разный состав частей речи, подчеркивал динамизм системы частей речи в одном языке.</w:t>
      </w:r>
    </w:p>
    <w:p w:rsidR="00F635EA" w:rsidRPr="00AD523A" w:rsidRDefault="00F635EA" w:rsidP="004E5BC0">
      <w:pPr>
        <w:shd w:val="clear" w:color="auto" w:fill="FFFFFF"/>
        <w:spacing w:after="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AD523A">
        <w:rPr>
          <w:rFonts w:eastAsia="Times New Roman" w:cs="Times New Roman"/>
          <w:szCs w:val="28"/>
          <w:lang w:eastAsia="ru-RU"/>
        </w:rPr>
        <w:t>Завершая историко-лингвистический и теоретический обзор частей речи в русском языке, В. В. Виноградов предлагает две схемы: одну, иллюстрирующую соотношение между отдельными частями речи (в узком смысле слова), и вторую, характеризующую все группы слов с</w:t>
      </w:r>
      <w:r w:rsidR="00EF2BD0">
        <w:rPr>
          <w:rFonts w:eastAsia="Times New Roman" w:cs="Times New Roman"/>
          <w:szCs w:val="28"/>
          <w:lang w:eastAsia="ru-RU"/>
        </w:rPr>
        <w:t>овременного русского языка</w:t>
      </w:r>
      <w:r w:rsidRPr="00AD523A">
        <w:rPr>
          <w:rFonts w:eastAsia="Times New Roman" w:cs="Times New Roman"/>
          <w:szCs w:val="28"/>
          <w:lang w:eastAsia="ru-RU"/>
        </w:rPr>
        <w:t>. В этих схемах перечисляются части речи в русском языке и демонстрируются их отношения между собой.</w:t>
      </w:r>
    </w:p>
    <w:p w:rsidR="00F635EA" w:rsidRPr="00AD523A" w:rsidRDefault="00F635EA" w:rsidP="004E5BC0">
      <w:pPr>
        <w:shd w:val="clear" w:color="auto" w:fill="FFFFFF"/>
        <w:spacing w:after="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  <w:r w:rsidRPr="00AD523A">
        <w:rPr>
          <w:rFonts w:eastAsia="Times New Roman" w:cs="Times New Roman"/>
          <w:szCs w:val="28"/>
          <w:lang w:eastAsia="ru-RU"/>
        </w:rPr>
        <w:t>До сих пор ученые не пришли к единому мнению по поводу критериев выделения частей речи, таким образом, вопрос об основах классификации частей речи в современном языкознании остается открытым. Но наиболее продуктивным и универсальным представляется подход к частям речи как к лексико-грамматическим разрядам слов с учетом их синтаксической роли.</w:t>
      </w:r>
    </w:p>
    <w:p w:rsidR="00F635EA" w:rsidRPr="0082761C" w:rsidRDefault="00F635EA" w:rsidP="004E5BC0">
      <w:pPr>
        <w:shd w:val="clear" w:color="auto" w:fill="FFFFFF"/>
        <w:spacing w:after="0"/>
        <w:ind w:firstLine="567"/>
        <w:textAlignment w:val="baseline"/>
        <w:rPr>
          <w:rFonts w:eastAsia="Times New Roman" w:cs="Times New Roman"/>
          <w:szCs w:val="28"/>
          <w:lang w:eastAsia="ru-RU"/>
        </w:rPr>
      </w:pPr>
    </w:p>
    <w:p w:rsidR="004E5BC0" w:rsidRDefault="004E5BC0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82761C" w:rsidRDefault="0082761C" w:rsidP="004E5BC0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r w:rsidRPr="0082761C">
        <w:rPr>
          <w:rFonts w:eastAsia="Times New Roman" w:cs="Times New Roman"/>
          <w:szCs w:val="28"/>
          <w:lang w:eastAsia="ru-RU"/>
        </w:rPr>
        <w:lastRenderedPageBreak/>
        <w:t> </w:t>
      </w:r>
    </w:p>
    <w:p w:rsidR="00C11C95" w:rsidRPr="007E60DB" w:rsidRDefault="00C11C95" w:rsidP="00C11C95">
      <w:pPr>
        <w:spacing w:after="0"/>
        <w:rPr>
          <w:b/>
          <w:sz w:val="32"/>
        </w:rPr>
      </w:pPr>
      <w:r w:rsidRPr="007E60DB">
        <w:rPr>
          <w:b/>
          <w:sz w:val="32"/>
        </w:rPr>
        <w:t xml:space="preserve">Заключение. </w:t>
      </w:r>
    </w:p>
    <w:p w:rsidR="00C11C95" w:rsidRDefault="00C11C95" w:rsidP="00C11C95">
      <w:pPr>
        <w:spacing w:after="0"/>
        <w:ind w:firstLine="709"/>
      </w:pPr>
      <w:r>
        <w:t xml:space="preserve">При существовании в лингвистике трех основных подходов к классификации частей речи в языке, наибольшее распространение в российском языкознании получили (на начальном этапе) морфологические и синтаксические классификации, а затем – классификации смешанного типа. Необходимость поиска компромиссных подходов обуславливается недостаточностью каждого отдельного метода для создания системы, объективно отражающей внутренние принципы языка. </w:t>
      </w:r>
    </w:p>
    <w:p w:rsidR="00C11C95" w:rsidRDefault="00C11C95" w:rsidP="00C11C95">
      <w:pPr>
        <w:spacing w:after="0"/>
        <w:ind w:firstLine="709"/>
      </w:pPr>
      <w:r>
        <w:t xml:space="preserve">Л. В. Щерба в своих работах впервые заговорил о важности так называемой «языковой интуиции» в процессе распределения лексем и словоформ по структурным «ячейкам», подчеркивая, что исследователь в своей работе должен подобрать структуру, максимально отражающую естественный языковой порядок, а не стараться вложить язык в рамки искусственной теории. Безусловно, проявление языкового чутья не было чуждо ни одному из предшествующих Щербе исследователей. Однако, попытки создания стройных и, в первую очередь, логичных систем, с четким доминированием одного из классификационных признаков нередко приводили к ситуациям серьезного противоречия между органичным положением лексемы в языковой структуре и положением её в грамматическом определении. </w:t>
      </w:r>
    </w:p>
    <w:p w:rsidR="00C11C95" w:rsidRDefault="00C11C95" w:rsidP="00C11C95">
      <w:pPr>
        <w:spacing w:after="0"/>
        <w:ind w:firstLine="709"/>
      </w:pPr>
      <w:r>
        <w:t xml:space="preserve">Путем к преодолению подобных противоречий является комплексный и компромиссный взгляд на </w:t>
      </w:r>
      <w:proofErr w:type="spellStart"/>
      <w:r>
        <w:t>частеречное</w:t>
      </w:r>
      <w:proofErr w:type="spellEnd"/>
      <w:r>
        <w:t xml:space="preserve"> распределение лексем в языке, сочетающий в себе как морфологический, синтаксический, так и семантический подходы и методики. Однако само содержание подобного компромисса может быть разнообразным, этот факт приводит к тому, что вопрос </w:t>
      </w:r>
      <w:proofErr w:type="spellStart"/>
      <w:r>
        <w:t>частеречного</w:t>
      </w:r>
      <w:proofErr w:type="spellEnd"/>
      <w:r>
        <w:t xml:space="preserve"> деления все еще остается одним из «вечных» и полемических в русском языкознании. </w:t>
      </w:r>
    </w:p>
    <w:p w:rsidR="00C11C95" w:rsidRDefault="00C11C95" w:rsidP="00C11C95">
      <w:pPr>
        <w:spacing w:after="0"/>
        <w:ind w:firstLine="709"/>
      </w:pPr>
      <w:r>
        <w:lastRenderedPageBreak/>
        <w:t xml:space="preserve">Наиболее признанные, органичные и актуальные в настоящее время классификации были предложены исследователями Л. В. Щербой и В. В. Виноградовым. При некоторых методологических и терминологических различиях, в их системах (как и в работах большинства других современных исследователей) традиционным уже считается деление частей речи на самостоятельные и служебные (знаменательные и незнаменательные, части речи, частицы речи и модальные слова и междометия), что отражает природу синтаксического взаимодействия лексем и словоформ, деление класса имен различные части речи, что диктуется семантическими различиями, также, традиционно, учитывается морфология слов. </w:t>
      </w:r>
    </w:p>
    <w:p w:rsidR="00C11C95" w:rsidRPr="0038164D" w:rsidRDefault="00C11C95" w:rsidP="00C11C95">
      <w:pPr>
        <w:spacing w:after="0"/>
        <w:ind w:firstLine="709"/>
      </w:pPr>
      <w:r>
        <w:t xml:space="preserve">Наиболее спорными являются вопросы отнесения или </w:t>
      </w:r>
      <w:proofErr w:type="spellStart"/>
      <w:r>
        <w:t>неотнесения</w:t>
      </w:r>
      <w:proofErr w:type="spellEnd"/>
      <w:r>
        <w:t xml:space="preserve"> к частям речи междометий, вопрос о статусе причастий и деепричастий, вопросы о лексическом составе и внутреннем членении класса местоимений. Полемическими остаются вопросы о статусе модальных слов и наречий «категории состояния», которые одни исследователи вносят в смежные классы слов (глаголы, наречия), а другие – принципиально выделяют в отдельные классы.  </w:t>
      </w:r>
    </w:p>
    <w:p w:rsidR="00747778" w:rsidRPr="00747778" w:rsidRDefault="00747778" w:rsidP="004E5BC0">
      <w:pPr>
        <w:spacing w:after="0"/>
        <w:ind w:firstLine="567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8A32FF" w:rsidRPr="006A5CF9" w:rsidRDefault="008A32FF" w:rsidP="004E5BC0">
      <w:pPr>
        <w:spacing w:after="0"/>
        <w:ind w:firstLine="567"/>
        <w:rPr>
          <w:color w:val="000000"/>
          <w:szCs w:val="28"/>
        </w:rPr>
      </w:pPr>
    </w:p>
    <w:p w:rsidR="003961C6" w:rsidRPr="00AF713D" w:rsidRDefault="003961C6" w:rsidP="004E5BC0">
      <w:pPr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A8138B" w:rsidRPr="00AF713D" w:rsidRDefault="00A8138B" w:rsidP="004E5BC0">
      <w:pPr>
        <w:tabs>
          <w:tab w:val="left" w:pos="3600"/>
        </w:tabs>
        <w:spacing w:after="0"/>
        <w:ind w:firstLine="567"/>
        <w:rPr>
          <w:rFonts w:eastAsia="Times New Roman" w:cs="Times New Roman"/>
          <w:color w:val="000000"/>
          <w:szCs w:val="28"/>
          <w:lang w:eastAsia="ru-RU"/>
        </w:rPr>
      </w:pPr>
    </w:p>
    <w:p w:rsidR="008C328C" w:rsidRDefault="008C328C" w:rsidP="004E5BC0">
      <w:pPr>
        <w:spacing w:after="0" w:line="259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8C328C" w:rsidRPr="00AF781F" w:rsidRDefault="00AF781F" w:rsidP="004E5BC0">
      <w:pPr>
        <w:spacing w:after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Библиографический список</w:t>
      </w:r>
      <w:r w:rsidR="008C328C" w:rsidRPr="00AF781F">
        <w:rPr>
          <w:rFonts w:cs="Times New Roman"/>
          <w:b/>
          <w:szCs w:val="28"/>
        </w:rPr>
        <w:t>:</w:t>
      </w:r>
    </w:p>
    <w:p w:rsidR="00476081" w:rsidRPr="00AF781F" w:rsidRDefault="00476081" w:rsidP="004E5BC0">
      <w:pPr>
        <w:spacing w:after="0"/>
        <w:jc w:val="left"/>
        <w:rPr>
          <w:rFonts w:cs="Times New Roman"/>
          <w:b/>
          <w:szCs w:val="28"/>
        </w:rPr>
      </w:pPr>
      <w:r w:rsidRPr="00AF781F">
        <w:rPr>
          <w:rFonts w:cs="Times New Roman"/>
          <w:b/>
          <w:szCs w:val="28"/>
        </w:rPr>
        <w:t>Научно-исследовательская литература:</w:t>
      </w:r>
    </w:p>
    <w:p w:rsidR="00903CC1" w:rsidRPr="00781188" w:rsidRDefault="00903CC1" w:rsidP="004E5BC0">
      <w:pPr>
        <w:pStyle w:val="a4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eastAsia="Times New Roman" w:cs="Times New Roman"/>
          <w:szCs w:val="28"/>
          <w:lang w:eastAsia="ru-RU"/>
        </w:rPr>
      </w:pPr>
      <w:r w:rsidRPr="00781188">
        <w:rPr>
          <w:rFonts w:cs="Times New Roman"/>
          <w:bCs/>
          <w:color w:val="000000"/>
          <w:szCs w:val="28"/>
        </w:rPr>
        <w:t>Аванесов Р.И., Сидоров В.Н. Очерк грамматики русского литературного языка</w:t>
      </w:r>
      <w:r w:rsidRPr="00781188">
        <w:rPr>
          <w:rFonts w:cs="Times New Roman"/>
          <w:color w:val="000000"/>
          <w:szCs w:val="28"/>
        </w:rPr>
        <w:t>. М. 1945.</w:t>
      </w:r>
    </w:p>
    <w:p w:rsidR="00903CC1" w:rsidRPr="00781188" w:rsidRDefault="00903CC1" w:rsidP="004E5BC0">
      <w:pPr>
        <w:numPr>
          <w:ilvl w:val="0"/>
          <w:numId w:val="10"/>
        </w:numPr>
        <w:shd w:val="clear" w:color="auto" w:fill="FFFFFF"/>
        <w:spacing w:before="100" w:beforeAutospacing="1" w:after="0"/>
        <w:rPr>
          <w:rFonts w:eastAsia="Times New Roman" w:cs="Times New Roman"/>
          <w:color w:val="000000"/>
          <w:szCs w:val="28"/>
          <w:lang w:eastAsia="ru-RU"/>
        </w:rPr>
      </w:pPr>
      <w:r w:rsidRPr="00903CC1">
        <w:rPr>
          <w:rFonts w:eastAsia="Times New Roman" w:cs="Times New Roman"/>
          <w:color w:val="000000"/>
          <w:szCs w:val="28"/>
          <w:lang w:eastAsia="ru-RU"/>
        </w:rPr>
        <w:t>Алпатов В.М. Теория и типология частей речи // Части речи: Теория и типология. М. 1990.</w:t>
      </w:r>
    </w:p>
    <w:p w:rsidR="00D46C1B" w:rsidRPr="00781188" w:rsidRDefault="00D46C1B" w:rsidP="004E5BC0">
      <w:pPr>
        <w:pStyle w:val="a4"/>
        <w:numPr>
          <w:ilvl w:val="0"/>
          <w:numId w:val="10"/>
        </w:numPr>
        <w:spacing w:after="0"/>
        <w:rPr>
          <w:rFonts w:eastAsia="Times New Roman" w:cs="Times New Roman"/>
          <w:szCs w:val="28"/>
          <w:lang w:eastAsia="ru-RU"/>
        </w:rPr>
      </w:pPr>
      <w:r w:rsidRPr="00781188">
        <w:rPr>
          <w:rFonts w:eastAsia="Times New Roman" w:cs="Times New Roman"/>
          <w:szCs w:val="28"/>
          <w:lang w:eastAsia="ru-RU"/>
        </w:rPr>
        <w:t xml:space="preserve">Буслаев Ф. И. Историческая грамматика русского языка. М., </w:t>
      </w:r>
      <w:proofErr w:type="spellStart"/>
      <w:r w:rsidRPr="00781188">
        <w:rPr>
          <w:rFonts w:eastAsia="Times New Roman" w:cs="Times New Roman"/>
          <w:szCs w:val="28"/>
          <w:lang w:eastAsia="ru-RU"/>
        </w:rPr>
        <w:t>Учпедгиз</w:t>
      </w:r>
      <w:proofErr w:type="spellEnd"/>
      <w:r w:rsidRPr="00781188">
        <w:rPr>
          <w:rFonts w:eastAsia="Times New Roman" w:cs="Times New Roman"/>
          <w:szCs w:val="28"/>
          <w:lang w:eastAsia="ru-RU"/>
        </w:rPr>
        <w:t>,</w:t>
      </w:r>
      <w:r w:rsidRPr="00781188">
        <w:rPr>
          <w:rFonts w:cs="Times New Roman"/>
          <w:color w:val="0000FF"/>
          <w:szCs w:val="28"/>
          <w:u w:val="single"/>
          <w:shd w:val="clear" w:color="auto" w:fill="FFFFFF"/>
        </w:rPr>
        <w:t xml:space="preserve"> </w:t>
      </w:r>
      <w:r w:rsidRPr="00781188">
        <w:rPr>
          <w:rFonts w:eastAsia="Times New Roman" w:cs="Times New Roman"/>
          <w:szCs w:val="28"/>
          <w:lang w:eastAsia="ru-RU"/>
        </w:rPr>
        <w:t>1959. 623 с. С. 287-289</w:t>
      </w:r>
    </w:p>
    <w:p w:rsidR="00D46C1B" w:rsidRPr="00781188" w:rsidRDefault="00D46C1B" w:rsidP="004E5BC0">
      <w:pPr>
        <w:pStyle w:val="a4"/>
        <w:numPr>
          <w:ilvl w:val="0"/>
          <w:numId w:val="10"/>
        </w:numPr>
        <w:spacing w:after="0"/>
        <w:rPr>
          <w:rFonts w:eastAsia="Times New Roman" w:cs="Times New Roman"/>
          <w:szCs w:val="28"/>
          <w:lang w:eastAsia="ru-RU"/>
        </w:rPr>
      </w:pPr>
      <w:r w:rsidRPr="00781188">
        <w:rPr>
          <w:rFonts w:eastAsia="Times New Roman" w:cs="Times New Roman"/>
          <w:szCs w:val="28"/>
          <w:lang w:eastAsia="ru-RU"/>
        </w:rPr>
        <w:t>Виноградов В. В. Русский язык (Грамматическое учение о слове). М., Высшая школа, 1986. 639с. С. 29-39</w:t>
      </w:r>
    </w:p>
    <w:p w:rsidR="00476081" w:rsidRDefault="00006704" w:rsidP="004E5BC0">
      <w:pPr>
        <w:pStyle w:val="a4"/>
        <w:numPr>
          <w:ilvl w:val="0"/>
          <w:numId w:val="10"/>
        </w:numPr>
        <w:spacing w:after="0"/>
        <w:rPr>
          <w:rFonts w:cs="Times New Roman"/>
          <w:szCs w:val="28"/>
          <w:shd w:val="clear" w:color="auto" w:fill="FFFFFF"/>
        </w:rPr>
      </w:pPr>
      <w:proofErr w:type="spellStart"/>
      <w:r w:rsidRPr="00476081">
        <w:rPr>
          <w:rFonts w:cs="Times New Roman"/>
          <w:szCs w:val="28"/>
          <w:shd w:val="clear" w:color="auto" w:fill="FFFFFF"/>
        </w:rPr>
        <w:t>Потребня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 А. А. История русского языка. Лекции, читанные в 1882/3 учебном году в харьковском университете (Публикация С. Ф. </w:t>
      </w:r>
      <w:proofErr w:type="gramStart"/>
      <w:r w:rsidRPr="00476081">
        <w:rPr>
          <w:rFonts w:cs="Times New Roman"/>
          <w:szCs w:val="28"/>
          <w:shd w:val="clear" w:color="auto" w:fill="FFFFFF"/>
        </w:rPr>
        <w:t>Самойленко)/</w:t>
      </w:r>
      <w:proofErr w:type="gramEnd"/>
      <w:r w:rsidRPr="00476081">
        <w:rPr>
          <w:rFonts w:cs="Times New Roman"/>
          <w:szCs w:val="28"/>
          <w:shd w:val="clear" w:color="auto" w:fill="FFFFFF"/>
        </w:rPr>
        <w:t>/</w:t>
      </w:r>
      <w:proofErr w:type="spellStart"/>
      <w:r w:rsidRPr="00476081">
        <w:rPr>
          <w:rFonts w:cs="Times New Roman"/>
          <w:szCs w:val="28"/>
          <w:shd w:val="clear" w:color="auto" w:fill="FFFFFF"/>
        </w:rPr>
        <w:t>Потреблянськ</w:t>
      </w:r>
      <w:r w:rsidRPr="00476081">
        <w:rPr>
          <w:rFonts w:cs="Times New Roman"/>
          <w:szCs w:val="28"/>
          <w:shd w:val="clear" w:color="auto" w:fill="FFFFFF"/>
          <w:lang w:val="en-US"/>
        </w:rPr>
        <w:t>i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476081">
        <w:rPr>
          <w:rFonts w:cs="Times New Roman"/>
          <w:szCs w:val="28"/>
          <w:shd w:val="clear" w:color="auto" w:fill="FFFFFF"/>
        </w:rPr>
        <w:t>читання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 / АН УРСР; </w:t>
      </w:r>
      <w:r w:rsidRPr="00476081">
        <w:rPr>
          <w:rFonts w:cs="Times New Roman"/>
          <w:szCs w:val="28"/>
          <w:shd w:val="clear" w:color="auto" w:fill="FFFFFF"/>
          <w:lang w:val="en-US"/>
        </w:rPr>
        <w:t>I</w:t>
      </w:r>
      <w:proofErr w:type="spellStart"/>
      <w:r w:rsidRPr="00476081">
        <w:rPr>
          <w:rFonts w:cs="Times New Roman"/>
          <w:szCs w:val="28"/>
          <w:shd w:val="clear" w:color="auto" w:fill="FFFFFF"/>
        </w:rPr>
        <w:t>нститут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476081">
        <w:rPr>
          <w:rFonts w:cs="Times New Roman"/>
          <w:szCs w:val="28"/>
          <w:shd w:val="clear" w:color="auto" w:fill="FFFFFF"/>
        </w:rPr>
        <w:t>мовознавства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476081">
        <w:rPr>
          <w:rFonts w:cs="Times New Roman"/>
          <w:szCs w:val="28"/>
          <w:shd w:val="clear" w:color="auto" w:fill="FFFFFF"/>
          <w:lang w:val="en-US"/>
        </w:rPr>
        <w:t>i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м. О.О. </w:t>
      </w:r>
      <w:proofErr w:type="spellStart"/>
      <w:r w:rsidRPr="00476081">
        <w:rPr>
          <w:rFonts w:cs="Times New Roman"/>
          <w:szCs w:val="28"/>
          <w:shd w:val="clear" w:color="auto" w:fill="FFFFFF"/>
        </w:rPr>
        <w:t>Потребни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. – </w:t>
      </w:r>
      <w:proofErr w:type="gramStart"/>
      <w:r w:rsidRPr="00476081">
        <w:rPr>
          <w:rFonts w:cs="Times New Roman"/>
          <w:szCs w:val="28"/>
          <w:shd w:val="clear" w:color="auto" w:fill="FFFFFF"/>
        </w:rPr>
        <w:t>К. :</w:t>
      </w:r>
      <w:proofErr w:type="gramEnd"/>
      <w:r w:rsidRPr="00476081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476081">
        <w:rPr>
          <w:rFonts w:cs="Times New Roman"/>
          <w:szCs w:val="28"/>
          <w:shd w:val="clear" w:color="auto" w:fill="FFFFFF"/>
        </w:rPr>
        <w:t>Наукова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 дум</w:t>
      </w:r>
      <w:r w:rsidR="009C74A7" w:rsidRPr="00476081">
        <w:rPr>
          <w:rFonts w:cs="Times New Roman"/>
          <w:szCs w:val="28"/>
          <w:shd w:val="clear" w:color="auto" w:fill="FFFFFF"/>
        </w:rPr>
        <w:t xml:space="preserve">ка, 1981г. </w:t>
      </w:r>
    </w:p>
    <w:p w:rsidR="00006704" w:rsidRPr="00476081" w:rsidRDefault="00006704" w:rsidP="004E5BC0">
      <w:pPr>
        <w:pStyle w:val="a4"/>
        <w:numPr>
          <w:ilvl w:val="0"/>
          <w:numId w:val="10"/>
        </w:numPr>
        <w:spacing w:after="0"/>
        <w:rPr>
          <w:rFonts w:cs="Times New Roman"/>
          <w:szCs w:val="28"/>
          <w:shd w:val="clear" w:color="auto" w:fill="FFFFFF"/>
        </w:rPr>
      </w:pPr>
      <w:r w:rsidRPr="00476081">
        <w:rPr>
          <w:rFonts w:cs="Times New Roman"/>
          <w:szCs w:val="28"/>
          <w:shd w:val="clear" w:color="auto" w:fill="FFFFFF"/>
        </w:rPr>
        <w:t xml:space="preserve">Синько Ю.Л. Бытование функционально-прагматической методологии в отечественном языкознании 60-х годов </w:t>
      </w:r>
      <w:r w:rsidRPr="00476081">
        <w:rPr>
          <w:rFonts w:cs="Times New Roman"/>
          <w:szCs w:val="28"/>
          <w:shd w:val="clear" w:color="auto" w:fill="FFFFFF"/>
          <w:lang w:val="en-US"/>
        </w:rPr>
        <w:t>XIX</w:t>
      </w:r>
      <w:r w:rsidRPr="00476081">
        <w:rPr>
          <w:rFonts w:cs="Times New Roman"/>
          <w:szCs w:val="28"/>
          <w:shd w:val="clear" w:color="auto" w:fill="FFFFFF"/>
        </w:rPr>
        <w:t xml:space="preserve"> века </w:t>
      </w:r>
      <w:r w:rsidRPr="00476081">
        <w:rPr>
          <w:rFonts w:cs="Times New Roman"/>
          <w:szCs w:val="28"/>
          <w:shd w:val="clear" w:color="auto" w:fill="FFFFFF"/>
          <w:lang w:val="en-US"/>
        </w:rPr>
        <w:t>I</w:t>
      </w:r>
      <w:r w:rsidRPr="00476081">
        <w:rPr>
          <w:rFonts w:cs="Times New Roman"/>
          <w:szCs w:val="28"/>
          <w:shd w:val="clear" w:color="auto" w:fill="FFFFFF"/>
        </w:rPr>
        <w:t xml:space="preserve">-ой половины века (на примере понятия части речи). – </w:t>
      </w:r>
      <w:proofErr w:type="spellStart"/>
      <w:r w:rsidRPr="00476081">
        <w:rPr>
          <w:rFonts w:cs="Times New Roman"/>
          <w:szCs w:val="28"/>
          <w:shd w:val="clear" w:color="auto" w:fill="FFFFFF"/>
        </w:rPr>
        <w:t>дис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. на </w:t>
      </w:r>
      <w:proofErr w:type="spellStart"/>
      <w:r w:rsidRPr="00476081">
        <w:rPr>
          <w:rFonts w:cs="Times New Roman"/>
          <w:szCs w:val="28"/>
          <w:shd w:val="clear" w:color="auto" w:fill="FFFFFF"/>
        </w:rPr>
        <w:t>соиск</w:t>
      </w:r>
      <w:proofErr w:type="spellEnd"/>
      <w:r w:rsidRPr="00476081">
        <w:rPr>
          <w:rFonts w:cs="Times New Roman"/>
          <w:szCs w:val="28"/>
          <w:shd w:val="clear" w:color="auto" w:fill="FFFFFF"/>
        </w:rPr>
        <w:t xml:space="preserve">. степени канд. </w:t>
      </w:r>
      <w:proofErr w:type="spellStart"/>
      <w:r w:rsidRPr="00476081">
        <w:rPr>
          <w:rFonts w:cs="Times New Roman"/>
          <w:szCs w:val="28"/>
          <w:shd w:val="clear" w:color="auto" w:fill="FFFFFF"/>
        </w:rPr>
        <w:t>ф</w:t>
      </w:r>
      <w:r w:rsidR="00476081">
        <w:rPr>
          <w:rFonts w:cs="Times New Roman"/>
          <w:szCs w:val="28"/>
          <w:shd w:val="clear" w:color="auto" w:fill="FFFFFF"/>
        </w:rPr>
        <w:t>илол</w:t>
      </w:r>
      <w:proofErr w:type="spellEnd"/>
      <w:r w:rsidR="00476081">
        <w:rPr>
          <w:rFonts w:cs="Times New Roman"/>
          <w:szCs w:val="28"/>
          <w:shd w:val="clear" w:color="auto" w:fill="FFFFFF"/>
        </w:rPr>
        <w:t>. наук. – Тернополь. 2004.</w:t>
      </w:r>
      <w:r w:rsidRPr="00476081">
        <w:rPr>
          <w:rFonts w:cs="Times New Roman"/>
          <w:szCs w:val="28"/>
          <w:shd w:val="clear" w:color="auto" w:fill="FFFFFF"/>
        </w:rPr>
        <w:t xml:space="preserve"> </w:t>
      </w:r>
    </w:p>
    <w:p w:rsidR="008C3FB8" w:rsidRPr="00781188" w:rsidRDefault="00FD6988" w:rsidP="004E5BC0">
      <w:pPr>
        <w:pStyle w:val="a4"/>
        <w:numPr>
          <w:ilvl w:val="0"/>
          <w:numId w:val="10"/>
        </w:numPr>
        <w:spacing w:after="0"/>
        <w:rPr>
          <w:rFonts w:cs="Times New Roman"/>
          <w:szCs w:val="28"/>
          <w:shd w:val="clear" w:color="auto" w:fill="FFFFFF"/>
        </w:rPr>
      </w:pPr>
      <w:r w:rsidRPr="00781188">
        <w:rPr>
          <w:rFonts w:cs="Times New Roman"/>
          <w:szCs w:val="28"/>
          <w:shd w:val="clear" w:color="auto" w:fill="FFFFFF"/>
        </w:rPr>
        <w:t xml:space="preserve">Фортунатов Ф. Ф. Избранные труды, т. I—II. М., 1956. </w:t>
      </w:r>
    </w:p>
    <w:p w:rsidR="006378A4" w:rsidRPr="001526D2" w:rsidRDefault="009C74A7" w:rsidP="004E5BC0">
      <w:pPr>
        <w:pStyle w:val="a4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eastAsia="Times New Roman" w:cs="Times New Roman"/>
          <w:szCs w:val="28"/>
          <w:lang w:eastAsia="ru-RU"/>
        </w:rPr>
      </w:pPr>
      <w:r w:rsidRPr="00781188">
        <w:rPr>
          <w:rFonts w:cs="Times New Roman"/>
          <w:szCs w:val="28"/>
        </w:rPr>
        <w:t>Щерба Л.В. Языковая система и речевая деятельность. - М., 1974.</w:t>
      </w:r>
    </w:p>
    <w:p w:rsidR="00476081" w:rsidRPr="00877E95" w:rsidRDefault="00476081" w:rsidP="004E5BC0">
      <w:pPr>
        <w:pStyle w:val="a4"/>
        <w:shd w:val="clear" w:color="auto" w:fill="FFFFFF"/>
        <w:spacing w:after="0"/>
        <w:textAlignment w:val="baseline"/>
        <w:rPr>
          <w:rFonts w:cs="Times New Roman"/>
          <w:b/>
          <w:szCs w:val="28"/>
        </w:rPr>
      </w:pPr>
      <w:r w:rsidRPr="00AF781F">
        <w:rPr>
          <w:rFonts w:cs="Times New Roman"/>
          <w:b/>
          <w:szCs w:val="28"/>
        </w:rPr>
        <w:t>Электронные ресурсы:</w:t>
      </w:r>
    </w:p>
    <w:p w:rsidR="001526D2" w:rsidRPr="001526D2" w:rsidRDefault="00476081" w:rsidP="004E5BC0">
      <w:pPr>
        <w:pStyle w:val="a4"/>
        <w:numPr>
          <w:ilvl w:val="0"/>
          <w:numId w:val="10"/>
        </w:numPr>
        <w:spacing w:after="0"/>
        <w:rPr>
          <w:rFonts w:eastAsia="Times New Roman" w:cs="Times New Roman"/>
          <w:szCs w:val="28"/>
          <w:lang w:eastAsia="ru-RU"/>
        </w:rPr>
      </w:pPr>
      <w:r w:rsidRPr="00781188">
        <w:rPr>
          <w:rFonts w:cs="Times New Roman"/>
          <w:color w:val="000000"/>
          <w:szCs w:val="28"/>
        </w:rPr>
        <w:t xml:space="preserve">Князев Ю.П. 2001. О статье Л.В. Щербы «О частях речи в русском </w:t>
      </w:r>
      <w:proofErr w:type="gramStart"/>
      <w:r w:rsidRPr="00781188">
        <w:rPr>
          <w:rFonts w:cs="Times New Roman"/>
          <w:color w:val="000000"/>
          <w:szCs w:val="28"/>
        </w:rPr>
        <w:t>языке»/</w:t>
      </w:r>
      <w:proofErr w:type="gramEnd"/>
      <w:r w:rsidRPr="00781188">
        <w:rPr>
          <w:rFonts w:cs="Times New Roman"/>
          <w:color w:val="000000"/>
          <w:szCs w:val="28"/>
        </w:rPr>
        <w:t>/</w:t>
      </w:r>
      <w:r w:rsidRPr="00781188">
        <w:rPr>
          <w:rFonts w:cs="Times New Roman"/>
          <w:color w:val="000000"/>
          <w:szCs w:val="28"/>
          <w:shd w:val="clear" w:color="auto" w:fill="FFFFFF"/>
        </w:rPr>
        <w:t xml:space="preserve"> Архив петербургской русистики. 2001. </w:t>
      </w:r>
      <w:proofErr w:type="gramStart"/>
      <w:r w:rsidRPr="00781188">
        <w:rPr>
          <w:rFonts w:cs="Times New Roman"/>
          <w:color w:val="000000"/>
          <w:szCs w:val="28"/>
          <w:shd w:val="clear" w:color="auto" w:fill="FFFFFF"/>
          <w:lang w:val="en-US"/>
        </w:rPr>
        <w:t>URL</w:t>
      </w:r>
      <w:r w:rsidRPr="00781188">
        <w:rPr>
          <w:rFonts w:cs="Times New Roman"/>
          <w:color w:val="000000"/>
          <w:szCs w:val="28"/>
          <w:shd w:val="clear" w:color="auto" w:fill="FFFFFF"/>
        </w:rPr>
        <w:t>:</w:t>
      </w:r>
      <w:r w:rsidRPr="00781188">
        <w:rPr>
          <w:rStyle w:val="ad"/>
          <w:rFonts w:cs="Times New Roman"/>
          <w:szCs w:val="28"/>
          <w:shd w:val="clear" w:color="auto" w:fill="FFFFFF"/>
        </w:rPr>
        <w:t>.</w:t>
      </w:r>
      <w:proofErr w:type="gramEnd"/>
      <w:r w:rsidRPr="00781188">
        <w:rPr>
          <w:rStyle w:val="apple-converted-space"/>
          <w:rFonts w:cs="Times New Roman"/>
          <w:color w:val="000000"/>
          <w:szCs w:val="28"/>
          <w:lang w:val="en-US"/>
        </w:rPr>
        <w:t> </w:t>
      </w:r>
      <w:hyperlink r:id="rId8" w:tooltip="http://www.ruthenia.ru/apr/textes/sherba/comm1.htm" w:history="1"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http</w:t>
        </w:r>
        <w:r w:rsidRPr="00781188">
          <w:rPr>
            <w:rStyle w:val="ad"/>
            <w:rFonts w:cs="Times New Roman"/>
            <w:bCs/>
            <w:color w:val="336699"/>
            <w:szCs w:val="28"/>
          </w:rPr>
          <w:t>://</w:t>
        </w:r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www</w:t>
        </w:r>
        <w:r w:rsidRPr="00781188">
          <w:rPr>
            <w:rStyle w:val="ad"/>
            <w:rFonts w:cs="Times New Roman"/>
            <w:bCs/>
            <w:color w:val="336699"/>
            <w:szCs w:val="28"/>
          </w:rPr>
          <w:t>.</w:t>
        </w:r>
        <w:proofErr w:type="spellStart"/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ruthenia</w:t>
        </w:r>
        <w:proofErr w:type="spellEnd"/>
        <w:r w:rsidRPr="00781188">
          <w:rPr>
            <w:rStyle w:val="ad"/>
            <w:rFonts w:cs="Times New Roman"/>
            <w:bCs/>
            <w:color w:val="336699"/>
            <w:szCs w:val="28"/>
          </w:rPr>
          <w:t>.</w:t>
        </w:r>
        <w:proofErr w:type="spellStart"/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ru</w:t>
        </w:r>
        <w:proofErr w:type="spellEnd"/>
        <w:r w:rsidRPr="00781188">
          <w:rPr>
            <w:rStyle w:val="ad"/>
            <w:rFonts w:cs="Times New Roman"/>
            <w:bCs/>
            <w:color w:val="336699"/>
            <w:szCs w:val="28"/>
          </w:rPr>
          <w:t>/</w:t>
        </w:r>
        <w:proofErr w:type="spellStart"/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apr</w:t>
        </w:r>
        <w:proofErr w:type="spellEnd"/>
        <w:r w:rsidRPr="00781188">
          <w:rPr>
            <w:rStyle w:val="ad"/>
            <w:rFonts w:cs="Times New Roman"/>
            <w:bCs/>
            <w:color w:val="336699"/>
            <w:szCs w:val="28"/>
          </w:rPr>
          <w:t>/</w:t>
        </w:r>
        <w:proofErr w:type="spellStart"/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textes</w:t>
        </w:r>
        <w:proofErr w:type="spellEnd"/>
        <w:r w:rsidRPr="00781188">
          <w:rPr>
            <w:rStyle w:val="ad"/>
            <w:rFonts w:cs="Times New Roman"/>
            <w:bCs/>
            <w:color w:val="336699"/>
            <w:szCs w:val="28"/>
          </w:rPr>
          <w:t>/</w:t>
        </w:r>
        <w:proofErr w:type="spellStart"/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sherba</w:t>
        </w:r>
        <w:proofErr w:type="spellEnd"/>
        <w:r w:rsidRPr="00781188">
          <w:rPr>
            <w:rStyle w:val="ad"/>
            <w:rFonts w:cs="Times New Roman"/>
            <w:bCs/>
            <w:color w:val="336699"/>
            <w:szCs w:val="28"/>
          </w:rPr>
          <w:t>/</w:t>
        </w:r>
        <w:proofErr w:type="spellStart"/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comm</w:t>
        </w:r>
        <w:proofErr w:type="spellEnd"/>
        <w:r w:rsidRPr="00781188">
          <w:rPr>
            <w:rStyle w:val="ad"/>
            <w:rFonts w:cs="Times New Roman"/>
            <w:bCs/>
            <w:color w:val="336699"/>
            <w:szCs w:val="28"/>
          </w:rPr>
          <w:t>1.</w:t>
        </w:r>
        <w:proofErr w:type="spellStart"/>
        <w:r w:rsidRPr="00781188">
          <w:rPr>
            <w:rStyle w:val="ad"/>
            <w:rFonts w:cs="Times New Roman"/>
            <w:bCs/>
            <w:color w:val="336699"/>
            <w:szCs w:val="28"/>
            <w:lang w:val="en-US"/>
          </w:rPr>
          <w:t>htm</w:t>
        </w:r>
        <w:proofErr w:type="spellEnd"/>
      </w:hyperlink>
    </w:p>
    <w:p w:rsidR="00AF781F" w:rsidRPr="00877E95" w:rsidRDefault="00476081" w:rsidP="004E5BC0">
      <w:pPr>
        <w:pStyle w:val="a4"/>
        <w:numPr>
          <w:ilvl w:val="0"/>
          <w:numId w:val="10"/>
        </w:numPr>
        <w:spacing w:after="0"/>
        <w:rPr>
          <w:rStyle w:val="ad"/>
          <w:rFonts w:cs="Times New Roman"/>
          <w:color w:val="auto"/>
          <w:szCs w:val="28"/>
          <w:u w:val="none"/>
        </w:rPr>
      </w:pPr>
      <w:r w:rsidRPr="00781188">
        <w:rPr>
          <w:rFonts w:cs="Times New Roman"/>
          <w:color w:val="000000"/>
          <w:szCs w:val="28"/>
          <w:shd w:val="clear" w:color="auto" w:fill="FFFFFF"/>
        </w:rPr>
        <w:t xml:space="preserve">Ломоносов М.В. Российская грамматика // Архив петербургской русистики. </w:t>
      </w:r>
      <w:r w:rsidRPr="001526D2">
        <w:rPr>
          <w:rFonts w:cs="Times New Roman"/>
          <w:color w:val="000000"/>
          <w:szCs w:val="28"/>
          <w:shd w:val="clear" w:color="auto" w:fill="FFFFFF"/>
        </w:rPr>
        <w:t xml:space="preserve">2001. </w:t>
      </w:r>
      <w:proofErr w:type="gramStart"/>
      <w:r w:rsidRPr="00781188">
        <w:rPr>
          <w:rFonts w:cs="Times New Roman"/>
          <w:color w:val="000000"/>
          <w:szCs w:val="28"/>
          <w:shd w:val="clear" w:color="auto" w:fill="FFFFFF"/>
          <w:lang w:val="en-US"/>
        </w:rPr>
        <w:t>URL</w:t>
      </w:r>
      <w:r w:rsidRPr="001526D2">
        <w:rPr>
          <w:rFonts w:cs="Times New Roman"/>
          <w:color w:val="000000"/>
          <w:szCs w:val="28"/>
          <w:shd w:val="clear" w:color="auto" w:fill="FFFFFF"/>
        </w:rPr>
        <w:t>:</w:t>
      </w:r>
      <w:hyperlink r:id="rId9" w:history="1"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http</w:t>
        </w:r>
        <w:r w:rsidRPr="001526D2">
          <w:rPr>
            <w:rStyle w:val="ad"/>
            <w:rFonts w:cs="Times New Roman"/>
            <w:szCs w:val="28"/>
            <w:shd w:val="clear" w:color="auto" w:fill="FFFFFF"/>
          </w:rPr>
          <w:t>://</w:t>
        </w:r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www</w:t>
        </w:r>
        <w:r w:rsidRPr="001526D2">
          <w:rPr>
            <w:rStyle w:val="ad"/>
            <w:rFonts w:cs="Times New Roman"/>
            <w:szCs w:val="28"/>
            <w:shd w:val="clear" w:color="auto" w:fill="FFFFFF"/>
          </w:rPr>
          <w:t>.</w:t>
        </w:r>
        <w:proofErr w:type="spellStart"/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ruthenia</w:t>
        </w:r>
        <w:proofErr w:type="spellEnd"/>
        <w:r w:rsidRPr="001526D2">
          <w:rPr>
            <w:rStyle w:val="ad"/>
            <w:rFonts w:cs="Times New Roman"/>
            <w:szCs w:val="28"/>
            <w:shd w:val="clear" w:color="auto" w:fill="FFFFFF"/>
          </w:rPr>
          <w:t>.</w:t>
        </w:r>
        <w:proofErr w:type="spellStart"/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ru</w:t>
        </w:r>
        <w:proofErr w:type="spellEnd"/>
        <w:r w:rsidRPr="001526D2">
          <w:rPr>
            <w:rStyle w:val="ad"/>
            <w:rFonts w:cs="Times New Roman"/>
            <w:szCs w:val="28"/>
            <w:shd w:val="clear" w:color="auto" w:fill="FFFFFF"/>
          </w:rPr>
          <w:t>/</w:t>
        </w:r>
        <w:proofErr w:type="spellStart"/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apr</w:t>
        </w:r>
        <w:proofErr w:type="spellEnd"/>
        <w:r w:rsidRPr="001526D2">
          <w:rPr>
            <w:rStyle w:val="ad"/>
            <w:rFonts w:cs="Times New Roman"/>
            <w:szCs w:val="28"/>
            <w:shd w:val="clear" w:color="auto" w:fill="FFFFFF"/>
          </w:rPr>
          <w:t>/</w:t>
        </w:r>
        <w:proofErr w:type="spellStart"/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textes</w:t>
        </w:r>
        <w:proofErr w:type="spellEnd"/>
        <w:r w:rsidRPr="001526D2">
          <w:rPr>
            <w:rStyle w:val="ad"/>
            <w:rFonts w:cs="Times New Roman"/>
            <w:szCs w:val="28"/>
            <w:shd w:val="clear" w:color="auto" w:fill="FFFFFF"/>
          </w:rPr>
          <w:t>/</w:t>
        </w:r>
        <w:proofErr w:type="spellStart"/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lomonos</w:t>
        </w:r>
        <w:proofErr w:type="spellEnd"/>
        <w:r w:rsidRPr="001526D2">
          <w:rPr>
            <w:rStyle w:val="ad"/>
            <w:rFonts w:cs="Times New Roman"/>
            <w:szCs w:val="28"/>
            <w:shd w:val="clear" w:color="auto" w:fill="FFFFFF"/>
          </w:rPr>
          <w:t>/</w:t>
        </w:r>
        <w:proofErr w:type="spellStart"/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lomon</w:t>
        </w:r>
        <w:proofErr w:type="spellEnd"/>
        <w:r w:rsidRPr="001526D2">
          <w:rPr>
            <w:rStyle w:val="ad"/>
            <w:rFonts w:cs="Times New Roman"/>
            <w:szCs w:val="28"/>
            <w:shd w:val="clear" w:color="auto" w:fill="FFFFFF"/>
          </w:rPr>
          <w:t>01/01-44.</w:t>
        </w:r>
        <w:proofErr w:type="spellStart"/>
        <w:r w:rsidRPr="001526D2">
          <w:rPr>
            <w:rStyle w:val="ad"/>
            <w:rFonts w:cs="Times New Roman"/>
            <w:szCs w:val="28"/>
            <w:shd w:val="clear" w:color="auto" w:fill="FFFFFF"/>
            <w:lang w:val="en-US"/>
          </w:rPr>
          <w:t>htm</w:t>
        </w:r>
        <w:proofErr w:type="spellEnd"/>
        <w:proofErr w:type="gramEnd"/>
        <w:r w:rsidRPr="001526D2">
          <w:rPr>
            <w:rStyle w:val="ad"/>
            <w:rFonts w:cs="Times New Roman"/>
            <w:szCs w:val="28"/>
            <w:shd w:val="clear" w:color="auto" w:fill="FFFFFF"/>
          </w:rPr>
          <w:t xml:space="preserve"> 3</w:t>
        </w:r>
      </w:hyperlink>
      <w:r w:rsidR="001526D2">
        <w:rPr>
          <w:rStyle w:val="ad"/>
          <w:rFonts w:cs="Times New Roman"/>
          <w:szCs w:val="28"/>
          <w:shd w:val="clear" w:color="auto" w:fill="FFFFFF"/>
        </w:rPr>
        <w:t xml:space="preserve"> </w:t>
      </w:r>
    </w:p>
    <w:p w:rsidR="00877E95" w:rsidRPr="00877E95" w:rsidRDefault="00877E95" w:rsidP="004E5BC0">
      <w:pPr>
        <w:pStyle w:val="a4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eastAsia="Times New Roman" w:cs="Times New Roman"/>
          <w:szCs w:val="28"/>
          <w:lang w:val="en-US" w:eastAsia="ru-RU"/>
        </w:rPr>
      </w:pPr>
      <w:r>
        <w:rPr>
          <w:rFonts w:cs="Times New Roman"/>
          <w:szCs w:val="28"/>
        </w:rPr>
        <w:t xml:space="preserve">Части речи. // Русская корпусная грамматика. </w:t>
      </w:r>
      <w:r w:rsidRPr="00877E95">
        <w:rPr>
          <w:rFonts w:cs="Times New Roman"/>
          <w:szCs w:val="28"/>
          <w:lang w:val="en-US"/>
        </w:rPr>
        <w:t xml:space="preserve">2011. – </w:t>
      </w:r>
      <w:r>
        <w:rPr>
          <w:rFonts w:cs="Times New Roman"/>
          <w:szCs w:val="28"/>
          <w:lang w:val="en-US"/>
        </w:rPr>
        <w:t>URL</w:t>
      </w:r>
      <w:r w:rsidRPr="00877E95">
        <w:rPr>
          <w:rFonts w:cs="Times New Roman"/>
          <w:szCs w:val="28"/>
          <w:lang w:val="en-US"/>
        </w:rPr>
        <w:t>:</w:t>
      </w:r>
      <w:r w:rsidRPr="00877E95">
        <w:rPr>
          <w:rStyle w:val="ad"/>
          <w:rFonts w:cs="Times New Roman"/>
          <w:szCs w:val="28"/>
          <w:shd w:val="clear" w:color="auto" w:fill="FFFFFF"/>
          <w:lang w:val="en-US"/>
        </w:rPr>
        <w:t xml:space="preserve"> </w:t>
      </w:r>
      <w:hyperlink r:id="rId10" w:history="1">
        <w:r w:rsidRPr="007A271D">
          <w:rPr>
            <w:rStyle w:val="ad"/>
            <w:rFonts w:cs="Times New Roman"/>
            <w:szCs w:val="28"/>
            <w:shd w:val="clear" w:color="auto" w:fill="FFFFFF"/>
            <w:lang w:val="en-US"/>
          </w:rPr>
          <w:t>http://rusgram.ru/</w:t>
        </w:r>
        <w:r w:rsidRPr="007A271D">
          <w:rPr>
            <w:rStyle w:val="ad"/>
            <w:rFonts w:cs="Times New Roman"/>
            <w:szCs w:val="28"/>
            <w:shd w:val="clear" w:color="auto" w:fill="FFFFFF"/>
          </w:rPr>
          <w:t>Части</w:t>
        </w:r>
        <w:r w:rsidRPr="00877E95">
          <w:rPr>
            <w:rStyle w:val="ad"/>
            <w:rFonts w:cs="Times New Roman"/>
            <w:szCs w:val="28"/>
            <w:shd w:val="clear" w:color="auto" w:fill="FFFFFF"/>
            <w:lang w:val="en-US"/>
          </w:rPr>
          <w:t>_</w:t>
        </w:r>
        <w:r w:rsidRPr="007A271D">
          <w:rPr>
            <w:rStyle w:val="ad"/>
            <w:rFonts w:cs="Times New Roman"/>
            <w:szCs w:val="28"/>
            <w:shd w:val="clear" w:color="auto" w:fill="FFFFFF"/>
          </w:rPr>
          <w:t>речи</w:t>
        </w:r>
      </w:hyperlink>
      <w:r w:rsidRPr="00877E95">
        <w:rPr>
          <w:rStyle w:val="ad"/>
          <w:rFonts w:cs="Times New Roman"/>
          <w:szCs w:val="28"/>
          <w:shd w:val="clear" w:color="auto" w:fill="FFFFFF"/>
          <w:lang w:val="en-US"/>
        </w:rPr>
        <w:t xml:space="preserve">   </w:t>
      </w:r>
    </w:p>
    <w:p w:rsidR="008C3FB8" w:rsidRPr="001526D2" w:rsidRDefault="008C3FB8" w:rsidP="004E5BC0">
      <w:pPr>
        <w:spacing w:after="0"/>
        <w:jc w:val="left"/>
        <w:rPr>
          <w:rFonts w:cs="Times New Roman"/>
          <w:szCs w:val="28"/>
          <w:shd w:val="clear" w:color="auto" w:fill="FFFFFF"/>
          <w:lang w:val="en-US"/>
        </w:rPr>
      </w:pPr>
      <w:bookmarkStart w:id="2" w:name="_GoBack"/>
      <w:bookmarkEnd w:id="2"/>
    </w:p>
    <w:p w:rsidR="00006704" w:rsidRPr="001526D2" w:rsidRDefault="00006704" w:rsidP="004E5BC0">
      <w:pPr>
        <w:spacing w:after="0"/>
        <w:jc w:val="left"/>
        <w:rPr>
          <w:rFonts w:cs="Times New Roman"/>
          <w:color w:val="0000FF"/>
          <w:u w:val="single"/>
          <w:shd w:val="clear" w:color="auto" w:fill="FFFFFF"/>
          <w:lang w:val="en-US"/>
        </w:rPr>
      </w:pPr>
    </w:p>
    <w:sectPr w:rsidR="00006704" w:rsidRPr="001526D2" w:rsidSect="00110E32">
      <w:foot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88D" w:rsidRDefault="002A388D" w:rsidP="00565D48">
      <w:pPr>
        <w:spacing w:after="0" w:line="240" w:lineRule="auto"/>
      </w:pPr>
      <w:r>
        <w:separator/>
      </w:r>
    </w:p>
  </w:endnote>
  <w:endnote w:type="continuationSeparator" w:id="0">
    <w:p w:rsidR="002A388D" w:rsidRDefault="002A388D" w:rsidP="0056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39423"/>
      <w:docPartObj>
        <w:docPartGallery w:val="Page Numbers (Bottom of Page)"/>
        <w:docPartUnique/>
      </w:docPartObj>
    </w:sdtPr>
    <w:sdtEndPr/>
    <w:sdtContent>
      <w:p w:rsidR="00EC0E4F" w:rsidRDefault="00EC0E4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C95">
          <w:rPr>
            <w:noProof/>
          </w:rPr>
          <w:t>22</w:t>
        </w:r>
        <w:r>
          <w:fldChar w:fldCharType="end"/>
        </w:r>
      </w:p>
    </w:sdtContent>
  </w:sdt>
  <w:p w:rsidR="00F7081D" w:rsidRDefault="00F7081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88D" w:rsidRDefault="002A388D" w:rsidP="00565D48">
      <w:pPr>
        <w:spacing w:after="0" w:line="240" w:lineRule="auto"/>
      </w:pPr>
      <w:r>
        <w:separator/>
      </w:r>
    </w:p>
  </w:footnote>
  <w:footnote w:type="continuationSeparator" w:id="0">
    <w:p w:rsidR="002A388D" w:rsidRDefault="002A388D" w:rsidP="00565D48">
      <w:pPr>
        <w:spacing w:after="0" w:line="240" w:lineRule="auto"/>
      </w:pPr>
      <w:r>
        <w:continuationSeparator/>
      </w:r>
    </w:p>
  </w:footnote>
  <w:footnote w:id="1">
    <w:p w:rsidR="001B208B" w:rsidRPr="00EF4E91" w:rsidRDefault="001B208B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Щерба Л.В. Языковая система и речевая деятельность. - М., 1974. - С. 77-100.</w:t>
      </w:r>
    </w:p>
  </w:footnote>
  <w:footnote w:id="2">
    <w:p w:rsidR="009E2FBC" w:rsidRPr="00EF4E91" w:rsidRDefault="009E2FBC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Здесь и далее все примеры цитируются по </w:t>
      </w:r>
      <w:r w:rsidRPr="00EF4E91">
        <w:rPr>
          <w:rFonts w:cs="Times New Roman"/>
          <w:color w:val="000000"/>
          <w:shd w:val="clear" w:color="auto" w:fill="FFFFFF"/>
        </w:rPr>
        <w:t xml:space="preserve">Ломоносов М.В. Российская грамматика // Архив петербургской русистики. 2001. </w:t>
      </w:r>
      <w:r w:rsidRPr="00EF4E91">
        <w:rPr>
          <w:rFonts w:cs="Times New Roman"/>
          <w:color w:val="000000"/>
          <w:shd w:val="clear" w:color="auto" w:fill="FFFFFF"/>
          <w:lang w:val="en-US"/>
        </w:rPr>
        <w:t>URL</w:t>
      </w:r>
      <w:r w:rsidRPr="00EF4E91">
        <w:rPr>
          <w:rFonts w:cs="Times New Roman"/>
          <w:color w:val="000000"/>
          <w:shd w:val="clear" w:color="auto" w:fill="FFFFFF"/>
        </w:rPr>
        <w:t xml:space="preserve">: </w:t>
      </w:r>
      <w:hyperlink r:id="rId1" w:history="1">
        <w:r w:rsidRPr="00EF4E91">
          <w:rPr>
            <w:rStyle w:val="ad"/>
            <w:rFonts w:cs="Times New Roman"/>
            <w:shd w:val="clear" w:color="auto" w:fill="FFFFFF"/>
            <w:lang w:val="en-US"/>
          </w:rPr>
          <w:t>http</w:t>
        </w:r>
        <w:r w:rsidRPr="00EF4E91">
          <w:rPr>
            <w:rStyle w:val="ad"/>
            <w:rFonts w:cs="Times New Roman"/>
            <w:shd w:val="clear" w:color="auto" w:fill="FFFFFF"/>
          </w:rPr>
          <w:t>://</w:t>
        </w:r>
        <w:r w:rsidRPr="00EF4E91">
          <w:rPr>
            <w:rStyle w:val="ad"/>
            <w:rFonts w:cs="Times New Roman"/>
            <w:shd w:val="clear" w:color="auto" w:fill="FFFFFF"/>
            <w:lang w:val="en-US"/>
          </w:rPr>
          <w:t>www</w:t>
        </w:r>
        <w:r w:rsidRPr="00EF4E91">
          <w:rPr>
            <w:rStyle w:val="ad"/>
            <w:rFonts w:cs="Times New Roman"/>
            <w:shd w:val="clear" w:color="auto" w:fill="FFFFFF"/>
          </w:rPr>
          <w:t>.</w:t>
        </w:r>
        <w:proofErr w:type="spellStart"/>
        <w:r w:rsidRPr="00EF4E91">
          <w:rPr>
            <w:rStyle w:val="ad"/>
            <w:rFonts w:cs="Times New Roman"/>
            <w:shd w:val="clear" w:color="auto" w:fill="FFFFFF"/>
            <w:lang w:val="en-US"/>
          </w:rPr>
          <w:t>ruthenia</w:t>
        </w:r>
        <w:proofErr w:type="spellEnd"/>
        <w:r w:rsidRPr="00EF4E91">
          <w:rPr>
            <w:rStyle w:val="ad"/>
            <w:rFonts w:cs="Times New Roman"/>
            <w:shd w:val="clear" w:color="auto" w:fill="FFFFFF"/>
          </w:rPr>
          <w:t>.</w:t>
        </w:r>
        <w:proofErr w:type="spellStart"/>
        <w:r w:rsidRPr="00EF4E91">
          <w:rPr>
            <w:rStyle w:val="ad"/>
            <w:rFonts w:cs="Times New Roman"/>
            <w:shd w:val="clear" w:color="auto" w:fill="FFFFFF"/>
            <w:lang w:val="en-US"/>
          </w:rPr>
          <w:t>ru</w:t>
        </w:r>
        <w:proofErr w:type="spellEnd"/>
        <w:r w:rsidRPr="00EF4E91">
          <w:rPr>
            <w:rStyle w:val="ad"/>
            <w:rFonts w:cs="Times New Roman"/>
            <w:shd w:val="clear" w:color="auto" w:fill="FFFFFF"/>
          </w:rPr>
          <w:t>/</w:t>
        </w:r>
        <w:proofErr w:type="spellStart"/>
        <w:r w:rsidRPr="00EF4E91">
          <w:rPr>
            <w:rStyle w:val="ad"/>
            <w:rFonts w:cs="Times New Roman"/>
            <w:shd w:val="clear" w:color="auto" w:fill="FFFFFF"/>
            <w:lang w:val="en-US"/>
          </w:rPr>
          <w:t>apr</w:t>
        </w:r>
        <w:proofErr w:type="spellEnd"/>
        <w:r w:rsidRPr="00EF4E91">
          <w:rPr>
            <w:rStyle w:val="ad"/>
            <w:rFonts w:cs="Times New Roman"/>
            <w:shd w:val="clear" w:color="auto" w:fill="FFFFFF"/>
          </w:rPr>
          <w:t>/</w:t>
        </w:r>
        <w:proofErr w:type="spellStart"/>
        <w:r w:rsidRPr="00EF4E91">
          <w:rPr>
            <w:rStyle w:val="ad"/>
            <w:rFonts w:cs="Times New Roman"/>
            <w:shd w:val="clear" w:color="auto" w:fill="FFFFFF"/>
            <w:lang w:val="en-US"/>
          </w:rPr>
          <w:t>textes</w:t>
        </w:r>
        <w:proofErr w:type="spellEnd"/>
        <w:r w:rsidRPr="00EF4E91">
          <w:rPr>
            <w:rStyle w:val="ad"/>
            <w:rFonts w:cs="Times New Roman"/>
            <w:shd w:val="clear" w:color="auto" w:fill="FFFFFF"/>
          </w:rPr>
          <w:t>/</w:t>
        </w:r>
        <w:proofErr w:type="spellStart"/>
        <w:r w:rsidRPr="00EF4E91">
          <w:rPr>
            <w:rStyle w:val="ad"/>
            <w:rFonts w:cs="Times New Roman"/>
            <w:shd w:val="clear" w:color="auto" w:fill="FFFFFF"/>
            <w:lang w:val="en-US"/>
          </w:rPr>
          <w:t>lomonos</w:t>
        </w:r>
        <w:proofErr w:type="spellEnd"/>
        <w:r w:rsidRPr="00EF4E91">
          <w:rPr>
            <w:rStyle w:val="ad"/>
            <w:rFonts w:cs="Times New Roman"/>
            <w:shd w:val="clear" w:color="auto" w:fill="FFFFFF"/>
          </w:rPr>
          <w:t>/</w:t>
        </w:r>
        <w:proofErr w:type="spellStart"/>
        <w:r w:rsidRPr="00EF4E91">
          <w:rPr>
            <w:rStyle w:val="ad"/>
            <w:rFonts w:cs="Times New Roman"/>
            <w:shd w:val="clear" w:color="auto" w:fill="FFFFFF"/>
            <w:lang w:val="en-US"/>
          </w:rPr>
          <w:t>lomon</w:t>
        </w:r>
        <w:proofErr w:type="spellEnd"/>
        <w:r w:rsidRPr="00EF4E91">
          <w:rPr>
            <w:rStyle w:val="ad"/>
            <w:rFonts w:cs="Times New Roman"/>
            <w:shd w:val="clear" w:color="auto" w:fill="FFFFFF"/>
          </w:rPr>
          <w:t>01/01-44.</w:t>
        </w:r>
        <w:proofErr w:type="spellStart"/>
        <w:r w:rsidRPr="00EF4E91">
          <w:rPr>
            <w:rStyle w:val="ad"/>
            <w:rFonts w:cs="Times New Roman"/>
            <w:shd w:val="clear" w:color="auto" w:fill="FFFFFF"/>
            <w:lang w:val="en-US"/>
          </w:rPr>
          <w:t>htm</w:t>
        </w:r>
        <w:proofErr w:type="spellEnd"/>
      </w:hyperlink>
      <w:r w:rsidRPr="00EF4E91">
        <w:rPr>
          <w:rFonts w:cs="Times New Roman"/>
          <w:color w:val="000000"/>
          <w:shd w:val="clear" w:color="auto" w:fill="FFFFFF"/>
        </w:rPr>
        <w:t xml:space="preserve"> (дата обращения 18.05.2016)</w:t>
      </w:r>
    </w:p>
  </w:footnote>
  <w:footnote w:id="3">
    <w:p w:rsidR="00BC1D5D" w:rsidRPr="00EF4E91" w:rsidRDefault="00BC1D5D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Эта особенность подхода Ломоносова отличает его грамматику от всех последующих, в которых авторы </w:t>
      </w:r>
      <w:r w:rsidR="00237312" w:rsidRPr="00EF4E91">
        <w:rPr>
          <w:rFonts w:cs="Times New Roman"/>
        </w:rPr>
        <w:t xml:space="preserve">рассматривали существительные, прилагательные, а также числительные (в некоторых грамматиках) </w:t>
      </w:r>
      <w:r w:rsidRPr="00EF4E91">
        <w:rPr>
          <w:rFonts w:cs="Times New Roman"/>
        </w:rPr>
        <w:t xml:space="preserve">как самостоятельные и разные части речи, а не проявление одной. </w:t>
      </w:r>
    </w:p>
  </w:footnote>
  <w:footnote w:id="4">
    <w:p w:rsidR="00371B8E" w:rsidRPr="00EF4E91" w:rsidRDefault="00371B8E" w:rsidP="00371B8E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Ломоносов, иллюстрирую примерами явление собирательности среди имен, приводит такие слова как </w:t>
      </w:r>
      <w:bookmarkStart w:id="1" w:name="48"/>
      <w:r w:rsidRPr="00EF4E91">
        <w:rPr>
          <w:rFonts w:cs="Times New Roman"/>
        </w:rPr>
        <w:t>«</w:t>
      </w:r>
      <w:proofErr w:type="spellStart"/>
      <w:r w:rsidRPr="00EF4E91">
        <w:rPr>
          <w:rFonts w:cs="Times New Roman"/>
          <w:iCs/>
        </w:rPr>
        <w:t>полкъ</w:t>
      </w:r>
      <w:proofErr w:type="spellEnd"/>
      <w:r w:rsidRPr="00EF4E91">
        <w:rPr>
          <w:rFonts w:cs="Times New Roman"/>
          <w:iCs/>
        </w:rPr>
        <w:t>», «</w:t>
      </w:r>
      <w:proofErr w:type="spellStart"/>
      <w:r w:rsidRPr="00EF4E91">
        <w:rPr>
          <w:rFonts w:cs="Times New Roman"/>
          <w:iCs/>
        </w:rPr>
        <w:t>соборъ</w:t>
      </w:r>
      <w:proofErr w:type="spellEnd"/>
      <w:r w:rsidRPr="00EF4E91">
        <w:rPr>
          <w:rFonts w:cs="Times New Roman"/>
          <w:iCs/>
        </w:rPr>
        <w:t>», «</w:t>
      </w:r>
      <w:proofErr w:type="spellStart"/>
      <w:r w:rsidRPr="00EF4E91">
        <w:rPr>
          <w:rFonts w:cs="Times New Roman"/>
          <w:iCs/>
        </w:rPr>
        <w:t>лѣсъ</w:t>
      </w:r>
      <w:proofErr w:type="spellEnd"/>
      <w:r w:rsidRPr="00EF4E91">
        <w:rPr>
          <w:rFonts w:cs="Times New Roman"/>
          <w:iCs/>
        </w:rPr>
        <w:t>», «стадо</w:t>
      </w:r>
      <w:proofErr w:type="gramStart"/>
      <w:r w:rsidRPr="00EF4E91">
        <w:rPr>
          <w:rFonts w:cs="Times New Roman"/>
          <w:iCs/>
        </w:rPr>
        <w:t>» ,</w:t>
      </w:r>
      <w:proofErr w:type="gramEnd"/>
      <w:r w:rsidRPr="00EF4E91">
        <w:rPr>
          <w:rFonts w:cs="Times New Roman"/>
          <w:iCs/>
        </w:rPr>
        <w:t xml:space="preserve"> в современном русском языке не относящиеся к группе собирательных имен существительных. </w:t>
      </w:r>
    </w:p>
    <w:bookmarkEnd w:id="1"/>
    <w:p w:rsidR="00371B8E" w:rsidRPr="00EF4E91" w:rsidRDefault="00371B8E">
      <w:pPr>
        <w:pStyle w:val="a9"/>
        <w:rPr>
          <w:rFonts w:cs="Times New Roman"/>
        </w:rPr>
      </w:pPr>
    </w:p>
  </w:footnote>
  <w:footnote w:id="5">
    <w:p w:rsidR="00B27259" w:rsidRDefault="00B27259" w:rsidP="00B27259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</w:t>
      </w:r>
      <w:r w:rsidRPr="002F22EE">
        <w:rPr>
          <w:rFonts w:cs="Times New Roman"/>
        </w:rPr>
        <w:t xml:space="preserve">  Фортунатов Ф. Ф. Избранные тру</w:t>
      </w:r>
      <w:r>
        <w:rPr>
          <w:rFonts w:cs="Times New Roman"/>
        </w:rPr>
        <w:t>ды, т. I, с. 132. - . М., 1956.</w:t>
      </w:r>
    </w:p>
    <w:p w:rsidR="00B27259" w:rsidRPr="00EF4E91" w:rsidRDefault="00B27259" w:rsidP="00B27259">
      <w:pPr>
        <w:pStyle w:val="a9"/>
        <w:rPr>
          <w:rFonts w:cs="Times New Roman"/>
        </w:rPr>
      </w:pPr>
    </w:p>
  </w:footnote>
  <w:footnote w:id="6">
    <w:p w:rsidR="00B27259" w:rsidRPr="00EF4E91" w:rsidRDefault="00B27259" w:rsidP="00B27259">
      <w:pPr>
        <w:pStyle w:val="a9"/>
        <w:rPr>
          <w:rFonts w:cs="Times New Roman"/>
        </w:rPr>
      </w:pPr>
      <w:r>
        <w:rPr>
          <w:rStyle w:val="ab"/>
        </w:rPr>
        <w:footnoteRef/>
      </w:r>
      <w:r>
        <w:t xml:space="preserve"> </w:t>
      </w:r>
      <w:r w:rsidRPr="002F22EE">
        <w:rPr>
          <w:rFonts w:cs="Times New Roman"/>
        </w:rPr>
        <w:t>Фортунатов Ф. Ф. Избранные труды, т. I, с. 132. - . М., 1956.</w:t>
      </w:r>
    </w:p>
    <w:p w:rsidR="00B27259" w:rsidRDefault="00B27259" w:rsidP="00B27259">
      <w:pPr>
        <w:pStyle w:val="a9"/>
      </w:pPr>
    </w:p>
  </w:footnote>
  <w:footnote w:id="7">
    <w:p w:rsidR="00CF41EA" w:rsidRPr="00EF4E91" w:rsidRDefault="00CF41EA" w:rsidP="00CF41EA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Э то определение междометий указывает на то, что в основу понимания каждой части речи были положены господствовавшие в то время логико-грамматические взгляды. </w:t>
      </w:r>
    </w:p>
    <w:p w:rsidR="00CF41EA" w:rsidRPr="00EF4E91" w:rsidRDefault="00CF41EA">
      <w:pPr>
        <w:pStyle w:val="a9"/>
        <w:rPr>
          <w:rFonts w:cs="Times New Roman"/>
        </w:rPr>
      </w:pPr>
    </w:p>
  </w:footnote>
  <w:footnote w:id="8">
    <w:p w:rsidR="007716C5" w:rsidRPr="00EF4E91" w:rsidRDefault="007716C5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В данном наблюдении, опирающемся, как и все рассуждения Ф. И. Буслаева, на ло</w:t>
      </w:r>
      <w:r w:rsidR="002116B8" w:rsidRPr="00EF4E91">
        <w:rPr>
          <w:rFonts w:cs="Times New Roman"/>
        </w:rPr>
        <w:t xml:space="preserve">гические доводы (в культе логичности позже Буслаева обвинит </w:t>
      </w:r>
      <w:proofErr w:type="spellStart"/>
      <w:r w:rsidR="002116B8" w:rsidRPr="00EF4E91">
        <w:rPr>
          <w:rFonts w:cs="Times New Roman"/>
        </w:rPr>
        <w:t>Потребня</w:t>
      </w:r>
      <w:proofErr w:type="spellEnd"/>
      <w:r w:rsidR="002116B8" w:rsidRPr="00EF4E91">
        <w:rPr>
          <w:rFonts w:cs="Times New Roman"/>
        </w:rPr>
        <w:t>), нельзя не отметить неожиданное отрицание автором открытости списка числительных</w:t>
      </w:r>
      <w:r w:rsidR="00E25169" w:rsidRPr="00EF4E91">
        <w:rPr>
          <w:rFonts w:cs="Times New Roman"/>
        </w:rPr>
        <w:t xml:space="preserve"> (что не создает исключения в системе, т. к. числительные в Буслаеве отнесены к служебным частям речи) при очевидном факте бесконечности численного ряда, а, следовательно, возможной необходимости</w:t>
      </w:r>
      <w:r w:rsidR="00CC3B92" w:rsidRPr="00EF4E91">
        <w:rPr>
          <w:rFonts w:cs="Times New Roman"/>
        </w:rPr>
        <w:t xml:space="preserve"> расширения лексического состава в именно этой части речи</w:t>
      </w:r>
      <w:r w:rsidR="002116B8" w:rsidRPr="00EF4E91">
        <w:rPr>
          <w:rFonts w:cs="Times New Roman"/>
        </w:rPr>
        <w:t xml:space="preserve">. </w:t>
      </w:r>
    </w:p>
  </w:footnote>
  <w:footnote w:id="9">
    <w:p w:rsidR="00C668FE" w:rsidRPr="00EF4E91" w:rsidRDefault="00C668FE" w:rsidP="00C668FE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Буслаев Ф. И. Историческая грамматика русского языка. М., </w:t>
      </w:r>
      <w:proofErr w:type="spellStart"/>
      <w:r w:rsidRPr="00EF4E91">
        <w:rPr>
          <w:rFonts w:cs="Times New Roman"/>
        </w:rPr>
        <w:t>Учпедгиз</w:t>
      </w:r>
      <w:proofErr w:type="spellEnd"/>
      <w:r w:rsidRPr="00EF4E91">
        <w:rPr>
          <w:rFonts w:cs="Times New Roman"/>
        </w:rPr>
        <w:t xml:space="preserve">, 1959. 623 с. С. 289. </w:t>
      </w:r>
    </w:p>
    <w:p w:rsidR="00C668FE" w:rsidRPr="00EF4E91" w:rsidRDefault="00C668FE">
      <w:pPr>
        <w:pStyle w:val="a9"/>
        <w:rPr>
          <w:rFonts w:cs="Times New Roman"/>
        </w:rPr>
      </w:pPr>
    </w:p>
  </w:footnote>
  <w:footnote w:id="10">
    <w:p w:rsidR="00D4770F" w:rsidRPr="00EF4E91" w:rsidRDefault="00D4770F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Имеются в виду члены предложения в современной терминологии. </w:t>
      </w:r>
    </w:p>
  </w:footnote>
  <w:footnote w:id="11">
    <w:p w:rsidR="00D4770F" w:rsidRPr="00EF4E91" w:rsidRDefault="00D4770F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</w:t>
      </w:r>
      <w:proofErr w:type="spellStart"/>
      <w:r w:rsidRPr="00EF4E91">
        <w:rPr>
          <w:rFonts w:cs="Times New Roman"/>
        </w:rPr>
        <w:t>Потребня</w:t>
      </w:r>
      <w:proofErr w:type="spellEnd"/>
      <w:r w:rsidRPr="00EF4E91">
        <w:rPr>
          <w:rFonts w:cs="Times New Roman"/>
        </w:rPr>
        <w:t xml:space="preserve"> А. А. История русского языка. Лекции, читанные в 1882/3 учебном году в </w:t>
      </w:r>
      <w:r w:rsidR="00DC5099" w:rsidRPr="00EF4E91">
        <w:rPr>
          <w:rFonts w:cs="Times New Roman"/>
        </w:rPr>
        <w:t xml:space="preserve">харьковском университете (Публикация С. Ф. </w:t>
      </w:r>
      <w:proofErr w:type="gramStart"/>
      <w:r w:rsidR="00DC5099" w:rsidRPr="00EF4E91">
        <w:rPr>
          <w:rFonts w:cs="Times New Roman"/>
        </w:rPr>
        <w:t>Самойленко)/</w:t>
      </w:r>
      <w:proofErr w:type="gramEnd"/>
      <w:r w:rsidR="00DC5099" w:rsidRPr="00EF4E91">
        <w:rPr>
          <w:rFonts w:cs="Times New Roman"/>
        </w:rPr>
        <w:t>/</w:t>
      </w:r>
      <w:proofErr w:type="spellStart"/>
      <w:r w:rsidR="00DC5099" w:rsidRPr="00EF4E91">
        <w:rPr>
          <w:rFonts w:cs="Times New Roman"/>
        </w:rPr>
        <w:t>Потреблянськ</w:t>
      </w:r>
      <w:r w:rsidR="00DC5099" w:rsidRPr="00EF4E91">
        <w:rPr>
          <w:rFonts w:cs="Times New Roman"/>
          <w:lang w:val="en-US"/>
        </w:rPr>
        <w:t>i</w:t>
      </w:r>
      <w:proofErr w:type="spellEnd"/>
      <w:r w:rsidR="00DC5099" w:rsidRPr="00EF4E91">
        <w:rPr>
          <w:rFonts w:cs="Times New Roman"/>
        </w:rPr>
        <w:t xml:space="preserve"> </w:t>
      </w:r>
      <w:proofErr w:type="spellStart"/>
      <w:r w:rsidR="00DC5099" w:rsidRPr="00EF4E91">
        <w:rPr>
          <w:rFonts w:cs="Times New Roman"/>
        </w:rPr>
        <w:t>читання</w:t>
      </w:r>
      <w:proofErr w:type="spellEnd"/>
      <w:r w:rsidR="00DC5099" w:rsidRPr="00EF4E91">
        <w:rPr>
          <w:rFonts w:cs="Times New Roman"/>
        </w:rPr>
        <w:t xml:space="preserve"> / АН УРСР; </w:t>
      </w:r>
      <w:r w:rsidR="00DC5099" w:rsidRPr="00EF4E91">
        <w:rPr>
          <w:rFonts w:cs="Times New Roman"/>
          <w:lang w:val="en-US"/>
        </w:rPr>
        <w:t>I</w:t>
      </w:r>
      <w:proofErr w:type="spellStart"/>
      <w:r w:rsidR="00DC5099" w:rsidRPr="00EF4E91">
        <w:rPr>
          <w:rFonts w:cs="Times New Roman"/>
        </w:rPr>
        <w:t>нститут</w:t>
      </w:r>
      <w:proofErr w:type="spellEnd"/>
      <w:r w:rsidR="00DC5099" w:rsidRPr="00EF4E91">
        <w:rPr>
          <w:rFonts w:cs="Times New Roman"/>
        </w:rPr>
        <w:t xml:space="preserve"> </w:t>
      </w:r>
      <w:proofErr w:type="spellStart"/>
      <w:r w:rsidR="00DC5099" w:rsidRPr="00EF4E91">
        <w:rPr>
          <w:rFonts w:cs="Times New Roman"/>
        </w:rPr>
        <w:t>мовознавства</w:t>
      </w:r>
      <w:proofErr w:type="spellEnd"/>
      <w:r w:rsidR="00DC5099" w:rsidRPr="00EF4E91">
        <w:rPr>
          <w:rFonts w:cs="Times New Roman"/>
        </w:rPr>
        <w:t xml:space="preserve"> </w:t>
      </w:r>
      <w:proofErr w:type="spellStart"/>
      <w:r w:rsidR="00DC5099" w:rsidRPr="00EF4E91">
        <w:rPr>
          <w:rFonts w:cs="Times New Roman"/>
          <w:lang w:val="en-US"/>
        </w:rPr>
        <w:t>i</w:t>
      </w:r>
      <w:proofErr w:type="spellEnd"/>
      <w:r w:rsidR="00DC5099" w:rsidRPr="00EF4E91">
        <w:rPr>
          <w:rFonts w:cs="Times New Roman"/>
        </w:rPr>
        <w:t xml:space="preserve">м. О.О. </w:t>
      </w:r>
      <w:proofErr w:type="spellStart"/>
      <w:r w:rsidR="00DC5099" w:rsidRPr="00EF4E91">
        <w:rPr>
          <w:rFonts w:cs="Times New Roman"/>
        </w:rPr>
        <w:t>Потребни</w:t>
      </w:r>
      <w:proofErr w:type="spellEnd"/>
      <w:r w:rsidR="00DC5099" w:rsidRPr="00EF4E91">
        <w:rPr>
          <w:rFonts w:cs="Times New Roman"/>
        </w:rPr>
        <w:t xml:space="preserve">. – </w:t>
      </w:r>
      <w:proofErr w:type="gramStart"/>
      <w:r w:rsidR="00DC5099" w:rsidRPr="00EF4E91">
        <w:rPr>
          <w:rFonts w:cs="Times New Roman"/>
        </w:rPr>
        <w:t>К. :</w:t>
      </w:r>
      <w:proofErr w:type="gramEnd"/>
      <w:r w:rsidR="00DC5099" w:rsidRPr="00EF4E91">
        <w:rPr>
          <w:rFonts w:cs="Times New Roman"/>
        </w:rPr>
        <w:t xml:space="preserve"> </w:t>
      </w:r>
      <w:proofErr w:type="spellStart"/>
      <w:r w:rsidR="00DC5099" w:rsidRPr="00EF4E91">
        <w:rPr>
          <w:rFonts w:cs="Times New Roman"/>
        </w:rPr>
        <w:t>Наукова</w:t>
      </w:r>
      <w:proofErr w:type="spellEnd"/>
      <w:r w:rsidR="00DC5099" w:rsidRPr="00EF4E91">
        <w:rPr>
          <w:rFonts w:cs="Times New Roman"/>
        </w:rPr>
        <w:t xml:space="preserve"> думка, 1981г. – С.119-168. Цит. по Синько Ю.Л. </w:t>
      </w:r>
      <w:r w:rsidR="00006704" w:rsidRPr="00EF4E91">
        <w:rPr>
          <w:rFonts w:cs="Times New Roman"/>
        </w:rPr>
        <w:t xml:space="preserve">Бытование функционально-прагматической методологии в отечественном языкознании 60-х годов </w:t>
      </w:r>
      <w:r w:rsidR="00006704" w:rsidRPr="00EF4E91">
        <w:rPr>
          <w:rFonts w:cs="Times New Roman"/>
          <w:lang w:val="en-US"/>
        </w:rPr>
        <w:t>XIX</w:t>
      </w:r>
      <w:r w:rsidR="00006704" w:rsidRPr="00EF4E91">
        <w:rPr>
          <w:rFonts w:cs="Times New Roman"/>
        </w:rPr>
        <w:t xml:space="preserve"> века </w:t>
      </w:r>
      <w:r w:rsidR="00006704" w:rsidRPr="00EF4E91">
        <w:rPr>
          <w:rFonts w:cs="Times New Roman"/>
          <w:lang w:val="en-US"/>
        </w:rPr>
        <w:t>I</w:t>
      </w:r>
      <w:r w:rsidR="00006704" w:rsidRPr="00EF4E91">
        <w:rPr>
          <w:rFonts w:cs="Times New Roman"/>
        </w:rPr>
        <w:t xml:space="preserve">-ой половины века (на примере понятия части речи). – </w:t>
      </w:r>
      <w:proofErr w:type="spellStart"/>
      <w:r w:rsidR="00006704" w:rsidRPr="00EF4E91">
        <w:rPr>
          <w:rFonts w:cs="Times New Roman"/>
        </w:rPr>
        <w:t>дис</w:t>
      </w:r>
      <w:proofErr w:type="spellEnd"/>
      <w:r w:rsidR="00006704" w:rsidRPr="00EF4E91">
        <w:rPr>
          <w:rFonts w:cs="Times New Roman"/>
        </w:rPr>
        <w:t xml:space="preserve">. на </w:t>
      </w:r>
      <w:proofErr w:type="spellStart"/>
      <w:r w:rsidR="00006704" w:rsidRPr="00EF4E91">
        <w:rPr>
          <w:rFonts w:cs="Times New Roman"/>
        </w:rPr>
        <w:t>соиск</w:t>
      </w:r>
      <w:proofErr w:type="spellEnd"/>
      <w:r w:rsidR="00006704" w:rsidRPr="00EF4E91">
        <w:rPr>
          <w:rFonts w:cs="Times New Roman"/>
        </w:rPr>
        <w:t xml:space="preserve">. степени канд. </w:t>
      </w:r>
      <w:proofErr w:type="spellStart"/>
      <w:r w:rsidR="00006704" w:rsidRPr="00EF4E91">
        <w:rPr>
          <w:rFonts w:cs="Times New Roman"/>
        </w:rPr>
        <w:t>филол</w:t>
      </w:r>
      <w:proofErr w:type="spellEnd"/>
      <w:r w:rsidR="00006704" w:rsidRPr="00EF4E91">
        <w:rPr>
          <w:rFonts w:cs="Times New Roman"/>
        </w:rPr>
        <w:t xml:space="preserve">. наук. – Тернополь. 2004. С. 192. </w:t>
      </w:r>
    </w:p>
  </w:footnote>
  <w:footnote w:id="12">
    <w:p w:rsidR="000E791A" w:rsidRPr="00EF4E91" w:rsidRDefault="000E791A" w:rsidP="000E791A">
      <w:pPr>
        <w:pStyle w:val="a9"/>
        <w:rPr>
          <w:rFonts w:cs="Times New Roman"/>
        </w:rPr>
      </w:pPr>
      <w:r w:rsidRPr="00EF4E91">
        <w:rPr>
          <w:rStyle w:val="ab"/>
          <w:rFonts w:cs="Times New Roman"/>
        </w:rPr>
        <w:footnoteRef/>
      </w:r>
      <w:r w:rsidRPr="00EF4E91">
        <w:rPr>
          <w:rFonts w:cs="Times New Roman"/>
        </w:rPr>
        <w:t xml:space="preserve"> </w:t>
      </w:r>
      <w:proofErr w:type="spellStart"/>
      <w:r w:rsidRPr="00EF4E91">
        <w:rPr>
          <w:rFonts w:cs="Times New Roman"/>
        </w:rPr>
        <w:t>Потебня</w:t>
      </w:r>
      <w:proofErr w:type="spellEnd"/>
      <w:r w:rsidRPr="00EF4E91">
        <w:rPr>
          <w:rFonts w:cs="Times New Roman"/>
        </w:rPr>
        <w:t xml:space="preserve"> А. А. Из записок по русской грамматике. М., </w:t>
      </w:r>
      <w:proofErr w:type="spellStart"/>
      <w:r w:rsidRPr="00EF4E91">
        <w:rPr>
          <w:rFonts w:cs="Times New Roman"/>
        </w:rPr>
        <w:t>Учпедгиз</w:t>
      </w:r>
      <w:proofErr w:type="spellEnd"/>
      <w:r w:rsidRPr="00EF4E91">
        <w:rPr>
          <w:rFonts w:cs="Times New Roman"/>
        </w:rPr>
        <w:t>, 1958. 536 с. С. 82</w:t>
      </w:r>
    </w:p>
    <w:p w:rsidR="000E791A" w:rsidRPr="00EF4E91" w:rsidRDefault="000E791A">
      <w:pPr>
        <w:pStyle w:val="a9"/>
        <w:rPr>
          <w:rFonts w:cs="Times New Roman"/>
        </w:rPr>
      </w:pPr>
    </w:p>
  </w:footnote>
  <w:footnote w:id="13">
    <w:p w:rsidR="008C3FB8" w:rsidRDefault="008C3FB8">
      <w:pPr>
        <w:pStyle w:val="a9"/>
      </w:pPr>
      <w:r>
        <w:rPr>
          <w:rStyle w:val="ab"/>
        </w:rPr>
        <w:footnoteRef/>
      </w:r>
      <w:r>
        <w:t xml:space="preserve"> </w:t>
      </w:r>
      <w:r w:rsidRPr="00824124">
        <w:t xml:space="preserve">Князев Ю.П. 2001. О статье Л.В. Щербы «О частях речи в русском </w:t>
      </w:r>
      <w:proofErr w:type="gramStart"/>
      <w:r w:rsidRPr="00824124">
        <w:t>языке»</w:t>
      </w:r>
      <w:r w:rsidR="00A26E05" w:rsidRPr="00824124">
        <w:t>/</w:t>
      </w:r>
      <w:proofErr w:type="gramEnd"/>
      <w:r w:rsidR="00A26E05" w:rsidRPr="00824124">
        <w:t xml:space="preserve">/ Архив петербургской русистики. </w:t>
      </w:r>
      <w:r w:rsidR="00A26E05" w:rsidRPr="00F7081D">
        <w:t xml:space="preserve">2001. </w:t>
      </w:r>
      <w:proofErr w:type="gramStart"/>
      <w:r w:rsidR="00A26E05" w:rsidRPr="00824124">
        <w:rPr>
          <w:lang w:val="en-US"/>
        </w:rPr>
        <w:t>URL</w:t>
      </w:r>
      <w:r w:rsidR="00A26E05" w:rsidRPr="00F7081D">
        <w:t>:</w:t>
      </w:r>
      <w:r w:rsidR="00A26E05" w:rsidRPr="00F7081D">
        <w:rPr>
          <w:u w:val="single"/>
        </w:rPr>
        <w:t>.</w:t>
      </w:r>
      <w:proofErr w:type="gramEnd"/>
      <w:r w:rsidRPr="00824124">
        <w:rPr>
          <w:lang w:val="en-US"/>
        </w:rPr>
        <w:t> </w:t>
      </w:r>
      <w:hyperlink r:id="rId2" w:tooltip="http://www.ruthenia.ru/apr/textes/sherba/comm1.htm" w:history="1">
        <w:r w:rsidRPr="00824124">
          <w:rPr>
            <w:rStyle w:val="ad"/>
            <w:b/>
            <w:bCs/>
            <w:lang w:val="en-US"/>
          </w:rPr>
          <w:t>http</w:t>
        </w:r>
        <w:r w:rsidRPr="00F7081D">
          <w:rPr>
            <w:rStyle w:val="ad"/>
            <w:b/>
            <w:bCs/>
          </w:rPr>
          <w:t>://</w:t>
        </w:r>
        <w:r w:rsidRPr="00824124">
          <w:rPr>
            <w:rStyle w:val="ad"/>
            <w:b/>
            <w:bCs/>
            <w:lang w:val="en-US"/>
          </w:rPr>
          <w:t>www</w:t>
        </w:r>
        <w:r w:rsidRPr="00F7081D">
          <w:rPr>
            <w:rStyle w:val="ad"/>
            <w:b/>
            <w:bCs/>
          </w:rPr>
          <w:t>.</w:t>
        </w:r>
        <w:proofErr w:type="spellStart"/>
        <w:r w:rsidRPr="00824124">
          <w:rPr>
            <w:rStyle w:val="ad"/>
            <w:b/>
            <w:bCs/>
            <w:lang w:val="en-US"/>
          </w:rPr>
          <w:t>ruthenia</w:t>
        </w:r>
        <w:proofErr w:type="spellEnd"/>
        <w:r w:rsidRPr="00F7081D">
          <w:rPr>
            <w:rStyle w:val="ad"/>
            <w:b/>
            <w:bCs/>
          </w:rPr>
          <w:t>.</w:t>
        </w:r>
        <w:proofErr w:type="spellStart"/>
        <w:r w:rsidRPr="00824124">
          <w:rPr>
            <w:rStyle w:val="ad"/>
            <w:b/>
            <w:bCs/>
            <w:lang w:val="en-US"/>
          </w:rPr>
          <w:t>ru</w:t>
        </w:r>
        <w:proofErr w:type="spellEnd"/>
        <w:r w:rsidRPr="00F7081D">
          <w:rPr>
            <w:rStyle w:val="ad"/>
            <w:b/>
            <w:bCs/>
          </w:rPr>
          <w:t>/</w:t>
        </w:r>
        <w:proofErr w:type="spellStart"/>
        <w:r w:rsidRPr="00824124">
          <w:rPr>
            <w:rStyle w:val="ad"/>
            <w:b/>
            <w:bCs/>
            <w:lang w:val="en-US"/>
          </w:rPr>
          <w:t>apr</w:t>
        </w:r>
        <w:proofErr w:type="spellEnd"/>
        <w:r w:rsidRPr="00F7081D">
          <w:rPr>
            <w:rStyle w:val="ad"/>
            <w:b/>
            <w:bCs/>
          </w:rPr>
          <w:t>/</w:t>
        </w:r>
        <w:proofErr w:type="spellStart"/>
        <w:r w:rsidRPr="00824124">
          <w:rPr>
            <w:rStyle w:val="ad"/>
            <w:b/>
            <w:bCs/>
            <w:lang w:val="en-US"/>
          </w:rPr>
          <w:t>textes</w:t>
        </w:r>
        <w:proofErr w:type="spellEnd"/>
        <w:r w:rsidRPr="00F7081D">
          <w:rPr>
            <w:rStyle w:val="ad"/>
            <w:b/>
            <w:bCs/>
          </w:rPr>
          <w:t>/</w:t>
        </w:r>
        <w:proofErr w:type="spellStart"/>
        <w:r w:rsidRPr="00824124">
          <w:rPr>
            <w:rStyle w:val="ad"/>
            <w:b/>
            <w:bCs/>
            <w:lang w:val="en-US"/>
          </w:rPr>
          <w:t>sherba</w:t>
        </w:r>
        <w:proofErr w:type="spellEnd"/>
        <w:r w:rsidRPr="00F7081D">
          <w:rPr>
            <w:rStyle w:val="ad"/>
            <w:b/>
            <w:bCs/>
          </w:rPr>
          <w:t>/</w:t>
        </w:r>
        <w:proofErr w:type="spellStart"/>
        <w:r w:rsidRPr="00824124">
          <w:rPr>
            <w:rStyle w:val="ad"/>
            <w:b/>
            <w:bCs/>
            <w:lang w:val="en-US"/>
          </w:rPr>
          <w:t>comm</w:t>
        </w:r>
        <w:proofErr w:type="spellEnd"/>
        <w:r w:rsidRPr="00F7081D">
          <w:rPr>
            <w:rStyle w:val="ad"/>
            <w:b/>
            <w:bCs/>
          </w:rPr>
          <w:t>1.</w:t>
        </w:r>
        <w:proofErr w:type="spellStart"/>
        <w:r w:rsidRPr="00824124">
          <w:rPr>
            <w:rStyle w:val="ad"/>
            <w:b/>
            <w:bCs/>
            <w:lang w:val="en-US"/>
          </w:rPr>
          <w:t>htm</w:t>
        </w:r>
        <w:proofErr w:type="spellEnd"/>
      </w:hyperlink>
    </w:p>
    <w:p w:rsidR="00F635EA" w:rsidRDefault="00F635EA">
      <w:pPr>
        <w:pStyle w:val="a9"/>
      </w:pPr>
    </w:p>
  </w:footnote>
  <w:footnote w:id="14">
    <w:p w:rsidR="00F635EA" w:rsidRDefault="00F635EA" w:rsidP="00F635EA">
      <w:pPr>
        <w:pStyle w:val="a9"/>
      </w:pPr>
      <w:r>
        <w:rPr>
          <w:rStyle w:val="ab"/>
        </w:rPr>
        <w:footnoteRef/>
      </w:r>
      <w:r>
        <w:t xml:space="preserve"> </w:t>
      </w:r>
      <w:r w:rsidRPr="00824124">
        <w:t>Щерба Л. В. Языковая система и речевая деятельность. Л.: Наука, 1974. С. 77–100</w:t>
      </w:r>
      <w:r>
        <w:t xml:space="preserve"> С. 80-81.</w:t>
      </w:r>
    </w:p>
    <w:p w:rsidR="00F635EA" w:rsidRDefault="00F635EA">
      <w:pPr>
        <w:pStyle w:val="a9"/>
      </w:pPr>
    </w:p>
  </w:footnote>
  <w:footnote w:id="15">
    <w:p w:rsidR="00824124" w:rsidRDefault="00824124" w:rsidP="00824124">
      <w:pPr>
        <w:pStyle w:val="a9"/>
      </w:pPr>
      <w:r>
        <w:rPr>
          <w:rStyle w:val="ab"/>
        </w:rPr>
        <w:footnoteRef/>
      </w:r>
      <w:r>
        <w:t xml:space="preserve"> </w:t>
      </w:r>
      <w:r w:rsidRPr="00824124">
        <w:t>Щерба Л. В. Языковая система и речевая деятельность. Л.: Наука, 1974. С. 77–100</w:t>
      </w:r>
      <w:r w:rsidR="00F635EA">
        <w:t xml:space="preserve"> С. 79. </w:t>
      </w:r>
      <w:r>
        <w:t>.</w:t>
      </w:r>
    </w:p>
    <w:p w:rsidR="00824124" w:rsidRDefault="00824124">
      <w:pPr>
        <w:pStyle w:val="a9"/>
      </w:pPr>
    </w:p>
  </w:footnote>
  <w:footnote w:id="16">
    <w:p w:rsidR="00824124" w:rsidRDefault="00824124">
      <w:pPr>
        <w:pStyle w:val="a9"/>
      </w:pPr>
      <w:r>
        <w:rPr>
          <w:rStyle w:val="ab"/>
        </w:rPr>
        <w:footnoteRef/>
      </w:r>
      <w:r>
        <w:t xml:space="preserve"> </w:t>
      </w:r>
      <w:r w:rsidRPr="00824124">
        <w:t>Щерба Л. В. Языковая система и речевая деятельность. Л.: Наука, 1974. С. 77–100</w:t>
      </w:r>
      <w:r>
        <w:t xml:space="preserve"> С. 81.</w:t>
      </w:r>
    </w:p>
  </w:footnote>
  <w:footnote w:id="17">
    <w:p w:rsidR="00824124" w:rsidRDefault="00824124">
      <w:pPr>
        <w:pStyle w:val="a9"/>
      </w:pPr>
      <w:r>
        <w:rPr>
          <w:rStyle w:val="ab"/>
        </w:rPr>
        <w:footnoteRef/>
      </w:r>
      <w:r>
        <w:t xml:space="preserve"> </w:t>
      </w:r>
      <w:r w:rsidRPr="00824124">
        <w:t>Щерба Л. В. Языковая система и речевая деятельность. Л.: Наука, 1974. С. 77–100</w:t>
      </w:r>
      <w:r>
        <w:t xml:space="preserve">, С. 81. </w:t>
      </w:r>
    </w:p>
  </w:footnote>
  <w:footnote w:id="18">
    <w:p w:rsidR="00A176D3" w:rsidRPr="00A176D3" w:rsidRDefault="00A176D3" w:rsidP="00A176D3">
      <w:pPr>
        <w:pStyle w:val="a9"/>
      </w:pPr>
      <w:r>
        <w:rPr>
          <w:rStyle w:val="ab"/>
        </w:rPr>
        <w:footnoteRef/>
      </w:r>
      <w:r>
        <w:t xml:space="preserve"> </w:t>
      </w:r>
      <w:r w:rsidRPr="00A176D3">
        <w:t>Виноградов В. В. Русский язык (Грамматическое учение о слове). М.,</w:t>
      </w:r>
      <w:r>
        <w:t xml:space="preserve"> </w:t>
      </w:r>
      <w:r w:rsidRPr="00A176D3">
        <w:t>Вы</w:t>
      </w:r>
      <w:r>
        <w:t>сшая школа, 1986. 639с. С. 29.</w:t>
      </w:r>
    </w:p>
    <w:p w:rsidR="00A176D3" w:rsidRDefault="00A176D3">
      <w:pPr>
        <w:pStyle w:val="a9"/>
      </w:pPr>
    </w:p>
  </w:footnote>
  <w:footnote w:id="19">
    <w:p w:rsidR="00A176D3" w:rsidRPr="00A176D3" w:rsidRDefault="00A176D3" w:rsidP="00A176D3">
      <w:pPr>
        <w:pStyle w:val="a9"/>
      </w:pPr>
      <w:r>
        <w:rPr>
          <w:rStyle w:val="ab"/>
        </w:rPr>
        <w:footnoteRef/>
      </w:r>
      <w:r>
        <w:t xml:space="preserve"> </w:t>
      </w:r>
      <w:r w:rsidRPr="00A176D3">
        <w:t>Виноградов В. В. Русский язык (Грамматическое учение о слове). М.,</w:t>
      </w:r>
      <w:r>
        <w:t xml:space="preserve"> </w:t>
      </w:r>
      <w:r w:rsidRPr="00A176D3">
        <w:t>Вы</w:t>
      </w:r>
      <w:r>
        <w:t>сшая школа, 1986. 639с. С. 30.</w:t>
      </w:r>
    </w:p>
    <w:p w:rsidR="00A176D3" w:rsidRDefault="00A176D3">
      <w:pPr>
        <w:pStyle w:val="a9"/>
      </w:pPr>
    </w:p>
  </w:footnote>
  <w:footnote w:id="20">
    <w:p w:rsidR="00EF2BD0" w:rsidRPr="00EF2BD0" w:rsidRDefault="00EF2BD0" w:rsidP="00EF2BD0">
      <w:pPr>
        <w:pStyle w:val="a9"/>
      </w:pPr>
      <w:r>
        <w:rPr>
          <w:rStyle w:val="ab"/>
        </w:rPr>
        <w:footnoteRef/>
      </w:r>
      <w:r>
        <w:t xml:space="preserve"> </w:t>
      </w:r>
      <w:r w:rsidRPr="00EF2BD0">
        <w:t>Виноградов В. В. Русский язык (Грамматическое учение о слове). М.,</w:t>
      </w:r>
      <w:r>
        <w:t xml:space="preserve"> </w:t>
      </w:r>
      <w:r w:rsidRPr="00EF2BD0">
        <w:t>Вы</w:t>
      </w:r>
      <w:r>
        <w:t>сшая школа, 1986. 639с. С. 33.</w:t>
      </w:r>
    </w:p>
    <w:p w:rsidR="00EF2BD0" w:rsidRDefault="00EF2BD0">
      <w:pPr>
        <w:pStyle w:val="a9"/>
      </w:pPr>
    </w:p>
  </w:footnote>
  <w:footnote w:id="21">
    <w:p w:rsidR="00EF2BD0" w:rsidRPr="00EF2BD0" w:rsidRDefault="00EF2BD0" w:rsidP="00EF2BD0">
      <w:pPr>
        <w:pStyle w:val="a9"/>
      </w:pPr>
      <w:r>
        <w:rPr>
          <w:rStyle w:val="ab"/>
        </w:rPr>
        <w:footnoteRef/>
      </w:r>
      <w:r>
        <w:t xml:space="preserve"> </w:t>
      </w:r>
      <w:r w:rsidRPr="00EF2BD0">
        <w:t>Виноградов В. В. Русский язык (Грамматическое учение о слове). М.,</w:t>
      </w:r>
      <w:r>
        <w:t xml:space="preserve"> Высшая школа, 1986. 639с. С. 38</w:t>
      </w:r>
      <w:r w:rsidRPr="00EF2BD0">
        <w:t>-39</w:t>
      </w:r>
      <w:r>
        <w:t>.</w:t>
      </w:r>
    </w:p>
    <w:p w:rsidR="00EF2BD0" w:rsidRDefault="00EF2BD0">
      <w:pPr>
        <w:pStyle w:val="a9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3E1"/>
    <w:multiLevelType w:val="multilevel"/>
    <w:tmpl w:val="D26C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238EC"/>
    <w:multiLevelType w:val="hybridMultilevel"/>
    <w:tmpl w:val="15DCD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2647C"/>
    <w:multiLevelType w:val="multilevel"/>
    <w:tmpl w:val="53E2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F5391F"/>
    <w:multiLevelType w:val="hybridMultilevel"/>
    <w:tmpl w:val="1AB03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50E45"/>
    <w:multiLevelType w:val="hybridMultilevel"/>
    <w:tmpl w:val="E2205FB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95A20"/>
    <w:multiLevelType w:val="multilevel"/>
    <w:tmpl w:val="93EC68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color w:val="auto"/>
      </w:rPr>
    </w:lvl>
  </w:abstractNum>
  <w:abstractNum w:abstractNumId="6">
    <w:nsid w:val="455E5C53"/>
    <w:multiLevelType w:val="hybridMultilevel"/>
    <w:tmpl w:val="6CC2B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97016D"/>
    <w:multiLevelType w:val="hybridMultilevel"/>
    <w:tmpl w:val="1CD4688E"/>
    <w:lvl w:ilvl="0" w:tplc="935255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5C242FA"/>
    <w:multiLevelType w:val="multilevel"/>
    <w:tmpl w:val="5544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A92B9D"/>
    <w:multiLevelType w:val="multilevel"/>
    <w:tmpl w:val="ADB8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132DF3"/>
    <w:multiLevelType w:val="hybridMultilevel"/>
    <w:tmpl w:val="15DCD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B06D79"/>
    <w:multiLevelType w:val="multilevel"/>
    <w:tmpl w:val="AFA83A9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8E"/>
    <w:rsid w:val="00006704"/>
    <w:rsid w:val="000637CA"/>
    <w:rsid w:val="00065FA4"/>
    <w:rsid w:val="00080A0F"/>
    <w:rsid w:val="000861CB"/>
    <w:rsid w:val="00093417"/>
    <w:rsid w:val="0009461A"/>
    <w:rsid w:val="000A261D"/>
    <w:rsid w:val="000B5910"/>
    <w:rsid w:val="000C1453"/>
    <w:rsid w:val="000E2846"/>
    <w:rsid w:val="000E791A"/>
    <w:rsid w:val="000E7DA8"/>
    <w:rsid w:val="0010032F"/>
    <w:rsid w:val="00110E32"/>
    <w:rsid w:val="0013733F"/>
    <w:rsid w:val="00140FCD"/>
    <w:rsid w:val="001519B9"/>
    <w:rsid w:val="001526D2"/>
    <w:rsid w:val="00156B02"/>
    <w:rsid w:val="00171ABF"/>
    <w:rsid w:val="00177323"/>
    <w:rsid w:val="001904EF"/>
    <w:rsid w:val="00193849"/>
    <w:rsid w:val="001949C2"/>
    <w:rsid w:val="001A18A4"/>
    <w:rsid w:val="001B208B"/>
    <w:rsid w:val="001C0DCC"/>
    <w:rsid w:val="001D267B"/>
    <w:rsid w:val="001D2A12"/>
    <w:rsid w:val="001F3161"/>
    <w:rsid w:val="001F65A5"/>
    <w:rsid w:val="002116B8"/>
    <w:rsid w:val="00213DC6"/>
    <w:rsid w:val="00233194"/>
    <w:rsid w:val="00237312"/>
    <w:rsid w:val="002405E6"/>
    <w:rsid w:val="00241865"/>
    <w:rsid w:val="00245FBB"/>
    <w:rsid w:val="002468FF"/>
    <w:rsid w:val="00246C7D"/>
    <w:rsid w:val="0025399B"/>
    <w:rsid w:val="00271822"/>
    <w:rsid w:val="00277917"/>
    <w:rsid w:val="00284D85"/>
    <w:rsid w:val="00286733"/>
    <w:rsid w:val="002A388D"/>
    <w:rsid w:val="002A66A1"/>
    <w:rsid w:val="002B607A"/>
    <w:rsid w:val="002C59D3"/>
    <w:rsid w:val="002D38EE"/>
    <w:rsid w:val="002D66FB"/>
    <w:rsid w:val="002E05CA"/>
    <w:rsid w:val="002F22EE"/>
    <w:rsid w:val="00323E19"/>
    <w:rsid w:val="003263D7"/>
    <w:rsid w:val="00342BC2"/>
    <w:rsid w:val="0034537D"/>
    <w:rsid w:val="00346C4E"/>
    <w:rsid w:val="00354FFC"/>
    <w:rsid w:val="00361D5C"/>
    <w:rsid w:val="003658DB"/>
    <w:rsid w:val="00371B8E"/>
    <w:rsid w:val="003923E0"/>
    <w:rsid w:val="003961C6"/>
    <w:rsid w:val="003973A1"/>
    <w:rsid w:val="003A004B"/>
    <w:rsid w:val="003A6FBF"/>
    <w:rsid w:val="003A7A74"/>
    <w:rsid w:val="003B6A8C"/>
    <w:rsid w:val="003D123F"/>
    <w:rsid w:val="003D2558"/>
    <w:rsid w:val="003E30EA"/>
    <w:rsid w:val="00410692"/>
    <w:rsid w:val="00411933"/>
    <w:rsid w:val="00424FC7"/>
    <w:rsid w:val="00435AA3"/>
    <w:rsid w:val="00470DE5"/>
    <w:rsid w:val="00475E69"/>
    <w:rsid w:val="00476081"/>
    <w:rsid w:val="0048018C"/>
    <w:rsid w:val="004A07FC"/>
    <w:rsid w:val="004E5BC0"/>
    <w:rsid w:val="004E6758"/>
    <w:rsid w:val="004F20EB"/>
    <w:rsid w:val="005174A4"/>
    <w:rsid w:val="00543F93"/>
    <w:rsid w:val="00545583"/>
    <w:rsid w:val="0054595A"/>
    <w:rsid w:val="00564690"/>
    <w:rsid w:val="00565D48"/>
    <w:rsid w:val="0056765E"/>
    <w:rsid w:val="0057777A"/>
    <w:rsid w:val="00583CB2"/>
    <w:rsid w:val="005862E8"/>
    <w:rsid w:val="005C47D7"/>
    <w:rsid w:val="005C76D3"/>
    <w:rsid w:val="005D6C19"/>
    <w:rsid w:val="005E305D"/>
    <w:rsid w:val="005E3B86"/>
    <w:rsid w:val="005E66D9"/>
    <w:rsid w:val="005F24CC"/>
    <w:rsid w:val="006378A4"/>
    <w:rsid w:val="00640181"/>
    <w:rsid w:val="00654912"/>
    <w:rsid w:val="006663B1"/>
    <w:rsid w:val="00675354"/>
    <w:rsid w:val="006A5CF9"/>
    <w:rsid w:val="006B180C"/>
    <w:rsid w:val="006B3655"/>
    <w:rsid w:val="006B5B84"/>
    <w:rsid w:val="006C783F"/>
    <w:rsid w:val="006E038A"/>
    <w:rsid w:val="006F2276"/>
    <w:rsid w:val="006F3920"/>
    <w:rsid w:val="0072201A"/>
    <w:rsid w:val="00732D6A"/>
    <w:rsid w:val="00735EC1"/>
    <w:rsid w:val="00747778"/>
    <w:rsid w:val="00747866"/>
    <w:rsid w:val="007706D7"/>
    <w:rsid w:val="007716C5"/>
    <w:rsid w:val="00781188"/>
    <w:rsid w:val="0079390B"/>
    <w:rsid w:val="007A09AC"/>
    <w:rsid w:val="007E6D7B"/>
    <w:rsid w:val="00800A6B"/>
    <w:rsid w:val="00824124"/>
    <w:rsid w:val="0082761C"/>
    <w:rsid w:val="0083589F"/>
    <w:rsid w:val="008475D0"/>
    <w:rsid w:val="00876DCE"/>
    <w:rsid w:val="00877E95"/>
    <w:rsid w:val="00891316"/>
    <w:rsid w:val="00897A53"/>
    <w:rsid w:val="008A32FF"/>
    <w:rsid w:val="008A3CEF"/>
    <w:rsid w:val="008B0678"/>
    <w:rsid w:val="008B6935"/>
    <w:rsid w:val="008B6A6C"/>
    <w:rsid w:val="008C328C"/>
    <w:rsid w:val="008C3FB8"/>
    <w:rsid w:val="008E2DFA"/>
    <w:rsid w:val="008F4991"/>
    <w:rsid w:val="009026A9"/>
    <w:rsid w:val="00903CC1"/>
    <w:rsid w:val="00927039"/>
    <w:rsid w:val="00956F7C"/>
    <w:rsid w:val="00975093"/>
    <w:rsid w:val="00977BF2"/>
    <w:rsid w:val="009A3A50"/>
    <w:rsid w:val="009A445D"/>
    <w:rsid w:val="009A5DA0"/>
    <w:rsid w:val="009B769A"/>
    <w:rsid w:val="009B775D"/>
    <w:rsid w:val="009C74A7"/>
    <w:rsid w:val="009E1F2D"/>
    <w:rsid w:val="009E2FBC"/>
    <w:rsid w:val="009F21B7"/>
    <w:rsid w:val="00A033B0"/>
    <w:rsid w:val="00A176D3"/>
    <w:rsid w:val="00A21051"/>
    <w:rsid w:val="00A26E05"/>
    <w:rsid w:val="00A27741"/>
    <w:rsid w:val="00A43B2A"/>
    <w:rsid w:val="00A50081"/>
    <w:rsid w:val="00A504F5"/>
    <w:rsid w:val="00A57043"/>
    <w:rsid w:val="00A70C9C"/>
    <w:rsid w:val="00A72722"/>
    <w:rsid w:val="00A75184"/>
    <w:rsid w:val="00A8138B"/>
    <w:rsid w:val="00A9020E"/>
    <w:rsid w:val="00A911C6"/>
    <w:rsid w:val="00A95E5D"/>
    <w:rsid w:val="00AA098E"/>
    <w:rsid w:val="00AA7BFE"/>
    <w:rsid w:val="00AB3311"/>
    <w:rsid w:val="00AC6A51"/>
    <w:rsid w:val="00AC7E1F"/>
    <w:rsid w:val="00AD57C4"/>
    <w:rsid w:val="00AE181C"/>
    <w:rsid w:val="00AE3C66"/>
    <w:rsid w:val="00AF3F9D"/>
    <w:rsid w:val="00AF4C47"/>
    <w:rsid w:val="00AF713D"/>
    <w:rsid w:val="00AF781F"/>
    <w:rsid w:val="00B01EC2"/>
    <w:rsid w:val="00B0385C"/>
    <w:rsid w:val="00B2275B"/>
    <w:rsid w:val="00B27259"/>
    <w:rsid w:val="00B4702C"/>
    <w:rsid w:val="00B74D03"/>
    <w:rsid w:val="00B856CE"/>
    <w:rsid w:val="00B96807"/>
    <w:rsid w:val="00BB6577"/>
    <w:rsid w:val="00BC1D5D"/>
    <w:rsid w:val="00BC4F0E"/>
    <w:rsid w:val="00BD1B73"/>
    <w:rsid w:val="00BE1D23"/>
    <w:rsid w:val="00BF69F8"/>
    <w:rsid w:val="00C01223"/>
    <w:rsid w:val="00C01BEB"/>
    <w:rsid w:val="00C11C95"/>
    <w:rsid w:val="00C121E5"/>
    <w:rsid w:val="00C318F7"/>
    <w:rsid w:val="00C56552"/>
    <w:rsid w:val="00C606B0"/>
    <w:rsid w:val="00C660D0"/>
    <w:rsid w:val="00C668FE"/>
    <w:rsid w:val="00C71862"/>
    <w:rsid w:val="00C72306"/>
    <w:rsid w:val="00C90082"/>
    <w:rsid w:val="00CC1F9C"/>
    <w:rsid w:val="00CC3B92"/>
    <w:rsid w:val="00CD2B83"/>
    <w:rsid w:val="00CE2DF7"/>
    <w:rsid w:val="00CF41EA"/>
    <w:rsid w:val="00D00153"/>
    <w:rsid w:val="00D04B2A"/>
    <w:rsid w:val="00D3373F"/>
    <w:rsid w:val="00D40625"/>
    <w:rsid w:val="00D46C1B"/>
    <w:rsid w:val="00D4770F"/>
    <w:rsid w:val="00D50D80"/>
    <w:rsid w:val="00D57905"/>
    <w:rsid w:val="00D627EE"/>
    <w:rsid w:val="00D655B5"/>
    <w:rsid w:val="00D71154"/>
    <w:rsid w:val="00D851A7"/>
    <w:rsid w:val="00D9104F"/>
    <w:rsid w:val="00DC5099"/>
    <w:rsid w:val="00DF1A89"/>
    <w:rsid w:val="00DF73A5"/>
    <w:rsid w:val="00E016C6"/>
    <w:rsid w:val="00E02268"/>
    <w:rsid w:val="00E03887"/>
    <w:rsid w:val="00E123D6"/>
    <w:rsid w:val="00E25169"/>
    <w:rsid w:val="00E37987"/>
    <w:rsid w:val="00E41424"/>
    <w:rsid w:val="00E609C8"/>
    <w:rsid w:val="00E6335C"/>
    <w:rsid w:val="00E704C0"/>
    <w:rsid w:val="00E912BC"/>
    <w:rsid w:val="00EC0E4F"/>
    <w:rsid w:val="00EC20B0"/>
    <w:rsid w:val="00EE1DA8"/>
    <w:rsid w:val="00EE5782"/>
    <w:rsid w:val="00EF2BD0"/>
    <w:rsid w:val="00EF363B"/>
    <w:rsid w:val="00EF4E91"/>
    <w:rsid w:val="00F12364"/>
    <w:rsid w:val="00F2615A"/>
    <w:rsid w:val="00F34FB3"/>
    <w:rsid w:val="00F35BC7"/>
    <w:rsid w:val="00F46EE6"/>
    <w:rsid w:val="00F609D4"/>
    <w:rsid w:val="00F635EA"/>
    <w:rsid w:val="00F7081D"/>
    <w:rsid w:val="00F7407B"/>
    <w:rsid w:val="00F74945"/>
    <w:rsid w:val="00F9143B"/>
    <w:rsid w:val="00F9196A"/>
    <w:rsid w:val="00F9556D"/>
    <w:rsid w:val="00FA030A"/>
    <w:rsid w:val="00FA24B4"/>
    <w:rsid w:val="00FA3794"/>
    <w:rsid w:val="00FB20E1"/>
    <w:rsid w:val="00FB6EC7"/>
    <w:rsid w:val="00FC4166"/>
    <w:rsid w:val="00FD30CF"/>
    <w:rsid w:val="00FD6988"/>
    <w:rsid w:val="00FF0B70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483F45-320A-4E90-9603-20CB5C01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98E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AA098E"/>
  </w:style>
  <w:style w:type="paragraph" w:styleId="a4">
    <w:name w:val="List Paragraph"/>
    <w:basedOn w:val="a"/>
    <w:uiPriority w:val="34"/>
    <w:qFormat/>
    <w:rsid w:val="00AA098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65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5D4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565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5D48"/>
    <w:rPr>
      <w:rFonts w:ascii="Times New Roman" w:hAnsi="Times New Roman"/>
      <w:sz w:val="28"/>
    </w:rPr>
  </w:style>
  <w:style w:type="paragraph" w:styleId="a9">
    <w:name w:val="footnote text"/>
    <w:basedOn w:val="a"/>
    <w:link w:val="aa"/>
    <w:uiPriority w:val="99"/>
    <w:semiHidden/>
    <w:unhideWhenUsed/>
    <w:rsid w:val="00B74D0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74D03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74D03"/>
    <w:rPr>
      <w:vertAlign w:val="superscript"/>
    </w:rPr>
  </w:style>
  <w:style w:type="character" w:styleId="ac">
    <w:name w:val="Strong"/>
    <w:basedOn w:val="a0"/>
    <w:uiPriority w:val="22"/>
    <w:qFormat/>
    <w:rsid w:val="001519B9"/>
    <w:rPr>
      <w:b/>
      <w:bCs/>
    </w:rPr>
  </w:style>
  <w:style w:type="character" w:styleId="ad">
    <w:name w:val="Hyperlink"/>
    <w:basedOn w:val="a0"/>
    <w:uiPriority w:val="99"/>
    <w:unhideWhenUsed/>
    <w:rsid w:val="001519B9"/>
    <w:rPr>
      <w:color w:val="0000FF"/>
      <w:u w:val="single"/>
    </w:rPr>
  </w:style>
  <w:style w:type="character" w:styleId="ae">
    <w:name w:val="Emphasis"/>
    <w:basedOn w:val="a0"/>
    <w:uiPriority w:val="20"/>
    <w:qFormat/>
    <w:rsid w:val="001519B9"/>
    <w:rPr>
      <w:i/>
      <w:iCs/>
    </w:rPr>
  </w:style>
  <w:style w:type="paragraph" w:styleId="af">
    <w:name w:val="Normal (Web)"/>
    <w:basedOn w:val="a"/>
    <w:uiPriority w:val="99"/>
    <w:unhideWhenUsed/>
    <w:rsid w:val="0089131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F70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70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thenia.ru/apr/textes/sherba/comm1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rusgram.ru/&#1063;&#1072;&#1089;&#1090;&#1080;_&#1088;&#1077;&#1095;&#1080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thenia.ru/apr/textes/lomonos/lomon01/01-44.htm%203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uthenia.ru/apr/textes/sherba/comm1.htm" TargetMode="External"/><Relationship Id="rId1" Type="http://schemas.openxmlformats.org/officeDocument/2006/relationships/hyperlink" Target="http://www.ruthenia.ru/apr/textes/lomonos/lomon01/01-44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F6EC2-9032-4E19-816E-5D87BB491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3281</TotalTime>
  <Pages>23</Pages>
  <Words>4888</Words>
  <Characters>27865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24</cp:revision>
  <cp:lastPrinted>2016-05-23T12:15:00Z</cp:lastPrinted>
  <dcterms:created xsi:type="dcterms:W3CDTF">2016-05-05T14:08:00Z</dcterms:created>
  <dcterms:modified xsi:type="dcterms:W3CDTF">2016-06-17T11:10:00Z</dcterms:modified>
</cp:coreProperties>
</file>