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84" w:rsidRDefault="00581857">
      <w:bookmarkStart w:id="0" w:name="_GoBack"/>
      <w:r>
        <w:t>Прагматика поэтического текста на материале рекламных текстов В.В. Маяковского</w:t>
      </w:r>
      <w:r w:rsidR="001D0E84">
        <w:t xml:space="preserve"> / Прагматика поэтических рекламных текстов на материале произведений В.В. Маяковского</w:t>
      </w:r>
    </w:p>
    <w:p w:rsidR="00581857" w:rsidRDefault="00581857"/>
    <w:p w:rsidR="002B0449" w:rsidRDefault="002B0449">
      <w:r>
        <w:t>Поэзия в рекламе.</w:t>
      </w:r>
      <w:r w:rsidR="00C83B5A">
        <w:t xml:space="preserve"> </w:t>
      </w:r>
      <w:r w:rsidR="001D0E84">
        <w:t xml:space="preserve">Прагматика и поэтика рекламных текстов В.В. Маяковского </w:t>
      </w:r>
    </w:p>
    <w:p w:rsidR="001D0E84" w:rsidRDefault="001D0E84"/>
    <w:p w:rsidR="002B0449" w:rsidRDefault="002B0449">
      <w:r>
        <w:t xml:space="preserve">Адресация в рекламной поэзии В.В. Маяковского </w:t>
      </w:r>
      <w:r w:rsidR="008A1962">
        <w:t xml:space="preserve">/ Образ россиянина в рекламной поэзии В.В. Маяковского </w:t>
      </w:r>
    </w:p>
    <w:bookmarkEnd w:id="0"/>
    <w:p w:rsidR="008A1962" w:rsidRDefault="008A1962"/>
    <w:p w:rsidR="008A1962" w:rsidRDefault="008A1962"/>
    <w:sectPr w:rsidR="008A1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57"/>
    <w:rsid w:val="001D0E84"/>
    <w:rsid w:val="00271822"/>
    <w:rsid w:val="002B0449"/>
    <w:rsid w:val="0057777A"/>
    <w:rsid w:val="00581857"/>
    <w:rsid w:val="008A1962"/>
    <w:rsid w:val="00B3798D"/>
    <w:rsid w:val="00C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89B06-3E3D-41B3-B820-34E4C265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2015-11-29T22:02:00Z</dcterms:created>
  <dcterms:modified xsi:type="dcterms:W3CDTF">2015-12-01T00:08:00Z</dcterms:modified>
</cp:coreProperties>
</file>