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  В результате анализа выборки тысячи рекламных текстов, что является статистически достаточным для экстраполяции выводов на весь подъязык рекламы, можно сделать вывод, что таковыми чертами являются:</w:t>
      </w:r>
    </w:p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   - специфический подбор лексики, характеризующейся богатым коннотативным шлейфом, обилием значений;</w:t>
      </w:r>
    </w:p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   - слова часто стилистически окрашенные, что привлекает внимание воспринимающего текст;</w:t>
      </w:r>
    </w:p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   - употребление лексики не в прямом значении для усиления образности;</w:t>
      </w:r>
    </w:p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   - многочисленное употребление идиом для создания образности.</w:t>
      </w:r>
    </w:p>
    <w:p w:rsidR="00C619E2" w:rsidRDefault="003E2554">
      <w:r>
        <w:t xml:space="preserve"> </w:t>
      </w:r>
    </w:p>
    <w:p w:rsidR="003E2554" w:rsidRDefault="003E2554"/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Основной целью языка рекламы является возможность произвести впечатление, оставить о тексте яркий эмоциональный след. Именно образность и </w:t>
      </w:r>
      <w:proofErr w:type="spellStart"/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импрессивность</w:t>
      </w:r>
      <w:proofErr w:type="spellEnd"/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являются основой рекламы, и способами создания указанных характеристик рекламных текстов.</w:t>
      </w:r>
    </w:p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  </w:t>
      </w:r>
      <w:bookmarkStart w:id="0" w:name="_GoBack"/>
      <w:bookmarkEnd w:id="0"/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Одним из средств импрессии является использование низкочастотных слов. Употребление низкочастотной лексики влечет за собой введение обширного лексического материала низкочастотных слов.</w:t>
      </w:r>
    </w:p>
    <w:p w:rsidR="003E2554" w:rsidRPr="003E2554" w:rsidRDefault="003E2554" w:rsidP="003E2554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E2554">
        <w:rPr>
          <w:rFonts w:eastAsia="Times New Roman" w:cs="Times New Roman"/>
          <w:color w:val="000000"/>
          <w:sz w:val="27"/>
          <w:szCs w:val="27"/>
          <w:lang w:eastAsia="ru-RU"/>
        </w:rPr>
        <w:t>   Образность также создается за счет семантики слов, от того с какими эмоциями они связаны.</w:t>
      </w:r>
    </w:p>
    <w:p w:rsidR="000920A0" w:rsidRDefault="000920A0" w:rsidP="000920A0">
      <w:pPr>
        <w:pStyle w:val="1"/>
        <w:shd w:val="clear" w:color="auto" w:fill="E9E9E9"/>
        <w:rPr>
          <w:color w:val="000000"/>
        </w:rPr>
      </w:pPr>
      <w:r w:rsidRPr="000920A0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Николенко Г.А., </w:t>
      </w:r>
      <w:proofErr w:type="spellStart"/>
      <w:r w:rsidRPr="000920A0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Гулакова</w:t>
      </w:r>
      <w:proofErr w:type="spellEnd"/>
      <w:r w:rsidRPr="000920A0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И.А.: </w:t>
      </w:r>
      <w:r>
        <w:rPr>
          <w:color w:val="000000"/>
        </w:rPr>
        <w:t>Лингвистические характеристики рекламных текстов и способы их перевода</w:t>
      </w:r>
      <w:r>
        <w:rPr>
          <w:color w:val="000000"/>
        </w:rPr>
        <w:t xml:space="preserve"> // </w:t>
      </w:r>
      <w:r>
        <w:rPr>
          <w:color w:val="000000"/>
        </w:rPr>
        <w:t>Журнал "Самиздат"</w:t>
      </w:r>
      <w:r w:rsidR="00F12DD7">
        <w:rPr>
          <w:color w:val="000000"/>
        </w:rPr>
        <w:t xml:space="preserve">.2009. </w:t>
      </w:r>
      <w:hyperlink r:id="rId4" w:history="1">
        <w:r w:rsidR="00F12DD7" w:rsidRPr="00E8743C">
          <w:rPr>
            <w:rStyle w:val="a4"/>
          </w:rPr>
          <w:t>http://samlib.ru/w/wagapow_a_s/advertise-tr.shtml</w:t>
        </w:r>
      </w:hyperlink>
      <w:r w:rsidR="00F12DD7">
        <w:rPr>
          <w:color w:val="000000"/>
        </w:rPr>
        <w:t xml:space="preserve"> (дата обращения 03.06.2016г.) </w:t>
      </w:r>
    </w:p>
    <w:p w:rsidR="000920A0" w:rsidRPr="000920A0" w:rsidRDefault="000920A0" w:rsidP="000920A0">
      <w:pPr>
        <w:shd w:val="clear" w:color="auto" w:fill="E9E9E9"/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3E2554" w:rsidRDefault="003E2554"/>
    <w:sectPr w:rsidR="003E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54"/>
    <w:rsid w:val="000920A0"/>
    <w:rsid w:val="00167D82"/>
    <w:rsid w:val="00271822"/>
    <w:rsid w:val="003E2554"/>
    <w:rsid w:val="0057777A"/>
    <w:rsid w:val="009A445D"/>
    <w:rsid w:val="00CD2B83"/>
    <w:rsid w:val="00E03887"/>
    <w:rsid w:val="00F1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244F-7F58-4459-993C-8DAEE8D3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20A0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3E2554"/>
  </w:style>
  <w:style w:type="character" w:customStyle="1" w:styleId="30">
    <w:name w:val="Заголовок 3 Знак"/>
    <w:basedOn w:val="a0"/>
    <w:link w:val="3"/>
    <w:uiPriority w:val="9"/>
    <w:rsid w:val="000920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20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9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F12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2016-06-04T22:13:00Z</dcterms:created>
  <dcterms:modified xsi:type="dcterms:W3CDTF">2016-06-04T23:54:00Z</dcterms:modified>
</cp:coreProperties>
</file>