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9E2" w:rsidRPr="0068341C" w:rsidRDefault="00F73D98" w:rsidP="006834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>Поэтика и прагматика рекламной поэзии В. В. Маяковского</w:t>
      </w:r>
    </w:p>
    <w:p w:rsidR="00F73D98" w:rsidRPr="0068341C" w:rsidRDefault="00F73D98" w:rsidP="006834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>Цели:</w:t>
      </w:r>
    </w:p>
    <w:p w:rsidR="00F73D98" w:rsidRPr="0068341C" w:rsidRDefault="00F73D98" w:rsidP="0068341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>Исследовать характерные особенности поэтической системы рекламных текстов В. В. Маяковского с точки зрения их утилитарной (прагматической) функции</w:t>
      </w:r>
      <w:r w:rsidR="005B3FC3">
        <w:rPr>
          <w:rFonts w:ascii="Times New Roman" w:hAnsi="Times New Roman" w:cs="Times New Roman"/>
          <w:sz w:val="28"/>
          <w:szCs w:val="28"/>
        </w:rPr>
        <w:t>.</w:t>
      </w:r>
    </w:p>
    <w:p w:rsidR="00F73D98" w:rsidRPr="0068341C" w:rsidRDefault="00F73D98" w:rsidP="0068341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>Определить место и значение для реализации прагматической задачи внелингвистических аспектов текста (таких как шрифт, цветовое решение, иллюстрирование) в поэтической системе рекламных текстов В. В. Маяковского.</w:t>
      </w:r>
    </w:p>
    <w:p w:rsidR="00F73D98" w:rsidRPr="0068341C" w:rsidRDefault="00F73D98" w:rsidP="0068341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>Исследовать характер и степень взаимовлияния поэтики рекламных и художественных стихотворных текстов В. В. Маяковского.</w:t>
      </w:r>
    </w:p>
    <w:p w:rsidR="00F73D98" w:rsidRPr="0068341C" w:rsidRDefault="00F73D98" w:rsidP="006834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:rsidR="00F73D98" w:rsidRPr="0068341C" w:rsidRDefault="00F73D98" w:rsidP="0068341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 xml:space="preserve">Выявить и дать системную оценку факторам прагматического функционирования различных уровней поэтической системы (таких как </w:t>
      </w:r>
      <w:proofErr w:type="spellStart"/>
      <w:r w:rsidRPr="0068341C">
        <w:rPr>
          <w:rFonts w:ascii="Times New Roman" w:hAnsi="Times New Roman" w:cs="Times New Roman"/>
          <w:sz w:val="28"/>
          <w:szCs w:val="28"/>
        </w:rPr>
        <w:t>звуко</w:t>
      </w:r>
      <w:proofErr w:type="spellEnd"/>
      <w:r w:rsidRPr="0068341C">
        <w:rPr>
          <w:rFonts w:ascii="Times New Roman" w:hAnsi="Times New Roman" w:cs="Times New Roman"/>
          <w:sz w:val="28"/>
          <w:szCs w:val="28"/>
        </w:rPr>
        <w:t xml:space="preserve">-ритмической, лексико-семантический и образный уровни). </w:t>
      </w:r>
    </w:p>
    <w:p w:rsidR="00F73D98" w:rsidRPr="0068341C" w:rsidRDefault="00F73D98" w:rsidP="0068341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 xml:space="preserve">Учитывая полученные данные исследовать взаимодействие поэтических и экстралингвистических аспектов рекламных текстов с точки зрения реализации их прагматической задачи. </w:t>
      </w:r>
    </w:p>
    <w:p w:rsidR="00F73D98" w:rsidRDefault="00F73D98" w:rsidP="0068341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>Оценить характер взаимовлияния поэтических систем рекламных текстов</w:t>
      </w:r>
      <w:r w:rsidR="0068341C" w:rsidRPr="0068341C">
        <w:rPr>
          <w:rFonts w:ascii="Times New Roman" w:hAnsi="Times New Roman" w:cs="Times New Roman"/>
          <w:sz w:val="28"/>
          <w:szCs w:val="28"/>
        </w:rPr>
        <w:t xml:space="preserve"> поэта и художественных текстов, созданных им в аналогичный временной </w:t>
      </w:r>
      <w:bookmarkStart w:id="0" w:name="_GoBack"/>
      <w:bookmarkEnd w:id="0"/>
      <w:r w:rsidR="005B3FC3" w:rsidRPr="0068341C">
        <w:rPr>
          <w:rFonts w:ascii="Times New Roman" w:hAnsi="Times New Roman" w:cs="Times New Roman"/>
          <w:sz w:val="28"/>
          <w:szCs w:val="28"/>
        </w:rPr>
        <w:t>промежуток, опираясь</w:t>
      </w:r>
      <w:r w:rsidR="0068341C" w:rsidRPr="0068341C">
        <w:rPr>
          <w:rFonts w:ascii="Times New Roman" w:hAnsi="Times New Roman" w:cs="Times New Roman"/>
          <w:sz w:val="28"/>
          <w:szCs w:val="28"/>
        </w:rPr>
        <w:t xml:space="preserve"> на сравнительный и хронологический методы анализа. </w:t>
      </w:r>
    </w:p>
    <w:p w:rsidR="0068341C" w:rsidRDefault="0068341C" w:rsidP="0068341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341C" w:rsidRDefault="0068341C" w:rsidP="0068341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341C" w:rsidRDefault="0068341C" w:rsidP="0068341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341C" w:rsidRDefault="0068341C" w:rsidP="0068341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341C" w:rsidRDefault="0068341C" w:rsidP="0068341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341C" w:rsidRPr="0068341C" w:rsidRDefault="0068341C" w:rsidP="0068341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341C" w:rsidRPr="0068341C" w:rsidRDefault="0068341C" w:rsidP="006834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lastRenderedPageBreak/>
        <w:t>Структура:</w:t>
      </w:r>
    </w:p>
    <w:p w:rsidR="0068341C" w:rsidRPr="0068341C" w:rsidRDefault="0068341C" w:rsidP="006834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>Введение</w:t>
      </w:r>
    </w:p>
    <w:p w:rsidR="0068341C" w:rsidRPr="0068341C" w:rsidRDefault="0068341C" w:rsidP="006834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>Гл. 1. Поэтическая система рекламных текстов В. В. Маяковского в контексте их прагматической функции.</w:t>
      </w:r>
    </w:p>
    <w:p w:rsidR="0068341C" w:rsidRPr="0068341C" w:rsidRDefault="0068341C" w:rsidP="0068341C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341C">
        <w:rPr>
          <w:rFonts w:ascii="Times New Roman" w:hAnsi="Times New Roman" w:cs="Times New Roman"/>
          <w:sz w:val="28"/>
          <w:szCs w:val="28"/>
        </w:rPr>
        <w:t>Звуко</w:t>
      </w:r>
      <w:proofErr w:type="spellEnd"/>
      <w:r w:rsidRPr="0068341C">
        <w:rPr>
          <w:rFonts w:ascii="Times New Roman" w:hAnsi="Times New Roman" w:cs="Times New Roman"/>
          <w:sz w:val="28"/>
          <w:szCs w:val="28"/>
        </w:rPr>
        <w:t>-ритмический уровень поэтической системы.</w:t>
      </w:r>
    </w:p>
    <w:p w:rsidR="0068341C" w:rsidRPr="0068341C" w:rsidRDefault="0068341C" w:rsidP="0068341C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>Лексико-семантический уровень поэтической системы.</w:t>
      </w:r>
    </w:p>
    <w:p w:rsidR="0068341C" w:rsidRPr="0068341C" w:rsidRDefault="0068341C" w:rsidP="0068341C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>Образный уровень поэтической системы.</w:t>
      </w:r>
    </w:p>
    <w:p w:rsidR="0068341C" w:rsidRPr="0068341C" w:rsidRDefault="0068341C" w:rsidP="0068341C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>Прагматико-коммуникативные модели рекламных текстов В. В. Маяковского.</w:t>
      </w:r>
    </w:p>
    <w:p w:rsidR="0068341C" w:rsidRPr="0068341C" w:rsidRDefault="0068341C" w:rsidP="0068341C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 xml:space="preserve">Экстралингвистические аспекты функционирования рекламных текстов. </w:t>
      </w:r>
    </w:p>
    <w:p w:rsidR="0068341C" w:rsidRPr="0068341C" w:rsidRDefault="0068341C" w:rsidP="006834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 xml:space="preserve">Гл. 2. Поэтика рекламных и художественных текстов: общее и различное, особенности взаимовлияния. </w:t>
      </w:r>
    </w:p>
    <w:p w:rsidR="0068341C" w:rsidRPr="0068341C" w:rsidRDefault="0068341C" w:rsidP="006834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 xml:space="preserve">2.1. </w:t>
      </w:r>
      <w:proofErr w:type="spellStart"/>
      <w:r w:rsidRPr="0068341C">
        <w:rPr>
          <w:rFonts w:ascii="Times New Roman" w:hAnsi="Times New Roman" w:cs="Times New Roman"/>
          <w:sz w:val="28"/>
          <w:szCs w:val="28"/>
        </w:rPr>
        <w:t>Звуко</w:t>
      </w:r>
      <w:proofErr w:type="spellEnd"/>
      <w:r w:rsidRPr="0068341C">
        <w:rPr>
          <w:rFonts w:ascii="Times New Roman" w:hAnsi="Times New Roman" w:cs="Times New Roman"/>
          <w:sz w:val="28"/>
          <w:szCs w:val="28"/>
        </w:rPr>
        <w:t>-ритмический уровень.</w:t>
      </w:r>
    </w:p>
    <w:p w:rsidR="0068341C" w:rsidRPr="0068341C" w:rsidRDefault="0068341C" w:rsidP="006834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>2.2. Лексико-семантический уровень.</w:t>
      </w:r>
    </w:p>
    <w:p w:rsidR="0068341C" w:rsidRPr="0068341C" w:rsidRDefault="0068341C" w:rsidP="006834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 xml:space="preserve">2.3. Образный уровень. </w:t>
      </w:r>
    </w:p>
    <w:p w:rsidR="0068341C" w:rsidRPr="0068341C" w:rsidRDefault="0068341C" w:rsidP="006834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 xml:space="preserve">Заключение </w:t>
      </w:r>
    </w:p>
    <w:p w:rsidR="0068341C" w:rsidRPr="0068341C" w:rsidRDefault="0068341C" w:rsidP="006834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1C">
        <w:rPr>
          <w:rFonts w:ascii="Times New Roman" w:hAnsi="Times New Roman" w:cs="Times New Roman"/>
          <w:sz w:val="28"/>
          <w:szCs w:val="28"/>
        </w:rPr>
        <w:t xml:space="preserve">Список использованной литературы </w:t>
      </w:r>
    </w:p>
    <w:p w:rsidR="0068341C" w:rsidRPr="0068341C" w:rsidRDefault="0068341C" w:rsidP="006834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3D98" w:rsidRPr="0068341C" w:rsidRDefault="00F73D98" w:rsidP="006834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3D98" w:rsidRPr="0068341C" w:rsidRDefault="00F73D98" w:rsidP="006834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73D98" w:rsidRPr="00683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358A8"/>
    <w:multiLevelType w:val="multilevel"/>
    <w:tmpl w:val="E61EA7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0D0C7B"/>
    <w:multiLevelType w:val="hybridMultilevel"/>
    <w:tmpl w:val="E54E7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16D56"/>
    <w:multiLevelType w:val="hybridMultilevel"/>
    <w:tmpl w:val="AF8E8F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D98"/>
    <w:rsid w:val="00271822"/>
    <w:rsid w:val="00533BBE"/>
    <w:rsid w:val="0057777A"/>
    <w:rsid w:val="005B3FC3"/>
    <w:rsid w:val="0068341C"/>
    <w:rsid w:val="00F7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9FD436-796B-4D60-B941-3388DC09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D98"/>
    <w:pPr>
      <w:ind w:left="720"/>
      <w:contextualSpacing/>
    </w:pPr>
  </w:style>
  <w:style w:type="character" w:customStyle="1" w:styleId="apple-converted-space">
    <w:name w:val="apple-converted-space"/>
    <w:basedOn w:val="a0"/>
    <w:rsid w:val="00F73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2</cp:revision>
  <dcterms:created xsi:type="dcterms:W3CDTF">2016-03-04T07:57:00Z</dcterms:created>
  <dcterms:modified xsi:type="dcterms:W3CDTF">2016-03-04T08:21:00Z</dcterms:modified>
</cp:coreProperties>
</file>