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5F0" w:rsidRDefault="00C705F0" w:rsidP="00C705F0">
      <w:pPr>
        <w:rPr>
          <w:rFonts w:ascii="Times New Roman" w:hAnsi="Times New Roman" w:cs="Times New Roman"/>
          <w:sz w:val="28"/>
          <w:szCs w:val="28"/>
        </w:rPr>
      </w:pPr>
      <w:r w:rsidRPr="00C705F0">
        <w:rPr>
          <w:rFonts w:ascii="Times New Roman" w:hAnsi="Times New Roman" w:cs="Times New Roman"/>
          <w:sz w:val="28"/>
          <w:szCs w:val="28"/>
        </w:rPr>
        <w:t>Поэтика и прагматика рекламной поэзии В.В. Маяковского.</w:t>
      </w:r>
    </w:p>
    <w:p w:rsidR="005F3645" w:rsidRDefault="005F3645" w:rsidP="00C705F0">
      <w:pPr>
        <w:rPr>
          <w:rFonts w:ascii="Times New Roman" w:hAnsi="Times New Roman" w:cs="Times New Roman"/>
          <w:sz w:val="28"/>
          <w:szCs w:val="28"/>
        </w:rPr>
      </w:pPr>
    </w:p>
    <w:p w:rsidR="005F3645" w:rsidRDefault="005F3645" w:rsidP="00C705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F3645" w:rsidRDefault="005F3645" w:rsidP="005F36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есть рекламный текст. Внимание к рекламному тексту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лингвистики и литературоведения. Кто исследовал, с какой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3645" w:rsidRDefault="005F3645" w:rsidP="005F36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Исследования по Маяковскому. Самые значимые (кто, с какой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.), другие интересные (кто, о чем). Исследования по рекламным текстам Маяковского (если они есть). </w:t>
      </w:r>
    </w:p>
    <w:p w:rsidR="005F3645" w:rsidRPr="005F3645" w:rsidRDefault="005F3645" w:rsidP="005F36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705F0" w:rsidRDefault="00C705F0">
      <w:pPr>
        <w:rPr>
          <w:rFonts w:ascii="Times New Roman" w:hAnsi="Times New Roman" w:cs="Times New Roman"/>
          <w:sz w:val="28"/>
          <w:szCs w:val="28"/>
        </w:rPr>
      </w:pPr>
      <w:r w:rsidRPr="00C705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05F0" w:rsidRDefault="00C705F0">
      <w:pPr>
        <w:rPr>
          <w:rFonts w:ascii="Times New Roman" w:hAnsi="Times New Roman" w:cs="Times New Roman"/>
          <w:sz w:val="28"/>
          <w:szCs w:val="28"/>
        </w:rPr>
      </w:pPr>
    </w:p>
    <w:p w:rsidR="00C705F0" w:rsidRDefault="00C705F0" w:rsidP="00C705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всем богатстве и разнообразии литературоведческих и лингвистических работ, </w:t>
      </w:r>
      <w:r w:rsidRPr="00C705F0">
        <w:rPr>
          <w:rFonts w:ascii="Times New Roman" w:hAnsi="Times New Roman" w:cs="Times New Roman"/>
          <w:sz w:val="28"/>
          <w:szCs w:val="28"/>
          <w:highlight w:val="yellow"/>
        </w:rPr>
        <w:t>предметом</w:t>
      </w:r>
      <w:r>
        <w:rPr>
          <w:rFonts w:ascii="Times New Roman" w:hAnsi="Times New Roman" w:cs="Times New Roman"/>
          <w:sz w:val="28"/>
          <w:szCs w:val="28"/>
        </w:rPr>
        <w:t xml:space="preserve"> которых является творчество Владимира Маяковского, из внимания исследователей систематически ускользают тексты сугубо рекламного характера</w:t>
      </w:r>
      <w:r w:rsidRPr="00C705F0">
        <w:rPr>
          <w:rFonts w:ascii="Times New Roman" w:hAnsi="Times New Roman" w:cs="Times New Roman"/>
          <w:sz w:val="28"/>
          <w:szCs w:val="28"/>
          <w:highlight w:val="yellow"/>
        </w:rPr>
        <w:t>. ___________</w:t>
      </w:r>
      <w:r w:rsidR="00E87F86">
        <w:rPr>
          <w:rFonts w:ascii="Times New Roman" w:hAnsi="Times New Roman" w:cs="Times New Roman"/>
          <w:sz w:val="28"/>
          <w:szCs w:val="28"/>
        </w:rPr>
        <w:t xml:space="preserve">. Рекламные тексты, являющиеся неотъемлемой частью наследия поэта, тексты, принесшие В. Маяковскому звание «первого российского копирайтера» упоминаются в научных работах лишь вскользь и в общем контексте творчества, </w:t>
      </w:r>
      <w:r w:rsidR="00E87F86" w:rsidRPr="00E87F86">
        <w:rPr>
          <w:rFonts w:ascii="Times New Roman" w:hAnsi="Times New Roman" w:cs="Times New Roman"/>
          <w:sz w:val="28"/>
          <w:szCs w:val="28"/>
          <w:highlight w:val="yellow"/>
        </w:rPr>
        <w:t>без учета специфики, диктуемой самой родовой природой рекламного дискурса</w:t>
      </w:r>
      <w:r w:rsidR="00E87F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E87F86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 нашего исследования определяется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малоизученностью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предмета </w:t>
      </w:r>
      <w:r w:rsidR="00E87F86">
        <w:rPr>
          <w:rFonts w:ascii="Times New Roman" w:hAnsi="Times New Roman" w:cs="Times New Roman"/>
          <w:sz w:val="28"/>
          <w:szCs w:val="28"/>
        </w:rPr>
        <w:t xml:space="preserve">исследования, </w:t>
      </w:r>
      <w:r w:rsidR="00E87F86" w:rsidRPr="00E87F86">
        <w:rPr>
          <w:rFonts w:ascii="Times New Roman" w:hAnsi="Times New Roman" w:cs="Times New Roman"/>
          <w:sz w:val="28"/>
          <w:szCs w:val="28"/>
          <w:highlight w:val="yellow"/>
        </w:rPr>
        <w:t>______</w:t>
      </w:r>
      <w:r w:rsidR="00D635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F86" w:rsidRDefault="00E87F86" w:rsidP="00C705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исследование является </w:t>
      </w:r>
    </w:p>
    <w:p w:rsidR="00C619E2" w:rsidRPr="00C705F0" w:rsidRDefault="005E028C">
      <w:pPr>
        <w:rPr>
          <w:rFonts w:ascii="Times New Roman" w:hAnsi="Times New Roman" w:cs="Times New Roman"/>
          <w:sz w:val="28"/>
          <w:szCs w:val="28"/>
        </w:rPr>
      </w:pPr>
    </w:p>
    <w:sectPr w:rsidR="00C619E2" w:rsidRPr="00C7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022AA"/>
    <w:multiLevelType w:val="hybridMultilevel"/>
    <w:tmpl w:val="0268A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F0"/>
    <w:rsid w:val="00143BE4"/>
    <w:rsid w:val="00271822"/>
    <w:rsid w:val="0057777A"/>
    <w:rsid w:val="005E028C"/>
    <w:rsid w:val="005F3645"/>
    <w:rsid w:val="00867F0B"/>
    <w:rsid w:val="00C705F0"/>
    <w:rsid w:val="00D63543"/>
    <w:rsid w:val="00E8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F0BFB-5865-4127-9AAE-1A890285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2016-02-16T21:28:00Z</dcterms:created>
  <dcterms:modified xsi:type="dcterms:W3CDTF">2016-03-03T08:08:00Z</dcterms:modified>
</cp:coreProperties>
</file>