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F71CE" w14:textId="77777777" w:rsidR="0070369B" w:rsidRDefault="00016C6A">
      <w:pPr>
        <w:pStyle w:val="Title"/>
      </w:pPr>
      <w:r>
        <w:t>Birch Creek at Belleayre Mountain Ski Area</w:t>
      </w:r>
    </w:p>
    <w:p w14:paraId="39ADD08A" w14:textId="77777777" w:rsidR="0070369B" w:rsidRDefault="00016C6A">
      <w:pPr>
        <w:pStyle w:val="Author"/>
      </w:pPr>
      <w:r>
        <w:t>NYSDEC SMAS</w:t>
      </w:r>
    </w:p>
    <w:p w14:paraId="5C261CC4" w14:textId="77777777" w:rsidR="0070369B" w:rsidRDefault="00016C6A">
      <w:pPr>
        <w:pStyle w:val="Date"/>
      </w:pPr>
      <w:r>
        <w:t>2021-03-10</w:t>
      </w:r>
    </w:p>
    <w:p w14:paraId="3D2A74DA" w14:textId="77777777" w:rsidR="0070369B" w:rsidRDefault="00016C6A">
      <w:r>
        <w:br w:type="page"/>
      </w:r>
    </w:p>
    <w:p w14:paraId="20D1AD62" w14:textId="77777777" w:rsidR="0070369B" w:rsidRDefault="00016C6A">
      <w:pPr>
        <w:pStyle w:val="Heading1"/>
      </w:pPr>
      <w:bookmarkStart w:id="0" w:name="section-1---general"/>
      <w:r>
        <w:lastRenderedPageBreak/>
        <w:t>Section 1 - General</w:t>
      </w:r>
      <w:bookmarkEnd w:id="0"/>
    </w:p>
    <w:p w14:paraId="26F54871" w14:textId="77777777" w:rsidR="0070369B" w:rsidRDefault="00016C6A">
      <w:pPr>
        <w:pStyle w:val="FirstParagraph"/>
      </w:pPr>
      <w:r>
        <w:t xml:space="preserve">Belleayre Mountain has proposed upgrades to the ski area and as part of its Unit Management Plan (UMP) is required to conduct water quality monitoring to document impacts of construction and long-term effects of a proposed snow-making pond. Five locations </w:t>
      </w:r>
      <w:r>
        <w:t>were selected to assess construction impacts and bracket the proposed pond location, sample upstream and downstream of the existing Pine Hill Lake, and to include local reference condition. A single visit will provide baseline macroinvertebrate community c</w:t>
      </w:r>
      <w:r>
        <w:t>ondition, habitat, substrate information, and water chemistry</w:t>
      </w:r>
    </w:p>
    <w:p w14:paraId="2AE8E79A" w14:textId="77777777" w:rsidR="0070369B" w:rsidRDefault="00016C6A">
      <w:pPr>
        <w:pStyle w:val="BodyText"/>
      </w:pPr>
      <w:r>
        <w:t>The Birch Creek at Belleayre Mountain Ski Area site descriptions (Table</w:t>
      </w:r>
      <w:hyperlink w:anchor="sites-table">
        <w:r>
          <w:fldChar w:fldCharType="begin"/>
        </w:r>
        <w:r>
          <w:instrText xml:space="preserve"> REF sites-table \h</w:instrText>
        </w:r>
        <w:r w:rsidR="00C331E9">
          <w:fldChar w:fldCharType="separate"/>
        </w:r>
        <w:r w:rsidR="00C331E9">
          <w:rPr>
            <w:noProof/>
          </w:rPr>
          <w:t>1</w:t>
        </w:r>
        <w:r>
          <w:fldChar w:fldCharType="end"/>
        </w:r>
      </w:hyperlink>
      <w:r>
        <w:t xml:space="preserve">) and </w:t>
      </w:r>
      <w:r>
        <w:t>locations (Figure</w:t>
      </w:r>
      <w:hyperlink w:anchor="site-map">
        <w:r>
          <w:fldChar w:fldCharType="begin"/>
        </w:r>
        <w:r>
          <w:instrText xml:space="preserve"> REF site-map \h</w:instrText>
        </w:r>
        <w:r w:rsidR="00C331E9">
          <w:fldChar w:fldCharType="separate"/>
        </w:r>
        <w:r w:rsidR="00C331E9">
          <w:rPr>
            <w:noProof/>
          </w:rPr>
          <w:t>1</w:t>
        </w:r>
        <w:r>
          <w:fldChar w:fldCharType="end"/>
        </w:r>
      </w:hyperlink>
      <w:r>
        <w:t>) are included below. Measures of water and habitat quality included:</w:t>
      </w:r>
    </w:p>
    <w:p w14:paraId="4409BC89" w14:textId="77777777" w:rsidR="0070369B" w:rsidRDefault="00016C6A">
      <w:pPr>
        <w:pStyle w:val="Compact"/>
        <w:numPr>
          <w:ilvl w:val="0"/>
          <w:numId w:val="15"/>
        </w:numPr>
      </w:pPr>
      <w:r>
        <w:t>Water Chemistry and Stream Discharge</w:t>
      </w:r>
    </w:p>
    <w:p w14:paraId="4492B973" w14:textId="77777777" w:rsidR="0070369B" w:rsidRDefault="00016C6A">
      <w:pPr>
        <w:pStyle w:val="Compact"/>
        <w:numPr>
          <w:ilvl w:val="0"/>
          <w:numId w:val="15"/>
        </w:numPr>
      </w:pPr>
      <w:r>
        <w:t>Benthic Macroinvertebrat</w:t>
      </w:r>
      <w:r>
        <w:t>e Community</w:t>
      </w:r>
    </w:p>
    <w:p w14:paraId="4BE136E9" w14:textId="77777777" w:rsidR="0070369B" w:rsidRDefault="00016C6A">
      <w:pPr>
        <w:pStyle w:val="Compact"/>
        <w:numPr>
          <w:ilvl w:val="0"/>
          <w:numId w:val="15"/>
        </w:numPr>
      </w:pPr>
      <w:r>
        <w:t>Stream Reach Physical Habitat Characteristics</w:t>
      </w:r>
    </w:p>
    <w:p w14:paraId="1A046316" w14:textId="77777777" w:rsidR="0070369B" w:rsidRDefault="00016C6A">
      <w:pPr>
        <w:pStyle w:val="Compact"/>
        <w:numPr>
          <w:ilvl w:val="0"/>
          <w:numId w:val="15"/>
        </w:numPr>
      </w:pPr>
      <w:r>
        <w:t>Observer Ranking of Recreational Ability</w:t>
      </w:r>
    </w:p>
    <w:p w14:paraId="3559FFAF" w14:textId="77777777" w:rsidR="0070369B" w:rsidRDefault="00016C6A">
      <w:pPr>
        <w:pStyle w:val="FirstParagraph"/>
      </w:pPr>
      <w:r>
        <w:t>This data report provides water quality information in a format designed to update the WI/PWL and document water quality violations. It has been structured i</w:t>
      </w:r>
      <w:r>
        <w:t xml:space="preserve">nto two primary sections: I) an overview to convey results from the five measures of water quality described above at the watershed and WI/PWL scale, and II) a site-specific data summary to present all major findings for each sampling location. Additional </w:t>
      </w:r>
      <w:r>
        <w:t>sections (III, IV) include literature cited and appendices covering all references and additional source material.</w:t>
      </w:r>
    </w:p>
    <w:p w14:paraId="58B2BB5B" w14:textId="77777777" w:rsidR="0070369B" w:rsidRDefault="00016C6A">
      <w:pPr>
        <w:pStyle w:val="TableCaption"/>
      </w:pPr>
      <w:r>
        <w:t xml:space="preserve">Table </w:t>
      </w:r>
      <w:bookmarkStart w:id="1" w:name="sites-table"/>
      <w:r>
        <w:fldChar w:fldCharType="begin"/>
      </w:r>
      <w:r>
        <w:instrText>SEQ tab \* Arabic</w:instrText>
      </w:r>
      <w:r w:rsidR="00C331E9">
        <w:fldChar w:fldCharType="separate"/>
      </w:r>
      <w:r w:rsidR="00C331E9">
        <w:rPr>
          <w:noProof/>
        </w:rPr>
        <w:t>1</w:t>
      </w:r>
      <w:r>
        <w:fldChar w:fldCharType="end"/>
      </w:r>
      <w:bookmarkEnd w:id="1"/>
      <w:r>
        <w:t>: Sampling locations. Locations are ordered from upstream to downstream according to river mile and mainstem conflue</w:t>
      </w:r>
      <w:r>
        <w:t>nce</w:t>
      </w:r>
    </w:p>
    <w:tbl>
      <w:tblPr>
        <w:tblW w:w="10656" w:type="dxa"/>
        <w:jc w:val="center"/>
        <w:tblLayout w:type="fixed"/>
        <w:tblLook w:val="0420" w:firstRow="1" w:lastRow="0" w:firstColumn="0" w:lastColumn="0" w:noHBand="0" w:noVBand="1"/>
      </w:tblPr>
      <w:tblGrid>
        <w:gridCol w:w="1440"/>
        <w:gridCol w:w="1008"/>
        <w:gridCol w:w="864"/>
        <w:gridCol w:w="864"/>
        <w:gridCol w:w="1152"/>
        <w:gridCol w:w="3600"/>
        <w:gridCol w:w="864"/>
        <w:gridCol w:w="864"/>
      </w:tblGrid>
      <w:tr w:rsidR="0070369B" w14:paraId="186924D1" w14:textId="77777777">
        <w:trPr>
          <w:cantSplit/>
          <w:tblHeader/>
          <w:jc w:val="center"/>
        </w:trPr>
        <w:tc>
          <w:tcPr>
            <w:tcW w:w="1440" w:type="dxa"/>
            <w:shd w:val="clear" w:color="auto" w:fill="CFCFCF"/>
            <w:tcMar>
              <w:top w:w="0" w:type="dxa"/>
              <w:left w:w="0" w:type="dxa"/>
              <w:bottom w:w="0" w:type="dxa"/>
              <w:right w:w="0" w:type="dxa"/>
            </w:tcMar>
            <w:vAlign w:val="center"/>
          </w:tcPr>
          <w:p w14:paraId="5BCA89A5" w14:textId="77777777" w:rsidR="0070369B" w:rsidRDefault="00016C6A">
            <w:pPr>
              <w:spacing w:before="40" w:after="40"/>
              <w:ind w:left="40" w:right="40"/>
            </w:pPr>
            <w:r>
              <w:rPr>
                <w:rFonts w:ascii="Arial" w:eastAsia="Arial" w:hAnsi="Arial" w:cs="Arial"/>
                <w:b/>
                <w:color w:val="111111"/>
                <w:sz w:val="16"/>
                <w:szCs w:val="16"/>
              </w:rPr>
              <w:t>Location ID</w:t>
            </w:r>
          </w:p>
        </w:tc>
        <w:tc>
          <w:tcPr>
            <w:tcW w:w="1008" w:type="dxa"/>
            <w:shd w:val="clear" w:color="auto" w:fill="CFCFCF"/>
            <w:tcMar>
              <w:top w:w="0" w:type="dxa"/>
              <w:left w:w="0" w:type="dxa"/>
              <w:bottom w:w="0" w:type="dxa"/>
              <w:right w:w="0" w:type="dxa"/>
            </w:tcMar>
            <w:vAlign w:val="center"/>
          </w:tcPr>
          <w:p w14:paraId="040F54E3" w14:textId="77777777" w:rsidR="0070369B" w:rsidRDefault="00016C6A">
            <w:pPr>
              <w:spacing w:before="40" w:after="40"/>
              <w:ind w:left="40" w:right="40"/>
              <w:jc w:val="center"/>
            </w:pPr>
            <w:r>
              <w:rPr>
                <w:rFonts w:ascii="Arial" w:eastAsia="Arial" w:hAnsi="Arial" w:cs="Arial"/>
                <w:b/>
                <w:color w:val="111111"/>
                <w:sz w:val="16"/>
                <w:szCs w:val="16"/>
              </w:rPr>
              <w:t>Group</w:t>
            </w:r>
          </w:p>
        </w:tc>
        <w:tc>
          <w:tcPr>
            <w:tcW w:w="864" w:type="dxa"/>
            <w:shd w:val="clear" w:color="auto" w:fill="CFCFCF"/>
            <w:tcMar>
              <w:top w:w="0" w:type="dxa"/>
              <w:left w:w="0" w:type="dxa"/>
              <w:bottom w:w="0" w:type="dxa"/>
              <w:right w:w="0" w:type="dxa"/>
            </w:tcMar>
            <w:vAlign w:val="center"/>
          </w:tcPr>
          <w:p w14:paraId="5B38490D" w14:textId="77777777" w:rsidR="0070369B" w:rsidRDefault="00016C6A">
            <w:pPr>
              <w:spacing w:before="40" w:after="40"/>
              <w:ind w:left="40" w:right="40"/>
              <w:jc w:val="center"/>
            </w:pPr>
            <w:r>
              <w:rPr>
                <w:rFonts w:ascii="Arial" w:eastAsia="Arial" w:hAnsi="Arial" w:cs="Arial"/>
                <w:b/>
                <w:color w:val="111111"/>
                <w:sz w:val="16"/>
                <w:szCs w:val="16"/>
              </w:rPr>
              <w:t>Rivermile</w:t>
            </w:r>
          </w:p>
        </w:tc>
        <w:tc>
          <w:tcPr>
            <w:tcW w:w="864" w:type="dxa"/>
            <w:shd w:val="clear" w:color="auto" w:fill="CFCFCF"/>
            <w:tcMar>
              <w:top w:w="0" w:type="dxa"/>
              <w:left w:w="0" w:type="dxa"/>
              <w:bottom w:w="0" w:type="dxa"/>
              <w:right w:w="0" w:type="dxa"/>
            </w:tcMar>
            <w:vAlign w:val="center"/>
          </w:tcPr>
          <w:p w14:paraId="19576798" w14:textId="77777777" w:rsidR="0070369B" w:rsidRDefault="00016C6A">
            <w:pPr>
              <w:spacing w:before="40" w:after="40"/>
              <w:ind w:left="40" w:right="40"/>
              <w:jc w:val="center"/>
            </w:pPr>
            <w:r>
              <w:rPr>
                <w:rFonts w:ascii="Arial" w:eastAsia="Arial" w:hAnsi="Arial" w:cs="Arial"/>
                <w:b/>
                <w:color w:val="111111"/>
                <w:sz w:val="16"/>
                <w:szCs w:val="16"/>
              </w:rPr>
              <w:t>WI/PWL</w:t>
            </w:r>
          </w:p>
        </w:tc>
        <w:tc>
          <w:tcPr>
            <w:tcW w:w="1152" w:type="dxa"/>
            <w:shd w:val="clear" w:color="auto" w:fill="CFCFCF"/>
            <w:tcMar>
              <w:top w:w="0" w:type="dxa"/>
              <w:left w:w="0" w:type="dxa"/>
              <w:bottom w:w="0" w:type="dxa"/>
              <w:right w:w="0" w:type="dxa"/>
            </w:tcMar>
            <w:vAlign w:val="center"/>
          </w:tcPr>
          <w:p w14:paraId="492DECF6" w14:textId="77777777" w:rsidR="0070369B" w:rsidRDefault="00016C6A">
            <w:pPr>
              <w:spacing w:before="40" w:after="40"/>
              <w:ind w:left="40" w:right="40"/>
              <w:jc w:val="center"/>
            </w:pPr>
            <w:r>
              <w:rPr>
                <w:rFonts w:ascii="Arial" w:eastAsia="Arial" w:hAnsi="Arial" w:cs="Arial"/>
                <w:b/>
                <w:color w:val="111111"/>
                <w:sz w:val="16"/>
                <w:szCs w:val="16"/>
              </w:rPr>
              <w:t xml:space="preserve">Waterbody </w:t>
            </w:r>
            <w:r>
              <w:rPr>
                <w:rFonts w:ascii="Arial" w:eastAsia="Arial" w:hAnsi="Arial" w:cs="Arial"/>
                <w:b/>
                <w:color w:val="111111"/>
                <w:sz w:val="16"/>
                <w:szCs w:val="16"/>
              </w:rPr>
              <w:br/>
              <w:t xml:space="preserve"> Classification</w:t>
            </w:r>
          </w:p>
        </w:tc>
        <w:tc>
          <w:tcPr>
            <w:tcW w:w="3600" w:type="dxa"/>
            <w:shd w:val="clear" w:color="auto" w:fill="CFCFCF"/>
            <w:tcMar>
              <w:top w:w="0" w:type="dxa"/>
              <w:left w:w="0" w:type="dxa"/>
              <w:bottom w:w="0" w:type="dxa"/>
              <w:right w:w="0" w:type="dxa"/>
            </w:tcMar>
            <w:vAlign w:val="center"/>
          </w:tcPr>
          <w:p w14:paraId="01E882CC" w14:textId="77777777" w:rsidR="0070369B" w:rsidRDefault="00016C6A">
            <w:pPr>
              <w:spacing w:before="40" w:after="40"/>
              <w:ind w:left="40" w:right="40"/>
            </w:pPr>
            <w:r>
              <w:rPr>
                <w:rFonts w:ascii="Arial" w:eastAsia="Arial" w:hAnsi="Arial" w:cs="Arial"/>
                <w:b/>
                <w:color w:val="111111"/>
                <w:sz w:val="16"/>
                <w:szCs w:val="16"/>
              </w:rPr>
              <w:t>Description</w:t>
            </w:r>
          </w:p>
        </w:tc>
        <w:tc>
          <w:tcPr>
            <w:tcW w:w="864" w:type="dxa"/>
            <w:shd w:val="clear" w:color="auto" w:fill="CFCFCF"/>
            <w:tcMar>
              <w:top w:w="0" w:type="dxa"/>
              <w:left w:w="0" w:type="dxa"/>
              <w:bottom w:w="0" w:type="dxa"/>
              <w:right w:w="0" w:type="dxa"/>
            </w:tcMar>
            <w:vAlign w:val="center"/>
          </w:tcPr>
          <w:p w14:paraId="4FEE6F06" w14:textId="77777777" w:rsidR="0070369B" w:rsidRDefault="00016C6A">
            <w:pPr>
              <w:spacing w:before="40" w:after="40"/>
              <w:ind w:left="40" w:right="40"/>
              <w:jc w:val="right"/>
            </w:pPr>
            <w:r>
              <w:rPr>
                <w:rFonts w:ascii="Arial" w:eastAsia="Arial" w:hAnsi="Arial" w:cs="Arial"/>
                <w:b/>
                <w:color w:val="111111"/>
                <w:sz w:val="16"/>
                <w:szCs w:val="16"/>
              </w:rPr>
              <w:t>Latitude</w:t>
            </w:r>
          </w:p>
        </w:tc>
        <w:tc>
          <w:tcPr>
            <w:tcW w:w="864" w:type="dxa"/>
            <w:shd w:val="clear" w:color="auto" w:fill="CFCFCF"/>
            <w:tcMar>
              <w:top w:w="0" w:type="dxa"/>
              <w:left w:w="0" w:type="dxa"/>
              <w:bottom w:w="0" w:type="dxa"/>
              <w:right w:w="0" w:type="dxa"/>
            </w:tcMar>
            <w:vAlign w:val="center"/>
          </w:tcPr>
          <w:p w14:paraId="09262BC0" w14:textId="77777777" w:rsidR="0070369B" w:rsidRDefault="00016C6A">
            <w:pPr>
              <w:spacing w:before="40" w:after="40"/>
              <w:ind w:left="40" w:right="40"/>
              <w:jc w:val="right"/>
            </w:pPr>
            <w:r>
              <w:rPr>
                <w:rFonts w:ascii="Arial" w:eastAsia="Arial" w:hAnsi="Arial" w:cs="Arial"/>
                <w:b/>
                <w:color w:val="111111"/>
                <w:sz w:val="16"/>
                <w:szCs w:val="16"/>
              </w:rPr>
              <w:t>Longitude</w:t>
            </w:r>
          </w:p>
        </w:tc>
      </w:tr>
      <w:tr w:rsidR="0070369B" w14:paraId="280DC8F1" w14:textId="77777777">
        <w:trPr>
          <w:cantSplit/>
          <w:jc w:val="center"/>
        </w:trPr>
        <w:tc>
          <w:tcPr>
            <w:tcW w:w="1440" w:type="dxa"/>
            <w:shd w:val="clear" w:color="auto" w:fill="EFEFEF"/>
            <w:tcMar>
              <w:top w:w="0" w:type="dxa"/>
              <w:left w:w="0" w:type="dxa"/>
              <w:bottom w:w="0" w:type="dxa"/>
              <w:right w:w="0" w:type="dxa"/>
            </w:tcMar>
            <w:vAlign w:val="center"/>
          </w:tcPr>
          <w:p w14:paraId="14B62505" w14:textId="77777777" w:rsidR="0070369B" w:rsidRDefault="00016C6A">
            <w:pPr>
              <w:spacing w:before="40" w:after="40"/>
              <w:ind w:left="40" w:right="40"/>
            </w:pPr>
            <w:r>
              <w:rPr>
                <w:rFonts w:ascii="Arial" w:eastAsia="Arial" w:hAnsi="Arial" w:cs="Arial"/>
                <w:color w:val="111111"/>
                <w:sz w:val="16"/>
                <w:szCs w:val="16"/>
              </w:rPr>
              <w:t>13-BRCH_T4-1.4</w:t>
            </w:r>
          </w:p>
        </w:tc>
        <w:tc>
          <w:tcPr>
            <w:tcW w:w="1008" w:type="dxa"/>
            <w:shd w:val="clear" w:color="auto" w:fill="EFEFEF"/>
            <w:tcMar>
              <w:top w:w="0" w:type="dxa"/>
              <w:left w:w="0" w:type="dxa"/>
              <w:bottom w:w="0" w:type="dxa"/>
              <w:right w:w="0" w:type="dxa"/>
            </w:tcMar>
            <w:vAlign w:val="center"/>
          </w:tcPr>
          <w:p w14:paraId="2AB6E20C" w14:textId="77777777" w:rsidR="0070369B" w:rsidRDefault="00016C6A">
            <w:pPr>
              <w:spacing w:before="40" w:after="40"/>
              <w:ind w:left="40" w:right="40"/>
              <w:jc w:val="center"/>
            </w:pPr>
            <w:r>
              <w:rPr>
                <w:rFonts w:ascii="Arial" w:eastAsia="Arial" w:hAnsi="Arial" w:cs="Arial"/>
                <w:color w:val="111111"/>
                <w:sz w:val="16"/>
                <w:szCs w:val="16"/>
              </w:rPr>
              <w:t>upstream</w:t>
            </w:r>
          </w:p>
        </w:tc>
        <w:tc>
          <w:tcPr>
            <w:tcW w:w="864" w:type="dxa"/>
            <w:shd w:val="clear" w:color="auto" w:fill="EFEFEF"/>
            <w:tcMar>
              <w:top w:w="0" w:type="dxa"/>
              <w:left w:w="0" w:type="dxa"/>
              <w:bottom w:w="0" w:type="dxa"/>
              <w:right w:w="0" w:type="dxa"/>
            </w:tcMar>
            <w:vAlign w:val="center"/>
          </w:tcPr>
          <w:p w14:paraId="450AA6CC" w14:textId="77777777" w:rsidR="0070369B" w:rsidRDefault="00016C6A">
            <w:pPr>
              <w:spacing w:before="40" w:after="40"/>
              <w:ind w:left="40" w:right="40"/>
              <w:jc w:val="center"/>
            </w:pPr>
            <w:r>
              <w:rPr>
                <w:rFonts w:ascii="Arial" w:eastAsia="Arial" w:hAnsi="Arial" w:cs="Arial"/>
                <w:color w:val="111111"/>
                <w:sz w:val="16"/>
                <w:szCs w:val="16"/>
              </w:rPr>
              <w:t>1.4</w:t>
            </w:r>
          </w:p>
        </w:tc>
        <w:tc>
          <w:tcPr>
            <w:tcW w:w="864" w:type="dxa"/>
            <w:shd w:val="clear" w:color="auto" w:fill="EFEFEF"/>
            <w:tcMar>
              <w:top w:w="0" w:type="dxa"/>
              <w:left w:w="0" w:type="dxa"/>
              <w:bottom w:w="0" w:type="dxa"/>
              <w:right w:w="0" w:type="dxa"/>
            </w:tcMar>
            <w:vAlign w:val="center"/>
          </w:tcPr>
          <w:p w14:paraId="44ADC20A" w14:textId="77777777" w:rsidR="0070369B" w:rsidRDefault="00016C6A">
            <w:pPr>
              <w:spacing w:before="40" w:after="40"/>
              <w:ind w:left="40" w:right="40"/>
              <w:jc w:val="center"/>
            </w:pPr>
            <w:r>
              <w:rPr>
                <w:rFonts w:ascii="Arial" w:eastAsia="Arial" w:hAnsi="Arial" w:cs="Arial"/>
                <w:color w:val="111111"/>
                <w:sz w:val="16"/>
                <w:szCs w:val="16"/>
              </w:rPr>
              <w:t>1307-0037</w:t>
            </w:r>
          </w:p>
        </w:tc>
        <w:tc>
          <w:tcPr>
            <w:tcW w:w="1152" w:type="dxa"/>
            <w:shd w:val="clear" w:color="auto" w:fill="EFEFEF"/>
            <w:tcMar>
              <w:top w:w="0" w:type="dxa"/>
              <w:left w:w="0" w:type="dxa"/>
              <w:bottom w:w="0" w:type="dxa"/>
              <w:right w:w="0" w:type="dxa"/>
            </w:tcMar>
            <w:vAlign w:val="center"/>
          </w:tcPr>
          <w:p w14:paraId="58F9E2FB" w14:textId="77777777" w:rsidR="0070369B" w:rsidRDefault="00016C6A">
            <w:pPr>
              <w:spacing w:before="40" w:after="40"/>
              <w:ind w:left="40" w:right="40"/>
              <w:jc w:val="center"/>
            </w:pPr>
            <w:r>
              <w:rPr>
                <w:rFonts w:ascii="Arial" w:eastAsia="Arial" w:hAnsi="Arial" w:cs="Arial"/>
                <w:color w:val="111111"/>
                <w:sz w:val="16"/>
                <w:szCs w:val="16"/>
              </w:rPr>
              <w:t>B(T)</w:t>
            </w:r>
          </w:p>
        </w:tc>
        <w:tc>
          <w:tcPr>
            <w:tcW w:w="3600" w:type="dxa"/>
            <w:shd w:val="clear" w:color="auto" w:fill="EFEFEF"/>
            <w:tcMar>
              <w:top w:w="0" w:type="dxa"/>
              <w:left w:w="0" w:type="dxa"/>
              <w:bottom w:w="0" w:type="dxa"/>
              <w:right w:w="0" w:type="dxa"/>
            </w:tcMar>
            <w:vAlign w:val="center"/>
          </w:tcPr>
          <w:p w14:paraId="05859FDD" w14:textId="77777777" w:rsidR="0070369B" w:rsidRDefault="00016C6A">
            <w:pPr>
              <w:spacing w:before="40" w:after="40"/>
              <w:ind w:left="40" w:right="40"/>
            </w:pPr>
            <w:r>
              <w:rPr>
                <w:rFonts w:ascii="Arial" w:eastAsia="Arial" w:hAnsi="Arial" w:cs="Arial"/>
                <w:color w:val="111111"/>
                <w:sz w:val="14"/>
                <w:szCs w:val="14"/>
              </w:rPr>
              <w:t>240 M BELOW BELLAYRE MOUNTAIN RD. OR 100 M SOUTH OFF OLD SCHOOLHOUSE RD.</w:t>
            </w:r>
          </w:p>
        </w:tc>
        <w:tc>
          <w:tcPr>
            <w:tcW w:w="864" w:type="dxa"/>
            <w:shd w:val="clear" w:color="auto" w:fill="EFEFEF"/>
            <w:tcMar>
              <w:top w:w="0" w:type="dxa"/>
              <w:left w:w="0" w:type="dxa"/>
              <w:bottom w:w="0" w:type="dxa"/>
              <w:right w:w="0" w:type="dxa"/>
            </w:tcMar>
            <w:vAlign w:val="center"/>
          </w:tcPr>
          <w:p w14:paraId="72528B3E" w14:textId="77777777" w:rsidR="0070369B" w:rsidRDefault="00016C6A">
            <w:pPr>
              <w:spacing w:before="40" w:after="40"/>
              <w:ind w:left="40" w:right="40"/>
              <w:jc w:val="right"/>
            </w:pPr>
            <w:r>
              <w:rPr>
                <w:rFonts w:ascii="Arial" w:eastAsia="Arial" w:hAnsi="Arial" w:cs="Arial"/>
                <w:color w:val="111111"/>
                <w:sz w:val="16"/>
                <w:szCs w:val="16"/>
              </w:rPr>
              <w:t>42.14271</w:t>
            </w:r>
          </w:p>
        </w:tc>
        <w:tc>
          <w:tcPr>
            <w:tcW w:w="864" w:type="dxa"/>
            <w:shd w:val="clear" w:color="auto" w:fill="EFEFEF"/>
            <w:tcMar>
              <w:top w:w="0" w:type="dxa"/>
              <w:left w:w="0" w:type="dxa"/>
              <w:bottom w:w="0" w:type="dxa"/>
              <w:right w:w="0" w:type="dxa"/>
            </w:tcMar>
            <w:vAlign w:val="center"/>
          </w:tcPr>
          <w:p w14:paraId="63B4BEEF" w14:textId="77777777" w:rsidR="0070369B" w:rsidRDefault="00016C6A">
            <w:pPr>
              <w:spacing w:before="40" w:after="40"/>
              <w:ind w:left="40" w:right="40"/>
              <w:jc w:val="right"/>
            </w:pPr>
            <w:r>
              <w:rPr>
                <w:rFonts w:ascii="Arial" w:eastAsia="Arial" w:hAnsi="Arial" w:cs="Arial"/>
                <w:color w:val="111111"/>
                <w:sz w:val="16"/>
                <w:szCs w:val="16"/>
              </w:rPr>
              <w:t>-74.50047</w:t>
            </w:r>
          </w:p>
        </w:tc>
      </w:tr>
      <w:tr w:rsidR="0070369B" w14:paraId="30AF51CB" w14:textId="77777777">
        <w:trPr>
          <w:cantSplit/>
          <w:jc w:val="center"/>
        </w:trPr>
        <w:tc>
          <w:tcPr>
            <w:tcW w:w="1440" w:type="dxa"/>
            <w:shd w:val="clear" w:color="auto" w:fill="FFFFFF"/>
            <w:tcMar>
              <w:top w:w="0" w:type="dxa"/>
              <w:left w:w="0" w:type="dxa"/>
              <w:bottom w:w="0" w:type="dxa"/>
              <w:right w:w="0" w:type="dxa"/>
            </w:tcMar>
            <w:vAlign w:val="center"/>
          </w:tcPr>
          <w:p w14:paraId="33E29187" w14:textId="77777777" w:rsidR="0070369B" w:rsidRDefault="00016C6A">
            <w:pPr>
              <w:spacing w:before="40" w:after="40"/>
              <w:ind w:left="40" w:right="40"/>
            </w:pPr>
            <w:r>
              <w:rPr>
                <w:rFonts w:ascii="Arial" w:eastAsia="Arial" w:hAnsi="Arial" w:cs="Arial"/>
                <w:color w:val="111111"/>
                <w:sz w:val="16"/>
                <w:szCs w:val="16"/>
              </w:rPr>
              <w:t>13-BRCH_T4-0.9</w:t>
            </w:r>
          </w:p>
        </w:tc>
        <w:tc>
          <w:tcPr>
            <w:tcW w:w="1008" w:type="dxa"/>
            <w:shd w:val="clear" w:color="auto" w:fill="FFFFFF"/>
            <w:tcMar>
              <w:top w:w="0" w:type="dxa"/>
              <w:left w:w="0" w:type="dxa"/>
              <w:bottom w:w="0" w:type="dxa"/>
              <w:right w:w="0" w:type="dxa"/>
            </w:tcMar>
            <w:vAlign w:val="center"/>
          </w:tcPr>
          <w:p w14:paraId="15F5C8EE" w14:textId="77777777" w:rsidR="0070369B" w:rsidRDefault="00016C6A">
            <w:pPr>
              <w:spacing w:before="40" w:after="40"/>
              <w:ind w:left="40" w:right="40"/>
              <w:jc w:val="center"/>
            </w:pPr>
            <w:r>
              <w:rPr>
                <w:rFonts w:ascii="Arial" w:eastAsia="Arial" w:hAnsi="Arial" w:cs="Arial"/>
                <w:color w:val="111111"/>
                <w:sz w:val="16"/>
                <w:szCs w:val="16"/>
              </w:rPr>
              <w:t>upstream</w:t>
            </w:r>
          </w:p>
        </w:tc>
        <w:tc>
          <w:tcPr>
            <w:tcW w:w="864" w:type="dxa"/>
            <w:shd w:val="clear" w:color="auto" w:fill="FFFFFF"/>
            <w:tcMar>
              <w:top w:w="0" w:type="dxa"/>
              <w:left w:w="0" w:type="dxa"/>
              <w:bottom w:w="0" w:type="dxa"/>
              <w:right w:w="0" w:type="dxa"/>
            </w:tcMar>
            <w:vAlign w:val="center"/>
          </w:tcPr>
          <w:p w14:paraId="112A009F" w14:textId="77777777" w:rsidR="0070369B" w:rsidRDefault="00016C6A">
            <w:pPr>
              <w:spacing w:before="40" w:after="40"/>
              <w:ind w:left="40" w:right="40"/>
              <w:jc w:val="center"/>
            </w:pPr>
            <w:r>
              <w:rPr>
                <w:rFonts w:ascii="Arial" w:eastAsia="Arial" w:hAnsi="Arial" w:cs="Arial"/>
                <w:color w:val="111111"/>
                <w:sz w:val="16"/>
                <w:szCs w:val="16"/>
              </w:rPr>
              <w:t>0.9</w:t>
            </w:r>
          </w:p>
        </w:tc>
        <w:tc>
          <w:tcPr>
            <w:tcW w:w="864" w:type="dxa"/>
            <w:shd w:val="clear" w:color="auto" w:fill="FFFFFF"/>
            <w:tcMar>
              <w:top w:w="0" w:type="dxa"/>
              <w:left w:w="0" w:type="dxa"/>
              <w:bottom w:w="0" w:type="dxa"/>
              <w:right w:w="0" w:type="dxa"/>
            </w:tcMar>
            <w:vAlign w:val="center"/>
          </w:tcPr>
          <w:p w14:paraId="1366830B" w14:textId="77777777" w:rsidR="0070369B" w:rsidRDefault="00016C6A">
            <w:pPr>
              <w:spacing w:before="40" w:after="40"/>
              <w:ind w:left="40" w:right="40"/>
              <w:jc w:val="center"/>
            </w:pPr>
            <w:r>
              <w:rPr>
                <w:rFonts w:ascii="Arial" w:eastAsia="Arial" w:hAnsi="Arial" w:cs="Arial"/>
                <w:color w:val="111111"/>
                <w:sz w:val="16"/>
                <w:szCs w:val="16"/>
              </w:rPr>
              <w:t>1307-0037</w:t>
            </w:r>
          </w:p>
        </w:tc>
        <w:tc>
          <w:tcPr>
            <w:tcW w:w="1152" w:type="dxa"/>
            <w:shd w:val="clear" w:color="auto" w:fill="FFFFFF"/>
            <w:tcMar>
              <w:top w:w="0" w:type="dxa"/>
              <w:left w:w="0" w:type="dxa"/>
              <w:bottom w:w="0" w:type="dxa"/>
              <w:right w:w="0" w:type="dxa"/>
            </w:tcMar>
            <w:vAlign w:val="center"/>
          </w:tcPr>
          <w:p w14:paraId="5EBE0813" w14:textId="77777777" w:rsidR="0070369B" w:rsidRDefault="00016C6A">
            <w:pPr>
              <w:spacing w:before="40" w:after="40"/>
              <w:ind w:left="40" w:right="40"/>
              <w:jc w:val="center"/>
            </w:pPr>
            <w:r>
              <w:rPr>
                <w:rFonts w:ascii="Arial" w:eastAsia="Arial" w:hAnsi="Arial" w:cs="Arial"/>
                <w:color w:val="111111"/>
                <w:sz w:val="16"/>
                <w:szCs w:val="16"/>
              </w:rPr>
              <w:t>B(T)</w:t>
            </w:r>
          </w:p>
        </w:tc>
        <w:tc>
          <w:tcPr>
            <w:tcW w:w="3600" w:type="dxa"/>
            <w:shd w:val="clear" w:color="auto" w:fill="FFFFFF"/>
            <w:tcMar>
              <w:top w:w="0" w:type="dxa"/>
              <w:left w:w="0" w:type="dxa"/>
              <w:bottom w:w="0" w:type="dxa"/>
              <w:right w:w="0" w:type="dxa"/>
            </w:tcMar>
            <w:vAlign w:val="center"/>
          </w:tcPr>
          <w:p w14:paraId="3B489AE4" w14:textId="77777777" w:rsidR="0070369B" w:rsidRDefault="00016C6A">
            <w:pPr>
              <w:spacing w:before="40" w:after="40"/>
              <w:ind w:left="40" w:right="40"/>
            </w:pPr>
            <w:r>
              <w:rPr>
                <w:rFonts w:ascii="Arial" w:eastAsia="Arial" w:hAnsi="Arial" w:cs="Arial"/>
                <w:color w:val="111111"/>
                <w:sz w:val="14"/>
                <w:szCs w:val="14"/>
              </w:rPr>
              <w:t>130 M ABOVE BONNIE VIEW AVE.</w:t>
            </w:r>
          </w:p>
        </w:tc>
        <w:tc>
          <w:tcPr>
            <w:tcW w:w="864" w:type="dxa"/>
            <w:shd w:val="clear" w:color="auto" w:fill="FFFFFF"/>
            <w:tcMar>
              <w:top w:w="0" w:type="dxa"/>
              <w:left w:w="0" w:type="dxa"/>
              <w:bottom w:w="0" w:type="dxa"/>
              <w:right w:w="0" w:type="dxa"/>
            </w:tcMar>
            <w:vAlign w:val="center"/>
          </w:tcPr>
          <w:p w14:paraId="6B6AFC6F" w14:textId="77777777" w:rsidR="0070369B" w:rsidRDefault="00016C6A">
            <w:pPr>
              <w:spacing w:before="40" w:after="40"/>
              <w:ind w:left="40" w:right="40"/>
              <w:jc w:val="right"/>
            </w:pPr>
            <w:r>
              <w:rPr>
                <w:rFonts w:ascii="Arial" w:eastAsia="Arial" w:hAnsi="Arial" w:cs="Arial"/>
                <w:color w:val="111111"/>
                <w:sz w:val="16"/>
                <w:szCs w:val="16"/>
              </w:rPr>
              <w:t>42.13850</w:t>
            </w:r>
          </w:p>
        </w:tc>
        <w:tc>
          <w:tcPr>
            <w:tcW w:w="864" w:type="dxa"/>
            <w:shd w:val="clear" w:color="auto" w:fill="FFFFFF"/>
            <w:tcMar>
              <w:top w:w="0" w:type="dxa"/>
              <w:left w:w="0" w:type="dxa"/>
              <w:bottom w:w="0" w:type="dxa"/>
              <w:right w:w="0" w:type="dxa"/>
            </w:tcMar>
            <w:vAlign w:val="center"/>
          </w:tcPr>
          <w:p w14:paraId="026325D7" w14:textId="77777777" w:rsidR="0070369B" w:rsidRDefault="00016C6A">
            <w:pPr>
              <w:spacing w:before="40" w:after="40"/>
              <w:ind w:left="40" w:right="40"/>
              <w:jc w:val="right"/>
            </w:pPr>
            <w:r>
              <w:rPr>
                <w:rFonts w:ascii="Arial" w:eastAsia="Arial" w:hAnsi="Arial" w:cs="Arial"/>
                <w:color w:val="111111"/>
                <w:sz w:val="16"/>
                <w:szCs w:val="16"/>
              </w:rPr>
              <w:t>-74.49209</w:t>
            </w:r>
          </w:p>
        </w:tc>
      </w:tr>
      <w:tr w:rsidR="0070369B" w14:paraId="4A6D9F45" w14:textId="77777777">
        <w:trPr>
          <w:cantSplit/>
          <w:jc w:val="center"/>
        </w:trPr>
        <w:tc>
          <w:tcPr>
            <w:tcW w:w="1440" w:type="dxa"/>
            <w:shd w:val="clear" w:color="auto" w:fill="EFEFEF"/>
            <w:tcMar>
              <w:top w:w="0" w:type="dxa"/>
              <w:left w:w="0" w:type="dxa"/>
              <w:bottom w:w="0" w:type="dxa"/>
              <w:right w:w="0" w:type="dxa"/>
            </w:tcMar>
            <w:vAlign w:val="center"/>
          </w:tcPr>
          <w:p w14:paraId="50E1A46D" w14:textId="77777777" w:rsidR="0070369B" w:rsidRDefault="00016C6A">
            <w:pPr>
              <w:spacing w:before="40" w:after="40"/>
              <w:ind w:left="40" w:right="40"/>
            </w:pPr>
            <w:r>
              <w:rPr>
                <w:rFonts w:ascii="Arial" w:eastAsia="Arial" w:hAnsi="Arial" w:cs="Arial"/>
                <w:color w:val="111111"/>
                <w:sz w:val="16"/>
                <w:szCs w:val="16"/>
              </w:rPr>
              <w:t>13-BRCH-2.7</w:t>
            </w:r>
          </w:p>
        </w:tc>
        <w:tc>
          <w:tcPr>
            <w:tcW w:w="1008" w:type="dxa"/>
            <w:shd w:val="clear" w:color="auto" w:fill="EFEFEF"/>
            <w:tcMar>
              <w:top w:w="0" w:type="dxa"/>
              <w:left w:w="0" w:type="dxa"/>
              <w:bottom w:w="0" w:type="dxa"/>
              <w:right w:w="0" w:type="dxa"/>
            </w:tcMar>
            <w:vAlign w:val="center"/>
          </w:tcPr>
          <w:p w14:paraId="7B6DC59B" w14:textId="77777777" w:rsidR="0070369B" w:rsidRDefault="00016C6A">
            <w:pPr>
              <w:spacing w:before="40" w:after="40"/>
              <w:ind w:left="40" w:right="40"/>
              <w:jc w:val="center"/>
            </w:pPr>
            <w:r>
              <w:rPr>
                <w:rFonts w:ascii="Arial" w:eastAsia="Arial" w:hAnsi="Arial" w:cs="Arial"/>
                <w:color w:val="111111"/>
                <w:sz w:val="16"/>
                <w:szCs w:val="16"/>
              </w:rPr>
              <w:t>upstream</w:t>
            </w:r>
          </w:p>
        </w:tc>
        <w:tc>
          <w:tcPr>
            <w:tcW w:w="864" w:type="dxa"/>
            <w:shd w:val="clear" w:color="auto" w:fill="EFEFEF"/>
            <w:tcMar>
              <w:top w:w="0" w:type="dxa"/>
              <w:left w:w="0" w:type="dxa"/>
              <w:bottom w:w="0" w:type="dxa"/>
              <w:right w:w="0" w:type="dxa"/>
            </w:tcMar>
            <w:vAlign w:val="center"/>
          </w:tcPr>
          <w:p w14:paraId="3D42CD9C" w14:textId="77777777" w:rsidR="0070369B" w:rsidRDefault="00016C6A">
            <w:pPr>
              <w:spacing w:before="40" w:after="40"/>
              <w:ind w:left="40" w:right="40"/>
              <w:jc w:val="center"/>
            </w:pPr>
            <w:r>
              <w:rPr>
                <w:rFonts w:ascii="Arial" w:eastAsia="Arial" w:hAnsi="Arial" w:cs="Arial"/>
                <w:color w:val="111111"/>
                <w:sz w:val="16"/>
                <w:szCs w:val="16"/>
              </w:rPr>
              <w:t>2.7</w:t>
            </w:r>
          </w:p>
        </w:tc>
        <w:tc>
          <w:tcPr>
            <w:tcW w:w="864" w:type="dxa"/>
            <w:shd w:val="clear" w:color="auto" w:fill="EFEFEF"/>
            <w:tcMar>
              <w:top w:w="0" w:type="dxa"/>
              <w:left w:w="0" w:type="dxa"/>
              <w:bottom w:w="0" w:type="dxa"/>
              <w:right w:w="0" w:type="dxa"/>
            </w:tcMar>
            <w:vAlign w:val="center"/>
          </w:tcPr>
          <w:p w14:paraId="46D6AEB7" w14:textId="77777777" w:rsidR="0070369B" w:rsidRDefault="00016C6A">
            <w:pPr>
              <w:spacing w:before="40" w:after="40"/>
              <w:ind w:left="40" w:right="40"/>
              <w:jc w:val="center"/>
            </w:pPr>
            <w:r>
              <w:rPr>
                <w:rFonts w:ascii="Arial" w:eastAsia="Arial" w:hAnsi="Arial" w:cs="Arial"/>
                <w:color w:val="111111"/>
                <w:sz w:val="16"/>
                <w:szCs w:val="16"/>
              </w:rPr>
              <w:t>1307-0037</w:t>
            </w:r>
          </w:p>
        </w:tc>
        <w:tc>
          <w:tcPr>
            <w:tcW w:w="1152" w:type="dxa"/>
            <w:shd w:val="clear" w:color="auto" w:fill="EFEFEF"/>
            <w:tcMar>
              <w:top w:w="0" w:type="dxa"/>
              <w:left w:w="0" w:type="dxa"/>
              <w:bottom w:w="0" w:type="dxa"/>
              <w:right w:w="0" w:type="dxa"/>
            </w:tcMar>
            <w:vAlign w:val="center"/>
          </w:tcPr>
          <w:p w14:paraId="34F9828A" w14:textId="77777777" w:rsidR="0070369B" w:rsidRDefault="00016C6A">
            <w:pPr>
              <w:spacing w:before="40" w:after="40"/>
              <w:ind w:left="40" w:right="40"/>
              <w:jc w:val="center"/>
            </w:pPr>
            <w:r>
              <w:rPr>
                <w:rFonts w:ascii="Arial" w:eastAsia="Arial" w:hAnsi="Arial" w:cs="Arial"/>
                <w:color w:val="111111"/>
                <w:sz w:val="16"/>
                <w:szCs w:val="16"/>
              </w:rPr>
              <w:t>B(TS)</w:t>
            </w:r>
          </w:p>
        </w:tc>
        <w:tc>
          <w:tcPr>
            <w:tcW w:w="3600" w:type="dxa"/>
            <w:shd w:val="clear" w:color="auto" w:fill="EFEFEF"/>
            <w:tcMar>
              <w:top w:w="0" w:type="dxa"/>
              <w:left w:w="0" w:type="dxa"/>
              <w:bottom w:w="0" w:type="dxa"/>
              <w:right w:w="0" w:type="dxa"/>
            </w:tcMar>
            <w:vAlign w:val="center"/>
          </w:tcPr>
          <w:p w14:paraId="6311BCBA" w14:textId="77777777" w:rsidR="0070369B" w:rsidRDefault="00016C6A">
            <w:pPr>
              <w:spacing w:before="40" w:after="40"/>
              <w:ind w:left="40" w:right="40"/>
            </w:pPr>
            <w:r>
              <w:rPr>
                <w:rFonts w:ascii="Arial" w:eastAsia="Arial" w:hAnsi="Arial" w:cs="Arial"/>
                <w:color w:val="111111"/>
                <w:sz w:val="14"/>
                <w:szCs w:val="14"/>
              </w:rPr>
              <w:t>5 M BELOW MAIN ST. BRIDGE.</w:t>
            </w:r>
          </w:p>
        </w:tc>
        <w:tc>
          <w:tcPr>
            <w:tcW w:w="864" w:type="dxa"/>
            <w:shd w:val="clear" w:color="auto" w:fill="EFEFEF"/>
            <w:tcMar>
              <w:top w:w="0" w:type="dxa"/>
              <w:left w:w="0" w:type="dxa"/>
              <w:bottom w:w="0" w:type="dxa"/>
              <w:right w:w="0" w:type="dxa"/>
            </w:tcMar>
            <w:vAlign w:val="center"/>
          </w:tcPr>
          <w:p w14:paraId="3A82082F" w14:textId="77777777" w:rsidR="0070369B" w:rsidRDefault="00016C6A">
            <w:pPr>
              <w:spacing w:before="40" w:after="40"/>
              <w:ind w:left="40" w:right="40"/>
              <w:jc w:val="right"/>
            </w:pPr>
            <w:r>
              <w:rPr>
                <w:rFonts w:ascii="Arial" w:eastAsia="Arial" w:hAnsi="Arial" w:cs="Arial"/>
                <w:color w:val="111111"/>
                <w:sz w:val="16"/>
                <w:szCs w:val="16"/>
              </w:rPr>
              <w:t>42.13000</w:t>
            </w:r>
          </w:p>
        </w:tc>
        <w:tc>
          <w:tcPr>
            <w:tcW w:w="864" w:type="dxa"/>
            <w:shd w:val="clear" w:color="auto" w:fill="EFEFEF"/>
            <w:tcMar>
              <w:top w:w="0" w:type="dxa"/>
              <w:left w:w="0" w:type="dxa"/>
              <w:bottom w:w="0" w:type="dxa"/>
              <w:right w:w="0" w:type="dxa"/>
            </w:tcMar>
            <w:vAlign w:val="center"/>
          </w:tcPr>
          <w:p w14:paraId="2980BA08" w14:textId="77777777" w:rsidR="0070369B" w:rsidRDefault="00016C6A">
            <w:pPr>
              <w:spacing w:before="40" w:after="40"/>
              <w:ind w:left="40" w:right="40"/>
              <w:jc w:val="right"/>
            </w:pPr>
            <w:r>
              <w:rPr>
                <w:rFonts w:ascii="Arial" w:eastAsia="Arial" w:hAnsi="Arial" w:cs="Arial"/>
                <w:color w:val="111111"/>
                <w:sz w:val="16"/>
                <w:szCs w:val="16"/>
              </w:rPr>
              <w:t>-74.47583</w:t>
            </w:r>
          </w:p>
        </w:tc>
      </w:tr>
      <w:tr w:rsidR="0070369B" w14:paraId="7F5DD743" w14:textId="77777777">
        <w:trPr>
          <w:cantSplit/>
          <w:jc w:val="center"/>
        </w:trPr>
        <w:tc>
          <w:tcPr>
            <w:tcW w:w="1440" w:type="dxa"/>
            <w:shd w:val="clear" w:color="auto" w:fill="FFFFFF"/>
            <w:tcMar>
              <w:top w:w="0" w:type="dxa"/>
              <w:left w:w="0" w:type="dxa"/>
              <w:bottom w:w="0" w:type="dxa"/>
              <w:right w:w="0" w:type="dxa"/>
            </w:tcMar>
            <w:vAlign w:val="center"/>
          </w:tcPr>
          <w:p w14:paraId="6A83F627" w14:textId="77777777" w:rsidR="0070369B" w:rsidRDefault="00016C6A">
            <w:pPr>
              <w:spacing w:before="40" w:after="40"/>
              <w:ind w:left="40" w:right="40"/>
            </w:pPr>
            <w:r>
              <w:rPr>
                <w:rFonts w:ascii="Arial" w:eastAsia="Arial" w:hAnsi="Arial" w:cs="Arial"/>
                <w:color w:val="111111"/>
                <w:sz w:val="16"/>
                <w:szCs w:val="16"/>
              </w:rPr>
              <w:t>13-BRCH_T3-0.2</w:t>
            </w:r>
          </w:p>
        </w:tc>
        <w:tc>
          <w:tcPr>
            <w:tcW w:w="1008" w:type="dxa"/>
            <w:shd w:val="clear" w:color="auto" w:fill="FFFFFF"/>
            <w:tcMar>
              <w:top w:w="0" w:type="dxa"/>
              <w:left w:w="0" w:type="dxa"/>
              <w:bottom w:w="0" w:type="dxa"/>
              <w:right w:w="0" w:type="dxa"/>
            </w:tcMar>
            <w:vAlign w:val="center"/>
          </w:tcPr>
          <w:p w14:paraId="63871912" w14:textId="77777777" w:rsidR="0070369B" w:rsidRDefault="00016C6A">
            <w:pPr>
              <w:spacing w:before="40" w:after="40"/>
              <w:ind w:left="40" w:right="40"/>
              <w:jc w:val="center"/>
            </w:pPr>
            <w:r>
              <w:rPr>
                <w:rFonts w:ascii="Arial" w:eastAsia="Arial" w:hAnsi="Arial" w:cs="Arial"/>
                <w:color w:val="111111"/>
                <w:sz w:val="16"/>
                <w:szCs w:val="16"/>
              </w:rPr>
              <w:t>downstream</w:t>
            </w:r>
          </w:p>
        </w:tc>
        <w:tc>
          <w:tcPr>
            <w:tcW w:w="864" w:type="dxa"/>
            <w:shd w:val="clear" w:color="auto" w:fill="FFFFFF"/>
            <w:tcMar>
              <w:top w:w="0" w:type="dxa"/>
              <w:left w:w="0" w:type="dxa"/>
              <w:bottom w:w="0" w:type="dxa"/>
              <w:right w:w="0" w:type="dxa"/>
            </w:tcMar>
            <w:vAlign w:val="center"/>
          </w:tcPr>
          <w:p w14:paraId="50D9BEC0" w14:textId="77777777" w:rsidR="0070369B" w:rsidRDefault="00016C6A">
            <w:pPr>
              <w:spacing w:before="40" w:after="40"/>
              <w:ind w:left="40" w:right="40"/>
              <w:jc w:val="center"/>
            </w:pPr>
            <w:r>
              <w:rPr>
                <w:rFonts w:ascii="Arial" w:eastAsia="Arial" w:hAnsi="Arial" w:cs="Arial"/>
                <w:color w:val="111111"/>
                <w:sz w:val="16"/>
                <w:szCs w:val="16"/>
              </w:rPr>
              <w:t>0.2</w:t>
            </w:r>
          </w:p>
        </w:tc>
        <w:tc>
          <w:tcPr>
            <w:tcW w:w="864" w:type="dxa"/>
            <w:shd w:val="clear" w:color="auto" w:fill="FFFFFF"/>
            <w:tcMar>
              <w:top w:w="0" w:type="dxa"/>
              <w:left w:w="0" w:type="dxa"/>
              <w:bottom w:w="0" w:type="dxa"/>
              <w:right w:w="0" w:type="dxa"/>
            </w:tcMar>
            <w:vAlign w:val="center"/>
          </w:tcPr>
          <w:p w14:paraId="4C77A537" w14:textId="77777777" w:rsidR="0070369B" w:rsidRDefault="00016C6A">
            <w:pPr>
              <w:spacing w:before="40" w:after="40"/>
              <w:ind w:left="40" w:right="40"/>
              <w:jc w:val="center"/>
            </w:pPr>
            <w:r>
              <w:rPr>
                <w:rFonts w:ascii="Arial" w:eastAsia="Arial" w:hAnsi="Arial" w:cs="Arial"/>
                <w:color w:val="111111"/>
                <w:sz w:val="16"/>
                <w:szCs w:val="16"/>
              </w:rPr>
              <w:t>1307-0037</w:t>
            </w:r>
          </w:p>
        </w:tc>
        <w:tc>
          <w:tcPr>
            <w:tcW w:w="1152" w:type="dxa"/>
            <w:shd w:val="clear" w:color="auto" w:fill="FFFFFF"/>
            <w:tcMar>
              <w:top w:w="0" w:type="dxa"/>
              <w:left w:w="0" w:type="dxa"/>
              <w:bottom w:w="0" w:type="dxa"/>
              <w:right w:w="0" w:type="dxa"/>
            </w:tcMar>
            <w:vAlign w:val="center"/>
          </w:tcPr>
          <w:p w14:paraId="250A042D" w14:textId="77777777" w:rsidR="0070369B" w:rsidRDefault="00016C6A">
            <w:pPr>
              <w:spacing w:before="40" w:after="40"/>
              <w:ind w:left="40" w:right="40"/>
              <w:jc w:val="center"/>
            </w:pPr>
            <w:r>
              <w:rPr>
                <w:rFonts w:ascii="Arial" w:eastAsia="Arial" w:hAnsi="Arial" w:cs="Arial"/>
                <w:color w:val="111111"/>
                <w:sz w:val="16"/>
                <w:szCs w:val="16"/>
              </w:rPr>
              <w:t>B(T)</w:t>
            </w:r>
          </w:p>
        </w:tc>
        <w:tc>
          <w:tcPr>
            <w:tcW w:w="3600" w:type="dxa"/>
            <w:shd w:val="clear" w:color="auto" w:fill="FFFFFF"/>
            <w:tcMar>
              <w:top w:w="0" w:type="dxa"/>
              <w:left w:w="0" w:type="dxa"/>
              <w:bottom w:w="0" w:type="dxa"/>
              <w:right w:w="0" w:type="dxa"/>
            </w:tcMar>
            <w:vAlign w:val="center"/>
          </w:tcPr>
          <w:p w14:paraId="0C4EF9FC" w14:textId="77777777" w:rsidR="0070369B" w:rsidRDefault="00016C6A">
            <w:pPr>
              <w:spacing w:before="40" w:after="40"/>
              <w:ind w:left="40" w:right="40"/>
            </w:pPr>
            <w:r>
              <w:rPr>
                <w:rFonts w:ascii="Arial" w:eastAsia="Arial" w:hAnsi="Arial" w:cs="Arial"/>
                <w:color w:val="111111"/>
                <w:sz w:val="14"/>
                <w:szCs w:val="14"/>
              </w:rPr>
              <w:t>300 M UPSTREAM FROM BIRCH CREEK.</w:t>
            </w:r>
          </w:p>
        </w:tc>
        <w:tc>
          <w:tcPr>
            <w:tcW w:w="864" w:type="dxa"/>
            <w:shd w:val="clear" w:color="auto" w:fill="FFFFFF"/>
            <w:tcMar>
              <w:top w:w="0" w:type="dxa"/>
              <w:left w:w="0" w:type="dxa"/>
              <w:bottom w:w="0" w:type="dxa"/>
              <w:right w:w="0" w:type="dxa"/>
            </w:tcMar>
            <w:vAlign w:val="center"/>
          </w:tcPr>
          <w:p w14:paraId="4CD8DE89" w14:textId="77777777" w:rsidR="0070369B" w:rsidRDefault="00016C6A">
            <w:pPr>
              <w:spacing w:before="40" w:after="40"/>
              <w:ind w:left="40" w:right="40"/>
              <w:jc w:val="right"/>
            </w:pPr>
            <w:r>
              <w:rPr>
                <w:rFonts w:ascii="Arial" w:eastAsia="Arial" w:hAnsi="Arial" w:cs="Arial"/>
                <w:color w:val="111111"/>
                <w:sz w:val="16"/>
                <w:szCs w:val="16"/>
              </w:rPr>
              <w:t>42.12397</w:t>
            </w:r>
          </w:p>
        </w:tc>
        <w:tc>
          <w:tcPr>
            <w:tcW w:w="864" w:type="dxa"/>
            <w:shd w:val="clear" w:color="auto" w:fill="FFFFFF"/>
            <w:tcMar>
              <w:top w:w="0" w:type="dxa"/>
              <w:left w:w="0" w:type="dxa"/>
              <w:bottom w:w="0" w:type="dxa"/>
              <w:right w:w="0" w:type="dxa"/>
            </w:tcMar>
            <w:vAlign w:val="center"/>
          </w:tcPr>
          <w:p w14:paraId="36DE0B22" w14:textId="77777777" w:rsidR="0070369B" w:rsidRDefault="00016C6A">
            <w:pPr>
              <w:spacing w:before="40" w:after="40"/>
              <w:ind w:left="40" w:right="40"/>
              <w:jc w:val="right"/>
            </w:pPr>
            <w:r>
              <w:rPr>
                <w:rFonts w:ascii="Arial" w:eastAsia="Arial" w:hAnsi="Arial" w:cs="Arial"/>
                <w:color w:val="111111"/>
                <w:sz w:val="16"/>
                <w:szCs w:val="16"/>
              </w:rPr>
              <w:t>-74.47325</w:t>
            </w:r>
          </w:p>
        </w:tc>
      </w:tr>
      <w:tr w:rsidR="0070369B" w14:paraId="5A0094DA" w14:textId="77777777">
        <w:trPr>
          <w:cantSplit/>
          <w:jc w:val="center"/>
        </w:trPr>
        <w:tc>
          <w:tcPr>
            <w:tcW w:w="1440" w:type="dxa"/>
            <w:shd w:val="clear" w:color="auto" w:fill="EFEFEF"/>
            <w:tcMar>
              <w:top w:w="0" w:type="dxa"/>
              <w:left w:w="0" w:type="dxa"/>
              <w:bottom w:w="0" w:type="dxa"/>
              <w:right w:w="0" w:type="dxa"/>
            </w:tcMar>
            <w:vAlign w:val="center"/>
          </w:tcPr>
          <w:p w14:paraId="4E182338" w14:textId="77777777" w:rsidR="0070369B" w:rsidRDefault="00016C6A">
            <w:pPr>
              <w:spacing w:before="40" w:after="40"/>
              <w:ind w:left="40" w:right="40"/>
            </w:pPr>
            <w:r>
              <w:rPr>
                <w:rFonts w:ascii="Arial" w:eastAsia="Arial" w:hAnsi="Arial" w:cs="Arial"/>
                <w:color w:val="111111"/>
                <w:sz w:val="16"/>
                <w:szCs w:val="16"/>
              </w:rPr>
              <w:t>13-BRCH-2.3</w:t>
            </w:r>
          </w:p>
        </w:tc>
        <w:tc>
          <w:tcPr>
            <w:tcW w:w="1008" w:type="dxa"/>
            <w:shd w:val="clear" w:color="auto" w:fill="EFEFEF"/>
            <w:tcMar>
              <w:top w:w="0" w:type="dxa"/>
              <w:left w:w="0" w:type="dxa"/>
              <w:bottom w:w="0" w:type="dxa"/>
              <w:right w:w="0" w:type="dxa"/>
            </w:tcMar>
            <w:vAlign w:val="center"/>
          </w:tcPr>
          <w:p w14:paraId="0F0BFB2E" w14:textId="77777777" w:rsidR="0070369B" w:rsidRDefault="00016C6A">
            <w:pPr>
              <w:spacing w:before="40" w:after="40"/>
              <w:ind w:left="40" w:right="40"/>
              <w:jc w:val="center"/>
            </w:pPr>
            <w:r>
              <w:rPr>
                <w:rFonts w:ascii="Arial" w:eastAsia="Arial" w:hAnsi="Arial" w:cs="Arial"/>
                <w:color w:val="111111"/>
                <w:sz w:val="16"/>
                <w:szCs w:val="16"/>
              </w:rPr>
              <w:t>downstream</w:t>
            </w:r>
          </w:p>
        </w:tc>
        <w:tc>
          <w:tcPr>
            <w:tcW w:w="864" w:type="dxa"/>
            <w:shd w:val="clear" w:color="auto" w:fill="EFEFEF"/>
            <w:tcMar>
              <w:top w:w="0" w:type="dxa"/>
              <w:left w:w="0" w:type="dxa"/>
              <w:bottom w:w="0" w:type="dxa"/>
              <w:right w:w="0" w:type="dxa"/>
            </w:tcMar>
            <w:vAlign w:val="center"/>
          </w:tcPr>
          <w:p w14:paraId="59AFD366" w14:textId="77777777" w:rsidR="0070369B" w:rsidRDefault="00016C6A">
            <w:pPr>
              <w:spacing w:before="40" w:after="40"/>
              <w:ind w:left="40" w:right="40"/>
              <w:jc w:val="center"/>
            </w:pPr>
            <w:r>
              <w:rPr>
                <w:rFonts w:ascii="Arial" w:eastAsia="Arial" w:hAnsi="Arial" w:cs="Arial"/>
                <w:color w:val="111111"/>
                <w:sz w:val="16"/>
                <w:szCs w:val="16"/>
              </w:rPr>
              <w:t>2.3</w:t>
            </w:r>
          </w:p>
        </w:tc>
        <w:tc>
          <w:tcPr>
            <w:tcW w:w="864" w:type="dxa"/>
            <w:shd w:val="clear" w:color="auto" w:fill="EFEFEF"/>
            <w:tcMar>
              <w:top w:w="0" w:type="dxa"/>
              <w:left w:w="0" w:type="dxa"/>
              <w:bottom w:w="0" w:type="dxa"/>
              <w:right w:w="0" w:type="dxa"/>
            </w:tcMar>
            <w:vAlign w:val="center"/>
          </w:tcPr>
          <w:p w14:paraId="494DD907" w14:textId="77777777" w:rsidR="0070369B" w:rsidRDefault="00016C6A">
            <w:pPr>
              <w:spacing w:before="40" w:after="40"/>
              <w:ind w:left="40" w:right="40"/>
              <w:jc w:val="center"/>
            </w:pPr>
            <w:r>
              <w:rPr>
                <w:rFonts w:ascii="Arial" w:eastAsia="Arial" w:hAnsi="Arial" w:cs="Arial"/>
                <w:color w:val="111111"/>
                <w:sz w:val="16"/>
                <w:szCs w:val="16"/>
              </w:rPr>
              <w:t>1307-0037</w:t>
            </w:r>
          </w:p>
        </w:tc>
        <w:tc>
          <w:tcPr>
            <w:tcW w:w="1152" w:type="dxa"/>
            <w:shd w:val="clear" w:color="auto" w:fill="EFEFEF"/>
            <w:tcMar>
              <w:top w:w="0" w:type="dxa"/>
              <w:left w:w="0" w:type="dxa"/>
              <w:bottom w:w="0" w:type="dxa"/>
              <w:right w:w="0" w:type="dxa"/>
            </w:tcMar>
            <w:vAlign w:val="center"/>
          </w:tcPr>
          <w:p w14:paraId="4A8BCDBD" w14:textId="77777777" w:rsidR="0070369B" w:rsidRDefault="00016C6A">
            <w:pPr>
              <w:spacing w:before="40" w:after="40"/>
              <w:ind w:left="40" w:right="40"/>
              <w:jc w:val="center"/>
            </w:pPr>
            <w:r>
              <w:rPr>
                <w:rFonts w:ascii="Arial" w:eastAsia="Arial" w:hAnsi="Arial" w:cs="Arial"/>
                <w:color w:val="111111"/>
                <w:sz w:val="16"/>
                <w:szCs w:val="16"/>
              </w:rPr>
              <w:t>B(TS)</w:t>
            </w:r>
          </w:p>
        </w:tc>
        <w:tc>
          <w:tcPr>
            <w:tcW w:w="3600" w:type="dxa"/>
            <w:shd w:val="clear" w:color="auto" w:fill="EFEFEF"/>
            <w:tcMar>
              <w:top w:w="0" w:type="dxa"/>
              <w:left w:w="0" w:type="dxa"/>
              <w:bottom w:w="0" w:type="dxa"/>
              <w:right w:w="0" w:type="dxa"/>
            </w:tcMar>
            <w:vAlign w:val="center"/>
          </w:tcPr>
          <w:p w14:paraId="7060B096" w14:textId="77777777" w:rsidR="0070369B" w:rsidRDefault="00016C6A">
            <w:pPr>
              <w:spacing w:before="40" w:after="40"/>
              <w:ind w:left="40" w:right="40"/>
            </w:pPr>
            <w:r>
              <w:rPr>
                <w:rFonts w:ascii="Arial" w:eastAsia="Arial" w:hAnsi="Arial" w:cs="Arial"/>
                <w:color w:val="111111"/>
                <w:sz w:val="14"/>
                <w:szCs w:val="14"/>
              </w:rPr>
              <w:t>30 M ABOVE LAKE ST. COVERED BRIDGE.</w:t>
            </w:r>
          </w:p>
        </w:tc>
        <w:tc>
          <w:tcPr>
            <w:tcW w:w="864" w:type="dxa"/>
            <w:shd w:val="clear" w:color="auto" w:fill="EFEFEF"/>
            <w:tcMar>
              <w:top w:w="0" w:type="dxa"/>
              <w:left w:w="0" w:type="dxa"/>
              <w:bottom w:w="0" w:type="dxa"/>
              <w:right w:w="0" w:type="dxa"/>
            </w:tcMar>
            <w:vAlign w:val="center"/>
          </w:tcPr>
          <w:p w14:paraId="48635E08" w14:textId="77777777" w:rsidR="0070369B" w:rsidRDefault="00016C6A">
            <w:pPr>
              <w:spacing w:before="40" w:after="40"/>
              <w:ind w:left="40" w:right="40"/>
              <w:jc w:val="right"/>
            </w:pPr>
            <w:r>
              <w:rPr>
                <w:rFonts w:ascii="Arial" w:eastAsia="Arial" w:hAnsi="Arial" w:cs="Arial"/>
                <w:color w:val="111111"/>
                <w:sz w:val="16"/>
                <w:szCs w:val="16"/>
              </w:rPr>
              <w:t>42.12611</w:t>
            </w:r>
          </w:p>
        </w:tc>
        <w:tc>
          <w:tcPr>
            <w:tcW w:w="864" w:type="dxa"/>
            <w:shd w:val="clear" w:color="auto" w:fill="EFEFEF"/>
            <w:tcMar>
              <w:top w:w="0" w:type="dxa"/>
              <w:left w:w="0" w:type="dxa"/>
              <w:bottom w:w="0" w:type="dxa"/>
              <w:right w:w="0" w:type="dxa"/>
            </w:tcMar>
            <w:vAlign w:val="center"/>
          </w:tcPr>
          <w:p w14:paraId="271B3658" w14:textId="77777777" w:rsidR="0070369B" w:rsidRDefault="00016C6A">
            <w:pPr>
              <w:spacing w:before="40" w:after="40"/>
              <w:ind w:left="40" w:right="40"/>
              <w:jc w:val="right"/>
            </w:pPr>
            <w:r>
              <w:rPr>
                <w:rFonts w:ascii="Arial" w:eastAsia="Arial" w:hAnsi="Arial" w:cs="Arial"/>
                <w:color w:val="111111"/>
                <w:sz w:val="16"/>
                <w:szCs w:val="16"/>
              </w:rPr>
              <w:t>-74.47140</w:t>
            </w:r>
          </w:p>
        </w:tc>
      </w:tr>
    </w:tbl>
    <w:p w14:paraId="635B4297" w14:textId="77777777" w:rsidR="0070369B" w:rsidRDefault="00016C6A">
      <w:pPr>
        <w:pStyle w:val="Figure"/>
        <w:jc w:val="center"/>
      </w:pPr>
      <w:r>
        <w:rPr>
          <w:noProof/>
        </w:rPr>
        <w:lastRenderedPageBreak/>
        <w:drawing>
          <wp:inline distT="0" distB="0" distL="0" distR="0" wp14:anchorId="05819A28" wp14:editId="5803B16B">
            <wp:extent cx="64008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8900" cy="101600"/>
                    </a:xfrm>
                    <a:prstGeom prst="rect">
                      <a:avLst/>
                    </a:prstGeom>
                    <a:noFill/>
                  </pic:spPr>
                </pic:pic>
              </a:graphicData>
            </a:graphic>
          </wp:inline>
        </w:drawing>
      </w:r>
    </w:p>
    <w:p w14:paraId="3F167B10" w14:textId="77777777" w:rsidR="0070369B" w:rsidRDefault="00016C6A">
      <w:pPr>
        <w:pStyle w:val="ImageCaption"/>
      </w:pPr>
      <w:r>
        <w:t xml:space="preserve">Figure </w:t>
      </w:r>
      <w:bookmarkStart w:id="2" w:name="site-map"/>
      <w:r>
        <w:fldChar w:fldCharType="begin"/>
      </w:r>
      <w:r>
        <w:instrText>SEQ fig \* Arabic</w:instrText>
      </w:r>
      <w:r w:rsidR="00C331E9">
        <w:fldChar w:fldCharType="separate"/>
      </w:r>
      <w:r w:rsidR="00C331E9">
        <w:rPr>
          <w:noProof/>
        </w:rPr>
        <w:t>1</w:t>
      </w:r>
      <w:r>
        <w:fldChar w:fldCharType="end"/>
      </w:r>
      <w:bookmarkEnd w:id="2"/>
      <w:r>
        <w:t xml:space="preserve">: </w:t>
      </w:r>
      <w:r>
        <w:t xml:space="preserve">Map of sampling locations. Site names reference the Location ID and River Mile presented in </w:t>
      </w:r>
      <w:hyperlink w:anchor="sites-table">
        <w:r>
          <w:fldChar w:fldCharType="begin"/>
        </w:r>
        <w:r>
          <w:instrText xml:space="preserve"> REF sites-table \h</w:instrText>
        </w:r>
        <w:r w:rsidR="00C331E9">
          <w:fldChar w:fldCharType="separate"/>
        </w:r>
        <w:r w:rsidR="00C331E9">
          <w:rPr>
            <w:noProof/>
          </w:rPr>
          <w:t>1</w:t>
        </w:r>
        <w:r>
          <w:fldChar w:fldCharType="end"/>
        </w:r>
      </w:hyperlink>
    </w:p>
    <w:p w14:paraId="5C7BF757" w14:textId="77777777" w:rsidR="0070369B" w:rsidRDefault="00016C6A">
      <w:r>
        <w:lastRenderedPageBreak/>
        <w:br w:type="page"/>
      </w:r>
    </w:p>
    <w:p w14:paraId="1ACCBF57" w14:textId="77777777" w:rsidR="0070369B" w:rsidRDefault="00016C6A">
      <w:pPr>
        <w:pStyle w:val="Heading1"/>
      </w:pPr>
      <w:bookmarkStart w:id="3" w:name="X0c01b892061e182798dd1f6f53422a04840bc4d"/>
      <w:r>
        <w:lastRenderedPageBreak/>
        <w:t>Section 1A - Water Chemistry and Stream Discharge</w:t>
      </w:r>
      <w:bookmarkEnd w:id="3"/>
    </w:p>
    <w:p w14:paraId="3BD53450" w14:textId="77777777" w:rsidR="0070369B" w:rsidRDefault="00016C6A">
      <w:pPr>
        <w:pStyle w:val="Heading2"/>
      </w:pPr>
      <w:bookmarkStart w:id="4" w:name="water-chemistry-methodology"/>
      <w:r>
        <w:t>Water Chemistry Methodology</w:t>
      </w:r>
      <w:bookmarkEnd w:id="4"/>
    </w:p>
    <w:p w14:paraId="7D44B461" w14:textId="77777777" w:rsidR="0070369B" w:rsidRDefault="00016C6A">
      <w:pPr>
        <w:pStyle w:val="FirstParagraph"/>
      </w:pPr>
      <w:r>
        <w:t>SMAS</w:t>
      </w:r>
      <w:r>
        <w:br/>
        <w:t>Methods used for water chemistry data collection are described by NYSDEC standard operating procedures (SOP). The collection of water chemistry samples followed procedures d</w:t>
      </w:r>
      <w:r>
        <w:t>escribed in SOP #210(17-19) Collection of Water Column Samples for the Rotating Integrated Basin Studies (RIBS) Program. Where the depth of water permitted, water chemistry samples were collected using the depth-integrating suspended sediment sampler – wad</w:t>
      </w:r>
      <w:r>
        <w:t>ing (DH-81) method (SOP #210(17-19)), section 11.2). Where the depth of water was too shallow water chemistry samples were collected using the direct grab method (SOP #210(¬17-19), section 11.6). Water samples were processed using a contract lab with NYS E</w:t>
      </w:r>
      <w:r>
        <w:t>nvironmental Laboratory Approval Program (ELAP) certification.</w:t>
      </w:r>
    </w:p>
    <w:p w14:paraId="4FC8ECD7" w14:textId="77777777" w:rsidR="0070369B" w:rsidRDefault="00016C6A">
      <w:pPr>
        <w:pStyle w:val="BodyText"/>
      </w:pPr>
      <w:r>
        <w:t xml:space="preserve">Stream discharge was measured using the velocity-area method according to Turnipseed and Sauer (2010). The velocity-area method (Midsection Method) calculates discharge by subdividing a stream </w:t>
      </w:r>
      <w:r>
        <w:t>cross-section into 10 equally spaced stations and measuring depth and velocity within each station and summing the products (Turnipseed and Sauer, 2010). A top-set wading rod and Sontek FlowTracker was used. Methods are described in detail in Turnipseed an</w:t>
      </w:r>
      <w:r>
        <w:t>d Sauer (2010) and Appendix I provides pertinent elements. Appendix II provides the field sheet used in collection of stream depth and velocity for discharge calculations.</w:t>
      </w:r>
    </w:p>
    <w:p w14:paraId="6A32DAD4" w14:textId="77777777" w:rsidR="0070369B" w:rsidRDefault="00016C6A">
      <w:pPr>
        <w:pStyle w:val="BodyText"/>
      </w:pPr>
      <w:r>
        <w:t>Ambient water chemistry sampling included in situ and lab measured water quality ana</w:t>
      </w:r>
      <w:r>
        <w:t>lytes (Table</w:t>
      </w:r>
      <w:hyperlink w:anchor="Analytes">
        <w:r>
          <w:fldChar w:fldCharType="begin"/>
        </w:r>
        <w:r>
          <w:instrText xml:space="preserve"> REF Analytes \h</w:instrText>
        </w:r>
        <w:r w:rsidR="00C331E9">
          <w:fldChar w:fldCharType="separate"/>
        </w:r>
        <w:r w:rsidR="00C331E9">
          <w:rPr>
            <w:noProof/>
          </w:rPr>
          <w:t>2</w:t>
        </w:r>
        <w:r>
          <w:fldChar w:fldCharType="end"/>
        </w:r>
      </w:hyperlink>
      <w:r>
        <w:t>). Where applicable, chemistry results were analyzed for exceedances of state water quality standards and summarized below using R prog</w:t>
      </w:r>
      <w:r>
        <w:t>raming software (R Core Team, 2017). All raw chemistry results (in situ and lab reported) with all applicable standards and exceedance determinations accompany this report as Attachment I.</w:t>
      </w:r>
    </w:p>
    <w:p w14:paraId="3C01F858" w14:textId="77777777" w:rsidR="0070369B" w:rsidRDefault="00016C6A">
      <w:pPr>
        <w:pStyle w:val="BodyText"/>
      </w:pPr>
      <w:r>
        <w:t>All survey data were subjected to the quality assurance/quality con</w:t>
      </w:r>
      <w:r>
        <w:t>trol (QA/QC) protocols detailed in Appendix III. For water chemistry, an evaluation of the precision, accuracy, and completeness of processed water chemistry samples after lab analyses were performed following the methods detailed in part A of Appendix III</w:t>
      </w:r>
      <w:r>
        <w:t xml:space="preserve"> of this report. Appendix III.B includes a compilation of quality assurance results for each site. Only data meeting the highest data quality standard are reported and used in this report (Appendix III).</w:t>
      </w:r>
    </w:p>
    <w:p w14:paraId="32A10F14" w14:textId="77777777" w:rsidR="0070369B" w:rsidRDefault="0070369B">
      <w:pPr>
        <w:sectPr w:rsidR="0070369B">
          <w:headerReference w:type="default" r:id="rId8"/>
          <w:type w:val="continuous"/>
          <w:pgSz w:w="12240" w:h="15840"/>
          <w:pgMar w:top="1440" w:right="1440" w:bottom="1440" w:left="1440" w:header="720" w:footer="720" w:gutter="0"/>
          <w:cols w:space="720"/>
        </w:sectPr>
      </w:pPr>
    </w:p>
    <w:p w14:paraId="67CC3433" w14:textId="77777777" w:rsidR="0070369B" w:rsidRDefault="00016C6A">
      <w:pPr>
        <w:pStyle w:val="TableCaption"/>
      </w:pPr>
      <w:r>
        <w:lastRenderedPageBreak/>
        <w:t xml:space="preserve">Table </w:t>
      </w:r>
      <w:bookmarkStart w:id="5" w:name="Analytes"/>
      <w:r>
        <w:fldChar w:fldCharType="begin"/>
      </w:r>
      <w:r>
        <w:instrText>SEQ tab \* Arabic</w:instrText>
      </w:r>
      <w:r w:rsidR="00C331E9">
        <w:fldChar w:fldCharType="separate"/>
      </w:r>
      <w:r w:rsidR="00C331E9">
        <w:rPr>
          <w:noProof/>
        </w:rPr>
        <w:t>2</w:t>
      </w:r>
      <w:r>
        <w:fldChar w:fldCharType="end"/>
      </w:r>
      <w:bookmarkEnd w:id="5"/>
      <w:r>
        <w:t>: Water chemistry analytes sampled as part of the Stream Assessment Survey. Table lists sampled analytes and analytical specifications. ^ Precision objectives are defined by results of duplicate samples as described in Appendix III</w:t>
      </w:r>
    </w:p>
    <w:tbl>
      <w:tblPr>
        <w:tblW w:w="11535" w:type="dxa"/>
        <w:jc w:val="center"/>
        <w:tblLayout w:type="fixed"/>
        <w:tblLook w:val="0420" w:firstRow="1" w:lastRow="0" w:firstColumn="0" w:lastColumn="0" w:noHBand="0" w:noVBand="1"/>
      </w:tblPr>
      <w:tblGrid>
        <w:gridCol w:w="1728"/>
        <w:gridCol w:w="1455"/>
        <w:gridCol w:w="864"/>
        <w:gridCol w:w="864"/>
        <w:gridCol w:w="864"/>
        <w:gridCol w:w="1152"/>
        <w:gridCol w:w="1152"/>
        <w:gridCol w:w="1152"/>
        <w:gridCol w:w="1152"/>
        <w:gridCol w:w="1152"/>
      </w:tblGrid>
      <w:tr w:rsidR="0070369B" w14:paraId="5CE0603F" w14:textId="77777777">
        <w:trPr>
          <w:cantSplit/>
          <w:tblHeader/>
          <w:jc w:val="center"/>
        </w:trPr>
        <w:tc>
          <w:tcPr>
            <w:tcW w:w="1728" w:type="dxa"/>
            <w:shd w:val="clear" w:color="auto" w:fill="CFCFCF"/>
            <w:tcMar>
              <w:top w:w="0" w:type="dxa"/>
              <w:left w:w="0" w:type="dxa"/>
              <w:bottom w:w="0" w:type="dxa"/>
              <w:right w:w="0" w:type="dxa"/>
            </w:tcMar>
            <w:vAlign w:val="center"/>
          </w:tcPr>
          <w:p w14:paraId="1FFB82BD" w14:textId="77777777" w:rsidR="0070369B" w:rsidRDefault="00016C6A">
            <w:pPr>
              <w:spacing w:before="40" w:after="40"/>
              <w:ind w:left="40" w:right="40"/>
              <w:jc w:val="right"/>
            </w:pPr>
            <w:r>
              <w:rPr>
                <w:rFonts w:ascii="Arial" w:eastAsia="Arial" w:hAnsi="Arial" w:cs="Arial"/>
                <w:b/>
                <w:color w:val="111111"/>
                <w:sz w:val="16"/>
                <w:szCs w:val="16"/>
              </w:rPr>
              <w:t>Analy</w:t>
            </w:r>
            <w:r>
              <w:rPr>
                <w:rFonts w:ascii="Arial" w:eastAsia="Arial" w:hAnsi="Arial" w:cs="Arial"/>
                <w:b/>
                <w:color w:val="111111"/>
                <w:sz w:val="16"/>
                <w:szCs w:val="16"/>
              </w:rPr>
              <w:t>tes</w:t>
            </w:r>
          </w:p>
        </w:tc>
        <w:tc>
          <w:tcPr>
            <w:tcW w:w="1455" w:type="dxa"/>
            <w:shd w:val="clear" w:color="auto" w:fill="CFCFCF"/>
            <w:tcMar>
              <w:top w:w="0" w:type="dxa"/>
              <w:left w:w="0" w:type="dxa"/>
              <w:bottom w:w="0" w:type="dxa"/>
              <w:right w:w="0" w:type="dxa"/>
            </w:tcMar>
            <w:vAlign w:val="center"/>
          </w:tcPr>
          <w:p w14:paraId="0ED349F4" w14:textId="77777777" w:rsidR="0070369B" w:rsidRDefault="00016C6A">
            <w:pPr>
              <w:spacing w:before="40" w:after="40"/>
              <w:ind w:left="40" w:right="40"/>
              <w:jc w:val="center"/>
            </w:pPr>
            <w:r>
              <w:rPr>
                <w:rFonts w:ascii="Arial" w:eastAsia="Arial" w:hAnsi="Arial" w:cs="Arial"/>
                <w:b/>
                <w:color w:val="111111"/>
                <w:sz w:val="16"/>
                <w:szCs w:val="16"/>
              </w:rPr>
              <w:t xml:space="preserve">Analytical </w:t>
            </w:r>
            <w:r>
              <w:rPr>
                <w:rFonts w:ascii="Arial" w:eastAsia="Arial" w:hAnsi="Arial" w:cs="Arial"/>
                <w:b/>
                <w:color w:val="111111"/>
                <w:sz w:val="16"/>
                <w:szCs w:val="16"/>
              </w:rPr>
              <w:br/>
              <w:t>Lab</w:t>
            </w:r>
          </w:p>
        </w:tc>
        <w:tc>
          <w:tcPr>
            <w:tcW w:w="864" w:type="dxa"/>
            <w:shd w:val="clear" w:color="auto" w:fill="CFCFCF"/>
            <w:tcMar>
              <w:top w:w="0" w:type="dxa"/>
              <w:left w:w="0" w:type="dxa"/>
              <w:bottom w:w="0" w:type="dxa"/>
              <w:right w:w="0" w:type="dxa"/>
            </w:tcMar>
            <w:vAlign w:val="center"/>
          </w:tcPr>
          <w:p w14:paraId="5AC8DF72" w14:textId="77777777" w:rsidR="0070369B" w:rsidRDefault="00016C6A">
            <w:pPr>
              <w:spacing w:before="40" w:after="40"/>
              <w:ind w:left="40" w:right="40"/>
              <w:jc w:val="center"/>
            </w:pPr>
            <w:r>
              <w:rPr>
                <w:rFonts w:ascii="Arial" w:eastAsia="Arial" w:hAnsi="Arial" w:cs="Arial"/>
                <w:b/>
                <w:color w:val="111111"/>
                <w:sz w:val="16"/>
                <w:szCs w:val="16"/>
              </w:rPr>
              <w:t>Method</w:t>
            </w:r>
          </w:p>
        </w:tc>
        <w:tc>
          <w:tcPr>
            <w:tcW w:w="864" w:type="dxa"/>
            <w:shd w:val="clear" w:color="auto" w:fill="CFCFCF"/>
            <w:tcMar>
              <w:top w:w="0" w:type="dxa"/>
              <w:left w:w="0" w:type="dxa"/>
              <w:bottom w:w="0" w:type="dxa"/>
              <w:right w:w="0" w:type="dxa"/>
            </w:tcMar>
            <w:vAlign w:val="center"/>
          </w:tcPr>
          <w:p w14:paraId="6730EF07" w14:textId="77777777" w:rsidR="0070369B" w:rsidRDefault="00016C6A">
            <w:pPr>
              <w:spacing w:before="40" w:after="40"/>
              <w:ind w:left="40" w:right="40"/>
              <w:jc w:val="center"/>
            </w:pPr>
            <w:r>
              <w:rPr>
                <w:rFonts w:ascii="Arial" w:eastAsia="Arial" w:hAnsi="Arial" w:cs="Arial"/>
                <w:b/>
                <w:color w:val="111111"/>
                <w:sz w:val="16"/>
                <w:szCs w:val="16"/>
              </w:rPr>
              <w:t>Precision</w:t>
            </w:r>
          </w:p>
        </w:tc>
        <w:tc>
          <w:tcPr>
            <w:tcW w:w="864" w:type="dxa"/>
            <w:shd w:val="clear" w:color="auto" w:fill="CFCFCF"/>
            <w:tcMar>
              <w:top w:w="0" w:type="dxa"/>
              <w:left w:w="0" w:type="dxa"/>
              <w:bottom w:w="0" w:type="dxa"/>
              <w:right w:w="0" w:type="dxa"/>
            </w:tcMar>
            <w:vAlign w:val="center"/>
          </w:tcPr>
          <w:p w14:paraId="5B4EDED8" w14:textId="77777777" w:rsidR="0070369B" w:rsidRDefault="00016C6A">
            <w:pPr>
              <w:spacing w:before="40" w:after="40"/>
              <w:ind w:left="40" w:right="40"/>
              <w:jc w:val="center"/>
            </w:pPr>
            <w:r>
              <w:rPr>
                <w:rFonts w:ascii="Arial" w:eastAsia="Arial" w:hAnsi="Arial" w:cs="Arial"/>
                <w:b/>
                <w:color w:val="111111"/>
                <w:sz w:val="16"/>
                <w:szCs w:val="16"/>
              </w:rPr>
              <w:t>Accuracy</w:t>
            </w:r>
          </w:p>
        </w:tc>
        <w:tc>
          <w:tcPr>
            <w:tcW w:w="1152" w:type="dxa"/>
            <w:shd w:val="clear" w:color="auto" w:fill="CFCFCF"/>
            <w:tcMar>
              <w:top w:w="0" w:type="dxa"/>
              <w:left w:w="0" w:type="dxa"/>
              <w:bottom w:w="0" w:type="dxa"/>
              <w:right w:w="0" w:type="dxa"/>
            </w:tcMar>
            <w:vAlign w:val="center"/>
          </w:tcPr>
          <w:p w14:paraId="7BC7F59B" w14:textId="77777777" w:rsidR="0070369B" w:rsidRDefault="00016C6A">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Initial</w:t>
            </w:r>
          </w:p>
        </w:tc>
        <w:tc>
          <w:tcPr>
            <w:tcW w:w="1152" w:type="dxa"/>
            <w:shd w:val="clear" w:color="auto" w:fill="CFCFCF"/>
            <w:tcMar>
              <w:top w:w="0" w:type="dxa"/>
              <w:left w:w="0" w:type="dxa"/>
              <w:bottom w:w="0" w:type="dxa"/>
              <w:right w:w="0" w:type="dxa"/>
            </w:tcMar>
            <w:vAlign w:val="center"/>
          </w:tcPr>
          <w:p w14:paraId="41264627" w14:textId="77777777" w:rsidR="0070369B" w:rsidRDefault="00016C6A">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Ongoing</w:t>
            </w:r>
          </w:p>
        </w:tc>
        <w:tc>
          <w:tcPr>
            <w:tcW w:w="1152" w:type="dxa"/>
            <w:shd w:val="clear" w:color="auto" w:fill="CFCFCF"/>
            <w:tcMar>
              <w:top w:w="0" w:type="dxa"/>
              <w:left w:w="0" w:type="dxa"/>
              <w:bottom w:w="0" w:type="dxa"/>
              <w:right w:w="0" w:type="dxa"/>
            </w:tcMar>
            <w:vAlign w:val="center"/>
          </w:tcPr>
          <w:p w14:paraId="745E0FF8" w14:textId="77777777" w:rsidR="0070369B" w:rsidRDefault="00016C6A">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Blanks</w:t>
            </w:r>
          </w:p>
        </w:tc>
        <w:tc>
          <w:tcPr>
            <w:tcW w:w="1152" w:type="dxa"/>
            <w:shd w:val="clear" w:color="auto" w:fill="CFCFCF"/>
            <w:tcMar>
              <w:top w:w="0" w:type="dxa"/>
              <w:left w:w="0" w:type="dxa"/>
              <w:bottom w:w="0" w:type="dxa"/>
              <w:right w:w="0" w:type="dxa"/>
            </w:tcMar>
            <w:vAlign w:val="center"/>
          </w:tcPr>
          <w:p w14:paraId="57979A13" w14:textId="77777777" w:rsidR="0070369B" w:rsidRDefault="00016C6A">
            <w:pPr>
              <w:spacing w:before="40" w:after="40"/>
              <w:ind w:left="40" w:right="40"/>
              <w:jc w:val="center"/>
            </w:pPr>
            <w:r>
              <w:rPr>
                <w:rFonts w:ascii="Arial" w:eastAsia="Arial" w:hAnsi="Arial" w:cs="Arial"/>
                <w:b/>
                <w:color w:val="111111"/>
                <w:sz w:val="16"/>
                <w:szCs w:val="16"/>
              </w:rPr>
              <w:t xml:space="preserve">Detection </w:t>
            </w:r>
            <w:r>
              <w:rPr>
                <w:rFonts w:ascii="Arial" w:eastAsia="Arial" w:hAnsi="Arial" w:cs="Arial"/>
                <w:b/>
                <w:color w:val="111111"/>
                <w:sz w:val="16"/>
                <w:szCs w:val="16"/>
              </w:rPr>
              <w:br/>
              <w:t xml:space="preserve"> Limit</w:t>
            </w:r>
          </w:p>
        </w:tc>
        <w:tc>
          <w:tcPr>
            <w:tcW w:w="1152" w:type="dxa"/>
            <w:shd w:val="clear" w:color="auto" w:fill="CFCFCF"/>
            <w:tcMar>
              <w:top w:w="0" w:type="dxa"/>
              <w:left w:w="0" w:type="dxa"/>
              <w:bottom w:w="0" w:type="dxa"/>
              <w:right w:w="0" w:type="dxa"/>
            </w:tcMar>
            <w:vAlign w:val="center"/>
          </w:tcPr>
          <w:p w14:paraId="6DFEA3D7" w14:textId="77777777" w:rsidR="0070369B" w:rsidRDefault="00016C6A">
            <w:pPr>
              <w:spacing w:before="40" w:after="40"/>
              <w:ind w:left="40" w:right="40"/>
              <w:jc w:val="center"/>
            </w:pPr>
            <w:r>
              <w:rPr>
                <w:rFonts w:ascii="Arial" w:eastAsia="Arial" w:hAnsi="Arial" w:cs="Arial"/>
                <w:b/>
                <w:color w:val="111111"/>
                <w:sz w:val="16"/>
                <w:szCs w:val="16"/>
              </w:rPr>
              <w:t xml:space="preserve">Reporting </w:t>
            </w:r>
            <w:r>
              <w:rPr>
                <w:rFonts w:ascii="Arial" w:eastAsia="Arial" w:hAnsi="Arial" w:cs="Arial"/>
                <w:b/>
                <w:color w:val="111111"/>
                <w:sz w:val="16"/>
                <w:szCs w:val="16"/>
              </w:rPr>
              <w:br/>
              <w:t xml:space="preserve"> Limit</w:t>
            </w:r>
          </w:p>
        </w:tc>
      </w:tr>
      <w:tr w:rsidR="0070369B" w14:paraId="1BA61D03" w14:textId="77777777">
        <w:trPr>
          <w:cantSplit/>
          <w:jc w:val="center"/>
        </w:trPr>
        <w:tc>
          <w:tcPr>
            <w:tcW w:w="1728" w:type="dxa"/>
            <w:shd w:val="clear" w:color="auto" w:fill="EFEFEF"/>
            <w:tcMar>
              <w:top w:w="0" w:type="dxa"/>
              <w:left w:w="0" w:type="dxa"/>
              <w:bottom w:w="0" w:type="dxa"/>
              <w:right w:w="0" w:type="dxa"/>
            </w:tcMar>
            <w:vAlign w:val="center"/>
          </w:tcPr>
          <w:p w14:paraId="26D93584" w14:textId="77777777" w:rsidR="0070369B" w:rsidRDefault="00016C6A">
            <w:pPr>
              <w:spacing w:before="40" w:after="40"/>
              <w:ind w:left="40" w:right="40"/>
              <w:jc w:val="right"/>
            </w:pPr>
            <w:r>
              <w:rPr>
                <w:rFonts w:ascii="Arial" w:eastAsia="Arial" w:hAnsi="Arial" w:cs="Arial"/>
                <w:color w:val="111111"/>
                <w:sz w:val="16"/>
                <w:szCs w:val="16"/>
              </w:rPr>
              <w:t>Temperature</w:t>
            </w:r>
          </w:p>
        </w:tc>
        <w:tc>
          <w:tcPr>
            <w:tcW w:w="1455" w:type="dxa"/>
            <w:shd w:val="clear" w:color="auto" w:fill="EFEFEF"/>
            <w:tcMar>
              <w:top w:w="0" w:type="dxa"/>
              <w:left w:w="0" w:type="dxa"/>
              <w:bottom w:w="0" w:type="dxa"/>
              <w:right w:w="0" w:type="dxa"/>
            </w:tcMar>
            <w:vAlign w:val="center"/>
          </w:tcPr>
          <w:p w14:paraId="75E6E09E" w14:textId="77777777" w:rsidR="0070369B" w:rsidRDefault="00016C6A">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14:paraId="3543FB2B" w14:textId="77777777" w:rsidR="0070369B" w:rsidRDefault="00016C6A">
            <w:pPr>
              <w:spacing w:before="40" w:after="40"/>
              <w:ind w:left="40" w:right="40"/>
              <w:jc w:val="center"/>
            </w:pPr>
            <w:r>
              <w:rPr>
                <w:rFonts w:ascii="Arial" w:eastAsia="Arial" w:hAnsi="Arial" w:cs="Arial"/>
                <w:color w:val="111111"/>
                <w:sz w:val="16"/>
                <w:szCs w:val="16"/>
              </w:rPr>
              <w:t>2550 B</w:t>
            </w:r>
          </w:p>
        </w:tc>
        <w:tc>
          <w:tcPr>
            <w:tcW w:w="864" w:type="dxa"/>
            <w:shd w:val="clear" w:color="auto" w:fill="EFEFEF"/>
            <w:tcMar>
              <w:top w:w="0" w:type="dxa"/>
              <w:left w:w="0" w:type="dxa"/>
              <w:bottom w:w="0" w:type="dxa"/>
              <w:right w:w="0" w:type="dxa"/>
            </w:tcMar>
            <w:vAlign w:val="center"/>
          </w:tcPr>
          <w:p w14:paraId="0C077E82" w14:textId="77777777" w:rsidR="0070369B" w:rsidRDefault="00016C6A">
            <w:pPr>
              <w:spacing w:before="40" w:after="40"/>
              <w:ind w:left="40" w:right="40"/>
              <w:jc w:val="center"/>
            </w:pPr>
            <w:r>
              <w:rPr>
                <w:rFonts w:ascii="Arial" w:eastAsia="Arial" w:hAnsi="Arial" w:cs="Arial"/>
                <w:color w:val="111111"/>
                <w:sz w:val="16"/>
                <w:szCs w:val="16"/>
              </w:rPr>
              <w:t>± 1oC</w:t>
            </w:r>
          </w:p>
        </w:tc>
        <w:tc>
          <w:tcPr>
            <w:tcW w:w="864" w:type="dxa"/>
            <w:shd w:val="clear" w:color="auto" w:fill="EFEFEF"/>
            <w:tcMar>
              <w:top w:w="0" w:type="dxa"/>
              <w:left w:w="0" w:type="dxa"/>
              <w:bottom w:w="0" w:type="dxa"/>
              <w:right w:w="0" w:type="dxa"/>
            </w:tcMar>
            <w:vAlign w:val="center"/>
          </w:tcPr>
          <w:p w14:paraId="168D0B8F" w14:textId="77777777" w:rsidR="0070369B" w:rsidRDefault="00016C6A">
            <w:pPr>
              <w:spacing w:before="40" w:after="40"/>
              <w:ind w:left="40" w:right="40"/>
              <w:jc w:val="center"/>
            </w:pPr>
            <w:r>
              <w:rPr>
                <w:rFonts w:ascii="Arial" w:eastAsia="Arial" w:hAnsi="Arial" w:cs="Arial"/>
                <w:color w:val="111111"/>
                <w:sz w:val="16"/>
                <w:szCs w:val="16"/>
              </w:rPr>
              <w:t>± 1.5oC</w:t>
            </w:r>
          </w:p>
        </w:tc>
        <w:tc>
          <w:tcPr>
            <w:tcW w:w="1152" w:type="dxa"/>
            <w:shd w:val="clear" w:color="auto" w:fill="EFEFEF"/>
            <w:tcMar>
              <w:top w:w="0" w:type="dxa"/>
              <w:left w:w="0" w:type="dxa"/>
              <w:bottom w:w="0" w:type="dxa"/>
              <w:right w:w="0" w:type="dxa"/>
            </w:tcMar>
            <w:vAlign w:val="center"/>
          </w:tcPr>
          <w:p w14:paraId="3C01279E" w14:textId="77777777" w:rsidR="0070369B" w:rsidRDefault="00016C6A">
            <w:pPr>
              <w:spacing w:before="40" w:after="40"/>
              <w:ind w:left="40" w:right="40"/>
              <w:jc w:val="center"/>
            </w:pPr>
            <w:r>
              <w:rPr>
                <w:rFonts w:ascii="Arial" w:eastAsia="Arial" w:hAnsi="Arial" w:cs="Arial"/>
                <w:color w:val="111111"/>
                <w:sz w:val="16"/>
                <w:szCs w:val="16"/>
              </w:rPr>
              <w:t>Factory Set</w:t>
            </w:r>
          </w:p>
        </w:tc>
        <w:tc>
          <w:tcPr>
            <w:tcW w:w="1152" w:type="dxa"/>
            <w:shd w:val="clear" w:color="auto" w:fill="EFEFEF"/>
            <w:tcMar>
              <w:top w:w="0" w:type="dxa"/>
              <w:left w:w="0" w:type="dxa"/>
              <w:bottom w:w="0" w:type="dxa"/>
              <w:right w:w="0" w:type="dxa"/>
            </w:tcMar>
            <w:vAlign w:val="center"/>
          </w:tcPr>
          <w:p w14:paraId="1359BADB"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746230F5"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75FD1931"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09BC661D" w14:textId="77777777" w:rsidR="0070369B" w:rsidRDefault="00016C6A">
            <w:pPr>
              <w:spacing w:before="40" w:after="40"/>
              <w:ind w:left="40" w:right="40"/>
              <w:jc w:val="center"/>
            </w:pPr>
            <w:r>
              <w:rPr>
                <w:rFonts w:ascii="Arial" w:eastAsia="Arial" w:hAnsi="Arial" w:cs="Arial"/>
                <w:color w:val="111111"/>
                <w:sz w:val="16"/>
                <w:szCs w:val="16"/>
              </w:rPr>
              <w:t>~</w:t>
            </w:r>
          </w:p>
        </w:tc>
      </w:tr>
      <w:tr w:rsidR="0070369B" w14:paraId="3B7F537A" w14:textId="77777777">
        <w:trPr>
          <w:cantSplit/>
          <w:jc w:val="center"/>
        </w:trPr>
        <w:tc>
          <w:tcPr>
            <w:tcW w:w="1728" w:type="dxa"/>
            <w:shd w:val="clear" w:color="auto" w:fill="FFFFFF"/>
            <w:tcMar>
              <w:top w:w="0" w:type="dxa"/>
              <w:left w:w="0" w:type="dxa"/>
              <w:bottom w:w="0" w:type="dxa"/>
              <w:right w:w="0" w:type="dxa"/>
            </w:tcMar>
            <w:vAlign w:val="center"/>
          </w:tcPr>
          <w:p w14:paraId="4EB3B197" w14:textId="77777777" w:rsidR="0070369B" w:rsidRDefault="00016C6A">
            <w:pPr>
              <w:spacing w:before="40" w:after="40"/>
              <w:ind w:left="40" w:right="40"/>
              <w:jc w:val="right"/>
            </w:pPr>
            <w:r>
              <w:rPr>
                <w:rFonts w:ascii="Arial" w:eastAsia="Arial" w:hAnsi="Arial" w:cs="Arial"/>
                <w:color w:val="111111"/>
                <w:sz w:val="16"/>
                <w:szCs w:val="16"/>
              </w:rPr>
              <w:t>Dissolved Oxygen</w:t>
            </w:r>
          </w:p>
        </w:tc>
        <w:tc>
          <w:tcPr>
            <w:tcW w:w="1455" w:type="dxa"/>
            <w:shd w:val="clear" w:color="auto" w:fill="FFFFFF"/>
            <w:tcMar>
              <w:top w:w="0" w:type="dxa"/>
              <w:left w:w="0" w:type="dxa"/>
              <w:bottom w:w="0" w:type="dxa"/>
              <w:right w:w="0" w:type="dxa"/>
            </w:tcMar>
            <w:vAlign w:val="center"/>
          </w:tcPr>
          <w:p w14:paraId="5EB0BBDB" w14:textId="77777777" w:rsidR="0070369B" w:rsidRDefault="00016C6A">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14:paraId="3D239DC5" w14:textId="77777777" w:rsidR="0070369B" w:rsidRDefault="00016C6A">
            <w:pPr>
              <w:spacing w:before="40" w:after="40"/>
              <w:ind w:left="40" w:right="40"/>
              <w:jc w:val="center"/>
            </w:pPr>
            <w:r>
              <w:rPr>
                <w:rFonts w:ascii="Arial" w:eastAsia="Arial" w:hAnsi="Arial" w:cs="Arial"/>
                <w:color w:val="111111"/>
                <w:sz w:val="16"/>
                <w:szCs w:val="16"/>
              </w:rPr>
              <w:t>4500-O G</w:t>
            </w:r>
          </w:p>
        </w:tc>
        <w:tc>
          <w:tcPr>
            <w:tcW w:w="864" w:type="dxa"/>
            <w:shd w:val="clear" w:color="auto" w:fill="FFFFFF"/>
            <w:tcMar>
              <w:top w:w="0" w:type="dxa"/>
              <w:left w:w="0" w:type="dxa"/>
              <w:bottom w:w="0" w:type="dxa"/>
              <w:right w:w="0" w:type="dxa"/>
            </w:tcMar>
            <w:vAlign w:val="center"/>
          </w:tcPr>
          <w:p w14:paraId="1A6866E9" w14:textId="77777777" w:rsidR="0070369B" w:rsidRDefault="00016C6A">
            <w:pPr>
              <w:spacing w:before="40" w:after="40"/>
              <w:ind w:left="40" w:right="40"/>
              <w:jc w:val="center"/>
            </w:pPr>
            <w:r>
              <w:rPr>
                <w:rFonts w:ascii="Arial" w:eastAsia="Arial" w:hAnsi="Arial" w:cs="Arial"/>
                <w:color w:val="111111"/>
                <w:sz w:val="16"/>
                <w:szCs w:val="16"/>
              </w:rPr>
              <w:t>± 1%</w:t>
            </w:r>
          </w:p>
        </w:tc>
        <w:tc>
          <w:tcPr>
            <w:tcW w:w="864" w:type="dxa"/>
            <w:shd w:val="clear" w:color="auto" w:fill="FFFFFF"/>
            <w:tcMar>
              <w:top w:w="0" w:type="dxa"/>
              <w:left w:w="0" w:type="dxa"/>
              <w:bottom w:w="0" w:type="dxa"/>
              <w:right w:w="0" w:type="dxa"/>
            </w:tcMar>
            <w:vAlign w:val="center"/>
          </w:tcPr>
          <w:p w14:paraId="3240B20A" w14:textId="77777777" w:rsidR="0070369B" w:rsidRDefault="00016C6A">
            <w:pPr>
              <w:spacing w:before="40" w:after="40"/>
              <w:ind w:left="40" w:right="40"/>
              <w:jc w:val="center"/>
            </w:pPr>
            <w:r>
              <w:rPr>
                <w:rFonts w:ascii="Arial" w:eastAsia="Arial" w:hAnsi="Arial" w:cs="Arial"/>
                <w:color w:val="111111"/>
                <w:sz w:val="16"/>
                <w:szCs w:val="16"/>
              </w:rPr>
              <w:t>± 2%</w:t>
            </w:r>
          </w:p>
        </w:tc>
        <w:tc>
          <w:tcPr>
            <w:tcW w:w="1152" w:type="dxa"/>
            <w:shd w:val="clear" w:color="auto" w:fill="FFFFFF"/>
            <w:tcMar>
              <w:top w:w="0" w:type="dxa"/>
              <w:left w:w="0" w:type="dxa"/>
              <w:bottom w:w="0" w:type="dxa"/>
              <w:right w:w="0" w:type="dxa"/>
            </w:tcMar>
            <w:vAlign w:val="center"/>
          </w:tcPr>
          <w:p w14:paraId="76FB08B7"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178A4194"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2E02903A"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3363C328"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1542B751" w14:textId="77777777" w:rsidR="0070369B" w:rsidRDefault="00016C6A">
            <w:pPr>
              <w:spacing w:before="40" w:after="40"/>
              <w:ind w:left="40" w:right="40"/>
              <w:jc w:val="center"/>
            </w:pPr>
            <w:r>
              <w:rPr>
                <w:rFonts w:ascii="Arial" w:eastAsia="Arial" w:hAnsi="Arial" w:cs="Arial"/>
                <w:color w:val="111111"/>
                <w:sz w:val="16"/>
                <w:szCs w:val="16"/>
              </w:rPr>
              <w:t>~</w:t>
            </w:r>
          </w:p>
        </w:tc>
      </w:tr>
      <w:tr w:rsidR="0070369B" w14:paraId="31A24A67" w14:textId="77777777">
        <w:trPr>
          <w:cantSplit/>
          <w:jc w:val="center"/>
        </w:trPr>
        <w:tc>
          <w:tcPr>
            <w:tcW w:w="1728" w:type="dxa"/>
            <w:shd w:val="clear" w:color="auto" w:fill="EFEFEF"/>
            <w:tcMar>
              <w:top w:w="0" w:type="dxa"/>
              <w:left w:w="0" w:type="dxa"/>
              <w:bottom w:w="0" w:type="dxa"/>
              <w:right w:w="0" w:type="dxa"/>
            </w:tcMar>
            <w:vAlign w:val="center"/>
          </w:tcPr>
          <w:p w14:paraId="1EB239E0" w14:textId="77777777" w:rsidR="0070369B" w:rsidRDefault="00016C6A">
            <w:pPr>
              <w:spacing w:before="40" w:after="40"/>
              <w:ind w:left="40" w:right="40"/>
              <w:jc w:val="right"/>
            </w:pPr>
            <w:r>
              <w:rPr>
                <w:rFonts w:ascii="Arial" w:eastAsia="Arial" w:hAnsi="Arial" w:cs="Arial"/>
                <w:color w:val="111111"/>
                <w:sz w:val="16"/>
                <w:szCs w:val="16"/>
              </w:rPr>
              <w:t>pH</w:t>
            </w:r>
          </w:p>
        </w:tc>
        <w:tc>
          <w:tcPr>
            <w:tcW w:w="1455" w:type="dxa"/>
            <w:shd w:val="clear" w:color="auto" w:fill="EFEFEF"/>
            <w:tcMar>
              <w:top w:w="0" w:type="dxa"/>
              <w:left w:w="0" w:type="dxa"/>
              <w:bottom w:w="0" w:type="dxa"/>
              <w:right w:w="0" w:type="dxa"/>
            </w:tcMar>
            <w:vAlign w:val="center"/>
          </w:tcPr>
          <w:p w14:paraId="366315F3" w14:textId="77777777" w:rsidR="0070369B" w:rsidRDefault="00016C6A">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14:paraId="124DE160" w14:textId="77777777" w:rsidR="0070369B" w:rsidRDefault="00016C6A">
            <w:pPr>
              <w:spacing w:before="40" w:after="40"/>
              <w:ind w:left="40" w:right="40"/>
              <w:jc w:val="center"/>
            </w:pPr>
            <w:r>
              <w:rPr>
                <w:rFonts w:ascii="Arial" w:eastAsia="Arial" w:hAnsi="Arial" w:cs="Arial"/>
                <w:color w:val="111111"/>
                <w:sz w:val="16"/>
                <w:szCs w:val="16"/>
              </w:rPr>
              <w:t>4500-H+B</w:t>
            </w:r>
          </w:p>
        </w:tc>
        <w:tc>
          <w:tcPr>
            <w:tcW w:w="864" w:type="dxa"/>
            <w:shd w:val="clear" w:color="auto" w:fill="EFEFEF"/>
            <w:tcMar>
              <w:top w:w="0" w:type="dxa"/>
              <w:left w:w="0" w:type="dxa"/>
              <w:bottom w:w="0" w:type="dxa"/>
              <w:right w:w="0" w:type="dxa"/>
            </w:tcMar>
            <w:vAlign w:val="center"/>
          </w:tcPr>
          <w:p w14:paraId="50CBC809" w14:textId="77777777" w:rsidR="0070369B" w:rsidRDefault="00016C6A">
            <w:pPr>
              <w:spacing w:before="40" w:after="40"/>
              <w:ind w:left="40" w:right="40"/>
              <w:jc w:val="center"/>
            </w:pPr>
            <w:r>
              <w:rPr>
                <w:rFonts w:ascii="Arial" w:eastAsia="Arial" w:hAnsi="Arial" w:cs="Arial"/>
                <w:color w:val="111111"/>
                <w:sz w:val="16"/>
                <w:szCs w:val="16"/>
              </w:rPr>
              <w:t>± .05 SU</w:t>
            </w:r>
          </w:p>
        </w:tc>
        <w:tc>
          <w:tcPr>
            <w:tcW w:w="864" w:type="dxa"/>
            <w:shd w:val="clear" w:color="auto" w:fill="EFEFEF"/>
            <w:tcMar>
              <w:top w:w="0" w:type="dxa"/>
              <w:left w:w="0" w:type="dxa"/>
              <w:bottom w:w="0" w:type="dxa"/>
              <w:right w:w="0" w:type="dxa"/>
            </w:tcMar>
            <w:vAlign w:val="center"/>
          </w:tcPr>
          <w:p w14:paraId="34C5E8E5" w14:textId="77777777" w:rsidR="0070369B" w:rsidRDefault="00016C6A">
            <w:pPr>
              <w:spacing w:before="40" w:after="40"/>
              <w:ind w:left="40" w:right="40"/>
              <w:jc w:val="center"/>
            </w:pPr>
            <w:r>
              <w:rPr>
                <w:rFonts w:ascii="Arial" w:eastAsia="Arial" w:hAnsi="Arial" w:cs="Arial"/>
                <w:color w:val="111111"/>
                <w:sz w:val="16"/>
                <w:szCs w:val="16"/>
              </w:rPr>
              <w:t>± .2 SU</w:t>
            </w:r>
          </w:p>
        </w:tc>
        <w:tc>
          <w:tcPr>
            <w:tcW w:w="1152" w:type="dxa"/>
            <w:shd w:val="clear" w:color="auto" w:fill="EFEFEF"/>
            <w:tcMar>
              <w:top w:w="0" w:type="dxa"/>
              <w:left w:w="0" w:type="dxa"/>
              <w:bottom w:w="0" w:type="dxa"/>
              <w:right w:w="0" w:type="dxa"/>
            </w:tcMar>
            <w:vAlign w:val="center"/>
          </w:tcPr>
          <w:p w14:paraId="27847B0D" w14:textId="77777777" w:rsidR="0070369B" w:rsidRDefault="00016C6A">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14:paraId="20715DBE"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38260875"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261F4074"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17F874B7" w14:textId="77777777" w:rsidR="0070369B" w:rsidRDefault="00016C6A">
            <w:pPr>
              <w:spacing w:before="40" w:after="40"/>
              <w:ind w:left="40" w:right="40"/>
              <w:jc w:val="center"/>
            </w:pPr>
            <w:r>
              <w:rPr>
                <w:rFonts w:ascii="Arial" w:eastAsia="Arial" w:hAnsi="Arial" w:cs="Arial"/>
                <w:color w:val="111111"/>
                <w:sz w:val="16"/>
                <w:szCs w:val="16"/>
              </w:rPr>
              <w:t>~</w:t>
            </w:r>
          </w:p>
        </w:tc>
      </w:tr>
      <w:tr w:rsidR="0070369B" w14:paraId="11C9BFF1" w14:textId="77777777">
        <w:trPr>
          <w:cantSplit/>
          <w:jc w:val="center"/>
        </w:trPr>
        <w:tc>
          <w:tcPr>
            <w:tcW w:w="1728" w:type="dxa"/>
            <w:shd w:val="clear" w:color="auto" w:fill="FFFFFF"/>
            <w:tcMar>
              <w:top w:w="0" w:type="dxa"/>
              <w:left w:w="0" w:type="dxa"/>
              <w:bottom w:w="0" w:type="dxa"/>
              <w:right w:w="0" w:type="dxa"/>
            </w:tcMar>
            <w:vAlign w:val="center"/>
          </w:tcPr>
          <w:p w14:paraId="3A0D148E" w14:textId="77777777" w:rsidR="0070369B" w:rsidRDefault="00016C6A">
            <w:pPr>
              <w:spacing w:before="40" w:after="40"/>
              <w:ind w:left="40" w:right="40"/>
              <w:jc w:val="right"/>
            </w:pPr>
            <w:r>
              <w:rPr>
                <w:rFonts w:ascii="Arial" w:eastAsia="Arial" w:hAnsi="Arial" w:cs="Arial"/>
                <w:color w:val="111111"/>
                <w:sz w:val="16"/>
                <w:szCs w:val="16"/>
              </w:rPr>
              <w:t>Salinity</w:t>
            </w:r>
          </w:p>
        </w:tc>
        <w:tc>
          <w:tcPr>
            <w:tcW w:w="1455" w:type="dxa"/>
            <w:shd w:val="clear" w:color="auto" w:fill="FFFFFF"/>
            <w:tcMar>
              <w:top w:w="0" w:type="dxa"/>
              <w:left w:w="0" w:type="dxa"/>
              <w:bottom w:w="0" w:type="dxa"/>
              <w:right w:w="0" w:type="dxa"/>
            </w:tcMar>
            <w:vAlign w:val="center"/>
          </w:tcPr>
          <w:p w14:paraId="22DA5BD6" w14:textId="77777777" w:rsidR="0070369B" w:rsidRDefault="00016C6A">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14:paraId="2E01E8D3" w14:textId="77777777" w:rsidR="0070369B" w:rsidRDefault="00016C6A">
            <w:pPr>
              <w:spacing w:before="40" w:after="40"/>
              <w:ind w:left="40" w:right="40"/>
              <w:jc w:val="center"/>
            </w:pPr>
            <w:r>
              <w:rPr>
                <w:rFonts w:ascii="Arial" w:eastAsia="Arial" w:hAnsi="Arial" w:cs="Arial"/>
                <w:color w:val="111111"/>
                <w:sz w:val="16"/>
                <w:szCs w:val="16"/>
              </w:rPr>
              <w:t>Calculated</w:t>
            </w:r>
          </w:p>
        </w:tc>
        <w:tc>
          <w:tcPr>
            <w:tcW w:w="864" w:type="dxa"/>
            <w:shd w:val="clear" w:color="auto" w:fill="FFFFFF"/>
            <w:tcMar>
              <w:top w:w="0" w:type="dxa"/>
              <w:left w:w="0" w:type="dxa"/>
              <w:bottom w:w="0" w:type="dxa"/>
              <w:right w:w="0" w:type="dxa"/>
            </w:tcMar>
            <w:vAlign w:val="center"/>
          </w:tcPr>
          <w:p w14:paraId="1A4DB674" w14:textId="77777777" w:rsidR="0070369B" w:rsidRDefault="00016C6A">
            <w:pPr>
              <w:spacing w:before="40" w:after="40"/>
              <w:ind w:left="40" w:right="40"/>
              <w:jc w:val="center"/>
            </w:pPr>
            <w:r>
              <w:rPr>
                <w:rFonts w:ascii="Arial" w:eastAsia="Arial" w:hAnsi="Arial" w:cs="Arial"/>
                <w:color w:val="111111"/>
                <w:sz w:val="16"/>
                <w:szCs w:val="16"/>
              </w:rPr>
              <w:t>0.001 ppt</w:t>
            </w:r>
          </w:p>
        </w:tc>
        <w:tc>
          <w:tcPr>
            <w:tcW w:w="864" w:type="dxa"/>
            <w:shd w:val="clear" w:color="auto" w:fill="FFFFFF"/>
            <w:tcMar>
              <w:top w:w="0" w:type="dxa"/>
              <w:left w:w="0" w:type="dxa"/>
              <w:bottom w:w="0" w:type="dxa"/>
              <w:right w:w="0" w:type="dxa"/>
            </w:tcMar>
            <w:vAlign w:val="center"/>
          </w:tcPr>
          <w:p w14:paraId="325D44C7" w14:textId="77777777" w:rsidR="0070369B" w:rsidRDefault="00016C6A">
            <w:pPr>
              <w:spacing w:before="40" w:after="40"/>
              <w:ind w:left="40" w:right="40"/>
              <w:jc w:val="center"/>
            </w:pPr>
            <w:r>
              <w:rPr>
                <w:rFonts w:ascii="Arial" w:eastAsia="Arial" w:hAnsi="Arial" w:cs="Arial"/>
                <w:color w:val="111111"/>
                <w:sz w:val="16"/>
                <w:szCs w:val="16"/>
              </w:rPr>
              <w:t>± 1%</w:t>
            </w:r>
          </w:p>
        </w:tc>
        <w:tc>
          <w:tcPr>
            <w:tcW w:w="1152" w:type="dxa"/>
            <w:shd w:val="clear" w:color="auto" w:fill="FFFFFF"/>
            <w:tcMar>
              <w:top w:w="0" w:type="dxa"/>
              <w:left w:w="0" w:type="dxa"/>
              <w:bottom w:w="0" w:type="dxa"/>
              <w:right w:w="0" w:type="dxa"/>
            </w:tcMar>
            <w:vAlign w:val="center"/>
          </w:tcPr>
          <w:p w14:paraId="3F244874" w14:textId="77777777" w:rsidR="0070369B" w:rsidRDefault="00016C6A">
            <w:pPr>
              <w:spacing w:before="40" w:after="40"/>
              <w:ind w:left="40" w:right="40"/>
              <w:jc w:val="center"/>
            </w:pPr>
            <w:r>
              <w:rPr>
                <w:rFonts w:ascii="Arial" w:eastAsia="Arial" w:hAnsi="Arial" w:cs="Arial"/>
                <w:color w:val="111111"/>
                <w:sz w:val="16"/>
                <w:szCs w:val="16"/>
              </w:rPr>
              <w:t>N/A</w:t>
            </w:r>
          </w:p>
        </w:tc>
        <w:tc>
          <w:tcPr>
            <w:tcW w:w="1152" w:type="dxa"/>
            <w:shd w:val="clear" w:color="auto" w:fill="FFFFFF"/>
            <w:tcMar>
              <w:top w:w="0" w:type="dxa"/>
              <w:left w:w="0" w:type="dxa"/>
              <w:bottom w:w="0" w:type="dxa"/>
              <w:right w:w="0" w:type="dxa"/>
            </w:tcMar>
            <w:vAlign w:val="center"/>
          </w:tcPr>
          <w:p w14:paraId="6DFC72E3"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08D06C20"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3ED0AC44"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666D7FB9" w14:textId="77777777" w:rsidR="0070369B" w:rsidRDefault="00016C6A">
            <w:pPr>
              <w:spacing w:before="40" w:after="40"/>
              <w:ind w:left="40" w:right="40"/>
              <w:jc w:val="center"/>
            </w:pPr>
            <w:r>
              <w:rPr>
                <w:rFonts w:ascii="Arial" w:eastAsia="Arial" w:hAnsi="Arial" w:cs="Arial"/>
                <w:color w:val="111111"/>
                <w:sz w:val="16"/>
                <w:szCs w:val="16"/>
              </w:rPr>
              <w:t>~</w:t>
            </w:r>
          </w:p>
        </w:tc>
      </w:tr>
      <w:tr w:rsidR="0070369B" w14:paraId="2D5B34F7" w14:textId="77777777">
        <w:trPr>
          <w:cantSplit/>
          <w:jc w:val="center"/>
        </w:trPr>
        <w:tc>
          <w:tcPr>
            <w:tcW w:w="1728" w:type="dxa"/>
            <w:shd w:val="clear" w:color="auto" w:fill="EFEFEF"/>
            <w:tcMar>
              <w:top w:w="0" w:type="dxa"/>
              <w:left w:w="0" w:type="dxa"/>
              <w:bottom w:w="0" w:type="dxa"/>
              <w:right w:w="0" w:type="dxa"/>
            </w:tcMar>
            <w:vAlign w:val="center"/>
          </w:tcPr>
          <w:p w14:paraId="03D52AF7" w14:textId="77777777" w:rsidR="0070369B" w:rsidRDefault="00016C6A">
            <w:pPr>
              <w:spacing w:before="40" w:after="40"/>
              <w:ind w:left="40" w:right="40"/>
              <w:jc w:val="right"/>
            </w:pPr>
            <w:r>
              <w:rPr>
                <w:rFonts w:ascii="Arial" w:eastAsia="Arial" w:hAnsi="Arial" w:cs="Arial"/>
                <w:color w:val="111111"/>
                <w:sz w:val="16"/>
                <w:szCs w:val="16"/>
              </w:rPr>
              <w:t>Specific Conductance</w:t>
            </w:r>
          </w:p>
        </w:tc>
        <w:tc>
          <w:tcPr>
            <w:tcW w:w="1455" w:type="dxa"/>
            <w:shd w:val="clear" w:color="auto" w:fill="EFEFEF"/>
            <w:tcMar>
              <w:top w:w="0" w:type="dxa"/>
              <w:left w:w="0" w:type="dxa"/>
              <w:bottom w:w="0" w:type="dxa"/>
              <w:right w:w="0" w:type="dxa"/>
            </w:tcMar>
            <w:vAlign w:val="center"/>
          </w:tcPr>
          <w:p w14:paraId="23DDF1DE" w14:textId="77777777" w:rsidR="0070369B" w:rsidRDefault="00016C6A">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14:paraId="1494849A" w14:textId="77777777" w:rsidR="0070369B" w:rsidRDefault="00016C6A">
            <w:pPr>
              <w:spacing w:before="40" w:after="40"/>
              <w:ind w:left="40" w:right="40"/>
              <w:jc w:val="center"/>
            </w:pPr>
            <w:r>
              <w:rPr>
                <w:rFonts w:ascii="Arial" w:eastAsia="Arial" w:hAnsi="Arial" w:cs="Arial"/>
                <w:color w:val="111111"/>
                <w:sz w:val="16"/>
                <w:szCs w:val="16"/>
              </w:rPr>
              <w:t>2510 B</w:t>
            </w:r>
          </w:p>
        </w:tc>
        <w:tc>
          <w:tcPr>
            <w:tcW w:w="864" w:type="dxa"/>
            <w:shd w:val="clear" w:color="auto" w:fill="EFEFEF"/>
            <w:tcMar>
              <w:top w:w="0" w:type="dxa"/>
              <w:left w:w="0" w:type="dxa"/>
              <w:bottom w:w="0" w:type="dxa"/>
              <w:right w:w="0" w:type="dxa"/>
            </w:tcMar>
            <w:vAlign w:val="center"/>
          </w:tcPr>
          <w:p w14:paraId="20AFCF34" w14:textId="77777777" w:rsidR="0070369B" w:rsidRDefault="00016C6A">
            <w:pPr>
              <w:spacing w:before="40" w:after="40"/>
              <w:ind w:left="40" w:right="40"/>
              <w:jc w:val="center"/>
            </w:pPr>
            <w:r>
              <w:rPr>
                <w:rFonts w:ascii="Arial" w:eastAsia="Arial" w:hAnsi="Arial" w:cs="Arial"/>
                <w:color w:val="111111"/>
                <w:sz w:val="16"/>
                <w:szCs w:val="16"/>
              </w:rPr>
              <w:t>± 1µs/cm</w:t>
            </w:r>
          </w:p>
        </w:tc>
        <w:tc>
          <w:tcPr>
            <w:tcW w:w="864" w:type="dxa"/>
            <w:shd w:val="clear" w:color="auto" w:fill="EFEFEF"/>
            <w:tcMar>
              <w:top w:w="0" w:type="dxa"/>
              <w:left w:w="0" w:type="dxa"/>
              <w:bottom w:w="0" w:type="dxa"/>
              <w:right w:w="0" w:type="dxa"/>
            </w:tcMar>
            <w:vAlign w:val="center"/>
          </w:tcPr>
          <w:p w14:paraId="13ACCDC4" w14:textId="77777777" w:rsidR="0070369B" w:rsidRDefault="00016C6A">
            <w:pPr>
              <w:spacing w:before="40" w:after="40"/>
              <w:ind w:left="40" w:right="40"/>
              <w:jc w:val="center"/>
            </w:pPr>
            <w:r>
              <w:rPr>
                <w:rFonts w:ascii="Arial" w:eastAsia="Arial" w:hAnsi="Arial" w:cs="Arial"/>
                <w:color w:val="111111"/>
                <w:sz w:val="16"/>
                <w:szCs w:val="16"/>
              </w:rPr>
              <w:t>± 1%</w:t>
            </w:r>
          </w:p>
        </w:tc>
        <w:tc>
          <w:tcPr>
            <w:tcW w:w="1152" w:type="dxa"/>
            <w:shd w:val="clear" w:color="auto" w:fill="EFEFEF"/>
            <w:tcMar>
              <w:top w:w="0" w:type="dxa"/>
              <w:left w:w="0" w:type="dxa"/>
              <w:bottom w:w="0" w:type="dxa"/>
              <w:right w:w="0" w:type="dxa"/>
            </w:tcMar>
            <w:vAlign w:val="center"/>
          </w:tcPr>
          <w:p w14:paraId="675EA3CE" w14:textId="77777777" w:rsidR="0070369B" w:rsidRDefault="00016C6A">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14:paraId="34BEFA3E"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1D92DF49"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268CC74B" w14:textId="77777777" w:rsidR="0070369B" w:rsidRDefault="00016C6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01C63E93" w14:textId="77777777" w:rsidR="0070369B" w:rsidRDefault="00016C6A">
            <w:pPr>
              <w:spacing w:before="40" w:after="40"/>
              <w:ind w:left="40" w:right="40"/>
              <w:jc w:val="center"/>
            </w:pPr>
            <w:r>
              <w:rPr>
                <w:rFonts w:ascii="Arial" w:eastAsia="Arial" w:hAnsi="Arial" w:cs="Arial"/>
                <w:color w:val="111111"/>
                <w:sz w:val="16"/>
                <w:szCs w:val="16"/>
              </w:rPr>
              <w:t>~</w:t>
            </w:r>
          </w:p>
        </w:tc>
      </w:tr>
      <w:tr w:rsidR="0070369B" w14:paraId="6FD4432C" w14:textId="77777777">
        <w:trPr>
          <w:cantSplit/>
          <w:jc w:val="center"/>
        </w:trPr>
        <w:tc>
          <w:tcPr>
            <w:tcW w:w="1728" w:type="dxa"/>
            <w:shd w:val="clear" w:color="auto" w:fill="FFFFFF"/>
            <w:tcMar>
              <w:top w:w="0" w:type="dxa"/>
              <w:left w:w="0" w:type="dxa"/>
              <w:bottom w:w="0" w:type="dxa"/>
              <w:right w:w="0" w:type="dxa"/>
            </w:tcMar>
            <w:vAlign w:val="center"/>
          </w:tcPr>
          <w:p w14:paraId="1F0BBDFA" w14:textId="77777777" w:rsidR="0070369B" w:rsidRDefault="00016C6A">
            <w:pPr>
              <w:spacing w:before="40" w:after="40"/>
              <w:ind w:left="40" w:right="40"/>
              <w:jc w:val="right"/>
            </w:pPr>
            <w:r>
              <w:rPr>
                <w:rFonts w:ascii="Arial" w:eastAsia="Arial" w:hAnsi="Arial" w:cs="Arial"/>
                <w:color w:val="111111"/>
                <w:sz w:val="16"/>
                <w:szCs w:val="16"/>
              </w:rPr>
              <w:t>Ammonia</w:t>
            </w:r>
          </w:p>
        </w:tc>
        <w:tc>
          <w:tcPr>
            <w:tcW w:w="1455" w:type="dxa"/>
            <w:shd w:val="clear" w:color="auto" w:fill="FFFFFF"/>
            <w:tcMar>
              <w:top w:w="0" w:type="dxa"/>
              <w:left w:w="0" w:type="dxa"/>
              <w:bottom w:w="0" w:type="dxa"/>
              <w:right w:w="0" w:type="dxa"/>
            </w:tcMar>
            <w:vAlign w:val="center"/>
          </w:tcPr>
          <w:p w14:paraId="2083ECEC"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0024F00E" w14:textId="77777777" w:rsidR="0070369B" w:rsidRDefault="00016C6A">
            <w:pPr>
              <w:spacing w:before="40" w:after="40"/>
              <w:ind w:left="40" w:right="40"/>
              <w:jc w:val="center"/>
            </w:pPr>
            <w:r>
              <w:rPr>
                <w:rFonts w:ascii="Arial" w:eastAsia="Arial" w:hAnsi="Arial" w:cs="Arial"/>
                <w:color w:val="111111"/>
                <w:sz w:val="16"/>
                <w:szCs w:val="16"/>
              </w:rPr>
              <w:t>D6919-09</w:t>
            </w:r>
          </w:p>
        </w:tc>
        <w:tc>
          <w:tcPr>
            <w:tcW w:w="864" w:type="dxa"/>
            <w:shd w:val="clear" w:color="auto" w:fill="FFFFFF"/>
            <w:tcMar>
              <w:top w:w="0" w:type="dxa"/>
              <w:left w:w="0" w:type="dxa"/>
              <w:bottom w:w="0" w:type="dxa"/>
              <w:right w:w="0" w:type="dxa"/>
            </w:tcMar>
            <w:vAlign w:val="center"/>
          </w:tcPr>
          <w:p w14:paraId="241A0628"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156AE16F"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40572A54" w14:textId="77777777" w:rsidR="0070369B" w:rsidRDefault="00016C6A">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14:paraId="6AFFAB89"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D648A7F"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5222159" w14:textId="77777777" w:rsidR="0070369B" w:rsidRDefault="00016C6A">
            <w:pPr>
              <w:spacing w:before="40" w:after="40"/>
              <w:ind w:left="40" w:right="40"/>
              <w:jc w:val="center"/>
            </w:pPr>
            <w:r>
              <w:rPr>
                <w:rFonts w:ascii="Arial" w:eastAsia="Arial" w:hAnsi="Arial" w:cs="Arial"/>
                <w:color w:val="111111"/>
                <w:sz w:val="16"/>
                <w:szCs w:val="16"/>
              </w:rPr>
              <w:t>0.008 mg/L</w:t>
            </w:r>
          </w:p>
        </w:tc>
        <w:tc>
          <w:tcPr>
            <w:tcW w:w="1152" w:type="dxa"/>
            <w:shd w:val="clear" w:color="auto" w:fill="FFFFFF"/>
            <w:tcMar>
              <w:top w:w="0" w:type="dxa"/>
              <w:left w:w="0" w:type="dxa"/>
              <w:bottom w:w="0" w:type="dxa"/>
              <w:right w:w="0" w:type="dxa"/>
            </w:tcMar>
            <w:vAlign w:val="center"/>
          </w:tcPr>
          <w:p w14:paraId="49662CDF" w14:textId="77777777" w:rsidR="0070369B" w:rsidRDefault="00016C6A">
            <w:pPr>
              <w:spacing w:before="40" w:after="40"/>
              <w:ind w:left="40" w:right="40"/>
              <w:jc w:val="center"/>
            </w:pPr>
            <w:r>
              <w:rPr>
                <w:rFonts w:ascii="Arial" w:eastAsia="Arial" w:hAnsi="Arial" w:cs="Arial"/>
                <w:color w:val="111111"/>
                <w:sz w:val="16"/>
                <w:szCs w:val="16"/>
              </w:rPr>
              <w:t>0.01 mg/L</w:t>
            </w:r>
          </w:p>
        </w:tc>
      </w:tr>
      <w:tr w:rsidR="0070369B" w14:paraId="02CFFD8B" w14:textId="77777777">
        <w:trPr>
          <w:cantSplit/>
          <w:jc w:val="center"/>
        </w:trPr>
        <w:tc>
          <w:tcPr>
            <w:tcW w:w="1728" w:type="dxa"/>
            <w:shd w:val="clear" w:color="auto" w:fill="EFEFEF"/>
            <w:tcMar>
              <w:top w:w="0" w:type="dxa"/>
              <w:left w:w="0" w:type="dxa"/>
              <w:bottom w:w="0" w:type="dxa"/>
              <w:right w:w="0" w:type="dxa"/>
            </w:tcMar>
            <w:vAlign w:val="center"/>
          </w:tcPr>
          <w:p w14:paraId="3D21D8DC" w14:textId="77777777" w:rsidR="0070369B" w:rsidRDefault="00016C6A">
            <w:pPr>
              <w:spacing w:before="40" w:after="40"/>
              <w:ind w:left="40" w:right="40"/>
              <w:jc w:val="right"/>
            </w:pPr>
            <w:r>
              <w:rPr>
                <w:rFonts w:ascii="Arial" w:eastAsia="Arial" w:hAnsi="Arial" w:cs="Arial"/>
                <w:color w:val="111111"/>
                <w:sz w:val="16"/>
                <w:szCs w:val="16"/>
              </w:rPr>
              <w:t>Total Kjeldahl Nitrogen</w:t>
            </w:r>
          </w:p>
        </w:tc>
        <w:tc>
          <w:tcPr>
            <w:tcW w:w="1455" w:type="dxa"/>
            <w:shd w:val="clear" w:color="auto" w:fill="EFEFEF"/>
            <w:tcMar>
              <w:top w:w="0" w:type="dxa"/>
              <w:left w:w="0" w:type="dxa"/>
              <w:bottom w:w="0" w:type="dxa"/>
              <w:right w:w="0" w:type="dxa"/>
            </w:tcMar>
            <w:vAlign w:val="center"/>
          </w:tcPr>
          <w:p w14:paraId="56893CB9"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69EB6603" w14:textId="77777777" w:rsidR="0070369B" w:rsidRDefault="00016C6A">
            <w:pPr>
              <w:spacing w:before="40" w:after="40"/>
              <w:ind w:left="40" w:right="40"/>
              <w:jc w:val="center"/>
            </w:pPr>
            <w:r>
              <w:rPr>
                <w:rFonts w:ascii="Arial" w:eastAsia="Arial" w:hAnsi="Arial" w:cs="Arial"/>
                <w:color w:val="111111"/>
                <w:sz w:val="16"/>
                <w:szCs w:val="16"/>
              </w:rPr>
              <w:t>EPA 351.2</w:t>
            </w:r>
          </w:p>
        </w:tc>
        <w:tc>
          <w:tcPr>
            <w:tcW w:w="864" w:type="dxa"/>
            <w:shd w:val="clear" w:color="auto" w:fill="EFEFEF"/>
            <w:tcMar>
              <w:top w:w="0" w:type="dxa"/>
              <w:left w:w="0" w:type="dxa"/>
              <w:bottom w:w="0" w:type="dxa"/>
              <w:right w:w="0" w:type="dxa"/>
            </w:tcMar>
            <w:vAlign w:val="center"/>
          </w:tcPr>
          <w:p w14:paraId="06B57502"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7A568120"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63A499B1"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3CA8F8E3"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960F149"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71548AC" w14:textId="77777777" w:rsidR="0070369B" w:rsidRDefault="00016C6A">
            <w:pPr>
              <w:spacing w:before="40" w:after="40"/>
              <w:ind w:left="40" w:right="40"/>
              <w:jc w:val="center"/>
            </w:pPr>
            <w:r>
              <w:rPr>
                <w:rFonts w:ascii="Arial" w:eastAsia="Arial" w:hAnsi="Arial" w:cs="Arial"/>
                <w:color w:val="111111"/>
                <w:sz w:val="16"/>
                <w:szCs w:val="16"/>
              </w:rPr>
              <w:t>0.08 mg/L</w:t>
            </w:r>
          </w:p>
        </w:tc>
        <w:tc>
          <w:tcPr>
            <w:tcW w:w="1152" w:type="dxa"/>
            <w:shd w:val="clear" w:color="auto" w:fill="EFEFEF"/>
            <w:tcMar>
              <w:top w:w="0" w:type="dxa"/>
              <w:left w:w="0" w:type="dxa"/>
              <w:bottom w:w="0" w:type="dxa"/>
              <w:right w:w="0" w:type="dxa"/>
            </w:tcMar>
            <w:vAlign w:val="center"/>
          </w:tcPr>
          <w:p w14:paraId="6691CF71" w14:textId="77777777" w:rsidR="0070369B" w:rsidRDefault="00016C6A">
            <w:pPr>
              <w:spacing w:before="40" w:after="40"/>
              <w:ind w:left="40" w:right="40"/>
              <w:jc w:val="center"/>
            </w:pPr>
            <w:r>
              <w:rPr>
                <w:rFonts w:ascii="Arial" w:eastAsia="Arial" w:hAnsi="Arial" w:cs="Arial"/>
                <w:color w:val="111111"/>
                <w:sz w:val="16"/>
                <w:szCs w:val="16"/>
              </w:rPr>
              <w:t>0.1 mg/L</w:t>
            </w:r>
          </w:p>
        </w:tc>
      </w:tr>
      <w:tr w:rsidR="0070369B" w14:paraId="206EE82F" w14:textId="77777777">
        <w:trPr>
          <w:cantSplit/>
          <w:jc w:val="center"/>
        </w:trPr>
        <w:tc>
          <w:tcPr>
            <w:tcW w:w="1728" w:type="dxa"/>
            <w:shd w:val="clear" w:color="auto" w:fill="FFFFFF"/>
            <w:tcMar>
              <w:top w:w="0" w:type="dxa"/>
              <w:left w:w="0" w:type="dxa"/>
              <w:bottom w:w="0" w:type="dxa"/>
              <w:right w:w="0" w:type="dxa"/>
            </w:tcMar>
            <w:vAlign w:val="center"/>
          </w:tcPr>
          <w:p w14:paraId="003E68A9" w14:textId="77777777" w:rsidR="0070369B" w:rsidRDefault="00016C6A">
            <w:pPr>
              <w:spacing w:before="40" w:after="40"/>
              <w:ind w:left="40" w:right="40"/>
              <w:jc w:val="right"/>
            </w:pPr>
            <w:r>
              <w:rPr>
                <w:rFonts w:ascii="Arial" w:eastAsia="Arial" w:hAnsi="Arial" w:cs="Arial"/>
                <w:color w:val="111111"/>
                <w:sz w:val="16"/>
                <w:szCs w:val="16"/>
              </w:rPr>
              <w:t>Nitrogen, Nitrate</w:t>
            </w:r>
          </w:p>
        </w:tc>
        <w:tc>
          <w:tcPr>
            <w:tcW w:w="1455" w:type="dxa"/>
            <w:shd w:val="clear" w:color="auto" w:fill="FFFFFF"/>
            <w:tcMar>
              <w:top w:w="0" w:type="dxa"/>
              <w:left w:w="0" w:type="dxa"/>
              <w:bottom w:w="0" w:type="dxa"/>
              <w:right w:w="0" w:type="dxa"/>
            </w:tcMar>
            <w:vAlign w:val="center"/>
          </w:tcPr>
          <w:p w14:paraId="7541C07C"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76824282" w14:textId="77777777" w:rsidR="0070369B" w:rsidRDefault="00016C6A">
            <w:pPr>
              <w:spacing w:before="40" w:after="40"/>
              <w:ind w:left="40" w:right="40"/>
              <w:jc w:val="center"/>
            </w:pPr>
            <w:r>
              <w:rPr>
                <w:rFonts w:ascii="Arial" w:eastAsia="Arial" w:hAnsi="Arial" w:cs="Arial"/>
                <w:color w:val="111111"/>
                <w:sz w:val="16"/>
                <w:szCs w:val="16"/>
              </w:rPr>
              <w:t>EPA 353.2</w:t>
            </w:r>
          </w:p>
        </w:tc>
        <w:tc>
          <w:tcPr>
            <w:tcW w:w="864" w:type="dxa"/>
            <w:shd w:val="clear" w:color="auto" w:fill="FFFFFF"/>
            <w:tcMar>
              <w:top w:w="0" w:type="dxa"/>
              <w:left w:w="0" w:type="dxa"/>
              <w:bottom w:w="0" w:type="dxa"/>
              <w:right w:w="0" w:type="dxa"/>
            </w:tcMar>
            <w:vAlign w:val="center"/>
          </w:tcPr>
          <w:p w14:paraId="7E3E73C7"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3CEC918E"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5A98BC97"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3087DC0D"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711A77A"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B52DB79" w14:textId="77777777" w:rsidR="0070369B" w:rsidRDefault="00016C6A">
            <w:pPr>
              <w:spacing w:before="40" w:after="40"/>
              <w:ind w:left="40" w:right="40"/>
              <w:jc w:val="center"/>
            </w:pPr>
            <w:r>
              <w:rPr>
                <w:rFonts w:ascii="Arial" w:eastAsia="Arial" w:hAnsi="Arial" w:cs="Arial"/>
                <w:color w:val="111111"/>
                <w:sz w:val="16"/>
                <w:szCs w:val="16"/>
              </w:rPr>
              <w:t>0.02 mg/L</w:t>
            </w:r>
          </w:p>
        </w:tc>
        <w:tc>
          <w:tcPr>
            <w:tcW w:w="1152" w:type="dxa"/>
            <w:shd w:val="clear" w:color="auto" w:fill="FFFFFF"/>
            <w:tcMar>
              <w:top w:w="0" w:type="dxa"/>
              <w:left w:w="0" w:type="dxa"/>
              <w:bottom w:w="0" w:type="dxa"/>
              <w:right w:w="0" w:type="dxa"/>
            </w:tcMar>
            <w:vAlign w:val="center"/>
          </w:tcPr>
          <w:p w14:paraId="24BA76DE" w14:textId="77777777" w:rsidR="0070369B" w:rsidRDefault="00016C6A">
            <w:pPr>
              <w:spacing w:before="40" w:after="40"/>
              <w:ind w:left="40" w:right="40"/>
              <w:jc w:val="center"/>
            </w:pPr>
            <w:r>
              <w:rPr>
                <w:rFonts w:ascii="Arial" w:eastAsia="Arial" w:hAnsi="Arial" w:cs="Arial"/>
                <w:color w:val="111111"/>
                <w:sz w:val="16"/>
                <w:szCs w:val="16"/>
              </w:rPr>
              <w:t>0.05 mg/L</w:t>
            </w:r>
          </w:p>
        </w:tc>
      </w:tr>
      <w:tr w:rsidR="0070369B" w14:paraId="4948EFDF" w14:textId="77777777">
        <w:trPr>
          <w:cantSplit/>
          <w:jc w:val="center"/>
        </w:trPr>
        <w:tc>
          <w:tcPr>
            <w:tcW w:w="1728" w:type="dxa"/>
            <w:shd w:val="clear" w:color="auto" w:fill="EFEFEF"/>
            <w:tcMar>
              <w:top w:w="0" w:type="dxa"/>
              <w:left w:w="0" w:type="dxa"/>
              <w:bottom w:w="0" w:type="dxa"/>
              <w:right w:w="0" w:type="dxa"/>
            </w:tcMar>
            <w:vAlign w:val="center"/>
          </w:tcPr>
          <w:p w14:paraId="59CE1C21" w14:textId="77777777" w:rsidR="0070369B" w:rsidRDefault="00016C6A">
            <w:pPr>
              <w:spacing w:before="40" w:after="40"/>
              <w:ind w:left="40" w:right="40"/>
              <w:jc w:val="right"/>
            </w:pPr>
            <w:r>
              <w:rPr>
                <w:rFonts w:ascii="Arial" w:eastAsia="Arial" w:hAnsi="Arial" w:cs="Arial"/>
                <w:color w:val="111111"/>
                <w:sz w:val="16"/>
                <w:szCs w:val="16"/>
              </w:rPr>
              <w:t>Nitrogen, Total</w:t>
            </w:r>
          </w:p>
        </w:tc>
        <w:tc>
          <w:tcPr>
            <w:tcW w:w="1455" w:type="dxa"/>
            <w:shd w:val="clear" w:color="auto" w:fill="EFEFEF"/>
            <w:tcMar>
              <w:top w:w="0" w:type="dxa"/>
              <w:left w:w="0" w:type="dxa"/>
              <w:bottom w:w="0" w:type="dxa"/>
              <w:right w:w="0" w:type="dxa"/>
            </w:tcMar>
            <w:vAlign w:val="center"/>
          </w:tcPr>
          <w:p w14:paraId="5319FBA6"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26D7EB18" w14:textId="77777777" w:rsidR="0070369B" w:rsidRDefault="00016C6A">
            <w:pPr>
              <w:spacing w:before="40" w:after="40"/>
              <w:ind w:left="40" w:right="40"/>
              <w:jc w:val="center"/>
            </w:pPr>
            <w:r>
              <w:rPr>
                <w:rFonts w:ascii="Arial" w:eastAsia="Arial" w:hAnsi="Arial" w:cs="Arial"/>
                <w:color w:val="111111"/>
                <w:sz w:val="16"/>
                <w:szCs w:val="16"/>
              </w:rPr>
              <w:t>Calculated</w:t>
            </w:r>
          </w:p>
        </w:tc>
        <w:tc>
          <w:tcPr>
            <w:tcW w:w="864" w:type="dxa"/>
            <w:shd w:val="clear" w:color="auto" w:fill="EFEFEF"/>
            <w:tcMar>
              <w:top w:w="0" w:type="dxa"/>
              <w:left w:w="0" w:type="dxa"/>
              <w:bottom w:w="0" w:type="dxa"/>
              <w:right w:w="0" w:type="dxa"/>
            </w:tcMar>
            <w:vAlign w:val="center"/>
          </w:tcPr>
          <w:p w14:paraId="4462BEC0"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B3CAD16" w14:textId="77777777" w:rsidR="0070369B" w:rsidRDefault="0070369B">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01C8D699" w14:textId="77777777" w:rsidR="0070369B" w:rsidRDefault="0070369B">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10DD6880" w14:textId="77777777" w:rsidR="0070369B" w:rsidRDefault="0070369B">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18FEC3D5" w14:textId="77777777" w:rsidR="0070369B" w:rsidRDefault="0070369B">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00AB77E2" w14:textId="77777777" w:rsidR="0070369B" w:rsidRDefault="0070369B">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4D22C0BD" w14:textId="77777777" w:rsidR="0070369B" w:rsidRDefault="0070369B">
            <w:pPr>
              <w:spacing w:before="40" w:after="40"/>
              <w:ind w:left="40" w:right="40"/>
              <w:jc w:val="center"/>
            </w:pPr>
          </w:p>
        </w:tc>
      </w:tr>
      <w:tr w:rsidR="0070369B" w14:paraId="236D3F12" w14:textId="77777777">
        <w:trPr>
          <w:cantSplit/>
          <w:jc w:val="center"/>
        </w:trPr>
        <w:tc>
          <w:tcPr>
            <w:tcW w:w="1728" w:type="dxa"/>
            <w:shd w:val="clear" w:color="auto" w:fill="FFFFFF"/>
            <w:tcMar>
              <w:top w:w="0" w:type="dxa"/>
              <w:left w:w="0" w:type="dxa"/>
              <w:bottom w:w="0" w:type="dxa"/>
              <w:right w:w="0" w:type="dxa"/>
            </w:tcMar>
            <w:vAlign w:val="center"/>
          </w:tcPr>
          <w:p w14:paraId="0E2721D2" w14:textId="77777777" w:rsidR="0070369B" w:rsidRDefault="00016C6A">
            <w:pPr>
              <w:spacing w:before="40" w:after="40"/>
              <w:ind w:left="40" w:right="40"/>
              <w:jc w:val="right"/>
            </w:pPr>
            <w:r>
              <w:rPr>
                <w:rFonts w:ascii="Arial" w:eastAsia="Arial" w:hAnsi="Arial" w:cs="Arial"/>
                <w:color w:val="111111"/>
                <w:sz w:val="16"/>
                <w:szCs w:val="16"/>
              </w:rPr>
              <w:t>Total Phosphorus</w:t>
            </w:r>
          </w:p>
        </w:tc>
        <w:tc>
          <w:tcPr>
            <w:tcW w:w="1455" w:type="dxa"/>
            <w:shd w:val="clear" w:color="auto" w:fill="FFFFFF"/>
            <w:tcMar>
              <w:top w:w="0" w:type="dxa"/>
              <w:left w:w="0" w:type="dxa"/>
              <w:bottom w:w="0" w:type="dxa"/>
              <w:right w:w="0" w:type="dxa"/>
            </w:tcMar>
            <w:vAlign w:val="center"/>
          </w:tcPr>
          <w:p w14:paraId="0E4926AC"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275D3C7F" w14:textId="77777777" w:rsidR="0070369B" w:rsidRDefault="00016C6A">
            <w:pPr>
              <w:spacing w:before="40" w:after="40"/>
              <w:ind w:left="40" w:right="40"/>
              <w:jc w:val="center"/>
            </w:pPr>
            <w:r>
              <w:rPr>
                <w:rFonts w:ascii="Arial" w:eastAsia="Arial" w:hAnsi="Arial" w:cs="Arial"/>
                <w:color w:val="111111"/>
                <w:sz w:val="16"/>
                <w:szCs w:val="16"/>
              </w:rPr>
              <w:t>EPA 365.1</w:t>
            </w:r>
          </w:p>
        </w:tc>
        <w:tc>
          <w:tcPr>
            <w:tcW w:w="864" w:type="dxa"/>
            <w:shd w:val="clear" w:color="auto" w:fill="FFFFFF"/>
            <w:tcMar>
              <w:top w:w="0" w:type="dxa"/>
              <w:left w:w="0" w:type="dxa"/>
              <w:bottom w:w="0" w:type="dxa"/>
              <w:right w:w="0" w:type="dxa"/>
            </w:tcMar>
            <w:vAlign w:val="center"/>
          </w:tcPr>
          <w:p w14:paraId="3EE6ADD4"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32A761C0"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5A5DE461"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5F0F5113"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9A63F0F"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9CE17A4" w14:textId="77777777" w:rsidR="0070369B" w:rsidRDefault="00016C6A">
            <w:pPr>
              <w:spacing w:before="40" w:after="40"/>
              <w:ind w:left="40" w:right="40"/>
              <w:jc w:val="center"/>
            </w:pPr>
            <w:r>
              <w:rPr>
                <w:rFonts w:ascii="Arial" w:eastAsia="Arial" w:hAnsi="Arial" w:cs="Arial"/>
                <w:color w:val="111111"/>
                <w:sz w:val="16"/>
                <w:szCs w:val="16"/>
              </w:rPr>
              <w:t>0.002 mg/L</w:t>
            </w:r>
          </w:p>
        </w:tc>
        <w:tc>
          <w:tcPr>
            <w:tcW w:w="1152" w:type="dxa"/>
            <w:shd w:val="clear" w:color="auto" w:fill="FFFFFF"/>
            <w:tcMar>
              <w:top w:w="0" w:type="dxa"/>
              <w:left w:w="0" w:type="dxa"/>
              <w:bottom w:w="0" w:type="dxa"/>
              <w:right w:w="0" w:type="dxa"/>
            </w:tcMar>
            <w:vAlign w:val="center"/>
          </w:tcPr>
          <w:p w14:paraId="626DA559" w14:textId="77777777" w:rsidR="0070369B" w:rsidRDefault="00016C6A">
            <w:pPr>
              <w:spacing w:before="40" w:after="40"/>
              <w:ind w:left="40" w:right="40"/>
              <w:jc w:val="center"/>
            </w:pPr>
            <w:r>
              <w:rPr>
                <w:rFonts w:ascii="Arial" w:eastAsia="Arial" w:hAnsi="Arial" w:cs="Arial"/>
                <w:color w:val="111111"/>
                <w:sz w:val="16"/>
                <w:szCs w:val="16"/>
              </w:rPr>
              <w:t>0.003 mg/L</w:t>
            </w:r>
          </w:p>
        </w:tc>
      </w:tr>
      <w:tr w:rsidR="0070369B" w14:paraId="3EDDF081" w14:textId="77777777">
        <w:trPr>
          <w:cantSplit/>
          <w:jc w:val="center"/>
        </w:trPr>
        <w:tc>
          <w:tcPr>
            <w:tcW w:w="1728" w:type="dxa"/>
            <w:shd w:val="clear" w:color="auto" w:fill="EFEFEF"/>
            <w:tcMar>
              <w:top w:w="0" w:type="dxa"/>
              <w:left w:w="0" w:type="dxa"/>
              <w:bottom w:w="0" w:type="dxa"/>
              <w:right w:w="0" w:type="dxa"/>
            </w:tcMar>
            <w:vAlign w:val="center"/>
          </w:tcPr>
          <w:p w14:paraId="3119530E" w14:textId="77777777" w:rsidR="0070369B" w:rsidRDefault="00016C6A">
            <w:pPr>
              <w:spacing w:before="40" w:after="40"/>
              <w:ind w:left="40" w:right="40"/>
              <w:jc w:val="right"/>
            </w:pPr>
            <w:r>
              <w:rPr>
                <w:rFonts w:ascii="Arial" w:eastAsia="Arial" w:hAnsi="Arial" w:cs="Arial"/>
                <w:color w:val="111111"/>
                <w:sz w:val="16"/>
                <w:szCs w:val="16"/>
              </w:rPr>
              <w:t>Ortho-phosphate</w:t>
            </w:r>
          </w:p>
        </w:tc>
        <w:tc>
          <w:tcPr>
            <w:tcW w:w="1455" w:type="dxa"/>
            <w:shd w:val="clear" w:color="auto" w:fill="EFEFEF"/>
            <w:tcMar>
              <w:top w:w="0" w:type="dxa"/>
              <w:left w:w="0" w:type="dxa"/>
              <w:bottom w:w="0" w:type="dxa"/>
              <w:right w:w="0" w:type="dxa"/>
            </w:tcMar>
            <w:vAlign w:val="center"/>
          </w:tcPr>
          <w:p w14:paraId="33941ECC"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46E425D" w14:textId="77777777" w:rsidR="0070369B" w:rsidRDefault="00016C6A">
            <w:pPr>
              <w:spacing w:before="40" w:after="40"/>
              <w:ind w:left="40" w:right="40"/>
              <w:jc w:val="center"/>
            </w:pPr>
            <w:r>
              <w:rPr>
                <w:rFonts w:ascii="Arial" w:eastAsia="Arial" w:hAnsi="Arial" w:cs="Arial"/>
                <w:color w:val="111111"/>
                <w:sz w:val="16"/>
                <w:szCs w:val="16"/>
              </w:rPr>
              <w:t>EPA 365.1</w:t>
            </w:r>
          </w:p>
        </w:tc>
        <w:tc>
          <w:tcPr>
            <w:tcW w:w="864" w:type="dxa"/>
            <w:shd w:val="clear" w:color="auto" w:fill="EFEFEF"/>
            <w:tcMar>
              <w:top w:w="0" w:type="dxa"/>
              <w:left w:w="0" w:type="dxa"/>
              <w:bottom w:w="0" w:type="dxa"/>
              <w:right w:w="0" w:type="dxa"/>
            </w:tcMar>
            <w:vAlign w:val="center"/>
          </w:tcPr>
          <w:p w14:paraId="24F4C3DA"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5D0A4268"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6DA2832B"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0E8EFE56"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1EBFEA82"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439438B8" w14:textId="77777777" w:rsidR="0070369B" w:rsidRDefault="00016C6A">
            <w:pPr>
              <w:spacing w:before="40" w:after="40"/>
              <w:ind w:left="40" w:right="40"/>
              <w:jc w:val="center"/>
            </w:pPr>
            <w:r>
              <w:rPr>
                <w:rFonts w:ascii="Arial" w:eastAsia="Arial" w:hAnsi="Arial" w:cs="Arial"/>
                <w:color w:val="111111"/>
                <w:sz w:val="16"/>
                <w:szCs w:val="16"/>
              </w:rPr>
              <w:t>0.001 mg/L</w:t>
            </w:r>
          </w:p>
        </w:tc>
        <w:tc>
          <w:tcPr>
            <w:tcW w:w="1152" w:type="dxa"/>
            <w:shd w:val="clear" w:color="auto" w:fill="EFEFEF"/>
            <w:tcMar>
              <w:top w:w="0" w:type="dxa"/>
              <w:left w:w="0" w:type="dxa"/>
              <w:bottom w:w="0" w:type="dxa"/>
              <w:right w:w="0" w:type="dxa"/>
            </w:tcMar>
            <w:vAlign w:val="center"/>
          </w:tcPr>
          <w:p w14:paraId="2850CD3A" w14:textId="77777777" w:rsidR="0070369B" w:rsidRDefault="00016C6A">
            <w:pPr>
              <w:spacing w:before="40" w:after="40"/>
              <w:ind w:left="40" w:right="40"/>
              <w:jc w:val="center"/>
            </w:pPr>
            <w:r>
              <w:rPr>
                <w:rFonts w:ascii="Arial" w:eastAsia="Arial" w:hAnsi="Arial" w:cs="Arial"/>
                <w:color w:val="111111"/>
                <w:sz w:val="16"/>
                <w:szCs w:val="16"/>
              </w:rPr>
              <w:t>0.005 mg/L</w:t>
            </w:r>
          </w:p>
        </w:tc>
      </w:tr>
      <w:tr w:rsidR="0070369B" w14:paraId="58DBF17C" w14:textId="77777777">
        <w:trPr>
          <w:cantSplit/>
          <w:jc w:val="center"/>
        </w:trPr>
        <w:tc>
          <w:tcPr>
            <w:tcW w:w="1728" w:type="dxa"/>
            <w:shd w:val="clear" w:color="auto" w:fill="FFFFFF"/>
            <w:tcMar>
              <w:top w:w="0" w:type="dxa"/>
              <w:left w:w="0" w:type="dxa"/>
              <w:bottom w:w="0" w:type="dxa"/>
              <w:right w:w="0" w:type="dxa"/>
            </w:tcMar>
            <w:vAlign w:val="center"/>
          </w:tcPr>
          <w:p w14:paraId="636054CF" w14:textId="77777777" w:rsidR="0070369B" w:rsidRDefault="00016C6A">
            <w:pPr>
              <w:spacing w:before="40" w:after="40"/>
              <w:ind w:left="40" w:right="40"/>
              <w:jc w:val="right"/>
            </w:pPr>
            <w:r>
              <w:rPr>
                <w:rFonts w:ascii="Arial" w:eastAsia="Arial" w:hAnsi="Arial" w:cs="Arial"/>
                <w:color w:val="111111"/>
                <w:sz w:val="16"/>
                <w:szCs w:val="16"/>
              </w:rPr>
              <w:t>Total Dissolved Solids</w:t>
            </w:r>
          </w:p>
        </w:tc>
        <w:tc>
          <w:tcPr>
            <w:tcW w:w="1455" w:type="dxa"/>
            <w:shd w:val="clear" w:color="auto" w:fill="FFFFFF"/>
            <w:tcMar>
              <w:top w:w="0" w:type="dxa"/>
              <w:left w:w="0" w:type="dxa"/>
              <w:bottom w:w="0" w:type="dxa"/>
              <w:right w:w="0" w:type="dxa"/>
            </w:tcMar>
            <w:vAlign w:val="center"/>
          </w:tcPr>
          <w:p w14:paraId="01A28223"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526732A2" w14:textId="77777777" w:rsidR="0070369B" w:rsidRDefault="00016C6A">
            <w:pPr>
              <w:spacing w:before="40" w:after="40"/>
              <w:ind w:left="40" w:right="40"/>
              <w:jc w:val="center"/>
            </w:pPr>
            <w:r>
              <w:rPr>
                <w:rFonts w:ascii="Arial" w:eastAsia="Arial" w:hAnsi="Arial" w:cs="Arial"/>
                <w:color w:val="111111"/>
                <w:sz w:val="16"/>
                <w:szCs w:val="16"/>
              </w:rPr>
              <w:t>SM 2540C</w:t>
            </w:r>
          </w:p>
        </w:tc>
        <w:tc>
          <w:tcPr>
            <w:tcW w:w="864" w:type="dxa"/>
            <w:shd w:val="clear" w:color="auto" w:fill="FFFFFF"/>
            <w:tcMar>
              <w:top w:w="0" w:type="dxa"/>
              <w:left w:w="0" w:type="dxa"/>
              <w:bottom w:w="0" w:type="dxa"/>
              <w:right w:w="0" w:type="dxa"/>
            </w:tcMar>
            <w:vAlign w:val="center"/>
          </w:tcPr>
          <w:p w14:paraId="5C0E5A5A"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2DAD0A69"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62751E35"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4214BCB5" w14:textId="77777777" w:rsidR="0070369B" w:rsidRDefault="00016C6A">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14:paraId="30984359" w14:textId="77777777" w:rsidR="0070369B" w:rsidRDefault="00016C6A">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14:paraId="5C5C6DC5" w14:textId="77777777" w:rsidR="0070369B" w:rsidRDefault="00016C6A">
            <w:pPr>
              <w:spacing w:before="40" w:after="40"/>
              <w:ind w:left="40" w:right="40"/>
              <w:jc w:val="center"/>
            </w:pPr>
            <w:r>
              <w:rPr>
                <w:rFonts w:ascii="Arial" w:eastAsia="Arial" w:hAnsi="Arial" w:cs="Arial"/>
                <w:color w:val="111111"/>
                <w:sz w:val="16"/>
                <w:szCs w:val="16"/>
              </w:rPr>
              <w:t>4.0 mg/L</w:t>
            </w:r>
          </w:p>
        </w:tc>
        <w:tc>
          <w:tcPr>
            <w:tcW w:w="1152" w:type="dxa"/>
            <w:shd w:val="clear" w:color="auto" w:fill="FFFFFF"/>
            <w:tcMar>
              <w:top w:w="0" w:type="dxa"/>
              <w:left w:w="0" w:type="dxa"/>
              <w:bottom w:w="0" w:type="dxa"/>
              <w:right w:w="0" w:type="dxa"/>
            </w:tcMar>
            <w:vAlign w:val="center"/>
          </w:tcPr>
          <w:p w14:paraId="60EC007F" w14:textId="77777777" w:rsidR="0070369B" w:rsidRDefault="00016C6A">
            <w:pPr>
              <w:spacing w:before="40" w:after="40"/>
              <w:ind w:left="40" w:right="40"/>
              <w:jc w:val="center"/>
            </w:pPr>
            <w:r>
              <w:rPr>
                <w:rFonts w:ascii="Arial" w:eastAsia="Arial" w:hAnsi="Arial" w:cs="Arial"/>
                <w:color w:val="111111"/>
                <w:sz w:val="16"/>
                <w:szCs w:val="16"/>
              </w:rPr>
              <w:t>10 mg/L</w:t>
            </w:r>
          </w:p>
        </w:tc>
      </w:tr>
      <w:tr w:rsidR="0070369B" w14:paraId="340E6B78" w14:textId="77777777">
        <w:trPr>
          <w:cantSplit/>
          <w:jc w:val="center"/>
        </w:trPr>
        <w:tc>
          <w:tcPr>
            <w:tcW w:w="1728" w:type="dxa"/>
            <w:shd w:val="clear" w:color="auto" w:fill="EFEFEF"/>
            <w:tcMar>
              <w:top w:w="0" w:type="dxa"/>
              <w:left w:w="0" w:type="dxa"/>
              <w:bottom w:w="0" w:type="dxa"/>
              <w:right w:w="0" w:type="dxa"/>
            </w:tcMar>
            <w:vAlign w:val="center"/>
          </w:tcPr>
          <w:p w14:paraId="08CC0ABA" w14:textId="77777777" w:rsidR="0070369B" w:rsidRDefault="00016C6A">
            <w:pPr>
              <w:spacing w:before="40" w:after="40"/>
              <w:ind w:left="40" w:right="40"/>
              <w:jc w:val="right"/>
            </w:pPr>
            <w:r>
              <w:rPr>
                <w:rFonts w:ascii="Arial" w:eastAsia="Arial" w:hAnsi="Arial" w:cs="Arial"/>
                <w:color w:val="111111"/>
                <w:sz w:val="16"/>
                <w:szCs w:val="16"/>
              </w:rPr>
              <w:t>Turbidity</w:t>
            </w:r>
          </w:p>
        </w:tc>
        <w:tc>
          <w:tcPr>
            <w:tcW w:w="1455" w:type="dxa"/>
            <w:shd w:val="clear" w:color="auto" w:fill="EFEFEF"/>
            <w:tcMar>
              <w:top w:w="0" w:type="dxa"/>
              <w:left w:w="0" w:type="dxa"/>
              <w:bottom w:w="0" w:type="dxa"/>
              <w:right w:w="0" w:type="dxa"/>
            </w:tcMar>
            <w:vAlign w:val="center"/>
          </w:tcPr>
          <w:p w14:paraId="16C42B88"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7EC6CF74" w14:textId="77777777" w:rsidR="0070369B" w:rsidRDefault="00016C6A">
            <w:pPr>
              <w:spacing w:before="40" w:after="40"/>
              <w:ind w:left="40" w:right="40"/>
              <w:jc w:val="center"/>
            </w:pPr>
            <w:r>
              <w:rPr>
                <w:rFonts w:ascii="Arial" w:eastAsia="Arial" w:hAnsi="Arial" w:cs="Arial"/>
                <w:color w:val="111111"/>
                <w:sz w:val="16"/>
                <w:szCs w:val="16"/>
              </w:rPr>
              <w:t>EPA 180.1</w:t>
            </w:r>
          </w:p>
        </w:tc>
        <w:tc>
          <w:tcPr>
            <w:tcW w:w="864" w:type="dxa"/>
            <w:shd w:val="clear" w:color="auto" w:fill="EFEFEF"/>
            <w:tcMar>
              <w:top w:w="0" w:type="dxa"/>
              <w:left w:w="0" w:type="dxa"/>
              <w:bottom w:w="0" w:type="dxa"/>
              <w:right w:w="0" w:type="dxa"/>
            </w:tcMar>
            <w:vAlign w:val="center"/>
          </w:tcPr>
          <w:p w14:paraId="2C11872F"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377BDB3C" w14:textId="77777777" w:rsidR="0070369B" w:rsidRDefault="00016C6A">
            <w:pPr>
              <w:spacing w:before="40" w:after="40"/>
              <w:ind w:left="40" w:right="40"/>
              <w:jc w:val="center"/>
            </w:pPr>
            <w:r>
              <w:rPr>
                <w:rFonts w:ascii="Arial" w:eastAsia="Arial" w:hAnsi="Arial" w:cs="Arial"/>
                <w:color w:val="111111"/>
                <w:sz w:val="16"/>
                <w:szCs w:val="16"/>
              </w:rPr>
              <w:t>± 10%</w:t>
            </w:r>
          </w:p>
        </w:tc>
        <w:tc>
          <w:tcPr>
            <w:tcW w:w="1152" w:type="dxa"/>
            <w:shd w:val="clear" w:color="auto" w:fill="EFEFEF"/>
            <w:tcMar>
              <w:top w:w="0" w:type="dxa"/>
              <w:left w:w="0" w:type="dxa"/>
              <w:bottom w:w="0" w:type="dxa"/>
              <w:right w:w="0" w:type="dxa"/>
            </w:tcMar>
            <w:vAlign w:val="center"/>
          </w:tcPr>
          <w:p w14:paraId="25965960"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13EF83C8"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669F4334"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6E220E6" w14:textId="77777777" w:rsidR="0070369B" w:rsidRDefault="00016C6A">
            <w:pPr>
              <w:spacing w:before="40" w:after="40"/>
              <w:ind w:left="40" w:right="40"/>
              <w:jc w:val="center"/>
            </w:pPr>
            <w:r>
              <w:rPr>
                <w:rFonts w:ascii="Arial" w:eastAsia="Arial" w:hAnsi="Arial" w:cs="Arial"/>
                <w:color w:val="111111"/>
                <w:sz w:val="16"/>
                <w:szCs w:val="16"/>
              </w:rPr>
              <w:t>0.06 NTU</w:t>
            </w:r>
          </w:p>
        </w:tc>
        <w:tc>
          <w:tcPr>
            <w:tcW w:w="1152" w:type="dxa"/>
            <w:shd w:val="clear" w:color="auto" w:fill="EFEFEF"/>
            <w:tcMar>
              <w:top w:w="0" w:type="dxa"/>
              <w:left w:w="0" w:type="dxa"/>
              <w:bottom w:w="0" w:type="dxa"/>
              <w:right w:w="0" w:type="dxa"/>
            </w:tcMar>
            <w:vAlign w:val="center"/>
          </w:tcPr>
          <w:p w14:paraId="2C14C676" w14:textId="77777777" w:rsidR="0070369B" w:rsidRDefault="00016C6A">
            <w:pPr>
              <w:spacing w:before="40" w:after="40"/>
              <w:ind w:left="40" w:right="40"/>
              <w:jc w:val="center"/>
            </w:pPr>
            <w:r>
              <w:rPr>
                <w:rFonts w:ascii="Arial" w:eastAsia="Arial" w:hAnsi="Arial" w:cs="Arial"/>
                <w:color w:val="111111"/>
                <w:sz w:val="16"/>
                <w:szCs w:val="16"/>
              </w:rPr>
              <w:t>0.1 NTU</w:t>
            </w:r>
          </w:p>
        </w:tc>
      </w:tr>
      <w:tr w:rsidR="0070369B" w14:paraId="5D435ECF" w14:textId="77777777">
        <w:trPr>
          <w:cantSplit/>
          <w:jc w:val="center"/>
        </w:trPr>
        <w:tc>
          <w:tcPr>
            <w:tcW w:w="1728" w:type="dxa"/>
            <w:shd w:val="clear" w:color="auto" w:fill="FFFFFF"/>
            <w:tcMar>
              <w:top w:w="0" w:type="dxa"/>
              <w:left w:w="0" w:type="dxa"/>
              <w:bottom w:w="0" w:type="dxa"/>
              <w:right w:w="0" w:type="dxa"/>
            </w:tcMar>
            <w:vAlign w:val="center"/>
          </w:tcPr>
          <w:p w14:paraId="283DA2D4" w14:textId="77777777" w:rsidR="0070369B" w:rsidRDefault="00016C6A">
            <w:pPr>
              <w:spacing w:before="40" w:after="40"/>
              <w:ind w:left="40" w:right="40"/>
              <w:jc w:val="right"/>
            </w:pPr>
            <w:r>
              <w:rPr>
                <w:rFonts w:ascii="Arial" w:eastAsia="Arial" w:hAnsi="Arial" w:cs="Arial"/>
                <w:color w:val="111111"/>
                <w:sz w:val="16"/>
                <w:szCs w:val="16"/>
              </w:rPr>
              <w:t>Dissolved Organic Carbon</w:t>
            </w:r>
          </w:p>
        </w:tc>
        <w:tc>
          <w:tcPr>
            <w:tcW w:w="1455" w:type="dxa"/>
            <w:shd w:val="clear" w:color="auto" w:fill="FFFFFF"/>
            <w:tcMar>
              <w:top w:w="0" w:type="dxa"/>
              <w:left w:w="0" w:type="dxa"/>
              <w:bottom w:w="0" w:type="dxa"/>
              <w:right w:w="0" w:type="dxa"/>
            </w:tcMar>
            <w:vAlign w:val="center"/>
          </w:tcPr>
          <w:p w14:paraId="5F9C5663"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0BAAF6B9" w14:textId="77777777" w:rsidR="0070369B" w:rsidRDefault="00016C6A">
            <w:pPr>
              <w:spacing w:before="40" w:after="40"/>
              <w:ind w:left="40" w:right="40"/>
              <w:jc w:val="center"/>
            </w:pPr>
            <w:r>
              <w:rPr>
                <w:rFonts w:ascii="Arial" w:eastAsia="Arial" w:hAnsi="Arial" w:cs="Arial"/>
                <w:color w:val="111111"/>
                <w:sz w:val="16"/>
                <w:szCs w:val="16"/>
              </w:rPr>
              <w:t>5310C</w:t>
            </w:r>
          </w:p>
        </w:tc>
        <w:tc>
          <w:tcPr>
            <w:tcW w:w="864" w:type="dxa"/>
            <w:shd w:val="clear" w:color="auto" w:fill="FFFFFF"/>
            <w:tcMar>
              <w:top w:w="0" w:type="dxa"/>
              <w:left w:w="0" w:type="dxa"/>
              <w:bottom w:w="0" w:type="dxa"/>
              <w:right w:w="0" w:type="dxa"/>
            </w:tcMar>
            <w:vAlign w:val="center"/>
          </w:tcPr>
          <w:p w14:paraId="38C7DA1E"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6607929A"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4B9018C1" w14:textId="77777777" w:rsidR="0070369B" w:rsidRDefault="00016C6A">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14:paraId="721272C9" w14:textId="77777777" w:rsidR="0070369B" w:rsidRDefault="00016C6A">
            <w:pPr>
              <w:spacing w:before="40" w:after="40"/>
              <w:ind w:left="40" w:right="40"/>
              <w:jc w:val="center"/>
            </w:pPr>
            <w:r>
              <w:rPr>
                <w:rFonts w:ascii="Arial" w:eastAsia="Arial" w:hAnsi="Arial" w:cs="Arial"/>
                <w:color w:val="111111"/>
                <w:sz w:val="16"/>
                <w:szCs w:val="16"/>
              </w:rPr>
              <w:t>Ever 10</w:t>
            </w:r>
          </w:p>
        </w:tc>
        <w:tc>
          <w:tcPr>
            <w:tcW w:w="1152" w:type="dxa"/>
            <w:shd w:val="clear" w:color="auto" w:fill="FFFFFF"/>
            <w:tcMar>
              <w:top w:w="0" w:type="dxa"/>
              <w:left w:w="0" w:type="dxa"/>
              <w:bottom w:w="0" w:type="dxa"/>
              <w:right w:w="0" w:type="dxa"/>
            </w:tcMar>
            <w:vAlign w:val="center"/>
          </w:tcPr>
          <w:p w14:paraId="48CA7E95"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1B66F3D2" w14:textId="77777777" w:rsidR="0070369B" w:rsidRDefault="00016C6A">
            <w:pPr>
              <w:spacing w:before="40" w:after="40"/>
              <w:ind w:left="40" w:right="40"/>
              <w:jc w:val="center"/>
            </w:pPr>
            <w:r>
              <w:rPr>
                <w:rFonts w:ascii="Arial" w:eastAsia="Arial" w:hAnsi="Arial" w:cs="Arial"/>
                <w:color w:val="111111"/>
                <w:sz w:val="16"/>
                <w:szCs w:val="16"/>
              </w:rPr>
              <w:t>0.4 mg/L</w:t>
            </w:r>
          </w:p>
        </w:tc>
        <w:tc>
          <w:tcPr>
            <w:tcW w:w="1152" w:type="dxa"/>
            <w:shd w:val="clear" w:color="auto" w:fill="FFFFFF"/>
            <w:tcMar>
              <w:top w:w="0" w:type="dxa"/>
              <w:left w:w="0" w:type="dxa"/>
              <w:bottom w:w="0" w:type="dxa"/>
              <w:right w:w="0" w:type="dxa"/>
            </w:tcMar>
            <w:vAlign w:val="center"/>
          </w:tcPr>
          <w:p w14:paraId="57A48306" w14:textId="77777777" w:rsidR="0070369B" w:rsidRDefault="00016C6A">
            <w:pPr>
              <w:spacing w:before="40" w:after="40"/>
              <w:ind w:left="40" w:right="40"/>
              <w:jc w:val="center"/>
            </w:pPr>
            <w:r>
              <w:rPr>
                <w:rFonts w:ascii="Arial" w:eastAsia="Arial" w:hAnsi="Arial" w:cs="Arial"/>
                <w:color w:val="111111"/>
                <w:sz w:val="16"/>
                <w:szCs w:val="16"/>
              </w:rPr>
              <w:t>10 mg/L</w:t>
            </w:r>
          </w:p>
        </w:tc>
      </w:tr>
      <w:tr w:rsidR="0070369B" w14:paraId="2359F37A" w14:textId="77777777">
        <w:trPr>
          <w:cantSplit/>
          <w:jc w:val="center"/>
        </w:trPr>
        <w:tc>
          <w:tcPr>
            <w:tcW w:w="1728" w:type="dxa"/>
            <w:shd w:val="clear" w:color="auto" w:fill="EFEFEF"/>
            <w:tcMar>
              <w:top w:w="0" w:type="dxa"/>
              <w:left w:w="0" w:type="dxa"/>
              <w:bottom w:w="0" w:type="dxa"/>
              <w:right w:w="0" w:type="dxa"/>
            </w:tcMar>
            <w:vAlign w:val="center"/>
          </w:tcPr>
          <w:p w14:paraId="7C991F09" w14:textId="77777777" w:rsidR="0070369B" w:rsidRDefault="00016C6A">
            <w:pPr>
              <w:spacing w:before="40" w:after="40"/>
              <w:ind w:left="40" w:right="40"/>
              <w:jc w:val="right"/>
            </w:pPr>
            <w:r>
              <w:rPr>
                <w:rFonts w:ascii="Arial" w:eastAsia="Arial" w:hAnsi="Arial" w:cs="Arial"/>
                <w:color w:val="111111"/>
                <w:sz w:val="16"/>
                <w:szCs w:val="16"/>
              </w:rPr>
              <w:t>Alkalinity</w:t>
            </w:r>
          </w:p>
        </w:tc>
        <w:tc>
          <w:tcPr>
            <w:tcW w:w="1455" w:type="dxa"/>
            <w:shd w:val="clear" w:color="auto" w:fill="EFEFEF"/>
            <w:tcMar>
              <w:top w:w="0" w:type="dxa"/>
              <w:left w:w="0" w:type="dxa"/>
              <w:bottom w:w="0" w:type="dxa"/>
              <w:right w:w="0" w:type="dxa"/>
            </w:tcMar>
            <w:vAlign w:val="center"/>
          </w:tcPr>
          <w:p w14:paraId="1948956E"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10996BDD" w14:textId="77777777" w:rsidR="0070369B" w:rsidRDefault="00016C6A">
            <w:pPr>
              <w:spacing w:before="40" w:after="40"/>
              <w:ind w:left="40" w:right="40"/>
              <w:jc w:val="center"/>
            </w:pPr>
            <w:r>
              <w:rPr>
                <w:rFonts w:ascii="Arial" w:eastAsia="Arial" w:hAnsi="Arial" w:cs="Arial"/>
                <w:color w:val="111111"/>
                <w:sz w:val="16"/>
                <w:szCs w:val="16"/>
              </w:rPr>
              <w:t>SM 2320B</w:t>
            </w:r>
          </w:p>
        </w:tc>
        <w:tc>
          <w:tcPr>
            <w:tcW w:w="864" w:type="dxa"/>
            <w:shd w:val="clear" w:color="auto" w:fill="EFEFEF"/>
            <w:tcMar>
              <w:top w:w="0" w:type="dxa"/>
              <w:left w:w="0" w:type="dxa"/>
              <w:bottom w:w="0" w:type="dxa"/>
              <w:right w:w="0" w:type="dxa"/>
            </w:tcMar>
            <w:vAlign w:val="center"/>
          </w:tcPr>
          <w:p w14:paraId="68CBBB06"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6AD2C8CB"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336DF800"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1CCFF357"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70B71430"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A8E6F7F" w14:textId="77777777" w:rsidR="0070369B" w:rsidRDefault="00016C6A">
            <w:pPr>
              <w:spacing w:before="40" w:after="40"/>
              <w:ind w:left="40" w:right="40"/>
              <w:jc w:val="center"/>
            </w:pPr>
            <w:r>
              <w:rPr>
                <w:rFonts w:ascii="Arial" w:eastAsia="Arial" w:hAnsi="Arial" w:cs="Arial"/>
                <w:color w:val="111111"/>
                <w:sz w:val="16"/>
                <w:szCs w:val="16"/>
              </w:rPr>
              <w:t>1.0 mg/L</w:t>
            </w:r>
          </w:p>
        </w:tc>
        <w:tc>
          <w:tcPr>
            <w:tcW w:w="1152" w:type="dxa"/>
            <w:shd w:val="clear" w:color="auto" w:fill="EFEFEF"/>
            <w:tcMar>
              <w:top w:w="0" w:type="dxa"/>
              <w:left w:w="0" w:type="dxa"/>
              <w:bottom w:w="0" w:type="dxa"/>
              <w:right w:w="0" w:type="dxa"/>
            </w:tcMar>
            <w:vAlign w:val="center"/>
          </w:tcPr>
          <w:p w14:paraId="055830EF" w14:textId="77777777" w:rsidR="0070369B" w:rsidRDefault="00016C6A">
            <w:pPr>
              <w:spacing w:before="40" w:after="40"/>
              <w:ind w:left="40" w:right="40"/>
              <w:jc w:val="center"/>
            </w:pPr>
            <w:r>
              <w:rPr>
                <w:rFonts w:ascii="Arial" w:eastAsia="Arial" w:hAnsi="Arial" w:cs="Arial"/>
                <w:color w:val="111111"/>
                <w:sz w:val="16"/>
                <w:szCs w:val="16"/>
              </w:rPr>
              <w:t>2.0 mg/L</w:t>
            </w:r>
          </w:p>
        </w:tc>
      </w:tr>
      <w:tr w:rsidR="0070369B" w14:paraId="375CCAFE" w14:textId="77777777">
        <w:trPr>
          <w:cantSplit/>
          <w:jc w:val="center"/>
        </w:trPr>
        <w:tc>
          <w:tcPr>
            <w:tcW w:w="1728" w:type="dxa"/>
            <w:shd w:val="clear" w:color="auto" w:fill="FFFFFF"/>
            <w:tcMar>
              <w:top w:w="0" w:type="dxa"/>
              <w:left w:w="0" w:type="dxa"/>
              <w:bottom w:w="0" w:type="dxa"/>
              <w:right w:w="0" w:type="dxa"/>
            </w:tcMar>
            <w:vAlign w:val="center"/>
          </w:tcPr>
          <w:p w14:paraId="4CDE6111" w14:textId="77777777" w:rsidR="0070369B" w:rsidRDefault="00016C6A">
            <w:pPr>
              <w:spacing w:before="40" w:after="40"/>
              <w:ind w:left="40" w:right="40"/>
              <w:jc w:val="right"/>
            </w:pPr>
            <w:r>
              <w:rPr>
                <w:rFonts w:ascii="Arial" w:eastAsia="Arial" w:hAnsi="Arial" w:cs="Arial"/>
                <w:color w:val="111111"/>
                <w:sz w:val="16"/>
                <w:szCs w:val="16"/>
              </w:rPr>
              <w:t>Hardness</w:t>
            </w:r>
          </w:p>
        </w:tc>
        <w:tc>
          <w:tcPr>
            <w:tcW w:w="1455" w:type="dxa"/>
            <w:shd w:val="clear" w:color="auto" w:fill="FFFFFF"/>
            <w:tcMar>
              <w:top w:w="0" w:type="dxa"/>
              <w:left w:w="0" w:type="dxa"/>
              <w:bottom w:w="0" w:type="dxa"/>
              <w:right w:w="0" w:type="dxa"/>
            </w:tcMar>
            <w:vAlign w:val="center"/>
          </w:tcPr>
          <w:p w14:paraId="0A3EA98A"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20FAB6E0" w14:textId="77777777" w:rsidR="0070369B" w:rsidRDefault="00016C6A">
            <w:pPr>
              <w:spacing w:before="40" w:after="40"/>
              <w:ind w:left="40" w:right="40"/>
              <w:jc w:val="center"/>
            </w:pPr>
            <w:r>
              <w:rPr>
                <w:rFonts w:ascii="Arial" w:eastAsia="Arial" w:hAnsi="Arial" w:cs="Arial"/>
                <w:color w:val="111111"/>
                <w:sz w:val="16"/>
                <w:szCs w:val="16"/>
              </w:rPr>
              <w:t>SM 2340C</w:t>
            </w:r>
          </w:p>
        </w:tc>
        <w:tc>
          <w:tcPr>
            <w:tcW w:w="864" w:type="dxa"/>
            <w:shd w:val="clear" w:color="auto" w:fill="FFFFFF"/>
            <w:tcMar>
              <w:top w:w="0" w:type="dxa"/>
              <w:left w:w="0" w:type="dxa"/>
              <w:bottom w:w="0" w:type="dxa"/>
              <w:right w:w="0" w:type="dxa"/>
            </w:tcMar>
            <w:vAlign w:val="center"/>
          </w:tcPr>
          <w:p w14:paraId="4D467B80"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23FCCC52"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34373211"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44888C91"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5858113"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DB58D0C" w14:textId="77777777" w:rsidR="0070369B" w:rsidRDefault="00016C6A">
            <w:pPr>
              <w:spacing w:before="40" w:after="40"/>
              <w:ind w:left="40" w:right="40"/>
              <w:jc w:val="center"/>
            </w:pPr>
            <w:r>
              <w:rPr>
                <w:rFonts w:ascii="Arial" w:eastAsia="Arial" w:hAnsi="Arial" w:cs="Arial"/>
                <w:color w:val="111111"/>
                <w:sz w:val="16"/>
                <w:szCs w:val="16"/>
              </w:rPr>
              <w:t>0.3 mg/L</w:t>
            </w:r>
          </w:p>
        </w:tc>
        <w:tc>
          <w:tcPr>
            <w:tcW w:w="1152" w:type="dxa"/>
            <w:shd w:val="clear" w:color="auto" w:fill="FFFFFF"/>
            <w:tcMar>
              <w:top w:w="0" w:type="dxa"/>
              <w:left w:w="0" w:type="dxa"/>
              <w:bottom w:w="0" w:type="dxa"/>
              <w:right w:w="0" w:type="dxa"/>
            </w:tcMar>
            <w:vAlign w:val="center"/>
          </w:tcPr>
          <w:p w14:paraId="28F0C25A" w14:textId="77777777" w:rsidR="0070369B" w:rsidRDefault="00016C6A">
            <w:pPr>
              <w:spacing w:before="40" w:after="40"/>
              <w:ind w:left="40" w:right="40"/>
              <w:jc w:val="center"/>
            </w:pPr>
            <w:r>
              <w:rPr>
                <w:rFonts w:ascii="Arial" w:eastAsia="Arial" w:hAnsi="Arial" w:cs="Arial"/>
                <w:color w:val="111111"/>
                <w:sz w:val="16"/>
                <w:szCs w:val="16"/>
              </w:rPr>
              <w:t>2.0 mg/L</w:t>
            </w:r>
          </w:p>
        </w:tc>
      </w:tr>
      <w:tr w:rsidR="0070369B" w14:paraId="344FB961" w14:textId="77777777">
        <w:trPr>
          <w:cantSplit/>
          <w:jc w:val="center"/>
        </w:trPr>
        <w:tc>
          <w:tcPr>
            <w:tcW w:w="1728" w:type="dxa"/>
            <w:shd w:val="clear" w:color="auto" w:fill="EFEFEF"/>
            <w:tcMar>
              <w:top w:w="0" w:type="dxa"/>
              <w:left w:w="0" w:type="dxa"/>
              <w:bottom w:w="0" w:type="dxa"/>
              <w:right w:w="0" w:type="dxa"/>
            </w:tcMar>
            <w:vAlign w:val="center"/>
          </w:tcPr>
          <w:p w14:paraId="7DE43302" w14:textId="77777777" w:rsidR="0070369B" w:rsidRDefault="00016C6A">
            <w:pPr>
              <w:spacing w:before="40" w:after="40"/>
              <w:ind w:left="40" w:right="40"/>
              <w:jc w:val="right"/>
            </w:pPr>
            <w:r>
              <w:rPr>
                <w:rFonts w:ascii="Arial" w:eastAsia="Arial" w:hAnsi="Arial" w:cs="Arial"/>
                <w:color w:val="111111"/>
                <w:sz w:val="16"/>
                <w:szCs w:val="16"/>
              </w:rPr>
              <w:t>Calcium</w:t>
            </w:r>
          </w:p>
        </w:tc>
        <w:tc>
          <w:tcPr>
            <w:tcW w:w="1455" w:type="dxa"/>
            <w:shd w:val="clear" w:color="auto" w:fill="EFEFEF"/>
            <w:tcMar>
              <w:top w:w="0" w:type="dxa"/>
              <w:left w:w="0" w:type="dxa"/>
              <w:bottom w:w="0" w:type="dxa"/>
              <w:right w:w="0" w:type="dxa"/>
            </w:tcMar>
            <w:vAlign w:val="center"/>
          </w:tcPr>
          <w:p w14:paraId="3685D188"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46C42759" w14:textId="77777777" w:rsidR="0070369B" w:rsidRDefault="00016C6A">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14:paraId="6E264C1C"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4E42B2A6"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6FCC7A78"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12834A94"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1D0C257"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0BC74BF" w14:textId="77777777" w:rsidR="0070369B" w:rsidRDefault="00016C6A">
            <w:pPr>
              <w:spacing w:before="40" w:after="40"/>
              <w:ind w:left="40" w:right="40"/>
              <w:jc w:val="center"/>
            </w:pPr>
            <w:r>
              <w:rPr>
                <w:rFonts w:ascii="Arial" w:eastAsia="Arial" w:hAnsi="Arial" w:cs="Arial"/>
                <w:color w:val="111111"/>
                <w:sz w:val="16"/>
                <w:szCs w:val="16"/>
              </w:rPr>
              <w:t>0.1 mg/L</w:t>
            </w:r>
          </w:p>
        </w:tc>
        <w:tc>
          <w:tcPr>
            <w:tcW w:w="1152" w:type="dxa"/>
            <w:shd w:val="clear" w:color="auto" w:fill="EFEFEF"/>
            <w:tcMar>
              <w:top w:w="0" w:type="dxa"/>
              <w:left w:w="0" w:type="dxa"/>
              <w:bottom w:w="0" w:type="dxa"/>
              <w:right w:w="0" w:type="dxa"/>
            </w:tcMar>
            <w:vAlign w:val="center"/>
          </w:tcPr>
          <w:p w14:paraId="68D7A7DD" w14:textId="77777777" w:rsidR="0070369B" w:rsidRDefault="00016C6A">
            <w:pPr>
              <w:spacing w:before="40" w:after="40"/>
              <w:ind w:left="40" w:right="40"/>
              <w:jc w:val="center"/>
            </w:pPr>
            <w:r>
              <w:rPr>
                <w:rFonts w:ascii="Arial" w:eastAsia="Arial" w:hAnsi="Arial" w:cs="Arial"/>
                <w:color w:val="111111"/>
                <w:sz w:val="16"/>
                <w:szCs w:val="16"/>
              </w:rPr>
              <w:t>1.0 mg/L</w:t>
            </w:r>
          </w:p>
        </w:tc>
      </w:tr>
      <w:tr w:rsidR="0070369B" w14:paraId="63039676" w14:textId="77777777">
        <w:trPr>
          <w:cantSplit/>
          <w:jc w:val="center"/>
        </w:trPr>
        <w:tc>
          <w:tcPr>
            <w:tcW w:w="1728" w:type="dxa"/>
            <w:shd w:val="clear" w:color="auto" w:fill="FFFFFF"/>
            <w:tcMar>
              <w:top w:w="0" w:type="dxa"/>
              <w:left w:w="0" w:type="dxa"/>
              <w:bottom w:w="0" w:type="dxa"/>
              <w:right w:w="0" w:type="dxa"/>
            </w:tcMar>
            <w:vAlign w:val="center"/>
          </w:tcPr>
          <w:p w14:paraId="71878DE2" w14:textId="77777777" w:rsidR="0070369B" w:rsidRDefault="00016C6A">
            <w:pPr>
              <w:spacing w:before="40" w:after="40"/>
              <w:ind w:left="40" w:right="40"/>
              <w:jc w:val="right"/>
            </w:pPr>
            <w:r>
              <w:rPr>
                <w:rFonts w:ascii="Arial" w:eastAsia="Arial" w:hAnsi="Arial" w:cs="Arial"/>
                <w:color w:val="111111"/>
                <w:sz w:val="16"/>
                <w:szCs w:val="16"/>
              </w:rPr>
              <w:t>Magnesium</w:t>
            </w:r>
          </w:p>
        </w:tc>
        <w:tc>
          <w:tcPr>
            <w:tcW w:w="1455" w:type="dxa"/>
            <w:shd w:val="clear" w:color="auto" w:fill="FFFFFF"/>
            <w:tcMar>
              <w:top w:w="0" w:type="dxa"/>
              <w:left w:w="0" w:type="dxa"/>
              <w:bottom w:w="0" w:type="dxa"/>
              <w:right w:w="0" w:type="dxa"/>
            </w:tcMar>
            <w:vAlign w:val="center"/>
          </w:tcPr>
          <w:p w14:paraId="785B1A86"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5A157798" w14:textId="77777777" w:rsidR="0070369B" w:rsidRDefault="00016C6A">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14:paraId="0499F83C"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21D4CC7F"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7BB5EE8A"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0D8D0C23"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771752AF"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54CBF7B6" w14:textId="77777777" w:rsidR="0070369B" w:rsidRDefault="00016C6A">
            <w:pPr>
              <w:spacing w:before="40" w:after="40"/>
              <w:ind w:left="40" w:right="40"/>
              <w:jc w:val="center"/>
            </w:pPr>
            <w:r>
              <w:rPr>
                <w:rFonts w:ascii="Arial" w:eastAsia="Arial" w:hAnsi="Arial" w:cs="Arial"/>
                <w:color w:val="111111"/>
                <w:sz w:val="16"/>
                <w:szCs w:val="16"/>
              </w:rPr>
              <w:t>0.04 mg/L</w:t>
            </w:r>
          </w:p>
        </w:tc>
        <w:tc>
          <w:tcPr>
            <w:tcW w:w="1152" w:type="dxa"/>
            <w:shd w:val="clear" w:color="auto" w:fill="FFFFFF"/>
            <w:tcMar>
              <w:top w:w="0" w:type="dxa"/>
              <w:left w:w="0" w:type="dxa"/>
              <w:bottom w:w="0" w:type="dxa"/>
              <w:right w:w="0" w:type="dxa"/>
            </w:tcMar>
            <w:vAlign w:val="center"/>
          </w:tcPr>
          <w:p w14:paraId="2FEAEFF0" w14:textId="77777777" w:rsidR="0070369B" w:rsidRDefault="00016C6A">
            <w:pPr>
              <w:spacing w:before="40" w:after="40"/>
              <w:ind w:left="40" w:right="40"/>
              <w:jc w:val="center"/>
            </w:pPr>
            <w:r>
              <w:rPr>
                <w:rFonts w:ascii="Arial" w:eastAsia="Arial" w:hAnsi="Arial" w:cs="Arial"/>
                <w:color w:val="111111"/>
                <w:sz w:val="16"/>
                <w:szCs w:val="16"/>
              </w:rPr>
              <w:t>1.0 mg/L</w:t>
            </w:r>
          </w:p>
        </w:tc>
      </w:tr>
      <w:tr w:rsidR="0070369B" w14:paraId="0826BEE3" w14:textId="77777777">
        <w:trPr>
          <w:cantSplit/>
          <w:jc w:val="center"/>
        </w:trPr>
        <w:tc>
          <w:tcPr>
            <w:tcW w:w="1728" w:type="dxa"/>
            <w:shd w:val="clear" w:color="auto" w:fill="EFEFEF"/>
            <w:tcMar>
              <w:top w:w="0" w:type="dxa"/>
              <w:left w:w="0" w:type="dxa"/>
              <w:bottom w:w="0" w:type="dxa"/>
              <w:right w:w="0" w:type="dxa"/>
            </w:tcMar>
            <w:vAlign w:val="center"/>
          </w:tcPr>
          <w:p w14:paraId="1BB029A0" w14:textId="77777777" w:rsidR="0070369B" w:rsidRDefault="00016C6A">
            <w:pPr>
              <w:spacing w:before="40" w:after="40"/>
              <w:ind w:left="40" w:right="40"/>
              <w:jc w:val="right"/>
            </w:pPr>
            <w:r>
              <w:rPr>
                <w:rFonts w:ascii="Arial" w:eastAsia="Arial" w:hAnsi="Arial" w:cs="Arial"/>
                <w:color w:val="111111"/>
                <w:sz w:val="16"/>
                <w:szCs w:val="16"/>
              </w:rPr>
              <w:t xml:space="preserve">Potassium </w:t>
            </w:r>
          </w:p>
        </w:tc>
        <w:tc>
          <w:tcPr>
            <w:tcW w:w="1455" w:type="dxa"/>
            <w:shd w:val="clear" w:color="auto" w:fill="EFEFEF"/>
            <w:tcMar>
              <w:top w:w="0" w:type="dxa"/>
              <w:left w:w="0" w:type="dxa"/>
              <w:bottom w:w="0" w:type="dxa"/>
              <w:right w:w="0" w:type="dxa"/>
            </w:tcMar>
            <w:vAlign w:val="center"/>
          </w:tcPr>
          <w:p w14:paraId="5039A329"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4E353309" w14:textId="77777777" w:rsidR="0070369B" w:rsidRDefault="00016C6A">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14:paraId="69F3C39F"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47A4A56B"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126AE0FA"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294587E6"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6B7B5B6B"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766F020B" w14:textId="77777777" w:rsidR="0070369B" w:rsidRDefault="00016C6A">
            <w:pPr>
              <w:spacing w:before="40" w:after="40"/>
              <w:ind w:left="40" w:right="40"/>
              <w:jc w:val="center"/>
            </w:pPr>
            <w:r>
              <w:rPr>
                <w:rFonts w:ascii="Arial" w:eastAsia="Arial" w:hAnsi="Arial" w:cs="Arial"/>
                <w:color w:val="111111"/>
                <w:sz w:val="16"/>
                <w:szCs w:val="16"/>
              </w:rPr>
              <w:t>0.06 mg/L</w:t>
            </w:r>
          </w:p>
        </w:tc>
        <w:tc>
          <w:tcPr>
            <w:tcW w:w="1152" w:type="dxa"/>
            <w:shd w:val="clear" w:color="auto" w:fill="EFEFEF"/>
            <w:tcMar>
              <w:top w:w="0" w:type="dxa"/>
              <w:left w:w="0" w:type="dxa"/>
              <w:bottom w:w="0" w:type="dxa"/>
              <w:right w:w="0" w:type="dxa"/>
            </w:tcMar>
            <w:vAlign w:val="center"/>
          </w:tcPr>
          <w:p w14:paraId="1BAE48AC" w14:textId="77777777" w:rsidR="0070369B" w:rsidRDefault="00016C6A">
            <w:pPr>
              <w:spacing w:before="40" w:after="40"/>
              <w:ind w:left="40" w:right="40"/>
              <w:jc w:val="center"/>
            </w:pPr>
            <w:r>
              <w:rPr>
                <w:rFonts w:ascii="Arial" w:eastAsia="Arial" w:hAnsi="Arial" w:cs="Arial"/>
                <w:color w:val="111111"/>
                <w:sz w:val="16"/>
                <w:szCs w:val="16"/>
              </w:rPr>
              <w:t>2.0 mg/L</w:t>
            </w:r>
          </w:p>
        </w:tc>
      </w:tr>
      <w:tr w:rsidR="0070369B" w14:paraId="2B47C565" w14:textId="77777777">
        <w:trPr>
          <w:cantSplit/>
          <w:jc w:val="center"/>
        </w:trPr>
        <w:tc>
          <w:tcPr>
            <w:tcW w:w="1728" w:type="dxa"/>
            <w:shd w:val="clear" w:color="auto" w:fill="FFFFFF"/>
            <w:tcMar>
              <w:top w:w="0" w:type="dxa"/>
              <w:left w:w="0" w:type="dxa"/>
              <w:bottom w:w="0" w:type="dxa"/>
              <w:right w:w="0" w:type="dxa"/>
            </w:tcMar>
            <w:vAlign w:val="center"/>
          </w:tcPr>
          <w:p w14:paraId="5175BA1E" w14:textId="77777777" w:rsidR="0070369B" w:rsidRDefault="00016C6A">
            <w:pPr>
              <w:spacing w:before="40" w:after="40"/>
              <w:ind w:left="40" w:right="40"/>
              <w:jc w:val="right"/>
            </w:pPr>
            <w:r>
              <w:rPr>
                <w:rFonts w:ascii="Arial" w:eastAsia="Arial" w:hAnsi="Arial" w:cs="Arial"/>
                <w:color w:val="111111"/>
                <w:sz w:val="16"/>
                <w:szCs w:val="16"/>
              </w:rPr>
              <w:t>Sodium</w:t>
            </w:r>
          </w:p>
        </w:tc>
        <w:tc>
          <w:tcPr>
            <w:tcW w:w="1455" w:type="dxa"/>
            <w:shd w:val="clear" w:color="auto" w:fill="FFFFFF"/>
            <w:tcMar>
              <w:top w:w="0" w:type="dxa"/>
              <w:left w:w="0" w:type="dxa"/>
              <w:bottom w:w="0" w:type="dxa"/>
              <w:right w:w="0" w:type="dxa"/>
            </w:tcMar>
            <w:vAlign w:val="center"/>
          </w:tcPr>
          <w:p w14:paraId="2C71FED2"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2C4983AD" w14:textId="77777777" w:rsidR="0070369B" w:rsidRDefault="00016C6A">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14:paraId="1B4D3EF8"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7D756FA1"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1D4874E4"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7FB91CFA"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7B998DF7"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CE83357" w14:textId="77777777" w:rsidR="0070369B" w:rsidRDefault="00016C6A">
            <w:pPr>
              <w:spacing w:before="40" w:after="40"/>
              <w:ind w:left="40" w:right="40"/>
              <w:jc w:val="center"/>
            </w:pPr>
            <w:r>
              <w:rPr>
                <w:rFonts w:ascii="Arial" w:eastAsia="Arial" w:hAnsi="Arial" w:cs="Arial"/>
                <w:color w:val="111111"/>
                <w:sz w:val="16"/>
                <w:szCs w:val="16"/>
              </w:rPr>
              <w:t>0.03 mg/L</w:t>
            </w:r>
          </w:p>
        </w:tc>
        <w:tc>
          <w:tcPr>
            <w:tcW w:w="1152" w:type="dxa"/>
            <w:shd w:val="clear" w:color="auto" w:fill="FFFFFF"/>
            <w:tcMar>
              <w:top w:w="0" w:type="dxa"/>
              <w:left w:w="0" w:type="dxa"/>
              <w:bottom w:w="0" w:type="dxa"/>
              <w:right w:w="0" w:type="dxa"/>
            </w:tcMar>
            <w:vAlign w:val="center"/>
          </w:tcPr>
          <w:p w14:paraId="03067F21" w14:textId="77777777" w:rsidR="0070369B" w:rsidRDefault="00016C6A">
            <w:pPr>
              <w:spacing w:before="40" w:after="40"/>
              <w:ind w:left="40" w:right="40"/>
              <w:jc w:val="center"/>
            </w:pPr>
            <w:r>
              <w:rPr>
                <w:rFonts w:ascii="Arial" w:eastAsia="Arial" w:hAnsi="Arial" w:cs="Arial"/>
                <w:color w:val="111111"/>
                <w:sz w:val="16"/>
                <w:szCs w:val="16"/>
              </w:rPr>
              <w:t>1.0 mg/L</w:t>
            </w:r>
          </w:p>
        </w:tc>
      </w:tr>
      <w:tr w:rsidR="0070369B" w14:paraId="66CF4A32" w14:textId="77777777">
        <w:trPr>
          <w:cantSplit/>
          <w:jc w:val="center"/>
        </w:trPr>
        <w:tc>
          <w:tcPr>
            <w:tcW w:w="1728" w:type="dxa"/>
            <w:shd w:val="clear" w:color="auto" w:fill="EFEFEF"/>
            <w:tcMar>
              <w:top w:w="0" w:type="dxa"/>
              <w:left w:w="0" w:type="dxa"/>
              <w:bottom w:w="0" w:type="dxa"/>
              <w:right w:w="0" w:type="dxa"/>
            </w:tcMar>
            <w:vAlign w:val="center"/>
          </w:tcPr>
          <w:p w14:paraId="7B6C7434" w14:textId="77777777" w:rsidR="0070369B" w:rsidRDefault="00016C6A">
            <w:pPr>
              <w:spacing w:before="40" w:after="40"/>
              <w:ind w:left="40" w:right="40"/>
              <w:jc w:val="right"/>
            </w:pPr>
            <w:r>
              <w:rPr>
                <w:rFonts w:ascii="Arial" w:eastAsia="Arial" w:hAnsi="Arial" w:cs="Arial"/>
                <w:color w:val="111111"/>
                <w:sz w:val="16"/>
                <w:szCs w:val="16"/>
              </w:rPr>
              <w:t>Chloride</w:t>
            </w:r>
          </w:p>
        </w:tc>
        <w:tc>
          <w:tcPr>
            <w:tcW w:w="1455" w:type="dxa"/>
            <w:shd w:val="clear" w:color="auto" w:fill="EFEFEF"/>
            <w:tcMar>
              <w:top w:w="0" w:type="dxa"/>
              <w:left w:w="0" w:type="dxa"/>
              <w:bottom w:w="0" w:type="dxa"/>
              <w:right w:w="0" w:type="dxa"/>
            </w:tcMar>
            <w:vAlign w:val="center"/>
          </w:tcPr>
          <w:p w14:paraId="0AB2EECC"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0D7FBDFC" w14:textId="77777777" w:rsidR="0070369B" w:rsidRDefault="00016C6A">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14:paraId="78A83706"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6853D025"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72651C17" w14:textId="77777777" w:rsidR="0070369B" w:rsidRDefault="00016C6A">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14:paraId="2BF399D7"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B618DC5"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28888F0B" w14:textId="77777777" w:rsidR="0070369B" w:rsidRDefault="00016C6A">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14:paraId="19E44F9F" w14:textId="77777777" w:rsidR="0070369B" w:rsidRDefault="00016C6A">
            <w:pPr>
              <w:spacing w:before="40" w:after="40"/>
              <w:ind w:left="40" w:right="40"/>
              <w:jc w:val="center"/>
            </w:pPr>
            <w:r>
              <w:rPr>
                <w:rFonts w:ascii="Arial" w:eastAsia="Arial" w:hAnsi="Arial" w:cs="Arial"/>
                <w:color w:val="111111"/>
                <w:sz w:val="16"/>
                <w:szCs w:val="16"/>
              </w:rPr>
              <w:t>0.2 mg/L</w:t>
            </w:r>
          </w:p>
        </w:tc>
      </w:tr>
      <w:tr w:rsidR="0070369B" w14:paraId="24F08AAC" w14:textId="77777777">
        <w:trPr>
          <w:cantSplit/>
          <w:jc w:val="center"/>
        </w:trPr>
        <w:tc>
          <w:tcPr>
            <w:tcW w:w="1728" w:type="dxa"/>
            <w:shd w:val="clear" w:color="auto" w:fill="FFFFFF"/>
            <w:tcMar>
              <w:top w:w="0" w:type="dxa"/>
              <w:left w:w="0" w:type="dxa"/>
              <w:bottom w:w="0" w:type="dxa"/>
              <w:right w:w="0" w:type="dxa"/>
            </w:tcMar>
            <w:vAlign w:val="center"/>
          </w:tcPr>
          <w:p w14:paraId="395E4C49" w14:textId="77777777" w:rsidR="0070369B" w:rsidRDefault="00016C6A">
            <w:pPr>
              <w:spacing w:before="40" w:after="40"/>
              <w:ind w:left="40" w:right="40"/>
              <w:jc w:val="right"/>
            </w:pPr>
            <w:r>
              <w:rPr>
                <w:rFonts w:ascii="Arial" w:eastAsia="Arial" w:hAnsi="Arial" w:cs="Arial"/>
                <w:color w:val="111111"/>
                <w:sz w:val="16"/>
                <w:szCs w:val="16"/>
              </w:rPr>
              <w:t>Fluoride</w:t>
            </w:r>
          </w:p>
        </w:tc>
        <w:tc>
          <w:tcPr>
            <w:tcW w:w="1455" w:type="dxa"/>
            <w:shd w:val="clear" w:color="auto" w:fill="FFFFFF"/>
            <w:tcMar>
              <w:top w:w="0" w:type="dxa"/>
              <w:left w:w="0" w:type="dxa"/>
              <w:bottom w:w="0" w:type="dxa"/>
              <w:right w:w="0" w:type="dxa"/>
            </w:tcMar>
            <w:vAlign w:val="center"/>
          </w:tcPr>
          <w:p w14:paraId="71A16A7A"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587EC1FB" w14:textId="77777777" w:rsidR="0070369B" w:rsidRDefault="00016C6A">
            <w:pPr>
              <w:spacing w:before="40" w:after="40"/>
              <w:ind w:left="40" w:right="40"/>
              <w:jc w:val="center"/>
            </w:pPr>
            <w:r>
              <w:rPr>
                <w:rFonts w:ascii="Arial" w:eastAsia="Arial" w:hAnsi="Arial" w:cs="Arial"/>
                <w:color w:val="111111"/>
                <w:sz w:val="16"/>
                <w:szCs w:val="16"/>
              </w:rPr>
              <w:t>EPA 300.0</w:t>
            </w:r>
          </w:p>
        </w:tc>
        <w:tc>
          <w:tcPr>
            <w:tcW w:w="864" w:type="dxa"/>
            <w:shd w:val="clear" w:color="auto" w:fill="FFFFFF"/>
            <w:tcMar>
              <w:top w:w="0" w:type="dxa"/>
              <w:left w:w="0" w:type="dxa"/>
              <w:bottom w:w="0" w:type="dxa"/>
              <w:right w:w="0" w:type="dxa"/>
            </w:tcMar>
            <w:vAlign w:val="center"/>
          </w:tcPr>
          <w:p w14:paraId="11E4972C"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0988366C"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499C92FE" w14:textId="77777777" w:rsidR="0070369B" w:rsidRDefault="00016C6A">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14:paraId="16BFF83D"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5DA2E718"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D8860A1" w14:textId="77777777" w:rsidR="0070369B" w:rsidRDefault="00016C6A">
            <w:pPr>
              <w:spacing w:before="40" w:after="40"/>
              <w:ind w:left="40" w:right="40"/>
              <w:jc w:val="center"/>
            </w:pPr>
            <w:r>
              <w:rPr>
                <w:rFonts w:ascii="Arial" w:eastAsia="Arial" w:hAnsi="Arial" w:cs="Arial"/>
                <w:color w:val="111111"/>
                <w:sz w:val="16"/>
                <w:szCs w:val="16"/>
              </w:rPr>
              <w:t>0.004 mg/L</w:t>
            </w:r>
          </w:p>
        </w:tc>
        <w:tc>
          <w:tcPr>
            <w:tcW w:w="1152" w:type="dxa"/>
            <w:shd w:val="clear" w:color="auto" w:fill="FFFFFF"/>
            <w:tcMar>
              <w:top w:w="0" w:type="dxa"/>
              <w:left w:w="0" w:type="dxa"/>
              <w:bottom w:w="0" w:type="dxa"/>
              <w:right w:w="0" w:type="dxa"/>
            </w:tcMar>
            <w:vAlign w:val="center"/>
          </w:tcPr>
          <w:p w14:paraId="03EFE353" w14:textId="77777777" w:rsidR="0070369B" w:rsidRDefault="00016C6A">
            <w:pPr>
              <w:spacing w:before="40" w:after="40"/>
              <w:ind w:left="40" w:right="40"/>
              <w:jc w:val="center"/>
            </w:pPr>
            <w:r>
              <w:rPr>
                <w:rFonts w:ascii="Arial" w:eastAsia="Arial" w:hAnsi="Arial" w:cs="Arial"/>
                <w:color w:val="111111"/>
                <w:sz w:val="16"/>
                <w:szCs w:val="16"/>
              </w:rPr>
              <w:t>0.1 mg/L</w:t>
            </w:r>
          </w:p>
        </w:tc>
      </w:tr>
      <w:tr w:rsidR="0070369B" w14:paraId="10F5773F" w14:textId="77777777">
        <w:trPr>
          <w:cantSplit/>
          <w:jc w:val="center"/>
        </w:trPr>
        <w:tc>
          <w:tcPr>
            <w:tcW w:w="1728" w:type="dxa"/>
            <w:shd w:val="clear" w:color="auto" w:fill="EFEFEF"/>
            <w:tcMar>
              <w:top w:w="0" w:type="dxa"/>
              <w:left w:w="0" w:type="dxa"/>
              <w:bottom w:w="0" w:type="dxa"/>
              <w:right w:w="0" w:type="dxa"/>
            </w:tcMar>
            <w:vAlign w:val="center"/>
          </w:tcPr>
          <w:p w14:paraId="3B049FB5" w14:textId="77777777" w:rsidR="0070369B" w:rsidRDefault="00016C6A">
            <w:pPr>
              <w:spacing w:before="40" w:after="40"/>
              <w:ind w:left="40" w:right="40"/>
              <w:jc w:val="right"/>
            </w:pPr>
            <w:r>
              <w:rPr>
                <w:rFonts w:ascii="Arial" w:eastAsia="Arial" w:hAnsi="Arial" w:cs="Arial"/>
                <w:color w:val="111111"/>
                <w:sz w:val="16"/>
                <w:szCs w:val="16"/>
              </w:rPr>
              <w:t>Sulfate</w:t>
            </w:r>
          </w:p>
        </w:tc>
        <w:tc>
          <w:tcPr>
            <w:tcW w:w="1455" w:type="dxa"/>
            <w:shd w:val="clear" w:color="auto" w:fill="EFEFEF"/>
            <w:tcMar>
              <w:top w:w="0" w:type="dxa"/>
              <w:left w:w="0" w:type="dxa"/>
              <w:bottom w:w="0" w:type="dxa"/>
              <w:right w:w="0" w:type="dxa"/>
            </w:tcMar>
            <w:vAlign w:val="center"/>
          </w:tcPr>
          <w:p w14:paraId="3B6FB793"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47E24D8E" w14:textId="77777777" w:rsidR="0070369B" w:rsidRDefault="00016C6A">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14:paraId="4FC6218B"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7F01ACFB"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7E561111" w14:textId="77777777" w:rsidR="0070369B" w:rsidRDefault="00016C6A">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14:paraId="46D9AAFE"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2781A8D1"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4362BE6" w14:textId="77777777" w:rsidR="0070369B" w:rsidRDefault="00016C6A">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14:paraId="1D3EE575" w14:textId="77777777" w:rsidR="0070369B" w:rsidRDefault="00016C6A">
            <w:pPr>
              <w:spacing w:before="40" w:after="40"/>
              <w:ind w:left="40" w:right="40"/>
              <w:jc w:val="center"/>
            </w:pPr>
            <w:r>
              <w:rPr>
                <w:rFonts w:ascii="Arial" w:eastAsia="Arial" w:hAnsi="Arial" w:cs="Arial"/>
                <w:color w:val="111111"/>
                <w:sz w:val="16"/>
                <w:szCs w:val="16"/>
              </w:rPr>
              <w:t>0.2 mg/L</w:t>
            </w:r>
          </w:p>
        </w:tc>
      </w:tr>
      <w:tr w:rsidR="0070369B" w14:paraId="4E5628F7" w14:textId="77777777">
        <w:trPr>
          <w:cantSplit/>
          <w:jc w:val="center"/>
        </w:trPr>
        <w:tc>
          <w:tcPr>
            <w:tcW w:w="1728" w:type="dxa"/>
            <w:shd w:val="clear" w:color="auto" w:fill="FFFFFF"/>
            <w:tcMar>
              <w:top w:w="0" w:type="dxa"/>
              <w:left w:w="0" w:type="dxa"/>
              <w:bottom w:w="0" w:type="dxa"/>
              <w:right w:w="0" w:type="dxa"/>
            </w:tcMar>
            <w:vAlign w:val="center"/>
          </w:tcPr>
          <w:p w14:paraId="33EC7924" w14:textId="77777777" w:rsidR="0070369B" w:rsidRDefault="00016C6A">
            <w:pPr>
              <w:spacing w:before="40" w:after="40"/>
              <w:ind w:left="40" w:right="40"/>
              <w:jc w:val="right"/>
            </w:pPr>
            <w:r>
              <w:rPr>
                <w:rFonts w:ascii="Arial" w:eastAsia="Arial" w:hAnsi="Arial" w:cs="Arial"/>
                <w:color w:val="111111"/>
                <w:sz w:val="16"/>
                <w:szCs w:val="16"/>
              </w:rPr>
              <w:t>Iron (total)</w:t>
            </w:r>
          </w:p>
        </w:tc>
        <w:tc>
          <w:tcPr>
            <w:tcW w:w="1455" w:type="dxa"/>
            <w:shd w:val="clear" w:color="auto" w:fill="FFFFFF"/>
            <w:tcMar>
              <w:top w:w="0" w:type="dxa"/>
              <w:left w:w="0" w:type="dxa"/>
              <w:bottom w:w="0" w:type="dxa"/>
              <w:right w:w="0" w:type="dxa"/>
            </w:tcMar>
            <w:vAlign w:val="center"/>
          </w:tcPr>
          <w:p w14:paraId="11F017F9"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42D46048" w14:textId="77777777" w:rsidR="0070369B" w:rsidRDefault="00016C6A">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14:paraId="687E862B"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58EDFB8F"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3CD871EB"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56971D76"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7E521094"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D53005E" w14:textId="77777777" w:rsidR="0070369B" w:rsidRDefault="00016C6A">
            <w:pPr>
              <w:spacing w:before="40" w:after="40"/>
              <w:ind w:left="40" w:right="40"/>
              <w:jc w:val="center"/>
            </w:pPr>
            <w:r>
              <w:rPr>
                <w:rFonts w:ascii="Arial" w:eastAsia="Arial" w:hAnsi="Arial" w:cs="Arial"/>
                <w:color w:val="111111"/>
                <w:sz w:val="16"/>
                <w:szCs w:val="16"/>
              </w:rPr>
              <w:t>6 µ/L</w:t>
            </w:r>
          </w:p>
        </w:tc>
        <w:tc>
          <w:tcPr>
            <w:tcW w:w="1152" w:type="dxa"/>
            <w:shd w:val="clear" w:color="auto" w:fill="FFFFFF"/>
            <w:tcMar>
              <w:top w:w="0" w:type="dxa"/>
              <w:left w:w="0" w:type="dxa"/>
              <w:bottom w:w="0" w:type="dxa"/>
              <w:right w:w="0" w:type="dxa"/>
            </w:tcMar>
            <w:vAlign w:val="center"/>
          </w:tcPr>
          <w:p w14:paraId="6441E0B3" w14:textId="77777777" w:rsidR="0070369B" w:rsidRDefault="00016C6A">
            <w:pPr>
              <w:spacing w:before="40" w:after="40"/>
              <w:ind w:left="40" w:right="40"/>
              <w:jc w:val="center"/>
            </w:pPr>
            <w:r>
              <w:rPr>
                <w:rFonts w:ascii="Arial" w:eastAsia="Arial" w:hAnsi="Arial" w:cs="Arial"/>
                <w:color w:val="111111"/>
                <w:sz w:val="16"/>
                <w:szCs w:val="16"/>
              </w:rPr>
              <w:t>100 µ/L</w:t>
            </w:r>
          </w:p>
        </w:tc>
      </w:tr>
      <w:tr w:rsidR="0070369B" w14:paraId="3926A7B9" w14:textId="77777777">
        <w:trPr>
          <w:cantSplit/>
          <w:jc w:val="center"/>
        </w:trPr>
        <w:tc>
          <w:tcPr>
            <w:tcW w:w="1728" w:type="dxa"/>
            <w:shd w:val="clear" w:color="auto" w:fill="EFEFEF"/>
            <w:tcMar>
              <w:top w:w="0" w:type="dxa"/>
              <w:left w:w="0" w:type="dxa"/>
              <w:bottom w:w="0" w:type="dxa"/>
              <w:right w:w="0" w:type="dxa"/>
            </w:tcMar>
            <w:vAlign w:val="center"/>
          </w:tcPr>
          <w:p w14:paraId="5A6E61D2" w14:textId="77777777" w:rsidR="0070369B" w:rsidRDefault="00016C6A">
            <w:pPr>
              <w:spacing w:before="40" w:after="40"/>
              <w:ind w:left="40" w:right="40"/>
              <w:jc w:val="right"/>
            </w:pPr>
            <w:r>
              <w:rPr>
                <w:rFonts w:ascii="Arial" w:eastAsia="Arial" w:hAnsi="Arial" w:cs="Arial"/>
                <w:color w:val="111111"/>
                <w:sz w:val="16"/>
                <w:szCs w:val="16"/>
              </w:rPr>
              <w:t>Manganese (total)</w:t>
            </w:r>
          </w:p>
        </w:tc>
        <w:tc>
          <w:tcPr>
            <w:tcW w:w="1455" w:type="dxa"/>
            <w:shd w:val="clear" w:color="auto" w:fill="EFEFEF"/>
            <w:tcMar>
              <w:top w:w="0" w:type="dxa"/>
              <w:left w:w="0" w:type="dxa"/>
              <w:bottom w:w="0" w:type="dxa"/>
              <w:right w:w="0" w:type="dxa"/>
            </w:tcMar>
            <w:vAlign w:val="center"/>
          </w:tcPr>
          <w:p w14:paraId="57ABAA2D"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6FAC67F9" w14:textId="77777777" w:rsidR="0070369B" w:rsidRDefault="00016C6A">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14:paraId="441D9D50"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3F28E898"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1F6FE397"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227ADF90"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EDF6AA2"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C0AA217" w14:textId="77777777" w:rsidR="0070369B" w:rsidRDefault="00016C6A">
            <w:pPr>
              <w:spacing w:before="40" w:after="40"/>
              <w:ind w:left="40" w:right="40"/>
              <w:jc w:val="center"/>
            </w:pPr>
            <w:r>
              <w:rPr>
                <w:rFonts w:ascii="Arial" w:eastAsia="Arial" w:hAnsi="Arial" w:cs="Arial"/>
                <w:color w:val="111111"/>
                <w:sz w:val="16"/>
                <w:szCs w:val="16"/>
              </w:rPr>
              <w:t>0.5 µ/L</w:t>
            </w:r>
          </w:p>
        </w:tc>
        <w:tc>
          <w:tcPr>
            <w:tcW w:w="1152" w:type="dxa"/>
            <w:shd w:val="clear" w:color="auto" w:fill="EFEFEF"/>
            <w:tcMar>
              <w:top w:w="0" w:type="dxa"/>
              <w:left w:w="0" w:type="dxa"/>
              <w:bottom w:w="0" w:type="dxa"/>
              <w:right w:w="0" w:type="dxa"/>
            </w:tcMar>
            <w:vAlign w:val="center"/>
          </w:tcPr>
          <w:p w14:paraId="7EF93301" w14:textId="77777777" w:rsidR="0070369B" w:rsidRDefault="00016C6A">
            <w:pPr>
              <w:spacing w:before="40" w:after="40"/>
              <w:ind w:left="40" w:right="40"/>
              <w:jc w:val="center"/>
            </w:pPr>
            <w:r>
              <w:rPr>
                <w:rFonts w:ascii="Arial" w:eastAsia="Arial" w:hAnsi="Arial" w:cs="Arial"/>
                <w:color w:val="111111"/>
                <w:sz w:val="16"/>
                <w:szCs w:val="16"/>
              </w:rPr>
              <w:t>10 µ/L</w:t>
            </w:r>
          </w:p>
        </w:tc>
      </w:tr>
      <w:tr w:rsidR="0070369B" w14:paraId="5A03CA62" w14:textId="77777777">
        <w:trPr>
          <w:cantSplit/>
          <w:jc w:val="center"/>
        </w:trPr>
        <w:tc>
          <w:tcPr>
            <w:tcW w:w="1728" w:type="dxa"/>
            <w:shd w:val="clear" w:color="auto" w:fill="FFFFFF"/>
            <w:tcMar>
              <w:top w:w="0" w:type="dxa"/>
              <w:left w:w="0" w:type="dxa"/>
              <w:bottom w:w="0" w:type="dxa"/>
              <w:right w:w="0" w:type="dxa"/>
            </w:tcMar>
            <w:vAlign w:val="center"/>
          </w:tcPr>
          <w:p w14:paraId="1AFD2F83" w14:textId="77777777" w:rsidR="0070369B" w:rsidRDefault="00016C6A">
            <w:pPr>
              <w:spacing w:before="40" w:after="40"/>
              <w:ind w:left="40" w:right="40"/>
              <w:jc w:val="right"/>
            </w:pPr>
            <w:r>
              <w:rPr>
                <w:rFonts w:ascii="Arial" w:eastAsia="Arial" w:hAnsi="Arial" w:cs="Arial"/>
                <w:color w:val="111111"/>
                <w:sz w:val="16"/>
                <w:szCs w:val="16"/>
              </w:rPr>
              <w:t>Arsenic (total)</w:t>
            </w:r>
          </w:p>
        </w:tc>
        <w:tc>
          <w:tcPr>
            <w:tcW w:w="1455" w:type="dxa"/>
            <w:shd w:val="clear" w:color="auto" w:fill="FFFFFF"/>
            <w:tcMar>
              <w:top w:w="0" w:type="dxa"/>
              <w:left w:w="0" w:type="dxa"/>
              <w:bottom w:w="0" w:type="dxa"/>
              <w:right w:w="0" w:type="dxa"/>
            </w:tcMar>
            <w:vAlign w:val="center"/>
          </w:tcPr>
          <w:p w14:paraId="7E147D1E"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7310E181"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69A80A92"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6EAA74DA"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1C51CC07"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090CF3B3"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50EDD49F"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F02B340" w14:textId="77777777" w:rsidR="0070369B" w:rsidRDefault="00016C6A">
            <w:pPr>
              <w:spacing w:before="40" w:after="40"/>
              <w:ind w:left="40" w:right="40"/>
              <w:jc w:val="center"/>
            </w:pPr>
            <w:r>
              <w:rPr>
                <w:rFonts w:ascii="Arial" w:eastAsia="Arial" w:hAnsi="Arial" w:cs="Arial"/>
                <w:color w:val="111111"/>
                <w:sz w:val="16"/>
                <w:szCs w:val="16"/>
              </w:rPr>
              <w:t>0.3 µ/L</w:t>
            </w:r>
          </w:p>
        </w:tc>
        <w:tc>
          <w:tcPr>
            <w:tcW w:w="1152" w:type="dxa"/>
            <w:shd w:val="clear" w:color="auto" w:fill="FFFFFF"/>
            <w:tcMar>
              <w:top w:w="0" w:type="dxa"/>
              <w:left w:w="0" w:type="dxa"/>
              <w:bottom w:w="0" w:type="dxa"/>
              <w:right w:w="0" w:type="dxa"/>
            </w:tcMar>
            <w:vAlign w:val="center"/>
          </w:tcPr>
          <w:p w14:paraId="35A36FC6"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1E6079E9" w14:textId="77777777">
        <w:trPr>
          <w:cantSplit/>
          <w:jc w:val="center"/>
        </w:trPr>
        <w:tc>
          <w:tcPr>
            <w:tcW w:w="1728" w:type="dxa"/>
            <w:shd w:val="clear" w:color="auto" w:fill="EFEFEF"/>
            <w:tcMar>
              <w:top w:w="0" w:type="dxa"/>
              <w:left w:w="0" w:type="dxa"/>
              <w:bottom w:w="0" w:type="dxa"/>
              <w:right w:w="0" w:type="dxa"/>
            </w:tcMar>
            <w:vAlign w:val="center"/>
          </w:tcPr>
          <w:p w14:paraId="5E77E811" w14:textId="77777777" w:rsidR="0070369B" w:rsidRDefault="00016C6A">
            <w:pPr>
              <w:spacing w:before="40" w:after="40"/>
              <w:ind w:left="40" w:right="40"/>
              <w:jc w:val="right"/>
            </w:pPr>
            <w:r>
              <w:rPr>
                <w:rFonts w:ascii="Arial" w:eastAsia="Arial" w:hAnsi="Arial" w:cs="Arial"/>
                <w:color w:val="111111"/>
                <w:sz w:val="16"/>
                <w:szCs w:val="16"/>
              </w:rPr>
              <w:t>Silver (total)</w:t>
            </w:r>
          </w:p>
        </w:tc>
        <w:tc>
          <w:tcPr>
            <w:tcW w:w="1455" w:type="dxa"/>
            <w:shd w:val="clear" w:color="auto" w:fill="EFEFEF"/>
            <w:tcMar>
              <w:top w:w="0" w:type="dxa"/>
              <w:left w:w="0" w:type="dxa"/>
              <w:bottom w:w="0" w:type="dxa"/>
              <w:right w:w="0" w:type="dxa"/>
            </w:tcMar>
            <w:vAlign w:val="center"/>
          </w:tcPr>
          <w:p w14:paraId="390EC58B"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06BD3885"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242E03AF"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450215A"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611C25D4"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0FE40F55"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B2CF723"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4711C997" w14:textId="77777777" w:rsidR="0070369B" w:rsidRDefault="00016C6A">
            <w:pPr>
              <w:spacing w:before="40" w:after="40"/>
              <w:ind w:left="40" w:right="40"/>
              <w:jc w:val="center"/>
            </w:pPr>
            <w:r>
              <w:rPr>
                <w:rFonts w:ascii="Arial" w:eastAsia="Arial" w:hAnsi="Arial" w:cs="Arial"/>
                <w:color w:val="111111"/>
                <w:sz w:val="16"/>
                <w:szCs w:val="16"/>
              </w:rPr>
              <w:t>0.07 µ/L</w:t>
            </w:r>
          </w:p>
        </w:tc>
        <w:tc>
          <w:tcPr>
            <w:tcW w:w="1152" w:type="dxa"/>
            <w:shd w:val="clear" w:color="auto" w:fill="EFEFEF"/>
            <w:tcMar>
              <w:top w:w="0" w:type="dxa"/>
              <w:left w:w="0" w:type="dxa"/>
              <w:bottom w:w="0" w:type="dxa"/>
              <w:right w:w="0" w:type="dxa"/>
            </w:tcMar>
            <w:vAlign w:val="center"/>
          </w:tcPr>
          <w:p w14:paraId="106F7176"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4CD548DC" w14:textId="77777777">
        <w:trPr>
          <w:cantSplit/>
          <w:jc w:val="center"/>
        </w:trPr>
        <w:tc>
          <w:tcPr>
            <w:tcW w:w="1728" w:type="dxa"/>
            <w:shd w:val="clear" w:color="auto" w:fill="FFFFFF"/>
            <w:tcMar>
              <w:top w:w="0" w:type="dxa"/>
              <w:left w:w="0" w:type="dxa"/>
              <w:bottom w:w="0" w:type="dxa"/>
              <w:right w:w="0" w:type="dxa"/>
            </w:tcMar>
            <w:vAlign w:val="center"/>
          </w:tcPr>
          <w:p w14:paraId="7631A267" w14:textId="77777777" w:rsidR="0070369B" w:rsidRDefault="00016C6A">
            <w:pPr>
              <w:spacing w:before="40" w:after="40"/>
              <w:ind w:left="40" w:right="40"/>
              <w:jc w:val="right"/>
            </w:pPr>
            <w:r>
              <w:rPr>
                <w:rFonts w:ascii="Arial" w:eastAsia="Arial" w:hAnsi="Arial" w:cs="Arial"/>
                <w:color w:val="111111"/>
                <w:sz w:val="16"/>
                <w:szCs w:val="16"/>
              </w:rPr>
              <w:t>Aluminum (total)</w:t>
            </w:r>
          </w:p>
        </w:tc>
        <w:tc>
          <w:tcPr>
            <w:tcW w:w="1455" w:type="dxa"/>
            <w:shd w:val="clear" w:color="auto" w:fill="FFFFFF"/>
            <w:tcMar>
              <w:top w:w="0" w:type="dxa"/>
              <w:left w:w="0" w:type="dxa"/>
              <w:bottom w:w="0" w:type="dxa"/>
              <w:right w:w="0" w:type="dxa"/>
            </w:tcMar>
            <w:vAlign w:val="center"/>
          </w:tcPr>
          <w:p w14:paraId="6930438D"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7B9C550E"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3777FC50"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11175737"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47799DC4"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1FA6384E"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6CAC27B"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B93C0B9" w14:textId="77777777" w:rsidR="0070369B" w:rsidRDefault="00016C6A">
            <w:pPr>
              <w:spacing w:before="40" w:after="40"/>
              <w:ind w:left="40" w:right="40"/>
              <w:jc w:val="center"/>
            </w:pPr>
            <w:r>
              <w:rPr>
                <w:rFonts w:ascii="Arial" w:eastAsia="Arial" w:hAnsi="Arial" w:cs="Arial"/>
                <w:color w:val="111111"/>
                <w:sz w:val="16"/>
                <w:szCs w:val="16"/>
              </w:rPr>
              <w:t>4.0 µ/L</w:t>
            </w:r>
          </w:p>
        </w:tc>
        <w:tc>
          <w:tcPr>
            <w:tcW w:w="1152" w:type="dxa"/>
            <w:shd w:val="clear" w:color="auto" w:fill="FFFFFF"/>
            <w:tcMar>
              <w:top w:w="0" w:type="dxa"/>
              <w:left w:w="0" w:type="dxa"/>
              <w:bottom w:w="0" w:type="dxa"/>
              <w:right w:w="0" w:type="dxa"/>
            </w:tcMar>
            <w:vAlign w:val="center"/>
          </w:tcPr>
          <w:p w14:paraId="1E556375" w14:textId="77777777" w:rsidR="0070369B" w:rsidRDefault="00016C6A">
            <w:pPr>
              <w:spacing w:before="40" w:after="40"/>
              <w:ind w:left="40" w:right="40"/>
              <w:jc w:val="center"/>
            </w:pPr>
            <w:r>
              <w:rPr>
                <w:rFonts w:ascii="Arial" w:eastAsia="Arial" w:hAnsi="Arial" w:cs="Arial"/>
                <w:color w:val="111111"/>
                <w:sz w:val="16"/>
                <w:szCs w:val="16"/>
              </w:rPr>
              <w:t>50 µ/L</w:t>
            </w:r>
          </w:p>
        </w:tc>
      </w:tr>
      <w:tr w:rsidR="0070369B" w14:paraId="7638A36C" w14:textId="77777777">
        <w:trPr>
          <w:cantSplit/>
          <w:jc w:val="center"/>
        </w:trPr>
        <w:tc>
          <w:tcPr>
            <w:tcW w:w="1728" w:type="dxa"/>
            <w:shd w:val="clear" w:color="auto" w:fill="EFEFEF"/>
            <w:tcMar>
              <w:top w:w="0" w:type="dxa"/>
              <w:left w:w="0" w:type="dxa"/>
              <w:bottom w:w="0" w:type="dxa"/>
              <w:right w:w="0" w:type="dxa"/>
            </w:tcMar>
            <w:vAlign w:val="center"/>
          </w:tcPr>
          <w:p w14:paraId="2D58F318" w14:textId="77777777" w:rsidR="0070369B" w:rsidRDefault="00016C6A">
            <w:pPr>
              <w:spacing w:before="40" w:after="40"/>
              <w:ind w:left="40" w:right="40"/>
              <w:jc w:val="right"/>
            </w:pPr>
            <w:r>
              <w:rPr>
                <w:rFonts w:ascii="Arial" w:eastAsia="Arial" w:hAnsi="Arial" w:cs="Arial"/>
                <w:color w:val="111111"/>
                <w:sz w:val="16"/>
                <w:szCs w:val="16"/>
              </w:rPr>
              <w:lastRenderedPageBreak/>
              <w:t>Cadmium (total)</w:t>
            </w:r>
          </w:p>
        </w:tc>
        <w:tc>
          <w:tcPr>
            <w:tcW w:w="1455" w:type="dxa"/>
            <w:shd w:val="clear" w:color="auto" w:fill="EFEFEF"/>
            <w:tcMar>
              <w:top w:w="0" w:type="dxa"/>
              <w:left w:w="0" w:type="dxa"/>
              <w:bottom w:w="0" w:type="dxa"/>
              <w:right w:w="0" w:type="dxa"/>
            </w:tcMar>
            <w:vAlign w:val="center"/>
          </w:tcPr>
          <w:p w14:paraId="4872AB06"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7217CDB5"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163B925E"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066ACC23"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4A25FFBB"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2ED0786F"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EA90974"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5DC536D" w14:textId="77777777" w:rsidR="0070369B" w:rsidRDefault="00016C6A">
            <w:pPr>
              <w:spacing w:before="40" w:after="40"/>
              <w:ind w:left="40" w:right="40"/>
              <w:jc w:val="center"/>
            </w:pPr>
            <w:r>
              <w:rPr>
                <w:rFonts w:ascii="Arial" w:eastAsia="Arial" w:hAnsi="Arial" w:cs="Arial"/>
                <w:color w:val="111111"/>
                <w:sz w:val="16"/>
                <w:szCs w:val="16"/>
              </w:rPr>
              <w:t>0.03 µ/L</w:t>
            </w:r>
          </w:p>
        </w:tc>
        <w:tc>
          <w:tcPr>
            <w:tcW w:w="1152" w:type="dxa"/>
            <w:shd w:val="clear" w:color="auto" w:fill="EFEFEF"/>
            <w:tcMar>
              <w:top w:w="0" w:type="dxa"/>
              <w:left w:w="0" w:type="dxa"/>
              <w:bottom w:w="0" w:type="dxa"/>
              <w:right w:w="0" w:type="dxa"/>
            </w:tcMar>
            <w:vAlign w:val="center"/>
          </w:tcPr>
          <w:p w14:paraId="70793D7C"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0DFBE674" w14:textId="77777777">
        <w:trPr>
          <w:cantSplit/>
          <w:jc w:val="center"/>
        </w:trPr>
        <w:tc>
          <w:tcPr>
            <w:tcW w:w="1728" w:type="dxa"/>
            <w:shd w:val="clear" w:color="auto" w:fill="FFFFFF"/>
            <w:tcMar>
              <w:top w:w="0" w:type="dxa"/>
              <w:left w:w="0" w:type="dxa"/>
              <w:bottom w:w="0" w:type="dxa"/>
              <w:right w:w="0" w:type="dxa"/>
            </w:tcMar>
            <w:vAlign w:val="center"/>
          </w:tcPr>
          <w:p w14:paraId="75E25D4B" w14:textId="77777777" w:rsidR="0070369B" w:rsidRDefault="00016C6A">
            <w:pPr>
              <w:spacing w:before="40" w:after="40"/>
              <w:ind w:left="40" w:right="40"/>
              <w:jc w:val="right"/>
            </w:pPr>
            <w:r>
              <w:rPr>
                <w:rFonts w:ascii="Arial" w:eastAsia="Arial" w:hAnsi="Arial" w:cs="Arial"/>
                <w:color w:val="111111"/>
                <w:sz w:val="16"/>
                <w:szCs w:val="16"/>
              </w:rPr>
              <w:t>Copper (total)</w:t>
            </w:r>
          </w:p>
        </w:tc>
        <w:tc>
          <w:tcPr>
            <w:tcW w:w="1455" w:type="dxa"/>
            <w:shd w:val="clear" w:color="auto" w:fill="FFFFFF"/>
            <w:tcMar>
              <w:top w:w="0" w:type="dxa"/>
              <w:left w:w="0" w:type="dxa"/>
              <w:bottom w:w="0" w:type="dxa"/>
              <w:right w:w="0" w:type="dxa"/>
            </w:tcMar>
            <w:vAlign w:val="center"/>
          </w:tcPr>
          <w:p w14:paraId="0821F837"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1A3C1419"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0DDBCCD1"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444D1736"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5C804FAD"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417D909D"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0921BF0A"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EAA9A9A" w14:textId="77777777" w:rsidR="0070369B" w:rsidRDefault="00016C6A">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14:paraId="21F9FA16"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001B7289" w14:textId="77777777">
        <w:trPr>
          <w:cantSplit/>
          <w:jc w:val="center"/>
        </w:trPr>
        <w:tc>
          <w:tcPr>
            <w:tcW w:w="1728" w:type="dxa"/>
            <w:shd w:val="clear" w:color="auto" w:fill="EFEFEF"/>
            <w:tcMar>
              <w:top w:w="0" w:type="dxa"/>
              <w:left w:w="0" w:type="dxa"/>
              <w:bottom w:w="0" w:type="dxa"/>
              <w:right w:w="0" w:type="dxa"/>
            </w:tcMar>
            <w:vAlign w:val="center"/>
          </w:tcPr>
          <w:p w14:paraId="13C4960F" w14:textId="77777777" w:rsidR="0070369B" w:rsidRDefault="00016C6A">
            <w:pPr>
              <w:spacing w:before="40" w:after="40"/>
              <w:ind w:left="40" w:right="40"/>
              <w:jc w:val="right"/>
            </w:pPr>
            <w:r>
              <w:rPr>
                <w:rFonts w:ascii="Arial" w:eastAsia="Arial" w:hAnsi="Arial" w:cs="Arial"/>
                <w:color w:val="111111"/>
                <w:sz w:val="16"/>
                <w:szCs w:val="16"/>
              </w:rPr>
              <w:t>Lead (total)</w:t>
            </w:r>
          </w:p>
        </w:tc>
        <w:tc>
          <w:tcPr>
            <w:tcW w:w="1455" w:type="dxa"/>
            <w:shd w:val="clear" w:color="auto" w:fill="EFEFEF"/>
            <w:tcMar>
              <w:top w:w="0" w:type="dxa"/>
              <w:left w:w="0" w:type="dxa"/>
              <w:bottom w:w="0" w:type="dxa"/>
              <w:right w:w="0" w:type="dxa"/>
            </w:tcMar>
            <w:vAlign w:val="center"/>
          </w:tcPr>
          <w:p w14:paraId="77BD6D7A"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391DCBB8"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471D28FC"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44BA2EE7"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35A62837"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426186B8"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27A1849"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11028163" w14:textId="77777777" w:rsidR="0070369B" w:rsidRDefault="00016C6A">
            <w:pPr>
              <w:spacing w:before="40" w:after="40"/>
              <w:ind w:left="40" w:right="40"/>
              <w:jc w:val="center"/>
            </w:pPr>
            <w:r>
              <w:rPr>
                <w:rFonts w:ascii="Arial" w:eastAsia="Arial" w:hAnsi="Arial" w:cs="Arial"/>
                <w:color w:val="111111"/>
                <w:sz w:val="16"/>
                <w:szCs w:val="16"/>
              </w:rPr>
              <w:t>0.08 µ/L</w:t>
            </w:r>
          </w:p>
        </w:tc>
        <w:tc>
          <w:tcPr>
            <w:tcW w:w="1152" w:type="dxa"/>
            <w:shd w:val="clear" w:color="auto" w:fill="EFEFEF"/>
            <w:tcMar>
              <w:top w:w="0" w:type="dxa"/>
              <w:left w:w="0" w:type="dxa"/>
              <w:bottom w:w="0" w:type="dxa"/>
              <w:right w:w="0" w:type="dxa"/>
            </w:tcMar>
            <w:vAlign w:val="center"/>
          </w:tcPr>
          <w:p w14:paraId="282A76C7"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6055749A" w14:textId="77777777">
        <w:trPr>
          <w:cantSplit/>
          <w:jc w:val="center"/>
        </w:trPr>
        <w:tc>
          <w:tcPr>
            <w:tcW w:w="1728" w:type="dxa"/>
            <w:shd w:val="clear" w:color="auto" w:fill="FFFFFF"/>
            <w:tcMar>
              <w:top w:w="0" w:type="dxa"/>
              <w:left w:w="0" w:type="dxa"/>
              <w:bottom w:w="0" w:type="dxa"/>
              <w:right w:w="0" w:type="dxa"/>
            </w:tcMar>
            <w:vAlign w:val="center"/>
          </w:tcPr>
          <w:p w14:paraId="380594C3" w14:textId="77777777" w:rsidR="0070369B" w:rsidRDefault="00016C6A">
            <w:pPr>
              <w:spacing w:before="40" w:after="40"/>
              <w:ind w:left="40" w:right="40"/>
              <w:jc w:val="right"/>
            </w:pPr>
            <w:r>
              <w:rPr>
                <w:rFonts w:ascii="Arial" w:eastAsia="Arial" w:hAnsi="Arial" w:cs="Arial"/>
                <w:color w:val="111111"/>
                <w:sz w:val="16"/>
                <w:szCs w:val="16"/>
              </w:rPr>
              <w:t>Nickel (total)</w:t>
            </w:r>
          </w:p>
        </w:tc>
        <w:tc>
          <w:tcPr>
            <w:tcW w:w="1455" w:type="dxa"/>
            <w:shd w:val="clear" w:color="auto" w:fill="FFFFFF"/>
            <w:tcMar>
              <w:top w:w="0" w:type="dxa"/>
              <w:left w:w="0" w:type="dxa"/>
              <w:bottom w:w="0" w:type="dxa"/>
              <w:right w:w="0" w:type="dxa"/>
            </w:tcMar>
            <w:vAlign w:val="center"/>
          </w:tcPr>
          <w:p w14:paraId="4928D003"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3DC0DCC8"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2AE2A865"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5462E5F5"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711CDBD7"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7B2AC043"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21EBF9B"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0A95B1F" w14:textId="77777777" w:rsidR="0070369B" w:rsidRDefault="00016C6A">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14:paraId="5C19AED8"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11C0776D" w14:textId="77777777">
        <w:trPr>
          <w:cantSplit/>
          <w:jc w:val="center"/>
        </w:trPr>
        <w:tc>
          <w:tcPr>
            <w:tcW w:w="1728" w:type="dxa"/>
            <w:shd w:val="clear" w:color="auto" w:fill="EFEFEF"/>
            <w:tcMar>
              <w:top w:w="0" w:type="dxa"/>
              <w:left w:w="0" w:type="dxa"/>
              <w:bottom w:w="0" w:type="dxa"/>
              <w:right w:w="0" w:type="dxa"/>
            </w:tcMar>
            <w:vAlign w:val="center"/>
          </w:tcPr>
          <w:p w14:paraId="49671382" w14:textId="77777777" w:rsidR="0070369B" w:rsidRDefault="00016C6A">
            <w:pPr>
              <w:spacing w:before="40" w:after="40"/>
              <w:ind w:left="40" w:right="40"/>
              <w:jc w:val="right"/>
            </w:pPr>
            <w:r>
              <w:rPr>
                <w:rFonts w:ascii="Arial" w:eastAsia="Arial" w:hAnsi="Arial" w:cs="Arial"/>
                <w:color w:val="111111"/>
                <w:sz w:val="16"/>
                <w:szCs w:val="16"/>
              </w:rPr>
              <w:t>Zinc (total)</w:t>
            </w:r>
          </w:p>
        </w:tc>
        <w:tc>
          <w:tcPr>
            <w:tcW w:w="1455" w:type="dxa"/>
            <w:shd w:val="clear" w:color="auto" w:fill="EFEFEF"/>
            <w:tcMar>
              <w:top w:w="0" w:type="dxa"/>
              <w:left w:w="0" w:type="dxa"/>
              <w:bottom w:w="0" w:type="dxa"/>
              <w:right w:w="0" w:type="dxa"/>
            </w:tcMar>
            <w:vAlign w:val="center"/>
          </w:tcPr>
          <w:p w14:paraId="12643AB8"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2A2D6C2D"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2B9BD131"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3B50C49"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23A50AF0"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0DA1586E"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1CA3321"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4518312F" w14:textId="77777777" w:rsidR="0070369B" w:rsidRDefault="00016C6A">
            <w:pPr>
              <w:spacing w:before="40" w:after="40"/>
              <w:ind w:left="40" w:right="40"/>
              <w:jc w:val="center"/>
            </w:pPr>
            <w:r>
              <w:rPr>
                <w:rFonts w:ascii="Arial" w:eastAsia="Arial" w:hAnsi="Arial" w:cs="Arial"/>
                <w:color w:val="111111"/>
                <w:sz w:val="16"/>
                <w:szCs w:val="16"/>
              </w:rPr>
              <w:t>0.7 µ/L</w:t>
            </w:r>
          </w:p>
        </w:tc>
        <w:tc>
          <w:tcPr>
            <w:tcW w:w="1152" w:type="dxa"/>
            <w:shd w:val="clear" w:color="auto" w:fill="EFEFEF"/>
            <w:tcMar>
              <w:top w:w="0" w:type="dxa"/>
              <w:left w:w="0" w:type="dxa"/>
              <w:bottom w:w="0" w:type="dxa"/>
              <w:right w:w="0" w:type="dxa"/>
            </w:tcMar>
            <w:vAlign w:val="center"/>
          </w:tcPr>
          <w:p w14:paraId="4C23BAC2" w14:textId="77777777" w:rsidR="0070369B" w:rsidRDefault="00016C6A">
            <w:pPr>
              <w:spacing w:before="40" w:after="40"/>
              <w:ind w:left="40" w:right="40"/>
              <w:jc w:val="center"/>
            </w:pPr>
            <w:r>
              <w:rPr>
                <w:rFonts w:ascii="Arial" w:eastAsia="Arial" w:hAnsi="Arial" w:cs="Arial"/>
                <w:color w:val="111111"/>
                <w:sz w:val="16"/>
                <w:szCs w:val="16"/>
              </w:rPr>
              <w:t>10 µ/L</w:t>
            </w:r>
          </w:p>
        </w:tc>
      </w:tr>
      <w:tr w:rsidR="0070369B" w14:paraId="0C7F8EB0" w14:textId="77777777">
        <w:trPr>
          <w:cantSplit/>
          <w:jc w:val="center"/>
        </w:trPr>
        <w:tc>
          <w:tcPr>
            <w:tcW w:w="1728" w:type="dxa"/>
            <w:shd w:val="clear" w:color="auto" w:fill="FFFFFF"/>
            <w:tcMar>
              <w:top w:w="0" w:type="dxa"/>
              <w:left w:w="0" w:type="dxa"/>
              <w:bottom w:w="0" w:type="dxa"/>
              <w:right w:w="0" w:type="dxa"/>
            </w:tcMar>
            <w:vAlign w:val="center"/>
          </w:tcPr>
          <w:p w14:paraId="1FB246FF" w14:textId="77777777" w:rsidR="0070369B" w:rsidRDefault="00016C6A">
            <w:pPr>
              <w:spacing w:before="40" w:after="40"/>
              <w:ind w:left="40" w:right="40"/>
              <w:jc w:val="right"/>
            </w:pPr>
            <w:r>
              <w:rPr>
                <w:rFonts w:ascii="Arial" w:eastAsia="Arial" w:hAnsi="Arial" w:cs="Arial"/>
                <w:color w:val="111111"/>
                <w:sz w:val="16"/>
                <w:szCs w:val="16"/>
              </w:rPr>
              <w:t>Aluminum (dissolved)</w:t>
            </w:r>
          </w:p>
        </w:tc>
        <w:tc>
          <w:tcPr>
            <w:tcW w:w="1455" w:type="dxa"/>
            <w:shd w:val="clear" w:color="auto" w:fill="FFFFFF"/>
            <w:tcMar>
              <w:top w:w="0" w:type="dxa"/>
              <w:left w:w="0" w:type="dxa"/>
              <w:bottom w:w="0" w:type="dxa"/>
              <w:right w:w="0" w:type="dxa"/>
            </w:tcMar>
            <w:vAlign w:val="center"/>
          </w:tcPr>
          <w:p w14:paraId="155A7989"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4AF52887"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3A209FE1"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10A2569B"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3EE11FF2"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5D936420"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7A74F7F6"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74599E7C" w14:textId="77777777" w:rsidR="0070369B" w:rsidRDefault="00016C6A">
            <w:pPr>
              <w:spacing w:before="40" w:after="40"/>
              <w:ind w:left="40" w:right="40"/>
              <w:jc w:val="center"/>
            </w:pPr>
            <w:r>
              <w:rPr>
                <w:rFonts w:ascii="Arial" w:eastAsia="Arial" w:hAnsi="Arial" w:cs="Arial"/>
                <w:color w:val="111111"/>
                <w:sz w:val="16"/>
                <w:szCs w:val="16"/>
              </w:rPr>
              <w:t>0.9 µ/L</w:t>
            </w:r>
          </w:p>
        </w:tc>
        <w:tc>
          <w:tcPr>
            <w:tcW w:w="1152" w:type="dxa"/>
            <w:shd w:val="clear" w:color="auto" w:fill="FFFFFF"/>
            <w:tcMar>
              <w:top w:w="0" w:type="dxa"/>
              <w:left w:w="0" w:type="dxa"/>
              <w:bottom w:w="0" w:type="dxa"/>
              <w:right w:w="0" w:type="dxa"/>
            </w:tcMar>
            <w:vAlign w:val="center"/>
          </w:tcPr>
          <w:p w14:paraId="2D2200A5" w14:textId="77777777" w:rsidR="0070369B" w:rsidRDefault="00016C6A">
            <w:pPr>
              <w:spacing w:before="40" w:after="40"/>
              <w:ind w:left="40" w:right="40"/>
              <w:jc w:val="center"/>
            </w:pPr>
            <w:r>
              <w:rPr>
                <w:rFonts w:ascii="Arial" w:eastAsia="Arial" w:hAnsi="Arial" w:cs="Arial"/>
                <w:color w:val="111111"/>
                <w:sz w:val="16"/>
                <w:szCs w:val="16"/>
              </w:rPr>
              <w:t>10 µ/L</w:t>
            </w:r>
          </w:p>
        </w:tc>
      </w:tr>
      <w:tr w:rsidR="0070369B" w14:paraId="442F3079" w14:textId="77777777">
        <w:trPr>
          <w:cantSplit/>
          <w:jc w:val="center"/>
        </w:trPr>
        <w:tc>
          <w:tcPr>
            <w:tcW w:w="1728" w:type="dxa"/>
            <w:shd w:val="clear" w:color="auto" w:fill="EFEFEF"/>
            <w:tcMar>
              <w:top w:w="0" w:type="dxa"/>
              <w:left w:w="0" w:type="dxa"/>
              <w:bottom w:w="0" w:type="dxa"/>
              <w:right w:w="0" w:type="dxa"/>
            </w:tcMar>
            <w:vAlign w:val="center"/>
          </w:tcPr>
          <w:p w14:paraId="1491BA20" w14:textId="77777777" w:rsidR="0070369B" w:rsidRDefault="00016C6A">
            <w:pPr>
              <w:spacing w:before="40" w:after="40"/>
              <w:ind w:left="40" w:right="40"/>
              <w:jc w:val="right"/>
            </w:pPr>
            <w:r>
              <w:rPr>
                <w:rFonts w:ascii="Arial" w:eastAsia="Arial" w:hAnsi="Arial" w:cs="Arial"/>
                <w:color w:val="111111"/>
                <w:sz w:val="16"/>
                <w:szCs w:val="16"/>
              </w:rPr>
              <w:t>Cadmium (dissolved)</w:t>
            </w:r>
          </w:p>
        </w:tc>
        <w:tc>
          <w:tcPr>
            <w:tcW w:w="1455" w:type="dxa"/>
            <w:shd w:val="clear" w:color="auto" w:fill="EFEFEF"/>
            <w:tcMar>
              <w:top w:w="0" w:type="dxa"/>
              <w:left w:w="0" w:type="dxa"/>
              <w:bottom w:w="0" w:type="dxa"/>
              <w:right w:w="0" w:type="dxa"/>
            </w:tcMar>
            <w:vAlign w:val="center"/>
          </w:tcPr>
          <w:p w14:paraId="359E1C57"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0DB210B9"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033837E4"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EC4DF86"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01BFEC48"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3AD82D0B"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1244E341"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77CF0070" w14:textId="77777777" w:rsidR="0070369B" w:rsidRDefault="00016C6A">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14:paraId="5B50C1FF"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28B9D2F8" w14:textId="77777777">
        <w:trPr>
          <w:cantSplit/>
          <w:jc w:val="center"/>
        </w:trPr>
        <w:tc>
          <w:tcPr>
            <w:tcW w:w="1728" w:type="dxa"/>
            <w:shd w:val="clear" w:color="auto" w:fill="FFFFFF"/>
            <w:tcMar>
              <w:top w:w="0" w:type="dxa"/>
              <w:left w:w="0" w:type="dxa"/>
              <w:bottom w:w="0" w:type="dxa"/>
              <w:right w:w="0" w:type="dxa"/>
            </w:tcMar>
            <w:vAlign w:val="center"/>
          </w:tcPr>
          <w:p w14:paraId="61636DD1" w14:textId="77777777" w:rsidR="0070369B" w:rsidRDefault="00016C6A">
            <w:pPr>
              <w:spacing w:before="40" w:after="40"/>
              <w:ind w:left="40" w:right="40"/>
              <w:jc w:val="right"/>
            </w:pPr>
            <w:r>
              <w:rPr>
                <w:rFonts w:ascii="Arial" w:eastAsia="Arial" w:hAnsi="Arial" w:cs="Arial"/>
                <w:color w:val="111111"/>
                <w:sz w:val="16"/>
                <w:szCs w:val="16"/>
              </w:rPr>
              <w:t>Copper (dissolved)</w:t>
            </w:r>
          </w:p>
        </w:tc>
        <w:tc>
          <w:tcPr>
            <w:tcW w:w="1455" w:type="dxa"/>
            <w:shd w:val="clear" w:color="auto" w:fill="FFFFFF"/>
            <w:tcMar>
              <w:top w:w="0" w:type="dxa"/>
              <w:left w:w="0" w:type="dxa"/>
              <w:bottom w:w="0" w:type="dxa"/>
              <w:right w:w="0" w:type="dxa"/>
            </w:tcMar>
            <w:vAlign w:val="center"/>
          </w:tcPr>
          <w:p w14:paraId="3E78DF4A"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3E1AF718"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2B862C10"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55551B35"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3D019F57"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024A9358"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02033611"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503DEC44" w14:textId="77777777" w:rsidR="0070369B" w:rsidRDefault="00016C6A">
            <w:pPr>
              <w:spacing w:before="40" w:after="40"/>
              <w:ind w:left="40" w:right="40"/>
              <w:jc w:val="center"/>
            </w:pPr>
            <w:r>
              <w:rPr>
                <w:rFonts w:ascii="Arial" w:eastAsia="Arial" w:hAnsi="Arial" w:cs="Arial"/>
                <w:color w:val="111111"/>
                <w:sz w:val="16"/>
                <w:szCs w:val="16"/>
              </w:rPr>
              <w:t>0.02 µ/L</w:t>
            </w:r>
          </w:p>
        </w:tc>
        <w:tc>
          <w:tcPr>
            <w:tcW w:w="1152" w:type="dxa"/>
            <w:shd w:val="clear" w:color="auto" w:fill="FFFFFF"/>
            <w:tcMar>
              <w:top w:w="0" w:type="dxa"/>
              <w:left w:w="0" w:type="dxa"/>
              <w:bottom w:w="0" w:type="dxa"/>
              <w:right w:w="0" w:type="dxa"/>
            </w:tcMar>
            <w:vAlign w:val="center"/>
          </w:tcPr>
          <w:p w14:paraId="729DBF1E"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02717E08" w14:textId="77777777">
        <w:trPr>
          <w:cantSplit/>
          <w:jc w:val="center"/>
        </w:trPr>
        <w:tc>
          <w:tcPr>
            <w:tcW w:w="1728" w:type="dxa"/>
            <w:shd w:val="clear" w:color="auto" w:fill="EFEFEF"/>
            <w:tcMar>
              <w:top w:w="0" w:type="dxa"/>
              <w:left w:w="0" w:type="dxa"/>
              <w:bottom w:w="0" w:type="dxa"/>
              <w:right w:w="0" w:type="dxa"/>
            </w:tcMar>
            <w:vAlign w:val="center"/>
          </w:tcPr>
          <w:p w14:paraId="7BDF2B50" w14:textId="77777777" w:rsidR="0070369B" w:rsidRDefault="00016C6A">
            <w:pPr>
              <w:spacing w:before="40" w:after="40"/>
              <w:ind w:left="40" w:right="40"/>
              <w:jc w:val="right"/>
            </w:pPr>
            <w:r>
              <w:rPr>
                <w:rFonts w:ascii="Arial" w:eastAsia="Arial" w:hAnsi="Arial" w:cs="Arial"/>
                <w:color w:val="111111"/>
                <w:sz w:val="16"/>
                <w:szCs w:val="16"/>
              </w:rPr>
              <w:t>Lead (dissolved)</w:t>
            </w:r>
          </w:p>
        </w:tc>
        <w:tc>
          <w:tcPr>
            <w:tcW w:w="1455" w:type="dxa"/>
            <w:shd w:val="clear" w:color="auto" w:fill="EFEFEF"/>
            <w:tcMar>
              <w:top w:w="0" w:type="dxa"/>
              <w:left w:w="0" w:type="dxa"/>
              <w:bottom w:w="0" w:type="dxa"/>
              <w:right w:w="0" w:type="dxa"/>
            </w:tcMar>
            <w:vAlign w:val="center"/>
          </w:tcPr>
          <w:p w14:paraId="3B8D973F"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41F0170A"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32B0BB97"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41196B58"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0737E07F"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05AC0D3B"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484408A"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0ACB923" w14:textId="77777777" w:rsidR="0070369B" w:rsidRDefault="00016C6A">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14:paraId="0D4746BD"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7A398738" w14:textId="77777777">
        <w:trPr>
          <w:cantSplit/>
          <w:jc w:val="center"/>
        </w:trPr>
        <w:tc>
          <w:tcPr>
            <w:tcW w:w="1728" w:type="dxa"/>
            <w:shd w:val="clear" w:color="auto" w:fill="FFFFFF"/>
            <w:tcMar>
              <w:top w:w="0" w:type="dxa"/>
              <w:left w:w="0" w:type="dxa"/>
              <w:bottom w:w="0" w:type="dxa"/>
              <w:right w:w="0" w:type="dxa"/>
            </w:tcMar>
            <w:vAlign w:val="center"/>
          </w:tcPr>
          <w:p w14:paraId="56FCA351" w14:textId="77777777" w:rsidR="0070369B" w:rsidRDefault="00016C6A">
            <w:pPr>
              <w:spacing w:before="40" w:after="40"/>
              <w:ind w:left="40" w:right="40"/>
              <w:jc w:val="right"/>
            </w:pPr>
            <w:r>
              <w:rPr>
                <w:rFonts w:ascii="Arial" w:eastAsia="Arial" w:hAnsi="Arial" w:cs="Arial"/>
                <w:color w:val="111111"/>
                <w:sz w:val="16"/>
                <w:szCs w:val="16"/>
              </w:rPr>
              <w:t>Nickel (dissolved)</w:t>
            </w:r>
          </w:p>
        </w:tc>
        <w:tc>
          <w:tcPr>
            <w:tcW w:w="1455" w:type="dxa"/>
            <w:shd w:val="clear" w:color="auto" w:fill="FFFFFF"/>
            <w:tcMar>
              <w:top w:w="0" w:type="dxa"/>
              <w:left w:w="0" w:type="dxa"/>
              <w:bottom w:w="0" w:type="dxa"/>
              <w:right w:w="0" w:type="dxa"/>
            </w:tcMar>
            <w:vAlign w:val="center"/>
          </w:tcPr>
          <w:p w14:paraId="35122CED"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15524A0E"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10EFB948"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57A3A97D"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3CAA124D"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638CF168"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1161007"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671AFF0" w14:textId="77777777" w:rsidR="0070369B" w:rsidRDefault="00016C6A">
            <w:pPr>
              <w:spacing w:before="40" w:after="40"/>
              <w:ind w:left="40" w:right="40"/>
              <w:jc w:val="center"/>
            </w:pPr>
            <w:r>
              <w:rPr>
                <w:rFonts w:ascii="Arial" w:eastAsia="Arial" w:hAnsi="Arial" w:cs="Arial"/>
                <w:color w:val="111111"/>
                <w:sz w:val="16"/>
                <w:szCs w:val="16"/>
              </w:rPr>
              <w:t>0.1 µ/L</w:t>
            </w:r>
          </w:p>
        </w:tc>
        <w:tc>
          <w:tcPr>
            <w:tcW w:w="1152" w:type="dxa"/>
            <w:shd w:val="clear" w:color="auto" w:fill="FFFFFF"/>
            <w:tcMar>
              <w:top w:w="0" w:type="dxa"/>
              <w:left w:w="0" w:type="dxa"/>
              <w:bottom w:w="0" w:type="dxa"/>
              <w:right w:w="0" w:type="dxa"/>
            </w:tcMar>
            <w:vAlign w:val="center"/>
          </w:tcPr>
          <w:p w14:paraId="42776A65" w14:textId="77777777" w:rsidR="0070369B" w:rsidRDefault="00016C6A">
            <w:pPr>
              <w:spacing w:before="40" w:after="40"/>
              <w:ind w:left="40" w:right="40"/>
              <w:jc w:val="center"/>
            </w:pPr>
            <w:r>
              <w:rPr>
                <w:rFonts w:ascii="Arial" w:eastAsia="Arial" w:hAnsi="Arial" w:cs="Arial"/>
                <w:color w:val="111111"/>
                <w:sz w:val="16"/>
                <w:szCs w:val="16"/>
              </w:rPr>
              <w:t>1 µ/L</w:t>
            </w:r>
          </w:p>
        </w:tc>
      </w:tr>
      <w:tr w:rsidR="0070369B" w14:paraId="5CF326D6" w14:textId="77777777">
        <w:trPr>
          <w:cantSplit/>
          <w:jc w:val="center"/>
        </w:trPr>
        <w:tc>
          <w:tcPr>
            <w:tcW w:w="1728" w:type="dxa"/>
            <w:shd w:val="clear" w:color="auto" w:fill="EFEFEF"/>
            <w:tcMar>
              <w:top w:w="0" w:type="dxa"/>
              <w:left w:w="0" w:type="dxa"/>
              <w:bottom w:w="0" w:type="dxa"/>
              <w:right w:w="0" w:type="dxa"/>
            </w:tcMar>
            <w:vAlign w:val="center"/>
          </w:tcPr>
          <w:p w14:paraId="0C056A14" w14:textId="77777777" w:rsidR="0070369B" w:rsidRDefault="00016C6A">
            <w:pPr>
              <w:spacing w:before="40" w:after="40"/>
              <w:ind w:left="40" w:right="40"/>
              <w:jc w:val="right"/>
            </w:pPr>
            <w:r>
              <w:rPr>
                <w:rFonts w:ascii="Arial" w:eastAsia="Arial" w:hAnsi="Arial" w:cs="Arial"/>
                <w:color w:val="111111"/>
                <w:sz w:val="16"/>
                <w:szCs w:val="16"/>
              </w:rPr>
              <w:t>Zinc (dissolved)</w:t>
            </w:r>
          </w:p>
        </w:tc>
        <w:tc>
          <w:tcPr>
            <w:tcW w:w="1455" w:type="dxa"/>
            <w:shd w:val="clear" w:color="auto" w:fill="EFEFEF"/>
            <w:tcMar>
              <w:top w:w="0" w:type="dxa"/>
              <w:left w:w="0" w:type="dxa"/>
              <w:bottom w:w="0" w:type="dxa"/>
              <w:right w:w="0" w:type="dxa"/>
            </w:tcMar>
            <w:vAlign w:val="center"/>
          </w:tcPr>
          <w:p w14:paraId="46C3491F" w14:textId="77777777" w:rsidR="0070369B" w:rsidRDefault="00016C6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4CD90B85" w14:textId="77777777" w:rsidR="0070369B" w:rsidRDefault="00016C6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3D9BBE50" w14:textId="77777777" w:rsidR="0070369B" w:rsidRDefault="00016C6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AE0EA77" w14:textId="77777777" w:rsidR="0070369B" w:rsidRDefault="00016C6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418FA42F" w14:textId="77777777" w:rsidR="0070369B" w:rsidRDefault="00016C6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3E9A6775"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447FB8D0" w14:textId="77777777" w:rsidR="0070369B" w:rsidRDefault="00016C6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72E1DE13" w14:textId="77777777" w:rsidR="0070369B" w:rsidRDefault="00016C6A">
            <w:pPr>
              <w:spacing w:before="40" w:after="40"/>
              <w:ind w:left="40" w:right="40"/>
              <w:jc w:val="center"/>
            </w:pPr>
            <w:r>
              <w:rPr>
                <w:rFonts w:ascii="Arial" w:eastAsia="Arial" w:hAnsi="Arial" w:cs="Arial"/>
                <w:color w:val="111111"/>
                <w:sz w:val="16"/>
                <w:szCs w:val="16"/>
              </w:rPr>
              <w:t>3 µ/L</w:t>
            </w:r>
          </w:p>
        </w:tc>
        <w:tc>
          <w:tcPr>
            <w:tcW w:w="1152" w:type="dxa"/>
            <w:shd w:val="clear" w:color="auto" w:fill="EFEFEF"/>
            <w:tcMar>
              <w:top w:w="0" w:type="dxa"/>
              <w:left w:w="0" w:type="dxa"/>
              <w:bottom w:w="0" w:type="dxa"/>
              <w:right w:w="0" w:type="dxa"/>
            </w:tcMar>
            <w:vAlign w:val="center"/>
          </w:tcPr>
          <w:p w14:paraId="5E1168ED" w14:textId="77777777" w:rsidR="0070369B" w:rsidRDefault="00016C6A">
            <w:pPr>
              <w:spacing w:before="40" w:after="40"/>
              <w:ind w:left="40" w:right="40"/>
              <w:jc w:val="center"/>
            </w:pPr>
            <w:r>
              <w:rPr>
                <w:rFonts w:ascii="Arial" w:eastAsia="Arial" w:hAnsi="Arial" w:cs="Arial"/>
                <w:color w:val="111111"/>
                <w:sz w:val="16"/>
                <w:szCs w:val="16"/>
              </w:rPr>
              <w:t>5 µ/L</w:t>
            </w:r>
          </w:p>
        </w:tc>
      </w:tr>
    </w:tbl>
    <w:p w14:paraId="7725B84E" w14:textId="77777777" w:rsidR="0070369B" w:rsidRDefault="0070369B">
      <w:pPr>
        <w:sectPr w:rsidR="0070369B">
          <w:headerReference w:type="default" r:id="rId9"/>
          <w:type w:val="oddPage"/>
          <w:pgSz w:w="15840" w:h="12240" w:orient="landscape"/>
          <w:pgMar w:top="1440" w:right="1440" w:bottom="1440" w:left="1440" w:header="720" w:footer="720" w:gutter="0"/>
          <w:cols w:space="720"/>
        </w:sectPr>
      </w:pPr>
    </w:p>
    <w:p w14:paraId="7D1C7CFF" w14:textId="77777777" w:rsidR="0070369B" w:rsidRDefault="00016C6A">
      <w:r>
        <w:lastRenderedPageBreak/>
        <w:br w:type="page"/>
      </w:r>
    </w:p>
    <w:p w14:paraId="48F43BCC" w14:textId="77777777" w:rsidR="0070369B" w:rsidRDefault="00016C6A">
      <w:pPr>
        <w:pStyle w:val="Heading2"/>
      </w:pPr>
      <w:bookmarkStart w:id="6" w:name="water-chemistry-by-pwl-id"/>
      <w:r>
        <w:lastRenderedPageBreak/>
        <w:t>Water Chemistry by PWL ID</w:t>
      </w:r>
      <w:bookmarkEnd w:id="6"/>
    </w:p>
    <w:p w14:paraId="5CA6D002" w14:textId="77777777" w:rsidR="0070369B" w:rsidRDefault="00016C6A">
      <w:pPr>
        <w:pStyle w:val="Figure"/>
        <w:jc w:val="center"/>
      </w:pPr>
      <w:r>
        <w:rPr>
          <w:noProof/>
        </w:rPr>
        <w:drawing>
          <wp:inline distT="0" distB="0" distL="0" distR="0" wp14:anchorId="20BA3B40" wp14:editId="237FD6E0">
            <wp:extent cx="68580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95250" cy="76200"/>
                    </a:xfrm>
                    <a:prstGeom prst="rect">
                      <a:avLst/>
                    </a:prstGeom>
                    <a:noFill/>
                  </pic:spPr>
                </pic:pic>
              </a:graphicData>
            </a:graphic>
          </wp:inline>
        </w:drawing>
      </w:r>
    </w:p>
    <w:p w14:paraId="0686C0D6"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2</w:t>
      </w:r>
      <w:r>
        <w:fldChar w:fldCharType="end"/>
      </w:r>
      <w:r>
        <w:t xml:space="preserve">: </w:t>
      </w:r>
      <w:r>
        <w:t xml:space="preserve">Magnesium, The X-axis presents WI/PWL ID of the sampling locations from upstream to downstream and axis labels correspond with Table 1, Figure 1 and Figure 2. Color of the box represents the location of the WI/WPL in the watershed as indicated in the plot </w:t>
      </w:r>
      <w:r>
        <w:t>legend. Horizontal lines represent the 95th, 75th, and 25th percentiles of statewide data for each endpoint.</w:t>
      </w:r>
    </w:p>
    <w:p w14:paraId="7AA078A0" w14:textId="77777777" w:rsidR="0070369B" w:rsidRDefault="00016C6A">
      <w:pPr>
        <w:pStyle w:val="Figure"/>
        <w:jc w:val="center"/>
      </w:pPr>
      <w:r>
        <w:rPr>
          <w:noProof/>
        </w:rPr>
        <w:lastRenderedPageBreak/>
        <w:drawing>
          <wp:inline distT="0" distB="0" distL="0" distR="0" wp14:anchorId="7A6313EE" wp14:editId="46009961">
            <wp:extent cx="68580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95250" cy="76200"/>
                    </a:xfrm>
                    <a:prstGeom prst="rect">
                      <a:avLst/>
                    </a:prstGeom>
                    <a:noFill/>
                  </pic:spPr>
                </pic:pic>
              </a:graphicData>
            </a:graphic>
          </wp:inline>
        </w:drawing>
      </w:r>
    </w:p>
    <w:p w14:paraId="79409CBD"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3</w:t>
      </w:r>
      <w:r>
        <w:fldChar w:fldCharType="end"/>
      </w:r>
      <w:r>
        <w:t>: Calcium, The X-axis presents WI/PWL ID of the sampling locations from upstream to downstream and axis labels correspo</w:t>
      </w:r>
      <w:r>
        <w:t>nd with Table 1, Figure 1 and Figure 2. Color of the box represents the location of the WI/WPL in the watershed as indicated in the plot legend. Horizontal lines represent the 95th, 75th, and 25th percentiles of statewide data for each endpoint.</w:t>
      </w:r>
    </w:p>
    <w:p w14:paraId="3ECA005D" w14:textId="77777777" w:rsidR="0070369B" w:rsidRDefault="00016C6A">
      <w:pPr>
        <w:pStyle w:val="Figure"/>
        <w:jc w:val="center"/>
      </w:pPr>
      <w:r>
        <w:rPr>
          <w:noProof/>
        </w:rPr>
        <w:lastRenderedPageBreak/>
        <w:drawing>
          <wp:inline distT="0" distB="0" distL="0" distR="0" wp14:anchorId="20090B43" wp14:editId="1601C7D5">
            <wp:extent cx="68580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95250" cy="76200"/>
                    </a:xfrm>
                    <a:prstGeom prst="rect">
                      <a:avLst/>
                    </a:prstGeom>
                    <a:noFill/>
                  </pic:spPr>
                </pic:pic>
              </a:graphicData>
            </a:graphic>
          </wp:inline>
        </w:drawing>
      </w:r>
    </w:p>
    <w:p w14:paraId="667CB372"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4</w:t>
      </w:r>
      <w:r>
        <w:fldChar w:fldCharType="end"/>
      </w:r>
      <w:r>
        <w:t>: Nitrogen, Nitrate-Nitrite, The X-axis presents WI/PWL ID of the sampling locations from upstream to downstream and axis labels correspond with Table 1, Figure 1 and Figure 2. Color of the box represents the location of the WI/WP</w:t>
      </w:r>
      <w:r>
        <w:t>L in the watershed as indicated in the plot legend. Horizontal lines represent the 95th, 75th, and 25th percentiles of statewide data for each endpoint.</w:t>
      </w:r>
    </w:p>
    <w:p w14:paraId="58FCF713" w14:textId="77777777" w:rsidR="0070369B" w:rsidRDefault="00016C6A">
      <w:pPr>
        <w:pStyle w:val="Figure"/>
        <w:jc w:val="center"/>
      </w:pPr>
      <w:r>
        <w:rPr>
          <w:noProof/>
        </w:rPr>
        <w:lastRenderedPageBreak/>
        <w:drawing>
          <wp:inline distT="0" distB="0" distL="0" distR="0" wp14:anchorId="5D5BFC96" wp14:editId="2CF5E7E7">
            <wp:extent cx="68580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95250" cy="76200"/>
                    </a:xfrm>
                    <a:prstGeom prst="rect">
                      <a:avLst/>
                    </a:prstGeom>
                    <a:noFill/>
                  </pic:spPr>
                </pic:pic>
              </a:graphicData>
            </a:graphic>
          </wp:inline>
        </w:drawing>
      </w:r>
    </w:p>
    <w:p w14:paraId="7B9F8BDC"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5</w:t>
      </w:r>
      <w:r>
        <w:fldChar w:fldCharType="end"/>
      </w:r>
      <w:r>
        <w:t>: Chloride, The X-axis presents WI/PWL ID of the sampling locations from up</w:t>
      </w:r>
      <w:r>
        <w:t>stream to downstream and axis labels correspond with Table 1, Figure 1 and Figure 2. Color of the box represents the location of the WI/WPL in the watershed as indicated in the plot legend. Horizontal lines represent the 95th, 75th, and 25th percentiles of</w:t>
      </w:r>
      <w:r>
        <w:t xml:space="preserve"> statewide data for each endpoint.</w:t>
      </w:r>
    </w:p>
    <w:p w14:paraId="32C56FB5" w14:textId="77777777" w:rsidR="0070369B" w:rsidRDefault="00016C6A">
      <w:pPr>
        <w:pStyle w:val="Figure"/>
        <w:jc w:val="center"/>
      </w:pPr>
      <w:r>
        <w:rPr>
          <w:noProof/>
        </w:rPr>
        <w:lastRenderedPageBreak/>
        <w:drawing>
          <wp:inline distT="0" distB="0" distL="0" distR="0" wp14:anchorId="70CE417C" wp14:editId="33B33792">
            <wp:extent cx="68580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95250" cy="76200"/>
                    </a:xfrm>
                    <a:prstGeom prst="rect">
                      <a:avLst/>
                    </a:prstGeom>
                    <a:noFill/>
                  </pic:spPr>
                </pic:pic>
              </a:graphicData>
            </a:graphic>
          </wp:inline>
        </w:drawing>
      </w:r>
    </w:p>
    <w:p w14:paraId="5B5B4519"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6</w:t>
      </w:r>
      <w:r>
        <w:fldChar w:fldCharType="end"/>
      </w:r>
      <w:r>
        <w:t xml:space="preserve">: Phosphorus, Total (As P), The X-axis presents WI/PWL ID of the sampling locations from upstream to downstream and axis labels correspond with Table 1, Figure 1 and Figure 2. Color of the box </w:t>
      </w:r>
      <w:r>
        <w:t>represents the location of the WI/WPL in the watershed as indicated in the plot legend. Horizontal lines represent the 95th, 75th, and 25th percentiles of statewide data for each endpoint.</w:t>
      </w:r>
    </w:p>
    <w:p w14:paraId="5776C1D2" w14:textId="77777777" w:rsidR="0070369B" w:rsidRDefault="00016C6A">
      <w:pPr>
        <w:pStyle w:val="Figure"/>
        <w:jc w:val="center"/>
      </w:pPr>
      <w:r>
        <w:rPr>
          <w:noProof/>
        </w:rPr>
        <w:lastRenderedPageBreak/>
        <w:drawing>
          <wp:inline distT="0" distB="0" distL="0" distR="0" wp14:anchorId="7D67A9E3" wp14:editId="0CED5F1B">
            <wp:extent cx="685800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95250" cy="76200"/>
                    </a:xfrm>
                    <a:prstGeom prst="rect">
                      <a:avLst/>
                    </a:prstGeom>
                    <a:noFill/>
                  </pic:spPr>
                </pic:pic>
              </a:graphicData>
            </a:graphic>
          </wp:inline>
        </w:drawing>
      </w:r>
    </w:p>
    <w:p w14:paraId="01F68B28"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7</w:t>
      </w:r>
      <w:r>
        <w:fldChar w:fldCharType="end"/>
      </w:r>
      <w:r>
        <w:t xml:space="preserve">: Nitrogen, Total, The X-axis presents </w:t>
      </w:r>
      <w:r>
        <w:t>WI/PWL ID of the sampling locations from upstream to downstream and axis labels correspond with Table 1, Figure 1 and Figure 2. Color of the box represents the location of the WI/WPL in the watershed as indicated in the plot legend. Horizontal lines repres</w:t>
      </w:r>
      <w:r>
        <w:t>ent the 95th, 75th, and 25th percentiles of statewide data for each endpoint.</w:t>
      </w:r>
    </w:p>
    <w:p w14:paraId="6A45264A" w14:textId="77777777" w:rsidR="0070369B" w:rsidRDefault="00016C6A">
      <w:pPr>
        <w:pStyle w:val="Figure"/>
        <w:jc w:val="center"/>
      </w:pPr>
      <w:r>
        <w:rPr>
          <w:noProof/>
        </w:rPr>
        <w:lastRenderedPageBreak/>
        <w:drawing>
          <wp:inline distT="0" distB="0" distL="0" distR="0" wp14:anchorId="0966492E" wp14:editId="3412304B">
            <wp:extent cx="6858000" cy="548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6"/>
                    <a:srcRect/>
                    <a:stretch>
                      <a:fillRect/>
                    </a:stretch>
                  </pic:blipFill>
                  <pic:spPr bwMode="auto">
                    <a:xfrm>
                      <a:off x="0" y="0"/>
                      <a:ext cx="95250" cy="76200"/>
                    </a:xfrm>
                    <a:prstGeom prst="rect">
                      <a:avLst/>
                    </a:prstGeom>
                    <a:noFill/>
                  </pic:spPr>
                </pic:pic>
              </a:graphicData>
            </a:graphic>
          </wp:inline>
        </w:drawing>
      </w:r>
    </w:p>
    <w:p w14:paraId="79DADDE4"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8</w:t>
      </w:r>
      <w:r>
        <w:fldChar w:fldCharType="end"/>
      </w:r>
      <w:r>
        <w:t>: Hardness (As Caco3), The X-axis presents WI/PWL ID of the sampling locations from upstream to downstream and axis labels correspond with Table 1, Fi</w:t>
      </w:r>
      <w:r>
        <w:t>gure 1 and Figure 2. Color of the box represents the location of the WI/WPL in the watershed as indicated in the plot legend. Horizontal lines represent the 95th, 75th, and 25th percentiles of statewide data for each endpoint.</w:t>
      </w:r>
    </w:p>
    <w:p w14:paraId="5C7F7215" w14:textId="77777777" w:rsidR="0070369B" w:rsidRDefault="00016C6A">
      <w:pPr>
        <w:pStyle w:val="Figure"/>
        <w:jc w:val="center"/>
      </w:pPr>
      <w:r>
        <w:rPr>
          <w:noProof/>
        </w:rPr>
        <w:lastRenderedPageBreak/>
        <w:drawing>
          <wp:inline distT="0" distB="0" distL="0" distR="0" wp14:anchorId="38D38B22" wp14:editId="268D61AF">
            <wp:extent cx="68580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7"/>
                    <a:srcRect/>
                    <a:stretch>
                      <a:fillRect/>
                    </a:stretch>
                  </pic:blipFill>
                  <pic:spPr bwMode="auto">
                    <a:xfrm>
                      <a:off x="0" y="0"/>
                      <a:ext cx="95250" cy="76200"/>
                    </a:xfrm>
                    <a:prstGeom prst="rect">
                      <a:avLst/>
                    </a:prstGeom>
                    <a:noFill/>
                  </pic:spPr>
                </pic:pic>
              </a:graphicData>
            </a:graphic>
          </wp:inline>
        </w:drawing>
      </w:r>
    </w:p>
    <w:p w14:paraId="20486C05"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9</w:t>
      </w:r>
      <w:r>
        <w:fldChar w:fldCharType="end"/>
      </w:r>
      <w:r>
        <w:t>:</w:t>
      </w:r>
      <w:r>
        <w:t xml:space="preserve"> Nitrogen, Nitrate (As N), The X-axis presents WI/PWL ID of the sampling locations from upstream to downstream and axis labels correspond with Table 1, Figure 1 and Figure 2. Color of the box represents the location of the WI/WPL in the watershed as indica</w:t>
      </w:r>
      <w:r>
        <w:t>ted in the plot legend. Horizontal lines represent the 95th, 75th, and 25th percentiles of statewide data for each endpoint.</w:t>
      </w:r>
    </w:p>
    <w:p w14:paraId="1564ADDF" w14:textId="77777777" w:rsidR="0070369B" w:rsidRDefault="00016C6A">
      <w:pPr>
        <w:pStyle w:val="Figure"/>
        <w:jc w:val="center"/>
      </w:pPr>
      <w:r>
        <w:rPr>
          <w:noProof/>
        </w:rPr>
        <w:lastRenderedPageBreak/>
        <w:drawing>
          <wp:inline distT="0" distB="0" distL="0" distR="0" wp14:anchorId="18E9313F" wp14:editId="4512F9FB">
            <wp:extent cx="6858000" cy="548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8"/>
                    <a:srcRect/>
                    <a:stretch>
                      <a:fillRect/>
                    </a:stretch>
                  </pic:blipFill>
                  <pic:spPr bwMode="auto">
                    <a:xfrm>
                      <a:off x="0" y="0"/>
                      <a:ext cx="95250" cy="76200"/>
                    </a:xfrm>
                    <a:prstGeom prst="rect">
                      <a:avLst/>
                    </a:prstGeom>
                    <a:noFill/>
                  </pic:spPr>
                </pic:pic>
              </a:graphicData>
            </a:graphic>
          </wp:inline>
        </w:drawing>
      </w:r>
    </w:p>
    <w:p w14:paraId="526F0460"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10</w:t>
      </w:r>
      <w:r>
        <w:fldChar w:fldCharType="end"/>
      </w:r>
      <w:r>
        <w:t xml:space="preserve">: </w:t>
      </w:r>
      <w:r>
        <w:t>Iron, The X-axis presents WI/PWL ID of the sampling locations from upstream to downstream and axis labels correspond with Table 1, Figure 1 and Figure 2. Color of the box represents the location of the WI/WPL in the watershed as indicated in the plot legen</w:t>
      </w:r>
      <w:r>
        <w:t>d. Horizontal lines represent the 95th, 75th, and 25th percentiles of statewide data for each endpoint.</w:t>
      </w:r>
    </w:p>
    <w:p w14:paraId="0807B1D7" w14:textId="77777777" w:rsidR="0070369B" w:rsidRDefault="00016C6A">
      <w:pPr>
        <w:pStyle w:val="Figure"/>
        <w:jc w:val="center"/>
      </w:pPr>
      <w:r>
        <w:rPr>
          <w:noProof/>
        </w:rPr>
        <w:lastRenderedPageBreak/>
        <w:drawing>
          <wp:inline distT="0" distB="0" distL="0" distR="0" wp14:anchorId="040CDF97" wp14:editId="7CEA4951">
            <wp:extent cx="6858000" cy="548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9"/>
                    <a:srcRect/>
                    <a:stretch>
                      <a:fillRect/>
                    </a:stretch>
                  </pic:blipFill>
                  <pic:spPr bwMode="auto">
                    <a:xfrm>
                      <a:off x="0" y="0"/>
                      <a:ext cx="95250" cy="76200"/>
                    </a:xfrm>
                    <a:prstGeom prst="rect">
                      <a:avLst/>
                    </a:prstGeom>
                    <a:noFill/>
                  </pic:spPr>
                </pic:pic>
              </a:graphicData>
            </a:graphic>
          </wp:inline>
        </w:drawing>
      </w:r>
    </w:p>
    <w:p w14:paraId="2A3E4C37"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11</w:t>
      </w:r>
      <w:r>
        <w:fldChar w:fldCharType="end"/>
      </w:r>
      <w:r>
        <w:t>: Aluminum, The X-axis presents WI/PWL ID of the sampling locations from upstream to downstream and axis labels correspond w</w:t>
      </w:r>
      <w:r>
        <w:t>ith Table 1, Figure 1 and Figure 2. Color of the box represents the location of the WI/WPL in the watershed as indicated in the plot legend. Horizontal lines represent the 95th, 75th, and 25th percentiles of statewide data for each endpoint.</w:t>
      </w:r>
    </w:p>
    <w:p w14:paraId="32FE9BEB" w14:textId="77777777" w:rsidR="0070369B" w:rsidRDefault="00016C6A">
      <w:pPr>
        <w:pStyle w:val="Figure"/>
        <w:jc w:val="center"/>
      </w:pPr>
      <w:r>
        <w:rPr>
          <w:noProof/>
        </w:rPr>
        <w:lastRenderedPageBreak/>
        <w:drawing>
          <wp:inline distT="0" distB="0" distL="0" distR="0" wp14:anchorId="430BA1BC" wp14:editId="30488622">
            <wp:extent cx="6858000" cy="548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0"/>
                    <a:srcRect/>
                    <a:stretch>
                      <a:fillRect/>
                    </a:stretch>
                  </pic:blipFill>
                  <pic:spPr bwMode="auto">
                    <a:xfrm>
                      <a:off x="0" y="0"/>
                      <a:ext cx="95250" cy="76200"/>
                    </a:xfrm>
                    <a:prstGeom prst="rect">
                      <a:avLst/>
                    </a:prstGeom>
                    <a:noFill/>
                  </pic:spPr>
                </pic:pic>
              </a:graphicData>
            </a:graphic>
          </wp:inline>
        </w:drawing>
      </w:r>
    </w:p>
    <w:p w14:paraId="6CB05A37" w14:textId="77777777" w:rsidR="0070369B" w:rsidRDefault="00016C6A">
      <w:pPr>
        <w:pStyle w:val="ImageCaption"/>
      </w:pPr>
      <w:r>
        <w:t xml:space="preserve">Figure </w:t>
      </w:r>
      <w:r>
        <w:fldChar w:fldCharType="begin"/>
      </w:r>
      <w:r>
        <w:instrText>SEQ f</w:instrText>
      </w:r>
      <w:r>
        <w:instrText>ig \* Arabic</w:instrText>
      </w:r>
      <w:r w:rsidR="00C331E9">
        <w:fldChar w:fldCharType="separate"/>
      </w:r>
      <w:r w:rsidR="00C331E9">
        <w:rPr>
          <w:noProof/>
        </w:rPr>
        <w:t>12</w:t>
      </w:r>
      <w:r>
        <w:fldChar w:fldCharType="end"/>
      </w:r>
      <w:r>
        <w:t>: Nickel, The X-axis presents WI/PWL ID of the sampling locations from upstream to downstream and axis labels correspond with Table 1, Figure 1 and Figure 2. Color of the box represents the location of the WI/WPL in the watershed as indicated</w:t>
      </w:r>
      <w:r>
        <w:t xml:space="preserve"> in the plot legend. Horizontal lines represent the 95th, 75th, and 25th percentiles of statewide data for each endpoint.</w:t>
      </w:r>
    </w:p>
    <w:p w14:paraId="4481D3A3" w14:textId="77777777" w:rsidR="0070369B" w:rsidRDefault="00016C6A">
      <w:pPr>
        <w:pStyle w:val="Figure"/>
        <w:jc w:val="center"/>
      </w:pPr>
      <w:r>
        <w:rPr>
          <w:noProof/>
        </w:rPr>
        <w:lastRenderedPageBreak/>
        <w:drawing>
          <wp:inline distT="0" distB="0" distL="0" distR="0" wp14:anchorId="694EA236" wp14:editId="08B1E5FC">
            <wp:extent cx="6858000"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1"/>
                    <a:srcRect/>
                    <a:stretch>
                      <a:fillRect/>
                    </a:stretch>
                  </pic:blipFill>
                  <pic:spPr bwMode="auto">
                    <a:xfrm>
                      <a:off x="0" y="0"/>
                      <a:ext cx="95250" cy="76200"/>
                    </a:xfrm>
                    <a:prstGeom prst="rect">
                      <a:avLst/>
                    </a:prstGeom>
                    <a:noFill/>
                  </pic:spPr>
                </pic:pic>
              </a:graphicData>
            </a:graphic>
          </wp:inline>
        </w:drawing>
      </w:r>
    </w:p>
    <w:p w14:paraId="43A0DE2B"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13</w:t>
      </w:r>
      <w:r>
        <w:fldChar w:fldCharType="end"/>
      </w:r>
      <w:r>
        <w:t>: Alkalinity, Total (As Caco3), The X-axis presents WI/PWL ID of the sampling locations from upstream to d</w:t>
      </w:r>
      <w:r>
        <w:t xml:space="preserve">ownstream and axis labels correspond with Table 1, Figure 1 and Figure 2. Color of the box represents the location of the WI/WPL in the watershed as indicated in the plot legend. Horizontal lines represent the 95th, 75th, and 25th percentiles of statewide </w:t>
      </w:r>
      <w:r>
        <w:t>data for each endpoint.</w:t>
      </w:r>
    </w:p>
    <w:p w14:paraId="0D77FC2E" w14:textId="77777777" w:rsidR="0070369B" w:rsidRDefault="00016C6A">
      <w:pPr>
        <w:pStyle w:val="Figure"/>
        <w:jc w:val="center"/>
      </w:pPr>
      <w:r>
        <w:rPr>
          <w:noProof/>
        </w:rPr>
        <w:lastRenderedPageBreak/>
        <w:drawing>
          <wp:inline distT="0" distB="0" distL="0" distR="0" wp14:anchorId="2BD0AB65" wp14:editId="7F4C1A07">
            <wp:extent cx="6858000" cy="548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2"/>
                    <a:srcRect/>
                    <a:stretch>
                      <a:fillRect/>
                    </a:stretch>
                  </pic:blipFill>
                  <pic:spPr bwMode="auto">
                    <a:xfrm>
                      <a:off x="0" y="0"/>
                      <a:ext cx="95250" cy="76200"/>
                    </a:xfrm>
                    <a:prstGeom prst="rect">
                      <a:avLst/>
                    </a:prstGeom>
                    <a:noFill/>
                  </pic:spPr>
                </pic:pic>
              </a:graphicData>
            </a:graphic>
          </wp:inline>
        </w:drawing>
      </w:r>
    </w:p>
    <w:p w14:paraId="4F121B0B"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14</w:t>
      </w:r>
      <w:r>
        <w:fldChar w:fldCharType="end"/>
      </w:r>
      <w:r>
        <w:t>: Copper, The X-axis presents WI/PWL ID of the sampling locations from upstream to downstream and axis labels correspond with Table 1, Figure 1 and Figure 2. Color of the box represents the location of th</w:t>
      </w:r>
      <w:r>
        <w:t>e WI/WPL in the watershed as indicated in the plot legend. Horizontal lines represent the 95th, 75th, and 25th percentiles of statewide data for each endpoint.</w:t>
      </w:r>
    </w:p>
    <w:p w14:paraId="04A466E4" w14:textId="77777777" w:rsidR="0070369B" w:rsidRDefault="00016C6A">
      <w:pPr>
        <w:pStyle w:val="Figure"/>
        <w:jc w:val="center"/>
      </w:pPr>
      <w:r>
        <w:rPr>
          <w:noProof/>
        </w:rPr>
        <w:lastRenderedPageBreak/>
        <w:drawing>
          <wp:inline distT="0" distB="0" distL="0" distR="0" wp14:anchorId="258F84AB" wp14:editId="0DE14CFF">
            <wp:extent cx="6858000" cy="548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3"/>
                    <a:srcRect/>
                    <a:stretch>
                      <a:fillRect/>
                    </a:stretch>
                  </pic:blipFill>
                  <pic:spPr bwMode="auto">
                    <a:xfrm>
                      <a:off x="0" y="0"/>
                      <a:ext cx="95250" cy="76200"/>
                    </a:xfrm>
                    <a:prstGeom prst="rect">
                      <a:avLst/>
                    </a:prstGeom>
                    <a:noFill/>
                  </pic:spPr>
                </pic:pic>
              </a:graphicData>
            </a:graphic>
          </wp:inline>
        </w:drawing>
      </w:r>
    </w:p>
    <w:p w14:paraId="320BEFE7"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15</w:t>
      </w:r>
      <w:r>
        <w:fldChar w:fldCharType="end"/>
      </w:r>
      <w:r>
        <w:t>: Arsenic, The X-axis presents WI/PWL ID of the sampling locations f</w:t>
      </w:r>
      <w:r>
        <w:t>rom upstream to downstream and axis labels correspond with Table 1, Figure 1 and Figure 2. Color of the box represents the location of the WI/WPL in the watershed as indicated in the plot legend. Horizontal lines represent the 95th, 75th, and 25th percenti</w:t>
      </w:r>
      <w:r>
        <w:t>les of statewide data for each endpoint.</w:t>
      </w:r>
    </w:p>
    <w:p w14:paraId="0EFF37CE" w14:textId="77777777" w:rsidR="0070369B" w:rsidRDefault="00016C6A">
      <w:pPr>
        <w:pStyle w:val="Figure"/>
        <w:jc w:val="center"/>
      </w:pPr>
      <w:r>
        <w:rPr>
          <w:noProof/>
        </w:rPr>
        <w:lastRenderedPageBreak/>
        <w:drawing>
          <wp:inline distT="0" distB="0" distL="0" distR="0" wp14:anchorId="175380F2" wp14:editId="79868121">
            <wp:extent cx="6858000" cy="5486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4"/>
                    <a:srcRect/>
                    <a:stretch>
                      <a:fillRect/>
                    </a:stretch>
                  </pic:blipFill>
                  <pic:spPr bwMode="auto">
                    <a:xfrm>
                      <a:off x="0" y="0"/>
                      <a:ext cx="95250" cy="76200"/>
                    </a:xfrm>
                    <a:prstGeom prst="rect">
                      <a:avLst/>
                    </a:prstGeom>
                    <a:noFill/>
                  </pic:spPr>
                </pic:pic>
              </a:graphicData>
            </a:graphic>
          </wp:inline>
        </w:drawing>
      </w:r>
    </w:p>
    <w:p w14:paraId="700C86DE"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16</w:t>
      </w:r>
      <w:r>
        <w:fldChar w:fldCharType="end"/>
      </w:r>
      <w:r>
        <w:t>: Chlorophyll A, The X-axis presents WI/PWL ID of the sampling locations from upstream to downstream and axis labels correspond with Table 1, Figure 1 and Figure 2. Color of the box repre</w:t>
      </w:r>
      <w:r>
        <w:t>sents the location of the WI/WPL in the watershed as indicated in the plot legend. Horizontal lines represent the 95th, 75th, and 25th percentiles of statewide data for each endpoint.</w:t>
      </w:r>
    </w:p>
    <w:p w14:paraId="2B9ED2DC" w14:textId="77777777" w:rsidR="0070369B" w:rsidRDefault="00016C6A">
      <w:pPr>
        <w:pStyle w:val="Figure"/>
        <w:jc w:val="center"/>
      </w:pPr>
      <w:r>
        <w:rPr>
          <w:noProof/>
        </w:rPr>
        <w:lastRenderedPageBreak/>
        <w:drawing>
          <wp:inline distT="0" distB="0" distL="0" distR="0" wp14:anchorId="3814B830" wp14:editId="0DEAE42E">
            <wp:extent cx="6858000" cy="5486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5"/>
                    <a:srcRect/>
                    <a:stretch>
                      <a:fillRect/>
                    </a:stretch>
                  </pic:blipFill>
                  <pic:spPr bwMode="auto">
                    <a:xfrm>
                      <a:off x="0" y="0"/>
                      <a:ext cx="95250" cy="76200"/>
                    </a:xfrm>
                    <a:prstGeom prst="rect">
                      <a:avLst/>
                    </a:prstGeom>
                    <a:noFill/>
                  </pic:spPr>
                </pic:pic>
              </a:graphicData>
            </a:graphic>
          </wp:inline>
        </w:drawing>
      </w:r>
    </w:p>
    <w:p w14:paraId="070BFE18" w14:textId="77777777" w:rsidR="0070369B" w:rsidRDefault="00016C6A">
      <w:pPr>
        <w:pStyle w:val="ImageCaption"/>
      </w:pPr>
      <w:r>
        <w:t xml:space="preserve">Figure </w:t>
      </w:r>
      <w:bookmarkStart w:id="7" w:name="chemgraph1"/>
      <w:r>
        <w:fldChar w:fldCharType="begin"/>
      </w:r>
      <w:r>
        <w:instrText>SEQ fig \* Arabic</w:instrText>
      </w:r>
      <w:r w:rsidR="00C331E9">
        <w:fldChar w:fldCharType="separate"/>
      </w:r>
      <w:r w:rsidR="00C331E9">
        <w:rPr>
          <w:noProof/>
        </w:rPr>
        <w:t>17</w:t>
      </w:r>
      <w:r>
        <w:fldChar w:fldCharType="end"/>
      </w:r>
      <w:bookmarkEnd w:id="7"/>
      <w:r>
        <w:t>: Nitrogen, Ammonia (As N), The X-axis prese</w:t>
      </w:r>
      <w:r>
        <w:t>nts WI/PWL ID of the sampling locations from upstream to downstream and axis labels correspond with Table 1, Figure 1 and Figure 2. Color of the box represents the location of the WI/WPL in the watershed as indicated in the plot legend. Horizontal lines re</w:t>
      </w:r>
      <w:r>
        <w:t>present the 95th, 75th, and 25th percentiles of statewide data for each endpoint.</w:t>
      </w:r>
    </w:p>
    <w:p w14:paraId="721F8CB9" w14:textId="77777777" w:rsidR="0070369B" w:rsidRDefault="00016C6A">
      <w:pPr>
        <w:pStyle w:val="Figure"/>
        <w:jc w:val="center"/>
      </w:pPr>
      <w:r>
        <w:rPr>
          <w:noProof/>
        </w:rPr>
        <w:lastRenderedPageBreak/>
        <w:drawing>
          <wp:inline distT="0" distB="0" distL="0" distR="0" wp14:anchorId="07406AEB" wp14:editId="4D52614F">
            <wp:extent cx="6858000" cy="548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6"/>
                    <a:srcRect/>
                    <a:stretch>
                      <a:fillRect/>
                    </a:stretch>
                  </pic:blipFill>
                  <pic:spPr bwMode="auto">
                    <a:xfrm>
                      <a:off x="0" y="0"/>
                      <a:ext cx="95250" cy="76200"/>
                    </a:xfrm>
                    <a:prstGeom prst="rect">
                      <a:avLst/>
                    </a:prstGeom>
                    <a:noFill/>
                  </pic:spPr>
                </pic:pic>
              </a:graphicData>
            </a:graphic>
          </wp:inline>
        </w:drawing>
      </w:r>
    </w:p>
    <w:p w14:paraId="3F668347" w14:textId="77777777" w:rsidR="0070369B" w:rsidRDefault="00016C6A">
      <w:pPr>
        <w:pStyle w:val="ImageCaption"/>
      </w:pPr>
      <w:r>
        <w:t xml:space="preserve">Figure </w:t>
      </w:r>
      <w:bookmarkStart w:id="8" w:name="turb"/>
      <w:r>
        <w:fldChar w:fldCharType="begin"/>
      </w:r>
      <w:r>
        <w:instrText>SEQ fig \* Arabic</w:instrText>
      </w:r>
      <w:r w:rsidR="00C331E9">
        <w:fldChar w:fldCharType="separate"/>
      </w:r>
      <w:r w:rsidR="00C331E9">
        <w:rPr>
          <w:noProof/>
        </w:rPr>
        <w:t>18</w:t>
      </w:r>
      <w:r>
        <w:fldChar w:fldCharType="end"/>
      </w:r>
      <w:bookmarkEnd w:id="8"/>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w:t>
      </w:r>
      <w:r>
        <w:t>legend. Horizontal lines represent the 95th, 75th, and 25th percentiles of statewide data for each endpoint.</w:t>
      </w:r>
    </w:p>
    <w:p w14:paraId="5AC70E30" w14:textId="77777777" w:rsidR="0070369B" w:rsidRDefault="00016C6A">
      <w:pPr>
        <w:pStyle w:val="Figure"/>
        <w:jc w:val="center"/>
      </w:pPr>
      <w:r>
        <w:rPr>
          <w:noProof/>
        </w:rPr>
        <w:lastRenderedPageBreak/>
        <w:drawing>
          <wp:inline distT="0" distB="0" distL="0" distR="0" wp14:anchorId="6C6BE66B" wp14:editId="02738518">
            <wp:extent cx="6858000" cy="548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7"/>
                    <a:srcRect/>
                    <a:stretch>
                      <a:fillRect/>
                    </a:stretch>
                  </pic:blipFill>
                  <pic:spPr bwMode="auto">
                    <a:xfrm>
                      <a:off x="0" y="0"/>
                      <a:ext cx="95250" cy="76200"/>
                    </a:xfrm>
                    <a:prstGeom prst="rect">
                      <a:avLst/>
                    </a:prstGeom>
                    <a:noFill/>
                  </pic:spPr>
                </pic:pic>
              </a:graphicData>
            </a:graphic>
          </wp:inline>
        </w:drawing>
      </w:r>
    </w:p>
    <w:p w14:paraId="217827A6"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19</w:t>
      </w:r>
      <w:r>
        <w:fldChar w:fldCharType="end"/>
      </w:r>
      <w:r>
        <w:t>: Specific Conductance, The X-axis presents WI/PWL ID of the sampling locations from upstream to downstream and axis la</w:t>
      </w:r>
      <w:r>
        <w:t>bels correspond with Table 1, Figure 1 and Figure 2. Color of the box represents the location of the WI/WPL in the watershed as indicated in the plot legend. Horizontal lines represent the 95th, 75th, and 25th percentiles of statewide data for each endpoin</w:t>
      </w:r>
      <w:r>
        <w:t>t. The total number of reported values illustrated for each sampling location can vary due to non-detection and QA/QC procedures. Descriptions of removed records are presented in Appendix III.</w:t>
      </w:r>
    </w:p>
    <w:p w14:paraId="1995C77A" w14:textId="77777777" w:rsidR="0070369B" w:rsidRDefault="00016C6A">
      <w:pPr>
        <w:pStyle w:val="Figure"/>
        <w:jc w:val="center"/>
      </w:pPr>
      <w:r>
        <w:rPr>
          <w:noProof/>
        </w:rPr>
        <w:lastRenderedPageBreak/>
        <w:drawing>
          <wp:inline distT="0" distB="0" distL="0" distR="0" wp14:anchorId="24C5A4B0" wp14:editId="4D4BCBE8">
            <wp:extent cx="6858000" cy="548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8"/>
                    <a:srcRect/>
                    <a:stretch>
                      <a:fillRect/>
                    </a:stretch>
                  </pic:blipFill>
                  <pic:spPr bwMode="auto">
                    <a:xfrm>
                      <a:off x="0" y="0"/>
                      <a:ext cx="95250" cy="76200"/>
                    </a:xfrm>
                    <a:prstGeom prst="rect">
                      <a:avLst/>
                    </a:prstGeom>
                    <a:noFill/>
                  </pic:spPr>
                </pic:pic>
              </a:graphicData>
            </a:graphic>
          </wp:inline>
        </w:drawing>
      </w:r>
    </w:p>
    <w:p w14:paraId="22124154"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20</w:t>
      </w:r>
      <w:r>
        <w:fldChar w:fldCharType="end"/>
      </w:r>
      <w:r>
        <w:t xml:space="preserve">: Dissolved Oxygen Saturation, The </w:t>
      </w:r>
      <w:r>
        <w:t>X-axis presents WI/PWL ID of the sampling locations from upstream to downstream and axis labels correspond with Table 1, Figure 1 and Figure 2. Color of the box represents the location of the WI/WPL in the watershed as indicated in the plot legend. Horizon</w:t>
      </w:r>
      <w:r>
        <w:t>tal lines represent the 95th, 75th, and 25th percentiles of statewide data for each endpoint. The total number of reported values illustrated for each sampling location can vary due to non-detection and QA/QC procedures. Descriptions of removed records are</w:t>
      </w:r>
      <w:r>
        <w:t xml:space="preserve"> presented in Appendix III.</w:t>
      </w:r>
    </w:p>
    <w:p w14:paraId="3160FB39" w14:textId="77777777" w:rsidR="0070369B" w:rsidRDefault="00016C6A">
      <w:pPr>
        <w:pStyle w:val="Figure"/>
        <w:jc w:val="center"/>
      </w:pPr>
      <w:r>
        <w:rPr>
          <w:noProof/>
        </w:rPr>
        <w:lastRenderedPageBreak/>
        <w:drawing>
          <wp:inline distT="0" distB="0" distL="0" distR="0" wp14:anchorId="6FDA5733" wp14:editId="26502A27">
            <wp:extent cx="6858000" cy="5486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9"/>
                    <a:srcRect/>
                    <a:stretch>
                      <a:fillRect/>
                    </a:stretch>
                  </pic:blipFill>
                  <pic:spPr bwMode="auto">
                    <a:xfrm>
                      <a:off x="0" y="0"/>
                      <a:ext cx="95250" cy="76200"/>
                    </a:xfrm>
                    <a:prstGeom prst="rect">
                      <a:avLst/>
                    </a:prstGeom>
                    <a:noFill/>
                  </pic:spPr>
                </pic:pic>
              </a:graphicData>
            </a:graphic>
          </wp:inline>
        </w:drawing>
      </w:r>
    </w:p>
    <w:p w14:paraId="70928D06"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21</w:t>
      </w:r>
      <w:r>
        <w:fldChar w:fldCharType="end"/>
      </w:r>
      <w:r>
        <w:t>: Temperature, The X-axis presents WI/PWL ID of the sampling locations from upstream to downstream and axis labels correspond with Table 1, Figure 1 and Figure 2. Color of the box represents the locat</w:t>
      </w:r>
      <w:r>
        <w:t>ion of the WI/WPL in the watershed as indicated in the plot legend. Horizontal lines represent the 95th, 75th, and 25th percentiles of statewide data for each endpoint. The total number of reported values illustrated for each sampling location can vary due</w:t>
      </w:r>
      <w:r>
        <w:t xml:space="preserve"> to non-detection and QA/QC procedures. Descriptions of removed records are presented in Appendix III.</w:t>
      </w:r>
    </w:p>
    <w:p w14:paraId="41391EC8" w14:textId="77777777" w:rsidR="0070369B" w:rsidRDefault="00016C6A">
      <w:pPr>
        <w:pStyle w:val="Figure"/>
        <w:jc w:val="center"/>
      </w:pPr>
      <w:r>
        <w:rPr>
          <w:noProof/>
        </w:rPr>
        <w:lastRenderedPageBreak/>
        <w:drawing>
          <wp:inline distT="0" distB="0" distL="0" distR="0" wp14:anchorId="6C6DDFEC" wp14:editId="4E34650F">
            <wp:extent cx="6858000" cy="548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14:paraId="475EC562"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22</w:t>
      </w:r>
      <w:r>
        <w:fldChar w:fldCharType="end"/>
      </w:r>
      <w:r>
        <w:t>: Ph, The X-axis presents WI/PWL ID of the sampling locations from upstream to downstream and axis labels correspond with Tab</w:t>
      </w:r>
      <w:r>
        <w:t>le 1, Figure 1 and Figure 2. Color of the box represents the location of the WI/WPL in the watershed as indicated in the plot legend. Horizontal lines represent the 95th, 75th, and 25th percentiles of statewide data for each endpoint. The total number of r</w:t>
      </w:r>
      <w:r>
        <w:t>eported values illustrated for each sampling location can vary due to non-detection and QA/QC procedures. Descriptions of removed records are presented in Appendix III.</w:t>
      </w:r>
    </w:p>
    <w:p w14:paraId="19C71B91" w14:textId="77777777" w:rsidR="0070369B" w:rsidRDefault="00016C6A">
      <w:pPr>
        <w:pStyle w:val="Figure"/>
        <w:jc w:val="center"/>
      </w:pPr>
      <w:r>
        <w:rPr>
          <w:noProof/>
        </w:rPr>
        <w:lastRenderedPageBreak/>
        <w:drawing>
          <wp:inline distT="0" distB="0" distL="0" distR="0" wp14:anchorId="4B15C1E5" wp14:editId="1CBC590B">
            <wp:extent cx="6858000" cy="5486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14:paraId="067950C9"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23</w:t>
      </w:r>
      <w:r>
        <w:fldChar w:fldCharType="end"/>
      </w:r>
      <w:r>
        <w:t>: Dissolved Oxygen, The X-axis presents WI/PWL ID of the sa</w:t>
      </w:r>
      <w:r>
        <w:t>mpling locations from upstream to downstream and axis labels correspond with Table 1, Figure 1 and Figure 2. Color of the box represents the location of the WI/WPL in the watershed as indicated in the plot legend. Horizontal lines represent the 95th, 75th,</w:t>
      </w:r>
      <w:r>
        <w:t xml:space="preserve"> and 25th percentiles of statewide data for each endpoint. The total number of reported values illustrated for each sampling location can vary due to non-detection and QA/QC procedures. Descriptions of removed records are presented in Appendix III.</w:t>
      </w:r>
    </w:p>
    <w:p w14:paraId="771CF0F4" w14:textId="77777777" w:rsidR="0070369B" w:rsidRDefault="00016C6A">
      <w:pPr>
        <w:pStyle w:val="Figure"/>
        <w:jc w:val="center"/>
      </w:pPr>
      <w:r>
        <w:rPr>
          <w:noProof/>
        </w:rPr>
        <w:lastRenderedPageBreak/>
        <w:drawing>
          <wp:inline distT="0" distB="0" distL="0" distR="0" wp14:anchorId="00B0AF3A" wp14:editId="153EE857">
            <wp:extent cx="6858000" cy="5486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14:paraId="2C54BADA" w14:textId="77777777" w:rsidR="0070369B" w:rsidRDefault="00016C6A">
      <w:pPr>
        <w:pStyle w:val="ImageCaption"/>
      </w:pPr>
      <w:r>
        <w:t>Figur</w:t>
      </w:r>
      <w:r>
        <w:t xml:space="preserve">e </w:t>
      </w:r>
      <w:r>
        <w:fldChar w:fldCharType="begin"/>
      </w:r>
      <w:r>
        <w:instrText>SEQ fig \* Arabic</w:instrText>
      </w:r>
      <w:r w:rsidR="00C331E9">
        <w:fldChar w:fldCharType="separate"/>
      </w:r>
      <w:r w:rsidR="00C331E9">
        <w:rPr>
          <w:noProof/>
        </w:rPr>
        <w:t>24</w:t>
      </w:r>
      <w:r>
        <w:fldChar w:fldCharType="end"/>
      </w:r>
      <w:r>
        <w:t xml:space="preserve">: Salinity, The X-axis presents WI/PWL ID of the sampling locations from upstream to downstream and axis labels correspond with Table 1, Figure 1 and Figure 2. Color of the box represents the location of the WI/WPL in the watershed as </w:t>
      </w:r>
      <w:r>
        <w:t>indicated in the plot legend. Horizontal lines represent the 95th, 75th, and 25th percentiles of statewide data for each endpoint. The total number of reported values illustrated for each sampling location can vary due to non-detection and QA/QC procedures</w:t>
      </w:r>
      <w:r>
        <w:t>. Descriptions of removed records are presented in Appendix III.</w:t>
      </w:r>
    </w:p>
    <w:p w14:paraId="4990FA90" w14:textId="77777777" w:rsidR="0070369B" w:rsidRDefault="00016C6A">
      <w:pPr>
        <w:pStyle w:val="Figure"/>
        <w:jc w:val="center"/>
      </w:pPr>
      <w:r>
        <w:rPr>
          <w:noProof/>
        </w:rPr>
        <w:lastRenderedPageBreak/>
        <w:drawing>
          <wp:inline distT="0" distB="0" distL="0" distR="0" wp14:anchorId="296401CA" wp14:editId="7CA5597D">
            <wp:extent cx="6858000" cy="548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14:paraId="59E93715" w14:textId="77777777" w:rsidR="0070369B" w:rsidRDefault="00016C6A">
      <w:pPr>
        <w:pStyle w:val="ImageCaption"/>
      </w:pPr>
      <w:r>
        <w:t xml:space="preserve">Figure </w:t>
      </w:r>
      <w:r>
        <w:fldChar w:fldCharType="begin"/>
      </w:r>
      <w:r>
        <w:instrText>SEQ fig \* Arabic</w:instrText>
      </w:r>
      <w:r w:rsidR="00C331E9">
        <w:fldChar w:fldCharType="separate"/>
      </w:r>
      <w:r w:rsidR="00C331E9">
        <w:rPr>
          <w:noProof/>
        </w:rPr>
        <w:t>25</w:t>
      </w:r>
      <w:r>
        <w:fldChar w:fldCharType="end"/>
      </w:r>
      <w:r>
        <w:t xml:space="preserve">: Chlorophyll A (Probe), The X-axis presents WI/PWL ID of the sampling locations from upstream to downstream and axis labels correspond with Table 1, Figure 1 and </w:t>
      </w:r>
      <w:r>
        <w:t>Figure 2. Color of the box represents the location of the WI/WPL in the watershed as indicated in the plot legend. Horizontal lines represent the 95th, 75th, and 25th percentiles of statewide data for each endpoint. The total number of reported values illu</w:t>
      </w:r>
      <w:r>
        <w:t>strated for each sampling location can vary due to non-detection and QA/QC procedures. Descriptions of removed records are presented in Appendix III.</w:t>
      </w:r>
    </w:p>
    <w:p w14:paraId="62F3197D" w14:textId="77777777" w:rsidR="0070369B" w:rsidRDefault="00016C6A">
      <w:pPr>
        <w:pStyle w:val="Figure"/>
        <w:jc w:val="center"/>
      </w:pPr>
      <w:r>
        <w:rPr>
          <w:noProof/>
        </w:rPr>
        <w:lastRenderedPageBreak/>
        <w:drawing>
          <wp:inline distT="0" distB="0" distL="0" distR="0" wp14:anchorId="6E671452" wp14:editId="0383726C">
            <wp:extent cx="6858000" cy="5486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14:paraId="2325A9BA" w14:textId="77777777" w:rsidR="0070369B" w:rsidRDefault="00016C6A">
      <w:pPr>
        <w:pStyle w:val="ImageCaption"/>
      </w:pPr>
      <w:r>
        <w:t xml:space="preserve">Figure </w:t>
      </w:r>
      <w:bookmarkStart w:id="9" w:name="insituChem"/>
      <w:r>
        <w:fldChar w:fldCharType="begin"/>
      </w:r>
      <w:r>
        <w:instrText>SEQ fig \* Arabic</w:instrText>
      </w:r>
      <w:r w:rsidR="00C331E9">
        <w:fldChar w:fldCharType="separate"/>
      </w:r>
      <w:r w:rsidR="00C331E9">
        <w:rPr>
          <w:noProof/>
        </w:rPr>
        <w:t>26</w:t>
      </w:r>
      <w:r>
        <w:fldChar w:fldCharType="end"/>
      </w:r>
      <w:bookmarkEnd w:id="9"/>
      <w:r>
        <w:t xml:space="preserve">: </w:t>
      </w:r>
      <w:r>
        <w:t>Phycocyanin (Probe), The X-axis presents WI/PWL ID of the sampling locations from upstream to downstream and axis labels correspond with Table 1, Figure 1 and Figure 2. Color of the box represents the location of the WI/WPL in the watershed as indicated in</w:t>
      </w:r>
      <w:r>
        <w:t xml:space="preserve"> the plot legend. Horizontal lines represent the 95th, 75th, and 25th percentiles of statewide data for each endpoint. The total number of reported values illustrated for each sampling location can vary due to non-detection and QA/QC procedures. Descriptio</w:t>
      </w:r>
      <w:r>
        <w:t>ns of removed records are presented in Appendix III.</w:t>
      </w:r>
    </w:p>
    <w:p w14:paraId="76ED0BD3" w14:textId="77777777" w:rsidR="0070369B" w:rsidRDefault="00016C6A">
      <w:r>
        <w:br w:type="page"/>
      </w:r>
    </w:p>
    <w:p w14:paraId="7EEB93E3" w14:textId="77777777" w:rsidR="0070369B" w:rsidRDefault="00016C6A">
      <w:pPr>
        <w:pStyle w:val="Heading1"/>
      </w:pPr>
      <w:bookmarkStart w:id="10" w:name="X8f33ec2cf2a5f7dfebab01bc746d57e0540829b"/>
      <w:r>
        <w:lastRenderedPageBreak/>
        <w:t>Section 1B - Benthic Macroinvertebrate Community</w:t>
      </w:r>
      <w:bookmarkEnd w:id="10"/>
    </w:p>
    <w:p w14:paraId="2E955D95" w14:textId="77777777" w:rsidR="0070369B" w:rsidRDefault="00016C6A">
      <w:pPr>
        <w:pStyle w:val="FirstParagraph"/>
      </w:pPr>
      <w:r>
        <w:t>Benthic macroinvertebrate communities were sampled to evaluate water quality impacts to the aquatic life use. Where appropriate riffle habitat was prese</w:t>
      </w:r>
      <w:r>
        <w:t>nt, collection of macroinvertebrates was preformed using the kick method described in section 9.4 of SOP #208-19 Biological Monitoring of Surface Waters in New York State. With the exception of PEERS sites, replicate (n=4/site) macroinvertebrate samples we</w:t>
      </w:r>
      <w:r>
        <w:t>re collected once at each site during years water chemistries were collected. For traveling kick samples, the contents of replicates for each site were field-inspected to determine major groups of organisms present, and then preserved in alcohol for lab in</w:t>
      </w:r>
      <w:r>
        <w:t>spection and identification of 100-specimen subsamples. For non-wadable sites, multiplates were deployed for a five-week colonization period, scraped, contents preserved and processed to a minimum of 250 organisms and a quarter of the sample. If target cou</w:t>
      </w:r>
      <w:r>
        <w:t>nts were not met, samples were processed in their entirety. Specimens were identified to lowest possible taxonomic resolution, typically genus or species.</w:t>
      </w:r>
    </w:p>
    <w:p w14:paraId="3333E92F" w14:textId="77777777" w:rsidR="0070369B" w:rsidRDefault="00016C6A">
      <w:pPr>
        <w:pStyle w:val="BodyText"/>
      </w:pPr>
      <w:r>
        <w:t>Biological assessments of water quality are generated from Biological Assessment Profile (BAP) scores</w:t>
      </w:r>
      <w:r>
        <w:t xml:space="preserve"> (SOP #208-19). BAP scores are calculated by taking the average of five normalized 10-scale community metrics and assigning that score to a four-tiered system of impact category of non (7.5-10), slight (5.0-7.5), moderate (2.5-5.0), or severe (0-2.5) impac</w:t>
      </w:r>
      <w:r>
        <w:t>ts see (Figure</w:t>
      </w:r>
      <w:hyperlink w:anchor="BAP">
        <w:r>
          <w:fldChar w:fldCharType="begin"/>
        </w:r>
        <w:r>
          <w:instrText xml:space="preserve"> REF BAP \h</w:instrText>
        </w:r>
        <w:r w:rsidR="00C331E9">
          <w:fldChar w:fldCharType="separate"/>
        </w:r>
        <w:r w:rsidR="00C331E9">
          <w:rPr>
            <w:noProof/>
          </w:rPr>
          <w:t>27</w:t>
        </w:r>
        <w:r>
          <w:fldChar w:fldCharType="end"/>
        </w:r>
      </w:hyperlink>
      <w:r>
        <w:t>). A final BAP score below 5 suggests that the sampled stream is not achieving its aquatic life use goals (SOP #208-19). A BAP score above 5 indicat</w:t>
      </w:r>
      <w:r>
        <w:t>es that the sampled stream is attaining its aquatic life use goals (Figure 10; SOP #208-19). Expected variability in the results of benthic macroinvertebrate community samples is presented in Smith and Bode (2004).</w:t>
      </w:r>
    </w:p>
    <w:p w14:paraId="6985718F" w14:textId="77777777" w:rsidR="0070369B" w:rsidRDefault="00016C6A">
      <w:pPr>
        <w:pStyle w:val="CaptionedFigure"/>
      </w:pPr>
      <w:r>
        <w:rPr>
          <w:noProof/>
        </w:rPr>
        <w:lastRenderedPageBreak/>
        <w:drawing>
          <wp:inline distT="0" distB="0" distL="0" distR="0" wp14:anchorId="64C94A9C" wp14:editId="1940376A">
            <wp:extent cx="5943600" cy="3266778"/>
            <wp:effectExtent l="0" t="0" r="0" b="0"/>
            <wp:docPr id="53" name="Picture" descr="Biological Assessment Profile (BAP) score impact categories based on the macroinvertebrate community. Scores below 5 suggest impairment to aquatic life and scores above 5 indicate attainment of aquatic life of use."/>
            <wp:cNvGraphicFramePr/>
            <a:graphic xmlns:a="http://schemas.openxmlformats.org/drawingml/2006/main">
              <a:graphicData uri="http://schemas.openxmlformats.org/drawingml/2006/picture">
                <pic:pic xmlns:pic="http://schemas.openxmlformats.org/drawingml/2006/picture">
                  <pic:nvPicPr>
                    <pic:cNvPr id="54" name="Picture" descr="bap.jpg"/>
                    <pic:cNvPicPr>
                      <a:picLocks noChangeAspect="1" noChangeArrowheads="1"/>
                    </pic:cNvPicPr>
                  </pic:nvPicPr>
                  <pic:blipFill>
                    <a:blip r:embed="rId35"/>
                    <a:stretch>
                      <a:fillRect/>
                    </a:stretch>
                  </pic:blipFill>
                  <pic:spPr bwMode="auto">
                    <a:xfrm>
                      <a:off x="0" y="0"/>
                      <a:ext cx="5943600" cy="3266778"/>
                    </a:xfrm>
                    <a:prstGeom prst="rect">
                      <a:avLst/>
                    </a:prstGeom>
                    <a:noFill/>
                    <a:ln w="9525">
                      <a:noFill/>
                      <a:headEnd/>
                      <a:tailEnd/>
                    </a:ln>
                  </pic:spPr>
                </pic:pic>
              </a:graphicData>
            </a:graphic>
          </wp:inline>
        </w:drawing>
      </w:r>
    </w:p>
    <w:p w14:paraId="3F6271B6" w14:textId="77777777" w:rsidR="0070369B" w:rsidRDefault="00016C6A">
      <w:pPr>
        <w:pStyle w:val="ImageCaption"/>
      </w:pPr>
      <w:r>
        <w:t>Biological Assessment Profile (BAP) sco</w:t>
      </w:r>
      <w:r>
        <w:t>re impact categories based on the macroinvertebrate community. Scores below 5 suggest impairment to aquatic life and scores above 5 indicate attainment of aquatic life of use.</w:t>
      </w:r>
    </w:p>
    <w:p w14:paraId="3EB12923" w14:textId="77777777" w:rsidR="0070369B" w:rsidRDefault="00016C6A">
      <w:pPr>
        <w:pStyle w:val="Figure"/>
        <w:jc w:val="center"/>
      </w:pPr>
      <w:r>
        <w:rPr>
          <w:noProof/>
        </w:rPr>
        <w:lastRenderedPageBreak/>
        <w:drawing>
          <wp:inline distT="0" distB="0" distL="0" distR="0" wp14:anchorId="4F9A90D5" wp14:editId="77B32579">
            <wp:extent cx="6400800" cy="6400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36"/>
                    <a:srcRect/>
                    <a:stretch>
                      <a:fillRect/>
                    </a:stretch>
                  </pic:blipFill>
                  <pic:spPr bwMode="auto">
                    <a:xfrm>
                      <a:off x="0" y="0"/>
                      <a:ext cx="88900" cy="88900"/>
                    </a:xfrm>
                    <a:prstGeom prst="rect">
                      <a:avLst/>
                    </a:prstGeom>
                    <a:noFill/>
                  </pic:spPr>
                </pic:pic>
              </a:graphicData>
            </a:graphic>
          </wp:inline>
        </w:drawing>
      </w:r>
    </w:p>
    <w:p w14:paraId="2D83EB46" w14:textId="77777777" w:rsidR="0070369B" w:rsidRDefault="00016C6A">
      <w:pPr>
        <w:pStyle w:val="ImageCaption"/>
      </w:pPr>
      <w:r>
        <w:t xml:space="preserve">Figure </w:t>
      </w:r>
      <w:bookmarkStart w:id="11" w:name="BAP"/>
      <w:r>
        <w:fldChar w:fldCharType="begin"/>
      </w:r>
      <w:r>
        <w:instrText>SEQ fig \* Arabic</w:instrText>
      </w:r>
      <w:r w:rsidR="00C331E9">
        <w:fldChar w:fldCharType="separate"/>
      </w:r>
      <w:r w:rsidR="00C331E9">
        <w:rPr>
          <w:noProof/>
        </w:rPr>
        <w:t>27</w:t>
      </w:r>
      <w:r>
        <w:fldChar w:fldCharType="end"/>
      </w:r>
      <w:bookmarkEnd w:id="11"/>
      <w:r>
        <w:t>: Biological Assessment Profile (BAP) Scores and 95%</w:t>
      </w:r>
      <w:r>
        <w:t xml:space="preserve"> confidence intervals for benthic macroinvertebrate community assessment data for the Survey, 2019. Symbology corresponds with WI/PWL segmentation as indicated in the plot legend.</w:t>
      </w:r>
    </w:p>
    <w:p w14:paraId="38E5A1D0" w14:textId="77777777" w:rsidR="0070369B" w:rsidRDefault="00016C6A">
      <w:pPr>
        <w:pStyle w:val="BodyText"/>
      </w:pPr>
      <w:r>
        <w:t xml:space="preserve">On average, Biological Assessment Profile (BAP) scores ranged from slightly </w:t>
      </w:r>
      <w:r>
        <w:t>to moderately impacted across all sites on the WI/PWL segments in the watershed (SOP #208-19). No segments fell below a mean BAP score of 5 for the study period. (Figure</w:t>
      </w:r>
      <w:hyperlink w:anchor="BAP">
        <w:r>
          <w:fldChar w:fldCharType="begin"/>
        </w:r>
        <w:r>
          <w:instrText xml:space="preserve"> REF BAP \h</w:instrText>
        </w:r>
        <w:r w:rsidR="00C331E9">
          <w:fldChar w:fldCharType="separate"/>
        </w:r>
        <w:r w:rsidR="00C331E9">
          <w:rPr>
            <w:noProof/>
          </w:rPr>
          <w:t>27</w:t>
        </w:r>
        <w:r>
          <w:fldChar w:fldCharType="end"/>
        </w:r>
      </w:hyperlink>
      <w:r>
        <w:t xml:space="preserve">). None of the </w:t>
      </w:r>
      <w:r>
        <w:lastRenderedPageBreak/>
        <w:t>segments had a mean BAP score that would suggest inconclusive results.(Figure</w:t>
      </w:r>
      <w:hyperlink w:anchor="BAP2">
        <w:r>
          <w:fldChar w:fldCharType="begin"/>
        </w:r>
        <w:r>
          <w:instrText xml:space="preserve"> REF BAP2 \h</w:instrText>
        </w:r>
        <w:r w:rsidR="00C331E9">
          <w:fldChar w:fldCharType="separate"/>
        </w:r>
        <w:r w:rsidR="00C331E9">
          <w:rPr>
            <w:b/>
            <w:bCs/>
          </w:rPr>
          <w:t>Error! Reference source not found.</w:t>
        </w:r>
        <w:r>
          <w:fldChar w:fldCharType="end"/>
        </w:r>
      </w:hyperlink>
      <w:r>
        <w:t>).</w:t>
      </w:r>
    </w:p>
    <w:p w14:paraId="5C7D8A0B" w14:textId="77777777" w:rsidR="0070369B" w:rsidRDefault="00016C6A">
      <w:pPr>
        <w:pStyle w:val="BodyText"/>
      </w:pPr>
      <w:r>
        <w:t xml:space="preserve">` </w:t>
      </w:r>
    </w:p>
    <w:p w14:paraId="5725ADE6" w14:textId="77777777" w:rsidR="0070369B" w:rsidRDefault="00016C6A">
      <w:pPr>
        <w:pStyle w:val="Heading1"/>
      </w:pPr>
      <w:bookmarkStart w:id="12" w:name="Xf902c53d879c4fd4716d1c3c01d5e5616ce6453"/>
      <w:r>
        <w:t>Section 1C - Stream Reach Physical Characteristics</w:t>
      </w:r>
      <w:bookmarkEnd w:id="12"/>
    </w:p>
    <w:p w14:paraId="5B8D2B97" w14:textId="77777777" w:rsidR="0070369B" w:rsidRDefault="00016C6A">
      <w:pPr>
        <w:pStyle w:val="FirstParagraph"/>
      </w:pPr>
      <w:r>
        <w:t>Assessments of physical habitat conditions were performed by field crews at sites along with macroinvertebrate collections following the methods detailed in section 9.10 of SOP #208-19. Each habitat catego</w:t>
      </w:r>
      <w:r>
        <w:t>ry was averaged over the two years of sampling conducted at each location. The information collected in these assessments are used to calculate the Habitat Model Affinity (HMA) (Table 3), an overall estimate of habitat quality which describes potential hab</w:t>
      </w:r>
      <w:r>
        <w:t>itat stress on aquatic life. The HMA is based on rankings of individual habitat characteristics on a scale from 0 (poor) to 20 (optimal) which are then compared to a statewide reference condition (Appendix IV). HMA scores are used to make final physical ha</w:t>
      </w:r>
      <w:r>
        <w:t>bitat assessments; Natural (80-100), Altered (70 – 80), Moderate (60 – 70), and Severe (&lt; 60). Results are described in terms of percent similarity to the reference condition.</w:t>
      </w:r>
    </w:p>
    <w:p w14:paraId="51CE344B" w14:textId="77777777" w:rsidR="0070369B" w:rsidRDefault="00016C6A">
      <w:pPr>
        <w:pStyle w:val="BodyText"/>
      </w:pPr>
      <w:r>
        <w:t>Habitat model affinity (HMA) scores and resulting final physical habitat assessm</w:t>
      </w:r>
      <w:r>
        <w:t>ents ranged from natural to severe alteration across all sites (SOP #208-19; Table</w:t>
      </w:r>
      <w:hyperlink w:anchor="Habitat-table">
        <w:r>
          <w:fldChar w:fldCharType="begin"/>
        </w:r>
        <w:r>
          <w:instrText xml:space="preserve"> REF Habitat-table \h</w:instrText>
        </w:r>
        <w:r w:rsidR="00C331E9">
          <w:fldChar w:fldCharType="separate"/>
        </w:r>
        <w:r w:rsidR="00C331E9">
          <w:rPr>
            <w:noProof/>
          </w:rPr>
          <w:t>3</w:t>
        </w:r>
        <w:r>
          <w:fldChar w:fldCharType="end"/>
        </w:r>
      </w:hyperlink>
      <w:r>
        <w:t xml:space="preserve">). Physical habitat final assessments demonstrate </w:t>
      </w:r>
      <w:r>
        <w:t>that habitat may have been a factor influencing benthic communities at sampling locations where HMA scores indicate moderate or severely altered conditions (Table</w:t>
      </w:r>
      <w:hyperlink w:anchor="Habitat-table">
        <w:r>
          <w:fldChar w:fldCharType="begin"/>
        </w:r>
        <w:r>
          <w:instrText xml:space="preserve"> REF Habitat-table \h</w:instrText>
        </w:r>
        <w:r w:rsidR="00C331E9">
          <w:fldChar w:fldCharType="separate"/>
        </w:r>
        <w:r w:rsidR="00C331E9">
          <w:rPr>
            <w:noProof/>
          </w:rPr>
          <w:t>3</w:t>
        </w:r>
        <w:r>
          <w:fldChar w:fldCharType="end"/>
        </w:r>
      </w:hyperlink>
      <w:r>
        <w:t>); natural (n=3), altered (n=1), moderate (n=0), severe (n=0).</w:t>
      </w:r>
    </w:p>
    <w:p w14:paraId="6EB9056C" w14:textId="77777777" w:rsidR="0070369B" w:rsidRDefault="0070369B">
      <w:pPr>
        <w:sectPr w:rsidR="0070369B">
          <w:headerReference w:type="default" r:id="rId37"/>
          <w:type w:val="continuous"/>
          <w:pgSz w:w="12240" w:h="15840"/>
          <w:pgMar w:top="1440" w:right="1440" w:bottom="1440" w:left="1440" w:header="720" w:footer="720" w:gutter="0"/>
          <w:cols w:space="720"/>
        </w:sectPr>
      </w:pPr>
    </w:p>
    <w:p w14:paraId="4B11FAD1" w14:textId="77777777" w:rsidR="0070369B" w:rsidRDefault="00016C6A">
      <w:pPr>
        <w:pStyle w:val="TableCaption"/>
      </w:pPr>
      <w:r>
        <w:lastRenderedPageBreak/>
        <w:t xml:space="preserve">Table </w:t>
      </w:r>
      <w:bookmarkStart w:id="13" w:name="Habitat-table"/>
      <w:r>
        <w:fldChar w:fldCharType="begin"/>
      </w:r>
      <w:r>
        <w:instrText>SEQ tab \* Arabic</w:instrText>
      </w:r>
      <w:r w:rsidR="00C331E9">
        <w:fldChar w:fldCharType="separate"/>
      </w:r>
      <w:r w:rsidR="00C331E9">
        <w:rPr>
          <w:noProof/>
        </w:rPr>
        <w:t>3</w:t>
      </w:r>
      <w:r>
        <w:fldChar w:fldCharType="end"/>
      </w:r>
      <w:bookmarkEnd w:id="13"/>
      <w:r>
        <w:t xml:space="preserve">: </w:t>
      </w:r>
      <w:r>
        <w:t>Ranked habitat characteristics and calculated HMA. Epifaunal substrate (Epi. Cover); Embeddedness/Pool Substrate Characterization (Embed. Pool.); Velocity Depth Regime/Pool Variability (Vel/Dep Reg.); Sediment Deposition (Sed. Dep.); Channel Flow Status (F</w:t>
      </w:r>
      <w:r>
        <w:t>low Status); Channel Alteration (Chan. Alt.); Riffle Frequency/Stream Sinuosity (Rif. Freq.); Left and Right Bank Stability (L.B. and R.B. Stability); Left and Right Bank Vegetation (L.B. and R.B. Veg); Width of Left and Right Bank Vegetative Zone (L.B. an</w:t>
      </w:r>
      <w:r>
        <w:t>d R.B. Veg Zone); Habitat Model Affinity Score (HMA Score); HMA Assessment (HMA Assess.)</w:t>
      </w:r>
    </w:p>
    <w:tbl>
      <w:tblPr>
        <w:tblW w:w="13242" w:type="dxa"/>
        <w:jc w:val="center"/>
        <w:tblLayout w:type="fixed"/>
        <w:tblLook w:val="0420" w:firstRow="1" w:lastRow="0" w:firstColumn="0" w:lastColumn="0" w:noHBand="0" w:noVBand="1"/>
      </w:tblPr>
      <w:tblGrid>
        <w:gridCol w:w="586"/>
        <w:gridCol w:w="879"/>
        <w:gridCol w:w="518"/>
        <w:gridCol w:w="676"/>
        <w:gridCol w:w="843"/>
        <w:gridCol w:w="849"/>
        <w:gridCol w:w="665"/>
        <w:gridCol w:w="771"/>
        <w:gridCol w:w="648"/>
        <w:gridCol w:w="615"/>
        <w:gridCol w:w="815"/>
        <w:gridCol w:w="826"/>
        <w:gridCol w:w="609"/>
        <w:gridCol w:w="593"/>
        <w:gridCol w:w="876"/>
        <w:gridCol w:w="887"/>
        <w:gridCol w:w="743"/>
        <w:gridCol w:w="843"/>
      </w:tblGrid>
      <w:tr w:rsidR="0070369B" w14:paraId="528690E2" w14:textId="77777777">
        <w:trPr>
          <w:cantSplit/>
          <w:tblHeader/>
          <w:jc w:val="center"/>
        </w:trPr>
        <w:tc>
          <w:tcPr>
            <w:tcW w:w="585" w:type="dxa"/>
            <w:shd w:val="clear" w:color="auto" w:fill="CFCFCF"/>
            <w:tcMar>
              <w:top w:w="0" w:type="dxa"/>
              <w:left w:w="0" w:type="dxa"/>
              <w:bottom w:w="0" w:type="dxa"/>
              <w:right w:w="0" w:type="dxa"/>
            </w:tcMar>
            <w:vAlign w:val="center"/>
          </w:tcPr>
          <w:p w14:paraId="0BD00410" w14:textId="77777777" w:rsidR="0070369B" w:rsidRDefault="00016C6A">
            <w:pPr>
              <w:spacing w:before="40" w:after="40"/>
              <w:ind w:left="40" w:right="40"/>
            </w:pPr>
            <w:r>
              <w:rPr>
                <w:rFonts w:ascii="Arial" w:eastAsia="Arial" w:hAnsi="Arial" w:cs="Arial"/>
                <w:b/>
                <w:color w:val="111111"/>
                <w:sz w:val="18"/>
                <w:szCs w:val="18"/>
              </w:rPr>
              <w:t>PWL</w:t>
            </w:r>
          </w:p>
        </w:tc>
        <w:tc>
          <w:tcPr>
            <w:tcW w:w="879" w:type="dxa"/>
            <w:shd w:val="clear" w:color="auto" w:fill="CFCFCF"/>
            <w:tcMar>
              <w:top w:w="0" w:type="dxa"/>
              <w:left w:w="0" w:type="dxa"/>
              <w:bottom w:w="0" w:type="dxa"/>
              <w:right w:w="0" w:type="dxa"/>
            </w:tcMar>
            <w:vAlign w:val="center"/>
          </w:tcPr>
          <w:p w14:paraId="46388F03" w14:textId="77777777" w:rsidR="0070369B" w:rsidRDefault="00016C6A">
            <w:pPr>
              <w:spacing w:before="40" w:after="40"/>
              <w:ind w:left="40" w:right="40"/>
            </w:pPr>
            <w:r>
              <w:rPr>
                <w:rFonts w:ascii="Arial" w:eastAsia="Arial" w:hAnsi="Arial" w:cs="Arial"/>
                <w:b/>
                <w:color w:val="111111"/>
                <w:sz w:val="18"/>
                <w:szCs w:val="18"/>
              </w:rPr>
              <w:t>Site</w:t>
            </w:r>
          </w:p>
        </w:tc>
        <w:tc>
          <w:tcPr>
            <w:tcW w:w="518" w:type="dxa"/>
            <w:shd w:val="clear" w:color="auto" w:fill="CFCFCF"/>
            <w:tcMar>
              <w:top w:w="0" w:type="dxa"/>
              <w:left w:w="0" w:type="dxa"/>
              <w:bottom w:w="0" w:type="dxa"/>
              <w:right w:w="0" w:type="dxa"/>
            </w:tcMar>
            <w:vAlign w:val="center"/>
          </w:tcPr>
          <w:p w14:paraId="02D33E96" w14:textId="77777777" w:rsidR="0070369B" w:rsidRDefault="00016C6A">
            <w:pPr>
              <w:spacing w:before="40" w:after="40"/>
              <w:ind w:left="40" w:right="40"/>
            </w:pPr>
            <w:r>
              <w:rPr>
                <w:rFonts w:ascii="Arial" w:eastAsia="Arial" w:hAnsi="Arial" w:cs="Arial"/>
                <w:b/>
                <w:color w:val="111111"/>
                <w:sz w:val="18"/>
                <w:szCs w:val="18"/>
              </w:rPr>
              <w:t>Gradient</w:t>
            </w:r>
          </w:p>
        </w:tc>
        <w:tc>
          <w:tcPr>
            <w:tcW w:w="676" w:type="dxa"/>
            <w:shd w:val="clear" w:color="auto" w:fill="CFCFCF"/>
            <w:tcMar>
              <w:top w:w="0" w:type="dxa"/>
              <w:left w:w="0" w:type="dxa"/>
              <w:bottom w:w="0" w:type="dxa"/>
              <w:right w:w="0" w:type="dxa"/>
            </w:tcMar>
            <w:vAlign w:val="center"/>
          </w:tcPr>
          <w:p w14:paraId="7D14A175" w14:textId="77777777" w:rsidR="0070369B" w:rsidRDefault="00016C6A">
            <w:pPr>
              <w:spacing w:before="40" w:after="40"/>
              <w:ind w:left="40" w:right="40"/>
              <w:jc w:val="right"/>
            </w:pPr>
            <w:r>
              <w:rPr>
                <w:rFonts w:ascii="Arial" w:eastAsia="Arial" w:hAnsi="Arial" w:cs="Arial"/>
                <w:b/>
                <w:color w:val="111111"/>
                <w:sz w:val="18"/>
                <w:szCs w:val="18"/>
              </w:rPr>
              <w:t>Epi.</w:t>
            </w:r>
            <w:r>
              <w:rPr>
                <w:rFonts w:ascii="Arial" w:eastAsia="Arial" w:hAnsi="Arial" w:cs="Arial"/>
                <w:b/>
                <w:color w:val="111111"/>
                <w:sz w:val="18"/>
                <w:szCs w:val="18"/>
              </w:rPr>
              <w:br/>
              <w:t xml:space="preserve"> Cover</w:t>
            </w:r>
          </w:p>
        </w:tc>
        <w:tc>
          <w:tcPr>
            <w:tcW w:w="843" w:type="dxa"/>
            <w:shd w:val="clear" w:color="auto" w:fill="CFCFCF"/>
            <w:tcMar>
              <w:top w:w="0" w:type="dxa"/>
              <w:left w:w="0" w:type="dxa"/>
              <w:bottom w:w="0" w:type="dxa"/>
              <w:right w:w="0" w:type="dxa"/>
            </w:tcMar>
            <w:vAlign w:val="center"/>
          </w:tcPr>
          <w:p w14:paraId="1B8302B7" w14:textId="77777777" w:rsidR="0070369B" w:rsidRDefault="00016C6A">
            <w:pPr>
              <w:spacing w:before="40" w:after="40"/>
              <w:ind w:left="40" w:right="40"/>
              <w:jc w:val="right"/>
            </w:pPr>
            <w:r>
              <w:rPr>
                <w:rFonts w:ascii="Arial" w:eastAsia="Arial" w:hAnsi="Arial" w:cs="Arial"/>
                <w:b/>
                <w:color w:val="111111"/>
                <w:sz w:val="18"/>
                <w:szCs w:val="18"/>
              </w:rPr>
              <w:t xml:space="preserve">Embed. </w:t>
            </w:r>
            <w:r>
              <w:rPr>
                <w:rFonts w:ascii="Arial" w:eastAsia="Arial" w:hAnsi="Arial" w:cs="Arial"/>
                <w:b/>
                <w:color w:val="111111"/>
                <w:sz w:val="18"/>
                <w:szCs w:val="18"/>
              </w:rPr>
              <w:br/>
              <w:t xml:space="preserve"> Pool.</w:t>
            </w:r>
          </w:p>
        </w:tc>
        <w:tc>
          <w:tcPr>
            <w:tcW w:w="849" w:type="dxa"/>
            <w:shd w:val="clear" w:color="auto" w:fill="CFCFCF"/>
            <w:tcMar>
              <w:top w:w="0" w:type="dxa"/>
              <w:left w:w="0" w:type="dxa"/>
              <w:bottom w:w="0" w:type="dxa"/>
              <w:right w:w="0" w:type="dxa"/>
            </w:tcMar>
            <w:vAlign w:val="center"/>
          </w:tcPr>
          <w:p w14:paraId="0C0BDE9B" w14:textId="77777777" w:rsidR="0070369B" w:rsidRDefault="00016C6A">
            <w:pPr>
              <w:spacing w:before="40" w:after="40"/>
              <w:ind w:left="40" w:right="40"/>
              <w:jc w:val="right"/>
            </w:pPr>
            <w:r>
              <w:rPr>
                <w:rFonts w:ascii="Arial" w:eastAsia="Arial" w:hAnsi="Arial" w:cs="Arial"/>
                <w:b/>
                <w:color w:val="111111"/>
                <w:sz w:val="18"/>
                <w:szCs w:val="18"/>
              </w:rPr>
              <w:t xml:space="preserve">Vel/Dep. </w:t>
            </w:r>
            <w:r>
              <w:rPr>
                <w:rFonts w:ascii="Arial" w:eastAsia="Arial" w:hAnsi="Arial" w:cs="Arial"/>
                <w:b/>
                <w:color w:val="111111"/>
                <w:sz w:val="18"/>
                <w:szCs w:val="18"/>
              </w:rPr>
              <w:br/>
              <w:t xml:space="preserve"> Reg.</w:t>
            </w:r>
          </w:p>
        </w:tc>
        <w:tc>
          <w:tcPr>
            <w:tcW w:w="665" w:type="dxa"/>
            <w:shd w:val="clear" w:color="auto" w:fill="CFCFCF"/>
            <w:tcMar>
              <w:top w:w="0" w:type="dxa"/>
              <w:left w:w="0" w:type="dxa"/>
              <w:bottom w:w="0" w:type="dxa"/>
              <w:right w:w="0" w:type="dxa"/>
            </w:tcMar>
            <w:vAlign w:val="center"/>
          </w:tcPr>
          <w:p w14:paraId="3E6795A8" w14:textId="77777777" w:rsidR="0070369B" w:rsidRDefault="00016C6A">
            <w:pPr>
              <w:spacing w:before="40" w:after="40"/>
              <w:ind w:left="40" w:right="40"/>
              <w:jc w:val="right"/>
            </w:pPr>
            <w:r>
              <w:rPr>
                <w:rFonts w:ascii="Arial" w:eastAsia="Arial" w:hAnsi="Arial" w:cs="Arial"/>
                <w:b/>
                <w:color w:val="111111"/>
                <w:sz w:val="18"/>
                <w:szCs w:val="18"/>
              </w:rPr>
              <w:t xml:space="preserve">Sed. </w:t>
            </w:r>
            <w:r>
              <w:rPr>
                <w:rFonts w:ascii="Arial" w:eastAsia="Arial" w:hAnsi="Arial" w:cs="Arial"/>
                <w:b/>
                <w:color w:val="111111"/>
                <w:sz w:val="18"/>
                <w:szCs w:val="18"/>
              </w:rPr>
              <w:br/>
              <w:t xml:space="preserve"> Dep.</w:t>
            </w:r>
          </w:p>
        </w:tc>
        <w:tc>
          <w:tcPr>
            <w:tcW w:w="771" w:type="dxa"/>
            <w:shd w:val="clear" w:color="auto" w:fill="CFCFCF"/>
            <w:tcMar>
              <w:top w:w="0" w:type="dxa"/>
              <w:left w:w="0" w:type="dxa"/>
              <w:bottom w:w="0" w:type="dxa"/>
              <w:right w:w="0" w:type="dxa"/>
            </w:tcMar>
            <w:vAlign w:val="center"/>
          </w:tcPr>
          <w:p w14:paraId="26E53476" w14:textId="77777777" w:rsidR="0070369B" w:rsidRDefault="00016C6A">
            <w:pPr>
              <w:spacing w:before="40" w:after="40"/>
              <w:ind w:left="40" w:right="40"/>
              <w:jc w:val="right"/>
            </w:pPr>
            <w:r>
              <w:rPr>
                <w:rFonts w:ascii="Arial" w:eastAsia="Arial" w:hAnsi="Arial" w:cs="Arial"/>
                <w:b/>
                <w:color w:val="111111"/>
                <w:sz w:val="18"/>
                <w:szCs w:val="18"/>
              </w:rPr>
              <w:t xml:space="preserve">Flow </w:t>
            </w:r>
            <w:r>
              <w:rPr>
                <w:rFonts w:ascii="Arial" w:eastAsia="Arial" w:hAnsi="Arial" w:cs="Arial"/>
                <w:b/>
                <w:color w:val="111111"/>
                <w:sz w:val="18"/>
                <w:szCs w:val="18"/>
              </w:rPr>
              <w:br/>
              <w:t xml:space="preserve"> Status</w:t>
            </w:r>
          </w:p>
        </w:tc>
        <w:tc>
          <w:tcPr>
            <w:tcW w:w="648" w:type="dxa"/>
            <w:shd w:val="clear" w:color="auto" w:fill="CFCFCF"/>
            <w:tcMar>
              <w:top w:w="0" w:type="dxa"/>
              <w:left w:w="0" w:type="dxa"/>
              <w:bottom w:w="0" w:type="dxa"/>
              <w:right w:w="0" w:type="dxa"/>
            </w:tcMar>
            <w:vAlign w:val="center"/>
          </w:tcPr>
          <w:p w14:paraId="421A51F5" w14:textId="77777777" w:rsidR="0070369B" w:rsidRDefault="00016C6A">
            <w:pPr>
              <w:spacing w:before="40" w:after="40"/>
              <w:ind w:left="40" w:right="40"/>
              <w:jc w:val="right"/>
            </w:pPr>
            <w:r>
              <w:rPr>
                <w:rFonts w:ascii="Arial" w:eastAsia="Arial" w:hAnsi="Arial" w:cs="Arial"/>
                <w:b/>
                <w:color w:val="111111"/>
                <w:sz w:val="18"/>
                <w:szCs w:val="18"/>
              </w:rPr>
              <w:t xml:space="preserve">Chan. </w:t>
            </w:r>
            <w:r>
              <w:rPr>
                <w:rFonts w:ascii="Arial" w:eastAsia="Arial" w:hAnsi="Arial" w:cs="Arial"/>
                <w:b/>
                <w:color w:val="111111"/>
                <w:sz w:val="18"/>
                <w:szCs w:val="18"/>
              </w:rPr>
              <w:br/>
              <w:t xml:space="preserve"> Alt</w:t>
            </w:r>
          </w:p>
        </w:tc>
        <w:tc>
          <w:tcPr>
            <w:tcW w:w="615" w:type="dxa"/>
            <w:shd w:val="clear" w:color="auto" w:fill="CFCFCF"/>
            <w:tcMar>
              <w:top w:w="0" w:type="dxa"/>
              <w:left w:w="0" w:type="dxa"/>
              <w:bottom w:w="0" w:type="dxa"/>
              <w:right w:w="0" w:type="dxa"/>
            </w:tcMar>
            <w:vAlign w:val="center"/>
          </w:tcPr>
          <w:p w14:paraId="06C6FB99" w14:textId="77777777" w:rsidR="0070369B" w:rsidRDefault="00016C6A">
            <w:pPr>
              <w:spacing w:before="40" w:after="40"/>
              <w:ind w:left="40" w:right="40"/>
              <w:jc w:val="right"/>
            </w:pPr>
            <w:r>
              <w:rPr>
                <w:rFonts w:ascii="Arial" w:eastAsia="Arial" w:hAnsi="Arial" w:cs="Arial"/>
                <w:b/>
                <w:color w:val="111111"/>
                <w:sz w:val="18"/>
                <w:szCs w:val="18"/>
              </w:rPr>
              <w:t xml:space="preserve">Rif. </w:t>
            </w:r>
            <w:r>
              <w:rPr>
                <w:rFonts w:ascii="Arial" w:eastAsia="Arial" w:hAnsi="Arial" w:cs="Arial"/>
                <w:b/>
                <w:color w:val="111111"/>
                <w:sz w:val="18"/>
                <w:szCs w:val="18"/>
              </w:rPr>
              <w:br/>
              <w:t xml:space="preserve"> Freq</w:t>
            </w:r>
          </w:p>
        </w:tc>
        <w:tc>
          <w:tcPr>
            <w:tcW w:w="815" w:type="dxa"/>
            <w:shd w:val="clear" w:color="auto" w:fill="CFCFCF"/>
            <w:tcMar>
              <w:top w:w="0" w:type="dxa"/>
              <w:left w:w="0" w:type="dxa"/>
              <w:bottom w:w="0" w:type="dxa"/>
              <w:right w:w="0" w:type="dxa"/>
            </w:tcMar>
            <w:vAlign w:val="center"/>
          </w:tcPr>
          <w:p w14:paraId="1AAEDD06" w14:textId="77777777" w:rsidR="0070369B" w:rsidRDefault="00016C6A">
            <w:pPr>
              <w:spacing w:before="40" w:after="40"/>
              <w:ind w:left="40" w:right="40"/>
              <w:jc w:val="right"/>
            </w:pPr>
            <w:r>
              <w:rPr>
                <w:rFonts w:ascii="Arial" w:eastAsia="Arial" w:hAnsi="Arial" w:cs="Arial"/>
                <w:b/>
                <w:color w:val="111111"/>
                <w:sz w:val="18"/>
                <w:szCs w:val="18"/>
              </w:rPr>
              <w:t xml:space="preserve">L.B. </w:t>
            </w:r>
            <w:r>
              <w:rPr>
                <w:rFonts w:ascii="Arial" w:eastAsia="Arial" w:hAnsi="Arial" w:cs="Arial"/>
                <w:b/>
                <w:color w:val="111111"/>
                <w:sz w:val="18"/>
                <w:szCs w:val="18"/>
              </w:rPr>
              <w:br/>
              <w:t xml:space="preserve"> Stability</w:t>
            </w:r>
          </w:p>
        </w:tc>
        <w:tc>
          <w:tcPr>
            <w:tcW w:w="826" w:type="dxa"/>
            <w:shd w:val="clear" w:color="auto" w:fill="CFCFCF"/>
            <w:tcMar>
              <w:top w:w="0" w:type="dxa"/>
              <w:left w:w="0" w:type="dxa"/>
              <w:bottom w:w="0" w:type="dxa"/>
              <w:right w:w="0" w:type="dxa"/>
            </w:tcMar>
            <w:vAlign w:val="center"/>
          </w:tcPr>
          <w:p w14:paraId="4161EABF" w14:textId="77777777" w:rsidR="0070369B" w:rsidRDefault="00016C6A">
            <w:pPr>
              <w:spacing w:before="40" w:after="40"/>
              <w:ind w:left="40" w:right="40"/>
              <w:jc w:val="right"/>
            </w:pPr>
            <w:r>
              <w:rPr>
                <w:rFonts w:ascii="Arial" w:eastAsia="Arial" w:hAnsi="Arial" w:cs="Arial"/>
                <w:b/>
                <w:color w:val="111111"/>
                <w:sz w:val="18"/>
                <w:szCs w:val="18"/>
              </w:rPr>
              <w:t xml:space="preserve">R.B. </w:t>
            </w:r>
            <w:r>
              <w:rPr>
                <w:rFonts w:ascii="Arial" w:eastAsia="Arial" w:hAnsi="Arial" w:cs="Arial"/>
                <w:b/>
                <w:color w:val="111111"/>
                <w:sz w:val="18"/>
                <w:szCs w:val="18"/>
              </w:rPr>
              <w:br/>
              <w:t xml:space="preserve"> Stability</w:t>
            </w:r>
          </w:p>
        </w:tc>
        <w:tc>
          <w:tcPr>
            <w:tcW w:w="609" w:type="dxa"/>
            <w:shd w:val="clear" w:color="auto" w:fill="CFCFCF"/>
            <w:tcMar>
              <w:top w:w="0" w:type="dxa"/>
              <w:left w:w="0" w:type="dxa"/>
              <w:bottom w:w="0" w:type="dxa"/>
              <w:right w:w="0" w:type="dxa"/>
            </w:tcMar>
            <w:vAlign w:val="center"/>
          </w:tcPr>
          <w:p w14:paraId="64778ABC" w14:textId="77777777" w:rsidR="0070369B" w:rsidRDefault="00016C6A">
            <w:pPr>
              <w:spacing w:before="40" w:after="40"/>
              <w:ind w:left="40" w:right="40"/>
              <w:jc w:val="right"/>
            </w:pPr>
            <w:r>
              <w:rPr>
                <w:rFonts w:ascii="Arial" w:eastAsia="Arial" w:hAnsi="Arial" w:cs="Arial"/>
                <w:b/>
                <w:color w:val="111111"/>
                <w:sz w:val="18"/>
                <w:szCs w:val="18"/>
              </w:rPr>
              <w:t xml:space="preserve">L.B. </w:t>
            </w:r>
            <w:r>
              <w:rPr>
                <w:rFonts w:ascii="Arial" w:eastAsia="Arial" w:hAnsi="Arial" w:cs="Arial"/>
                <w:b/>
                <w:color w:val="111111"/>
                <w:sz w:val="18"/>
                <w:szCs w:val="18"/>
              </w:rPr>
              <w:br/>
              <w:t xml:space="preserve"> Veg</w:t>
            </w:r>
          </w:p>
        </w:tc>
        <w:tc>
          <w:tcPr>
            <w:tcW w:w="593" w:type="dxa"/>
            <w:shd w:val="clear" w:color="auto" w:fill="CFCFCF"/>
            <w:tcMar>
              <w:top w:w="0" w:type="dxa"/>
              <w:left w:w="0" w:type="dxa"/>
              <w:bottom w:w="0" w:type="dxa"/>
              <w:right w:w="0" w:type="dxa"/>
            </w:tcMar>
            <w:vAlign w:val="center"/>
          </w:tcPr>
          <w:p w14:paraId="591236F8" w14:textId="77777777" w:rsidR="0070369B" w:rsidRDefault="00016C6A">
            <w:pPr>
              <w:spacing w:before="40" w:after="40"/>
              <w:ind w:left="40" w:right="40"/>
              <w:jc w:val="right"/>
            </w:pPr>
            <w:r>
              <w:rPr>
                <w:rFonts w:ascii="Arial" w:eastAsia="Arial" w:hAnsi="Arial" w:cs="Arial"/>
                <w:b/>
                <w:color w:val="111111"/>
                <w:sz w:val="18"/>
                <w:szCs w:val="18"/>
              </w:rPr>
              <w:t>R.B.</w:t>
            </w:r>
            <w:r>
              <w:rPr>
                <w:rFonts w:ascii="Arial" w:eastAsia="Arial" w:hAnsi="Arial" w:cs="Arial"/>
                <w:b/>
                <w:color w:val="111111"/>
                <w:sz w:val="18"/>
                <w:szCs w:val="18"/>
              </w:rPr>
              <w:br/>
              <w:t xml:space="preserve"> Veg</w:t>
            </w:r>
          </w:p>
        </w:tc>
        <w:tc>
          <w:tcPr>
            <w:tcW w:w="876" w:type="dxa"/>
            <w:shd w:val="clear" w:color="auto" w:fill="CFCFCF"/>
            <w:tcMar>
              <w:top w:w="0" w:type="dxa"/>
              <w:left w:w="0" w:type="dxa"/>
              <w:bottom w:w="0" w:type="dxa"/>
              <w:right w:w="0" w:type="dxa"/>
            </w:tcMar>
            <w:vAlign w:val="center"/>
          </w:tcPr>
          <w:p w14:paraId="2AD3BEC8" w14:textId="77777777" w:rsidR="0070369B" w:rsidRDefault="00016C6A">
            <w:pPr>
              <w:spacing w:before="40" w:after="40"/>
              <w:ind w:left="40" w:right="40"/>
              <w:jc w:val="right"/>
            </w:pPr>
            <w:r>
              <w:rPr>
                <w:rFonts w:ascii="Arial" w:eastAsia="Arial" w:hAnsi="Arial" w:cs="Arial"/>
                <w:b/>
                <w:color w:val="111111"/>
                <w:sz w:val="18"/>
                <w:szCs w:val="18"/>
              </w:rPr>
              <w:t xml:space="preserve">L.B. </w:t>
            </w:r>
            <w:r>
              <w:rPr>
                <w:rFonts w:ascii="Arial" w:eastAsia="Arial" w:hAnsi="Arial" w:cs="Arial"/>
                <w:b/>
                <w:color w:val="111111"/>
                <w:sz w:val="18"/>
                <w:szCs w:val="18"/>
              </w:rPr>
              <w:br/>
              <w:t xml:space="preserve"> Veg Zone</w:t>
            </w:r>
          </w:p>
        </w:tc>
        <w:tc>
          <w:tcPr>
            <w:tcW w:w="887" w:type="dxa"/>
            <w:shd w:val="clear" w:color="auto" w:fill="CFCFCF"/>
            <w:tcMar>
              <w:top w:w="0" w:type="dxa"/>
              <w:left w:w="0" w:type="dxa"/>
              <w:bottom w:w="0" w:type="dxa"/>
              <w:right w:w="0" w:type="dxa"/>
            </w:tcMar>
            <w:vAlign w:val="center"/>
          </w:tcPr>
          <w:p w14:paraId="184ACDB5" w14:textId="77777777" w:rsidR="0070369B" w:rsidRDefault="00016C6A">
            <w:pPr>
              <w:spacing w:before="40" w:after="40"/>
              <w:ind w:left="40" w:right="40"/>
              <w:jc w:val="right"/>
            </w:pPr>
            <w:r>
              <w:rPr>
                <w:rFonts w:ascii="Arial" w:eastAsia="Arial" w:hAnsi="Arial" w:cs="Arial"/>
                <w:b/>
                <w:color w:val="111111"/>
                <w:sz w:val="18"/>
                <w:szCs w:val="18"/>
              </w:rPr>
              <w:t xml:space="preserve">R.B. </w:t>
            </w:r>
            <w:r>
              <w:rPr>
                <w:rFonts w:ascii="Arial" w:eastAsia="Arial" w:hAnsi="Arial" w:cs="Arial"/>
                <w:b/>
                <w:color w:val="111111"/>
                <w:sz w:val="18"/>
                <w:szCs w:val="18"/>
              </w:rPr>
              <w:br/>
              <w:t xml:space="preserve"> Veg Zone</w:t>
            </w:r>
          </w:p>
        </w:tc>
        <w:tc>
          <w:tcPr>
            <w:tcW w:w="743" w:type="dxa"/>
            <w:shd w:val="clear" w:color="auto" w:fill="CFCFCF"/>
            <w:tcMar>
              <w:top w:w="0" w:type="dxa"/>
              <w:left w:w="0" w:type="dxa"/>
              <w:bottom w:w="0" w:type="dxa"/>
              <w:right w:w="0" w:type="dxa"/>
            </w:tcMar>
            <w:vAlign w:val="center"/>
          </w:tcPr>
          <w:p w14:paraId="08C2646F" w14:textId="77777777" w:rsidR="0070369B" w:rsidRDefault="00016C6A">
            <w:pPr>
              <w:spacing w:before="40" w:after="40"/>
              <w:ind w:left="40" w:right="40"/>
              <w:jc w:val="right"/>
            </w:pPr>
            <w:r>
              <w:rPr>
                <w:rFonts w:ascii="Arial" w:eastAsia="Arial" w:hAnsi="Arial" w:cs="Arial"/>
                <w:b/>
                <w:color w:val="111111"/>
                <w:sz w:val="18"/>
                <w:szCs w:val="18"/>
              </w:rPr>
              <w:t xml:space="preserve">HMA </w:t>
            </w:r>
            <w:r>
              <w:rPr>
                <w:rFonts w:ascii="Arial" w:eastAsia="Arial" w:hAnsi="Arial" w:cs="Arial"/>
                <w:b/>
                <w:color w:val="111111"/>
                <w:sz w:val="18"/>
                <w:szCs w:val="18"/>
              </w:rPr>
              <w:br/>
              <w:t xml:space="preserve"> Score</w:t>
            </w:r>
          </w:p>
        </w:tc>
        <w:tc>
          <w:tcPr>
            <w:tcW w:w="843" w:type="dxa"/>
            <w:shd w:val="clear" w:color="auto" w:fill="CFCFCF"/>
            <w:tcMar>
              <w:top w:w="0" w:type="dxa"/>
              <w:left w:w="0" w:type="dxa"/>
              <w:bottom w:w="0" w:type="dxa"/>
              <w:right w:w="0" w:type="dxa"/>
            </w:tcMar>
            <w:vAlign w:val="center"/>
          </w:tcPr>
          <w:p w14:paraId="2493BB56" w14:textId="77777777" w:rsidR="0070369B" w:rsidRDefault="00016C6A">
            <w:pPr>
              <w:spacing w:before="40" w:after="40"/>
              <w:ind w:left="40" w:right="40"/>
            </w:pPr>
            <w:r>
              <w:rPr>
                <w:rFonts w:ascii="Arial" w:eastAsia="Arial" w:hAnsi="Arial" w:cs="Arial"/>
                <w:b/>
                <w:color w:val="111111"/>
                <w:sz w:val="18"/>
                <w:szCs w:val="18"/>
              </w:rPr>
              <w:t xml:space="preserve">HMA </w:t>
            </w:r>
            <w:r>
              <w:rPr>
                <w:rFonts w:ascii="Arial" w:eastAsia="Arial" w:hAnsi="Arial" w:cs="Arial"/>
                <w:b/>
                <w:color w:val="111111"/>
                <w:sz w:val="18"/>
                <w:szCs w:val="18"/>
              </w:rPr>
              <w:br/>
              <w:t xml:space="preserve"> Assess.</w:t>
            </w:r>
          </w:p>
        </w:tc>
      </w:tr>
      <w:tr w:rsidR="0070369B" w14:paraId="5A419224" w14:textId="77777777">
        <w:trPr>
          <w:cantSplit/>
          <w:jc w:val="center"/>
        </w:trPr>
        <w:tc>
          <w:tcPr>
            <w:tcW w:w="585"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F710240" w14:textId="77777777" w:rsidR="0070369B" w:rsidRDefault="00016C6A">
            <w:pPr>
              <w:spacing w:before="40" w:after="40"/>
              <w:ind w:left="40" w:right="40"/>
            </w:pPr>
            <w:r>
              <w:rPr>
                <w:rFonts w:ascii="Arial" w:eastAsia="Arial" w:hAnsi="Arial" w:cs="Arial"/>
                <w:color w:val="111111"/>
                <w:sz w:val="18"/>
                <w:szCs w:val="18"/>
              </w:rPr>
              <w:t>1307-0037</w:t>
            </w:r>
          </w:p>
        </w:tc>
        <w:tc>
          <w:tcPr>
            <w:tcW w:w="879" w:type="dxa"/>
            <w:tcBorders>
              <w:bottom w:val="single" w:sz="8" w:space="0" w:color="BEBEBE"/>
            </w:tcBorders>
            <w:shd w:val="clear" w:color="auto" w:fill="EFEFEF"/>
            <w:tcMar>
              <w:top w:w="0" w:type="dxa"/>
              <w:left w:w="0" w:type="dxa"/>
              <w:bottom w:w="0" w:type="dxa"/>
              <w:right w:w="0" w:type="dxa"/>
            </w:tcMar>
            <w:vAlign w:val="center"/>
          </w:tcPr>
          <w:p w14:paraId="7D70040C" w14:textId="77777777" w:rsidR="0070369B" w:rsidRDefault="00016C6A">
            <w:pPr>
              <w:spacing w:before="40" w:after="40"/>
              <w:ind w:left="40" w:right="40"/>
            </w:pPr>
            <w:r>
              <w:rPr>
                <w:rFonts w:ascii="Arial" w:eastAsia="Arial" w:hAnsi="Arial" w:cs="Arial"/>
                <w:color w:val="111111"/>
                <w:sz w:val="18"/>
                <w:szCs w:val="18"/>
              </w:rPr>
              <w:t>13-BRCH-2.3</w:t>
            </w:r>
          </w:p>
        </w:tc>
        <w:tc>
          <w:tcPr>
            <w:tcW w:w="518" w:type="dxa"/>
            <w:tcBorders>
              <w:bottom w:val="single" w:sz="8" w:space="0" w:color="BEBEBE"/>
            </w:tcBorders>
            <w:shd w:val="clear" w:color="auto" w:fill="EFEFEF"/>
            <w:tcMar>
              <w:top w:w="0" w:type="dxa"/>
              <w:left w:w="0" w:type="dxa"/>
              <w:bottom w:w="0" w:type="dxa"/>
              <w:right w:w="0" w:type="dxa"/>
            </w:tcMar>
            <w:vAlign w:val="center"/>
          </w:tcPr>
          <w:p w14:paraId="4D584668" w14:textId="77777777" w:rsidR="0070369B" w:rsidRDefault="00016C6A">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4E91DBF9" w14:textId="77777777" w:rsidR="0070369B" w:rsidRDefault="00016C6A">
            <w:pPr>
              <w:spacing w:before="40" w:after="40"/>
              <w:ind w:left="40" w:right="40"/>
              <w:jc w:val="right"/>
            </w:pPr>
            <w:r>
              <w:rPr>
                <w:rFonts w:ascii="Arial" w:eastAsia="Arial" w:hAnsi="Arial" w:cs="Arial"/>
                <w:color w:val="111111"/>
                <w:sz w:val="18"/>
                <w:szCs w:val="18"/>
              </w:rPr>
              <w:t>13</w:t>
            </w:r>
          </w:p>
        </w:tc>
        <w:tc>
          <w:tcPr>
            <w:tcW w:w="843" w:type="dxa"/>
            <w:tcBorders>
              <w:bottom w:val="single" w:sz="8" w:space="0" w:color="BEBEBE"/>
            </w:tcBorders>
            <w:shd w:val="clear" w:color="auto" w:fill="EFEFEF"/>
            <w:tcMar>
              <w:top w:w="0" w:type="dxa"/>
              <w:left w:w="0" w:type="dxa"/>
              <w:bottom w:w="0" w:type="dxa"/>
              <w:right w:w="0" w:type="dxa"/>
            </w:tcMar>
            <w:vAlign w:val="center"/>
          </w:tcPr>
          <w:p w14:paraId="4CB0B147" w14:textId="77777777" w:rsidR="0070369B" w:rsidRDefault="00016C6A">
            <w:pPr>
              <w:spacing w:before="40" w:after="40"/>
              <w:ind w:left="40" w:right="40"/>
              <w:jc w:val="right"/>
            </w:pPr>
            <w:r>
              <w:rPr>
                <w:rFonts w:ascii="Arial" w:eastAsia="Arial" w:hAnsi="Arial" w:cs="Arial"/>
                <w:color w:val="111111"/>
                <w:sz w:val="18"/>
                <w:szCs w:val="18"/>
              </w:rPr>
              <w:t>9</w:t>
            </w:r>
          </w:p>
        </w:tc>
        <w:tc>
          <w:tcPr>
            <w:tcW w:w="849" w:type="dxa"/>
            <w:tcBorders>
              <w:bottom w:val="single" w:sz="8" w:space="0" w:color="BEBEBE"/>
            </w:tcBorders>
            <w:shd w:val="clear" w:color="auto" w:fill="EFEFEF"/>
            <w:tcMar>
              <w:top w:w="0" w:type="dxa"/>
              <w:left w:w="0" w:type="dxa"/>
              <w:bottom w:w="0" w:type="dxa"/>
              <w:right w:w="0" w:type="dxa"/>
            </w:tcMar>
            <w:vAlign w:val="center"/>
          </w:tcPr>
          <w:p w14:paraId="318DD81F" w14:textId="77777777" w:rsidR="0070369B" w:rsidRDefault="00016C6A">
            <w:pPr>
              <w:spacing w:before="40" w:after="40"/>
              <w:ind w:left="40" w:right="40"/>
              <w:jc w:val="right"/>
            </w:pPr>
            <w:r>
              <w:rPr>
                <w:rFonts w:ascii="Arial" w:eastAsia="Arial" w:hAnsi="Arial" w:cs="Arial"/>
                <w:color w:val="111111"/>
                <w:sz w:val="18"/>
                <w:szCs w:val="18"/>
              </w:rPr>
              <w:t>13</w:t>
            </w:r>
          </w:p>
        </w:tc>
        <w:tc>
          <w:tcPr>
            <w:tcW w:w="665" w:type="dxa"/>
            <w:tcBorders>
              <w:bottom w:val="single" w:sz="8" w:space="0" w:color="BEBEBE"/>
            </w:tcBorders>
            <w:shd w:val="clear" w:color="auto" w:fill="EFEFEF"/>
            <w:tcMar>
              <w:top w:w="0" w:type="dxa"/>
              <w:left w:w="0" w:type="dxa"/>
              <w:bottom w:w="0" w:type="dxa"/>
              <w:right w:w="0" w:type="dxa"/>
            </w:tcMar>
            <w:vAlign w:val="center"/>
          </w:tcPr>
          <w:p w14:paraId="29A8E33F" w14:textId="77777777" w:rsidR="0070369B" w:rsidRDefault="00016C6A">
            <w:pPr>
              <w:spacing w:before="40" w:after="40"/>
              <w:ind w:left="40" w:right="40"/>
              <w:jc w:val="right"/>
            </w:pPr>
            <w:r>
              <w:rPr>
                <w:rFonts w:ascii="Arial" w:eastAsia="Arial" w:hAnsi="Arial" w:cs="Arial"/>
                <w:color w:val="111111"/>
                <w:sz w:val="18"/>
                <w:szCs w:val="18"/>
              </w:rPr>
              <w:t>15</w:t>
            </w:r>
          </w:p>
        </w:tc>
        <w:tc>
          <w:tcPr>
            <w:tcW w:w="771" w:type="dxa"/>
            <w:tcBorders>
              <w:bottom w:val="single" w:sz="8" w:space="0" w:color="BEBEBE"/>
            </w:tcBorders>
            <w:shd w:val="clear" w:color="auto" w:fill="EFEFEF"/>
            <w:tcMar>
              <w:top w:w="0" w:type="dxa"/>
              <w:left w:w="0" w:type="dxa"/>
              <w:bottom w:w="0" w:type="dxa"/>
              <w:right w:w="0" w:type="dxa"/>
            </w:tcMar>
            <w:vAlign w:val="center"/>
          </w:tcPr>
          <w:p w14:paraId="4F22B463" w14:textId="77777777" w:rsidR="0070369B" w:rsidRDefault="00016C6A">
            <w:pPr>
              <w:spacing w:before="40" w:after="40"/>
              <w:ind w:left="40" w:right="40"/>
              <w:jc w:val="right"/>
            </w:pPr>
            <w:r>
              <w:rPr>
                <w:rFonts w:ascii="Arial" w:eastAsia="Arial" w:hAnsi="Arial" w:cs="Arial"/>
                <w:color w:val="111111"/>
                <w:sz w:val="18"/>
                <w:szCs w:val="18"/>
              </w:rPr>
              <w:t>17</w:t>
            </w:r>
          </w:p>
        </w:tc>
        <w:tc>
          <w:tcPr>
            <w:tcW w:w="648" w:type="dxa"/>
            <w:tcBorders>
              <w:bottom w:val="single" w:sz="8" w:space="0" w:color="BEBEBE"/>
            </w:tcBorders>
            <w:shd w:val="clear" w:color="auto" w:fill="EFEFEF"/>
            <w:tcMar>
              <w:top w:w="0" w:type="dxa"/>
              <w:left w:w="0" w:type="dxa"/>
              <w:bottom w:w="0" w:type="dxa"/>
              <w:right w:w="0" w:type="dxa"/>
            </w:tcMar>
            <w:vAlign w:val="center"/>
          </w:tcPr>
          <w:p w14:paraId="016F2544" w14:textId="77777777" w:rsidR="0070369B" w:rsidRDefault="00016C6A">
            <w:pPr>
              <w:spacing w:before="40" w:after="40"/>
              <w:ind w:left="40" w:right="40"/>
              <w:jc w:val="right"/>
            </w:pPr>
            <w:r>
              <w:rPr>
                <w:rFonts w:ascii="Arial" w:eastAsia="Arial" w:hAnsi="Arial" w:cs="Arial"/>
                <w:color w:val="111111"/>
                <w:sz w:val="18"/>
                <w:szCs w:val="18"/>
              </w:rPr>
              <w:t>17</w:t>
            </w:r>
          </w:p>
        </w:tc>
        <w:tc>
          <w:tcPr>
            <w:tcW w:w="615" w:type="dxa"/>
            <w:tcBorders>
              <w:bottom w:val="single" w:sz="8" w:space="0" w:color="BEBEBE"/>
            </w:tcBorders>
            <w:shd w:val="clear" w:color="auto" w:fill="EFEFEF"/>
            <w:tcMar>
              <w:top w:w="0" w:type="dxa"/>
              <w:left w:w="0" w:type="dxa"/>
              <w:bottom w:w="0" w:type="dxa"/>
              <w:right w:w="0" w:type="dxa"/>
            </w:tcMar>
            <w:vAlign w:val="center"/>
          </w:tcPr>
          <w:p w14:paraId="1FF55961" w14:textId="77777777" w:rsidR="0070369B" w:rsidRDefault="00016C6A">
            <w:pPr>
              <w:spacing w:before="40" w:after="40"/>
              <w:ind w:left="40" w:right="40"/>
              <w:jc w:val="right"/>
            </w:pPr>
            <w:r>
              <w:rPr>
                <w:rFonts w:ascii="Arial" w:eastAsia="Arial" w:hAnsi="Arial" w:cs="Arial"/>
                <w:color w:val="111111"/>
                <w:sz w:val="18"/>
                <w:szCs w:val="18"/>
              </w:rPr>
              <w:t>16</w:t>
            </w:r>
          </w:p>
        </w:tc>
        <w:tc>
          <w:tcPr>
            <w:tcW w:w="815" w:type="dxa"/>
            <w:tcBorders>
              <w:bottom w:val="single" w:sz="8" w:space="0" w:color="BEBEBE"/>
            </w:tcBorders>
            <w:shd w:val="clear" w:color="auto" w:fill="EFEFEF"/>
            <w:tcMar>
              <w:top w:w="0" w:type="dxa"/>
              <w:left w:w="0" w:type="dxa"/>
              <w:bottom w:w="0" w:type="dxa"/>
              <w:right w:w="0" w:type="dxa"/>
            </w:tcMar>
            <w:vAlign w:val="center"/>
          </w:tcPr>
          <w:p w14:paraId="22729025" w14:textId="77777777" w:rsidR="0070369B" w:rsidRDefault="00016C6A">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EFEFEF"/>
            <w:tcMar>
              <w:top w:w="0" w:type="dxa"/>
              <w:left w:w="0" w:type="dxa"/>
              <w:bottom w:w="0" w:type="dxa"/>
              <w:right w:w="0" w:type="dxa"/>
            </w:tcMar>
            <w:vAlign w:val="center"/>
          </w:tcPr>
          <w:p w14:paraId="2010995F" w14:textId="77777777" w:rsidR="0070369B" w:rsidRDefault="00016C6A">
            <w:pPr>
              <w:spacing w:before="40" w:after="40"/>
              <w:ind w:left="40" w:right="40"/>
              <w:jc w:val="right"/>
            </w:pPr>
            <w:r>
              <w:rPr>
                <w:rFonts w:ascii="Arial" w:eastAsia="Arial" w:hAnsi="Arial" w:cs="Arial"/>
                <w:color w:val="111111"/>
                <w:sz w:val="18"/>
                <w:szCs w:val="18"/>
              </w:rPr>
              <w:t>9</w:t>
            </w:r>
          </w:p>
        </w:tc>
        <w:tc>
          <w:tcPr>
            <w:tcW w:w="609" w:type="dxa"/>
            <w:tcBorders>
              <w:bottom w:val="single" w:sz="8" w:space="0" w:color="BEBEBE"/>
            </w:tcBorders>
            <w:shd w:val="clear" w:color="auto" w:fill="EFEFEF"/>
            <w:tcMar>
              <w:top w:w="0" w:type="dxa"/>
              <w:left w:w="0" w:type="dxa"/>
              <w:bottom w:w="0" w:type="dxa"/>
              <w:right w:w="0" w:type="dxa"/>
            </w:tcMar>
            <w:vAlign w:val="center"/>
          </w:tcPr>
          <w:p w14:paraId="37D89D01" w14:textId="77777777" w:rsidR="0070369B" w:rsidRDefault="00016C6A">
            <w:pPr>
              <w:spacing w:before="40" w:after="40"/>
              <w:ind w:left="40" w:right="40"/>
              <w:jc w:val="right"/>
            </w:pPr>
            <w:r>
              <w:rPr>
                <w:rFonts w:ascii="Arial" w:eastAsia="Arial" w:hAnsi="Arial" w:cs="Arial"/>
                <w:color w:val="111111"/>
                <w:sz w:val="18"/>
                <w:szCs w:val="18"/>
              </w:rPr>
              <w:t>8</w:t>
            </w:r>
          </w:p>
        </w:tc>
        <w:tc>
          <w:tcPr>
            <w:tcW w:w="593" w:type="dxa"/>
            <w:tcBorders>
              <w:bottom w:val="single" w:sz="8" w:space="0" w:color="BEBEBE"/>
            </w:tcBorders>
            <w:shd w:val="clear" w:color="auto" w:fill="EFEFEF"/>
            <w:tcMar>
              <w:top w:w="0" w:type="dxa"/>
              <w:left w:w="0" w:type="dxa"/>
              <w:bottom w:w="0" w:type="dxa"/>
              <w:right w:w="0" w:type="dxa"/>
            </w:tcMar>
            <w:vAlign w:val="center"/>
          </w:tcPr>
          <w:p w14:paraId="0C0BF623" w14:textId="77777777" w:rsidR="0070369B" w:rsidRDefault="00016C6A">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EFEFEF"/>
            <w:tcMar>
              <w:top w:w="0" w:type="dxa"/>
              <w:left w:w="0" w:type="dxa"/>
              <w:bottom w:w="0" w:type="dxa"/>
              <w:right w:w="0" w:type="dxa"/>
            </w:tcMar>
            <w:vAlign w:val="center"/>
          </w:tcPr>
          <w:p w14:paraId="41EE5283" w14:textId="77777777" w:rsidR="0070369B" w:rsidRDefault="00016C6A">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EFEFEF"/>
            <w:tcMar>
              <w:top w:w="0" w:type="dxa"/>
              <w:left w:w="0" w:type="dxa"/>
              <w:bottom w:w="0" w:type="dxa"/>
              <w:right w:w="0" w:type="dxa"/>
            </w:tcMar>
            <w:vAlign w:val="center"/>
          </w:tcPr>
          <w:p w14:paraId="6EE05576" w14:textId="77777777" w:rsidR="0070369B" w:rsidRDefault="00016C6A">
            <w:pPr>
              <w:spacing w:before="40" w:after="40"/>
              <w:ind w:left="40" w:right="40"/>
              <w:jc w:val="right"/>
            </w:pPr>
            <w:r>
              <w:rPr>
                <w:rFonts w:ascii="Arial" w:eastAsia="Arial" w:hAnsi="Arial" w:cs="Arial"/>
                <w:color w:val="111111"/>
                <w:sz w:val="18"/>
                <w:szCs w:val="18"/>
              </w:rPr>
              <w:t>9</w:t>
            </w:r>
          </w:p>
        </w:tc>
        <w:tc>
          <w:tcPr>
            <w:tcW w:w="743" w:type="dxa"/>
            <w:tcBorders>
              <w:bottom w:val="single" w:sz="8" w:space="0" w:color="BEBEBE"/>
            </w:tcBorders>
            <w:shd w:val="clear" w:color="auto" w:fill="EFEFEF"/>
            <w:tcMar>
              <w:top w:w="0" w:type="dxa"/>
              <w:left w:w="0" w:type="dxa"/>
              <w:bottom w:w="0" w:type="dxa"/>
              <w:right w:w="0" w:type="dxa"/>
            </w:tcMar>
            <w:vAlign w:val="center"/>
          </w:tcPr>
          <w:p w14:paraId="2F3B82F5" w14:textId="77777777" w:rsidR="0070369B" w:rsidRDefault="00016C6A">
            <w:pPr>
              <w:spacing w:before="40" w:after="40"/>
              <w:ind w:left="40" w:right="40"/>
              <w:jc w:val="right"/>
            </w:pPr>
            <w:r>
              <w:rPr>
                <w:rFonts w:ascii="Arial" w:eastAsia="Arial" w:hAnsi="Arial" w:cs="Arial"/>
                <w:color w:val="111111"/>
                <w:sz w:val="18"/>
                <w:szCs w:val="18"/>
              </w:rPr>
              <w:t>84.5</w:t>
            </w:r>
          </w:p>
        </w:tc>
        <w:tc>
          <w:tcPr>
            <w:tcW w:w="843" w:type="dxa"/>
            <w:tcBorders>
              <w:bottom w:val="single" w:sz="8" w:space="0" w:color="BEBEBE"/>
            </w:tcBorders>
            <w:shd w:val="clear" w:color="auto" w:fill="EFEFEF"/>
            <w:tcMar>
              <w:top w:w="0" w:type="dxa"/>
              <w:left w:w="0" w:type="dxa"/>
              <w:bottom w:w="0" w:type="dxa"/>
              <w:right w:w="0" w:type="dxa"/>
            </w:tcMar>
            <w:vAlign w:val="center"/>
          </w:tcPr>
          <w:p w14:paraId="191BCAD8" w14:textId="77777777" w:rsidR="0070369B" w:rsidRDefault="00016C6A">
            <w:pPr>
              <w:spacing w:before="40" w:after="40"/>
              <w:ind w:left="40" w:right="40"/>
            </w:pPr>
            <w:r>
              <w:rPr>
                <w:rFonts w:ascii="Arial" w:eastAsia="Arial" w:hAnsi="Arial" w:cs="Arial"/>
                <w:color w:val="111111"/>
                <w:sz w:val="18"/>
                <w:szCs w:val="18"/>
              </w:rPr>
              <w:t>Natural</w:t>
            </w:r>
          </w:p>
        </w:tc>
      </w:tr>
      <w:tr w:rsidR="0070369B" w14:paraId="723CF179" w14:textId="77777777">
        <w:trPr>
          <w:cantSplit/>
          <w:jc w:val="center"/>
        </w:trPr>
        <w:tc>
          <w:tcPr>
            <w:tcW w:w="585"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0904878" w14:textId="77777777" w:rsidR="0070369B" w:rsidRDefault="0070369B">
            <w:pPr>
              <w:spacing w:before="40" w:after="40"/>
              <w:ind w:left="40" w:right="40"/>
            </w:pPr>
          </w:p>
        </w:tc>
        <w:tc>
          <w:tcPr>
            <w:tcW w:w="879" w:type="dxa"/>
            <w:tcBorders>
              <w:bottom w:val="single" w:sz="8" w:space="0" w:color="BEBEBE"/>
            </w:tcBorders>
            <w:shd w:val="clear" w:color="auto" w:fill="FFFFFF"/>
            <w:tcMar>
              <w:top w:w="0" w:type="dxa"/>
              <w:left w:w="0" w:type="dxa"/>
              <w:bottom w:w="0" w:type="dxa"/>
              <w:right w:w="0" w:type="dxa"/>
            </w:tcMar>
            <w:vAlign w:val="center"/>
          </w:tcPr>
          <w:p w14:paraId="5A38F1D1" w14:textId="77777777" w:rsidR="0070369B" w:rsidRDefault="00016C6A">
            <w:pPr>
              <w:spacing w:before="40" w:after="40"/>
              <w:ind w:left="40" w:right="40"/>
            </w:pPr>
            <w:r>
              <w:rPr>
                <w:rFonts w:ascii="Arial" w:eastAsia="Arial" w:hAnsi="Arial" w:cs="Arial"/>
                <w:color w:val="111111"/>
                <w:sz w:val="18"/>
                <w:szCs w:val="18"/>
              </w:rPr>
              <w:t>13-BRCH-2.7</w:t>
            </w:r>
          </w:p>
        </w:tc>
        <w:tc>
          <w:tcPr>
            <w:tcW w:w="518" w:type="dxa"/>
            <w:tcBorders>
              <w:bottom w:val="single" w:sz="8" w:space="0" w:color="BEBEBE"/>
            </w:tcBorders>
            <w:shd w:val="clear" w:color="auto" w:fill="FFFFFF"/>
            <w:tcMar>
              <w:top w:w="0" w:type="dxa"/>
              <w:left w:w="0" w:type="dxa"/>
              <w:bottom w:w="0" w:type="dxa"/>
              <w:right w:w="0" w:type="dxa"/>
            </w:tcMar>
            <w:vAlign w:val="center"/>
          </w:tcPr>
          <w:p w14:paraId="55A1D10A" w14:textId="77777777" w:rsidR="0070369B" w:rsidRDefault="00016C6A">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3BDD5EF9" w14:textId="77777777" w:rsidR="0070369B" w:rsidRDefault="00016C6A">
            <w:pPr>
              <w:spacing w:before="40" w:after="40"/>
              <w:ind w:left="40" w:right="40"/>
              <w:jc w:val="right"/>
            </w:pPr>
            <w:r>
              <w:rPr>
                <w:rFonts w:ascii="Arial" w:eastAsia="Arial" w:hAnsi="Arial" w:cs="Arial"/>
                <w:color w:val="111111"/>
                <w:sz w:val="18"/>
                <w:szCs w:val="18"/>
              </w:rPr>
              <w:t>17</w:t>
            </w:r>
          </w:p>
        </w:tc>
        <w:tc>
          <w:tcPr>
            <w:tcW w:w="843" w:type="dxa"/>
            <w:tcBorders>
              <w:bottom w:val="single" w:sz="8" w:space="0" w:color="BEBEBE"/>
            </w:tcBorders>
            <w:shd w:val="clear" w:color="auto" w:fill="FFFFFF"/>
            <w:tcMar>
              <w:top w:w="0" w:type="dxa"/>
              <w:left w:w="0" w:type="dxa"/>
              <w:bottom w:w="0" w:type="dxa"/>
              <w:right w:w="0" w:type="dxa"/>
            </w:tcMar>
            <w:vAlign w:val="center"/>
          </w:tcPr>
          <w:p w14:paraId="36915757" w14:textId="77777777" w:rsidR="0070369B" w:rsidRDefault="00016C6A">
            <w:pPr>
              <w:spacing w:before="40" w:after="40"/>
              <w:ind w:left="40" w:right="40"/>
              <w:jc w:val="right"/>
            </w:pPr>
            <w:r>
              <w:rPr>
                <w:rFonts w:ascii="Arial" w:eastAsia="Arial" w:hAnsi="Arial" w:cs="Arial"/>
                <w:color w:val="111111"/>
                <w:sz w:val="18"/>
                <w:szCs w:val="18"/>
              </w:rPr>
              <w:t>14</w:t>
            </w:r>
          </w:p>
        </w:tc>
        <w:tc>
          <w:tcPr>
            <w:tcW w:w="849" w:type="dxa"/>
            <w:tcBorders>
              <w:bottom w:val="single" w:sz="8" w:space="0" w:color="BEBEBE"/>
            </w:tcBorders>
            <w:shd w:val="clear" w:color="auto" w:fill="FFFFFF"/>
            <w:tcMar>
              <w:top w:w="0" w:type="dxa"/>
              <w:left w:w="0" w:type="dxa"/>
              <w:bottom w:w="0" w:type="dxa"/>
              <w:right w:w="0" w:type="dxa"/>
            </w:tcMar>
            <w:vAlign w:val="center"/>
          </w:tcPr>
          <w:p w14:paraId="00D07921" w14:textId="77777777" w:rsidR="0070369B" w:rsidRDefault="00016C6A">
            <w:pPr>
              <w:spacing w:before="40" w:after="40"/>
              <w:ind w:left="40" w:right="40"/>
              <w:jc w:val="right"/>
            </w:pPr>
            <w:r>
              <w:rPr>
                <w:rFonts w:ascii="Arial" w:eastAsia="Arial" w:hAnsi="Arial" w:cs="Arial"/>
                <w:color w:val="111111"/>
                <w:sz w:val="18"/>
                <w:szCs w:val="18"/>
              </w:rPr>
              <w:t>18</w:t>
            </w:r>
          </w:p>
        </w:tc>
        <w:tc>
          <w:tcPr>
            <w:tcW w:w="665" w:type="dxa"/>
            <w:tcBorders>
              <w:bottom w:val="single" w:sz="8" w:space="0" w:color="BEBEBE"/>
            </w:tcBorders>
            <w:shd w:val="clear" w:color="auto" w:fill="FFFFFF"/>
            <w:tcMar>
              <w:top w:w="0" w:type="dxa"/>
              <w:left w:w="0" w:type="dxa"/>
              <w:bottom w:w="0" w:type="dxa"/>
              <w:right w:w="0" w:type="dxa"/>
            </w:tcMar>
            <w:vAlign w:val="center"/>
          </w:tcPr>
          <w:p w14:paraId="58C39644" w14:textId="77777777" w:rsidR="0070369B" w:rsidRDefault="00016C6A">
            <w:pPr>
              <w:spacing w:before="40" w:after="40"/>
              <w:ind w:left="40" w:right="40"/>
              <w:jc w:val="right"/>
            </w:pPr>
            <w:r>
              <w:rPr>
                <w:rFonts w:ascii="Arial" w:eastAsia="Arial" w:hAnsi="Arial" w:cs="Arial"/>
                <w:color w:val="111111"/>
                <w:sz w:val="18"/>
                <w:szCs w:val="18"/>
              </w:rPr>
              <w:t>14</w:t>
            </w:r>
          </w:p>
        </w:tc>
        <w:tc>
          <w:tcPr>
            <w:tcW w:w="771" w:type="dxa"/>
            <w:tcBorders>
              <w:bottom w:val="single" w:sz="8" w:space="0" w:color="BEBEBE"/>
            </w:tcBorders>
            <w:shd w:val="clear" w:color="auto" w:fill="FFFFFF"/>
            <w:tcMar>
              <w:top w:w="0" w:type="dxa"/>
              <w:left w:w="0" w:type="dxa"/>
              <w:bottom w:w="0" w:type="dxa"/>
              <w:right w:w="0" w:type="dxa"/>
            </w:tcMar>
            <w:vAlign w:val="center"/>
          </w:tcPr>
          <w:p w14:paraId="6268A025" w14:textId="77777777" w:rsidR="0070369B" w:rsidRDefault="00016C6A">
            <w:pPr>
              <w:spacing w:before="40" w:after="40"/>
              <w:ind w:left="40" w:right="40"/>
              <w:jc w:val="right"/>
            </w:pPr>
            <w:r>
              <w:rPr>
                <w:rFonts w:ascii="Arial" w:eastAsia="Arial" w:hAnsi="Arial" w:cs="Arial"/>
                <w:color w:val="111111"/>
                <w:sz w:val="18"/>
                <w:szCs w:val="18"/>
              </w:rPr>
              <w:t>15</w:t>
            </w:r>
          </w:p>
        </w:tc>
        <w:tc>
          <w:tcPr>
            <w:tcW w:w="648" w:type="dxa"/>
            <w:tcBorders>
              <w:bottom w:val="single" w:sz="8" w:space="0" w:color="BEBEBE"/>
            </w:tcBorders>
            <w:shd w:val="clear" w:color="auto" w:fill="FFFFFF"/>
            <w:tcMar>
              <w:top w:w="0" w:type="dxa"/>
              <w:left w:w="0" w:type="dxa"/>
              <w:bottom w:w="0" w:type="dxa"/>
              <w:right w:w="0" w:type="dxa"/>
            </w:tcMar>
            <w:vAlign w:val="center"/>
          </w:tcPr>
          <w:p w14:paraId="62D490E4" w14:textId="77777777" w:rsidR="0070369B" w:rsidRDefault="00016C6A">
            <w:pPr>
              <w:spacing w:before="40" w:after="40"/>
              <w:ind w:left="40" w:right="40"/>
              <w:jc w:val="right"/>
            </w:pPr>
            <w:r>
              <w:rPr>
                <w:rFonts w:ascii="Arial" w:eastAsia="Arial" w:hAnsi="Arial" w:cs="Arial"/>
                <w:color w:val="111111"/>
                <w:sz w:val="18"/>
                <w:szCs w:val="18"/>
              </w:rPr>
              <w:t>17</w:t>
            </w:r>
          </w:p>
        </w:tc>
        <w:tc>
          <w:tcPr>
            <w:tcW w:w="615" w:type="dxa"/>
            <w:tcBorders>
              <w:bottom w:val="single" w:sz="8" w:space="0" w:color="BEBEBE"/>
            </w:tcBorders>
            <w:shd w:val="clear" w:color="auto" w:fill="FFFFFF"/>
            <w:tcMar>
              <w:top w:w="0" w:type="dxa"/>
              <w:left w:w="0" w:type="dxa"/>
              <w:bottom w:w="0" w:type="dxa"/>
              <w:right w:w="0" w:type="dxa"/>
            </w:tcMar>
            <w:vAlign w:val="center"/>
          </w:tcPr>
          <w:p w14:paraId="0FC778C9" w14:textId="77777777" w:rsidR="0070369B" w:rsidRDefault="00016C6A">
            <w:pPr>
              <w:spacing w:before="40" w:after="40"/>
              <w:ind w:left="40" w:right="40"/>
              <w:jc w:val="right"/>
            </w:pPr>
            <w:r>
              <w:rPr>
                <w:rFonts w:ascii="Arial" w:eastAsia="Arial" w:hAnsi="Arial" w:cs="Arial"/>
                <w:color w:val="111111"/>
                <w:sz w:val="18"/>
                <w:szCs w:val="18"/>
              </w:rPr>
              <w:t>16</w:t>
            </w:r>
          </w:p>
        </w:tc>
        <w:tc>
          <w:tcPr>
            <w:tcW w:w="815" w:type="dxa"/>
            <w:tcBorders>
              <w:bottom w:val="single" w:sz="8" w:space="0" w:color="BEBEBE"/>
            </w:tcBorders>
            <w:shd w:val="clear" w:color="auto" w:fill="FFFFFF"/>
            <w:tcMar>
              <w:top w:w="0" w:type="dxa"/>
              <w:left w:w="0" w:type="dxa"/>
              <w:bottom w:w="0" w:type="dxa"/>
              <w:right w:w="0" w:type="dxa"/>
            </w:tcMar>
            <w:vAlign w:val="center"/>
          </w:tcPr>
          <w:p w14:paraId="72717775" w14:textId="77777777" w:rsidR="0070369B" w:rsidRDefault="00016C6A">
            <w:pPr>
              <w:spacing w:before="40" w:after="40"/>
              <w:ind w:left="40" w:right="40"/>
              <w:jc w:val="right"/>
            </w:pPr>
            <w:r>
              <w:rPr>
                <w:rFonts w:ascii="Arial" w:eastAsia="Arial" w:hAnsi="Arial" w:cs="Arial"/>
                <w:color w:val="111111"/>
                <w:sz w:val="18"/>
                <w:szCs w:val="18"/>
              </w:rPr>
              <w:t>8</w:t>
            </w:r>
          </w:p>
        </w:tc>
        <w:tc>
          <w:tcPr>
            <w:tcW w:w="826" w:type="dxa"/>
            <w:tcBorders>
              <w:bottom w:val="single" w:sz="8" w:space="0" w:color="BEBEBE"/>
            </w:tcBorders>
            <w:shd w:val="clear" w:color="auto" w:fill="FFFFFF"/>
            <w:tcMar>
              <w:top w:w="0" w:type="dxa"/>
              <w:left w:w="0" w:type="dxa"/>
              <w:bottom w:w="0" w:type="dxa"/>
              <w:right w:w="0" w:type="dxa"/>
            </w:tcMar>
            <w:vAlign w:val="center"/>
          </w:tcPr>
          <w:p w14:paraId="0600A570" w14:textId="77777777" w:rsidR="0070369B" w:rsidRDefault="00016C6A">
            <w:pPr>
              <w:spacing w:before="40" w:after="40"/>
              <w:ind w:left="40" w:right="40"/>
              <w:jc w:val="right"/>
            </w:pPr>
            <w:r>
              <w:rPr>
                <w:rFonts w:ascii="Arial" w:eastAsia="Arial" w:hAnsi="Arial" w:cs="Arial"/>
                <w:color w:val="111111"/>
                <w:sz w:val="18"/>
                <w:szCs w:val="18"/>
              </w:rPr>
              <w:t>9</w:t>
            </w:r>
          </w:p>
        </w:tc>
        <w:tc>
          <w:tcPr>
            <w:tcW w:w="609" w:type="dxa"/>
            <w:tcBorders>
              <w:bottom w:val="single" w:sz="8" w:space="0" w:color="BEBEBE"/>
            </w:tcBorders>
            <w:shd w:val="clear" w:color="auto" w:fill="FFFFFF"/>
            <w:tcMar>
              <w:top w:w="0" w:type="dxa"/>
              <w:left w:w="0" w:type="dxa"/>
              <w:bottom w:w="0" w:type="dxa"/>
              <w:right w:w="0" w:type="dxa"/>
            </w:tcMar>
            <w:vAlign w:val="center"/>
          </w:tcPr>
          <w:p w14:paraId="61D77CBF" w14:textId="77777777" w:rsidR="0070369B" w:rsidRDefault="00016C6A">
            <w:pPr>
              <w:spacing w:before="40" w:after="40"/>
              <w:ind w:left="40" w:right="40"/>
              <w:jc w:val="right"/>
            </w:pPr>
            <w:r>
              <w:rPr>
                <w:rFonts w:ascii="Arial" w:eastAsia="Arial" w:hAnsi="Arial" w:cs="Arial"/>
                <w:color w:val="111111"/>
                <w:sz w:val="18"/>
                <w:szCs w:val="18"/>
              </w:rPr>
              <w:t>6</w:t>
            </w:r>
          </w:p>
        </w:tc>
        <w:tc>
          <w:tcPr>
            <w:tcW w:w="593" w:type="dxa"/>
            <w:tcBorders>
              <w:bottom w:val="single" w:sz="8" w:space="0" w:color="BEBEBE"/>
            </w:tcBorders>
            <w:shd w:val="clear" w:color="auto" w:fill="FFFFFF"/>
            <w:tcMar>
              <w:top w:w="0" w:type="dxa"/>
              <w:left w:w="0" w:type="dxa"/>
              <w:bottom w:w="0" w:type="dxa"/>
              <w:right w:w="0" w:type="dxa"/>
            </w:tcMar>
            <w:vAlign w:val="center"/>
          </w:tcPr>
          <w:p w14:paraId="22D99B08" w14:textId="77777777" w:rsidR="0070369B" w:rsidRDefault="00016C6A">
            <w:pPr>
              <w:spacing w:before="40" w:after="40"/>
              <w:ind w:left="40" w:right="40"/>
              <w:jc w:val="right"/>
            </w:pPr>
            <w:r>
              <w:rPr>
                <w:rFonts w:ascii="Arial" w:eastAsia="Arial" w:hAnsi="Arial" w:cs="Arial"/>
                <w:color w:val="111111"/>
                <w:sz w:val="18"/>
                <w:szCs w:val="18"/>
              </w:rPr>
              <w:t>7</w:t>
            </w:r>
          </w:p>
        </w:tc>
        <w:tc>
          <w:tcPr>
            <w:tcW w:w="876" w:type="dxa"/>
            <w:tcBorders>
              <w:bottom w:val="single" w:sz="8" w:space="0" w:color="BEBEBE"/>
            </w:tcBorders>
            <w:shd w:val="clear" w:color="auto" w:fill="FFFFFF"/>
            <w:tcMar>
              <w:top w:w="0" w:type="dxa"/>
              <w:left w:w="0" w:type="dxa"/>
              <w:bottom w:w="0" w:type="dxa"/>
              <w:right w:w="0" w:type="dxa"/>
            </w:tcMar>
            <w:vAlign w:val="center"/>
          </w:tcPr>
          <w:p w14:paraId="111D4E1D" w14:textId="77777777" w:rsidR="0070369B" w:rsidRDefault="00016C6A">
            <w:pPr>
              <w:spacing w:before="40" w:after="40"/>
              <w:ind w:left="40" w:right="40"/>
              <w:jc w:val="right"/>
            </w:pPr>
            <w:r>
              <w:rPr>
                <w:rFonts w:ascii="Arial" w:eastAsia="Arial" w:hAnsi="Arial" w:cs="Arial"/>
                <w:color w:val="111111"/>
                <w:sz w:val="18"/>
                <w:szCs w:val="18"/>
              </w:rPr>
              <w:t>4</w:t>
            </w:r>
          </w:p>
        </w:tc>
        <w:tc>
          <w:tcPr>
            <w:tcW w:w="887" w:type="dxa"/>
            <w:tcBorders>
              <w:bottom w:val="single" w:sz="8" w:space="0" w:color="BEBEBE"/>
            </w:tcBorders>
            <w:shd w:val="clear" w:color="auto" w:fill="FFFFFF"/>
            <w:tcMar>
              <w:top w:w="0" w:type="dxa"/>
              <w:left w:w="0" w:type="dxa"/>
              <w:bottom w:w="0" w:type="dxa"/>
              <w:right w:w="0" w:type="dxa"/>
            </w:tcMar>
            <w:vAlign w:val="center"/>
          </w:tcPr>
          <w:p w14:paraId="2C4A5799" w14:textId="77777777" w:rsidR="0070369B" w:rsidRDefault="00016C6A">
            <w:pPr>
              <w:spacing w:before="40" w:after="40"/>
              <w:ind w:left="40" w:right="40"/>
              <w:jc w:val="right"/>
            </w:pPr>
            <w:r>
              <w:rPr>
                <w:rFonts w:ascii="Arial" w:eastAsia="Arial" w:hAnsi="Arial" w:cs="Arial"/>
                <w:color w:val="111111"/>
                <w:sz w:val="18"/>
                <w:szCs w:val="18"/>
              </w:rPr>
              <w:t>8</w:t>
            </w:r>
          </w:p>
        </w:tc>
        <w:tc>
          <w:tcPr>
            <w:tcW w:w="743" w:type="dxa"/>
            <w:tcBorders>
              <w:bottom w:val="single" w:sz="8" w:space="0" w:color="BEBEBE"/>
            </w:tcBorders>
            <w:shd w:val="clear" w:color="auto" w:fill="FFFFFF"/>
            <w:tcMar>
              <w:top w:w="0" w:type="dxa"/>
              <w:left w:w="0" w:type="dxa"/>
              <w:bottom w:w="0" w:type="dxa"/>
              <w:right w:w="0" w:type="dxa"/>
            </w:tcMar>
            <w:vAlign w:val="center"/>
          </w:tcPr>
          <w:p w14:paraId="3B0F50BD" w14:textId="77777777" w:rsidR="0070369B" w:rsidRDefault="00016C6A">
            <w:pPr>
              <w:spacing w:before="40" w:after="40"/>
              <w:ind w:left="40" w:right="40"/>
              <w:jc w:val="right"/>
            </w:pPr>
            <w:r>
              <w:rPr>
                <w:rFonts w:ascii="Arial" w:eastAsia="Arial" w:hAnsi="Arial" w:cs="Arial"/>
                <w:color w:val="111111"/>
                <w:sz w:val="18"/>
                <w:szCs w:val="18"/>
              </w:rPr>
              <w:t>84.5</w:t>
            </w:r>
          </w:p>
        </w:tc>
        <w:tc>
          <w:tcPr>
            <w:tcW w:w="843" w:type="dxa"/>
            <w:tcBorders>
              <w:bottom w:val="single" w:sz="8" w:space="0" w:color="BEBEBE"/>
            </w:tcBorders>
            <w:shd w:val="clear" w:color="auto" w:fill="FFFFFF"/>
            <w:tcMar>
              <w:top w:w="0" w:type="dxa"/>
              <w:left w:w="0" w:type="dxa"/>
              <w:bottom w:w="0" w:type="dxa"/>
              <w:right w:w="0" w:type="dxa"/>
            </w:tcMar>
            <w:vAlign w:val="center"/>
          </w:tcPr>
          <w:p w14:paraId="5599396D" w14:textId="77777777" w:rsidR="0070369B" w:rsidRDefault="00016C6A">
            <w:pPr>
              <w:spacing w:before="40" w:after="40"/>
              <w:ind w:left="40" w:right="40"/>
            </w:pPr>
            <w:r>
              <w:rPr>
                <w:rFonts w:ascii="Arial" w:eastAsia="Arial" w:hAnsi="Arial" w:cs="Arial"/>
                <w:color w:val="111111"/>
                <w:sz w:val="18"/>
                <w:szCs w:val="18"/>
              </w:rPr>
              <w:t>Natural</w:t>
            </w:r>
          </w:p>
        </w:tc>
      </w:tr>
      <w:tr w:rsidR="0070369B" w14:paraId="0FC30406" w14:textId="77777777">
        <w:trPr>
          <w:cantSplit/>
          <w:jc w:val="center"/>
        </w:trPr>
        <w:tc>
          <w:tcPr>
            <w:tcW w:w="585"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70897DC" w14:textId="77777777" w:rsidR="0070369B" w:rsidRDefault="0070369B">
            <w:pPr>
              <w:spacing w:before="40" w:after="40"/>
              <w:ind w:left="40" w:right="40"/>
            </w:pPr>
          </w:p>
        </w:tc>
        <w:tc>
          <w:tcPr>
            <w:tcW w:w="879" w:type="dxa"/>
            <w:tcBorders>
              <w:bottom w:val="single" w:sz="8" w:space="0" w:color="BEBEBE"/>
            </w:tcBorders>
            <w:shd w:val="clear" w:color="auto" w:fill="EFEFEF"/>
            <w:tcMar>
              <w:top w:w="0" w:type="dxa"/>
              <w:left w:w="0" w:type="dxa"/>
              <w:bottom w:w="0" w:type="dxa"/>
              <w:right w:w="0" w:type="dxa"/>
            </w:tcMar>
            <w:vAlign w:val="center"/>
          </w:tcPr>
          <w:p w14:paraId="0FB691CA" w14:textId="77777777" w:rsidR="0070369B" w:rsidRDefault="00016C6A">
            <w:pPr>
              <w:spacing w:before="40" w:after="40"/>
              <w:ind w:left="40" w:right="40"/>
            </w:pPr>
            <w:r>
              <w:rPr>
                <w:rFonts w:ascii="Arial" w:eastAsia="Arial" w:hAnsi="Arial" w:cs="Arial"/>
                <w:color w:val="111111"/>
                <w:sz w:val="18"/>
                <w:szCs w:val="18"/>
              </w:rPr>
              <w:t>13-BRCH_T3-0.2</w:t>
            </w:r>
          </w:p>
        </w:tc>
        <w:tc>
          <w:tcPr>
            <w:tcW w:w="518" w:type="dxa"/>
            <w:tcBorders>
              <w:bottom w:val="single" w:sz="8" w:space="0" w:color="BEBEBE"/>
            </w:tcBorders>
            <w:shd w:val="clear" w:color="auto" w:fill="EFEFEF"/>
            <w:tcMar>
              <w:top w:w="0" w:type="dxa"/>
              <w:left w:w="0" w:type="dxa"/>
              <w:bottom w:w="0" w:type="dxa"/>
              <w:right w:w="0" w:type="dxa"/>
            </w:tcMar>
            <w:vAlign w:val="center"/>
          </w:tcPr>
          <w:p w14:paraId="6A03B511" w14:textId="77777777" w:rsidR="0070369B" w:rsidRDefault="00016C6A">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2B464058" w14:textId="77777777" w:rsidR="0070369B" w:rsidRDefault="00016C6A">
            <w:pPr>
              <w:spacing w:before="40" w:after="40"/>
              <w:ind w:left="40" w:right="40"/>
              <w:jc w:val="right"/>
            </w:pPr>
            <w:r>
              <w:rPr>
                <w:rFonts w:ascii="Arial" w:eastAsia="Arial" w:hAnsi="Arial" w:cs="Arial"/>
                <w:color w:val="111111"/>
                <w:sz w:val="18"/>
                <w:szCs w:val="18"/>
              </w:rPr>
              <w:t>18</w:t>
            </w:r>
          </w:p>
        </w:tc>
        <w:tc>
          <w:tcPr>
            <w:tcW w:w="843" w:type="dxa"/>
            <w:tcBorders>
              <w:bottom w:val="single" w:sz="8" w:space="0" w:color="BEBEBE"/>
            </w:tcBorders>
            <w:shd w:val="clear" w:color="auto" w:fill="EFEFEF"/>
            <w:tcMar>
              <w:top w:w="0" w:type="dxa"/>
              <w:left w:w="0" w:type="dxa"/>
              <w:bottom w:w="0" w:type="dxa"/>
              <w:right w:w="0" w:type="dxa"/>
            </w:tcMar>
            <w:vAlign w:val="center"/>
          </w:tcPr>
          <w:p w14:paraId="411F2A6A" w14:textId="77777777" w:rsidR="0070369B" w:rsidRDefault="00016C6A">
            <w:pPr>
              <w:spacing w:before="40" w:after="40"/>
              <w:ind w:left="40" w:right="40"/>
              <w:jc w:val="right"/>
            </w:pPr>
            <w:r>
              <w:rPr>
                <w:rFonts w:ascii="Arial" w:eastAsia="Arial" w:hAnsi="Arial" w:cs="Arial"/>
                <w:color w:val="111111"/>
                <w:sz w:val="18"/>
                <w:szCs w:val="18"/>
              </w:rPr>
              <w:t>16</w:t>
            </w:r>
          </w:p>
        </w:tc>
        <w:tc>
          <w:tcPr>
            <w:tcW w:w="849" w:type="dxa"/>
            <w:tcBorders>
              <w:bottom w:val="single" w:sz="8" w:space="0" w:color="BEBEBE"/>
            </w:tcBorders>
            <w:shd w:val="clear" w:color="auto" w:fill="EFEFEF"/>
            <w:tcMar>
              <w:top w:w="0" w:type="dxa"/>
              <w:left w:w="0" w:type="dxa"/>
              <w:bottom w:w="0" w:type="dxa"/>
              <w:right w:w="0" w:type="dxa"/>
            </w:tcMar>
            <w:vAlign w:val="center"/>
          </w:tcPr>
          <w:p w14:paraId="63AAF20F" w14:textId="77777777" w:rsidR="0070369B" w:rsidRDefault="00016C6A">
            <w:pPr>
              <w:spacing w:before="40" w:after="40"/>
              <w:ind w:left="40" w:right="40"/>
              <w:jc w:val="right"/>
            </w:pPr>
            <w:r>
              <w:rPr>
                <w:rFonts w:ascii="Arial" w:eastAsia="Arial" w:hAnsi="Arial" w:cs="Arial"/>
                <w:color w:val="111111"/>
                <w:sz w:val="18"/>
                <w:szCs w:val="18"/>
              </w:rPr>
              <w:t>12</w:t>
            </w:r>
          </w:p>
        </w:tc>
        <w:tc>
          <w:tcPr>
            <w:tcW w:w="665" w:type="dxa"/>
            <w:tcBorders>
              <w:bottom w:val="single" w:sz="8" w:space="0" w:color="BEBEBE"/>
            </w:tcBorders>
            <w:shd w:val="clear" w:color="auto" w:fill="EFEFEF"/>
            <w:tcMar>
              <w:top w:w="0" w:type="dxa"/>
              <w:left w:w="0" w:type="dxa"/>
              <w:bottom w:w="0" w:type="dxa"/>
              <w:right w:w="0" w:type="dxa"/>
            </w:tcMar>
            <w:vAlign w:val="center"/>
          </w:tcPr>
          <w:p w14:paraId="30150337" w14:textId="77777777" w:rsidR="0070369B" w:rsidRDefault="00016C6A">
            <w:pPr>
              <w:spacing w:before="40" w:after="40"/>
              <w:ind w:left="40" w:right="40"/>
              <w:jc w:val="right"/>
            </w:pPr>
            <w:r>
              <w:rPr>
                <w:rFonts w:ascii="Arial" w:eastAsia="Arial" w:hAnsi="Arial" w:cs="Arial"/>
                <w:color w:val="111111"/>
                <w:sz w:val="18"/>
                <w:szCs w:val="18"/>
              </w:rPr>
              <w:t>20</w:t>
            </w:r>
          </w:p>
        </w:tc>
        <w:tc>
          <w:tcPr>
            <w:tcW w:w="771" w:type="dxa"/>
            <w:tcBorders>
              <w:bottom w:val="single" w:sz="8" w:space="0" w:color="BEBEBE"/>
            </w:tcBorders>
            <w:shd w:val="clear" w:color="auto" w:fill="EFEFEF"/>
            <w:tcMar>
              <w:top w:w="0" w:type="dxa"/>
              <w:left w:w="0" w:type="dxa"/>
              <w:bottom w:w="0" w:type="dxa"/>
              <w:right w:w="0" w:type="dxa"/>
            </w:tcMar>
            <w:vAlign w:val="center"/>
          </w:tcPr>
          <w:p w14:paraId="31291FAF" w14:textId="77777777" w:rsidR="0070369B" w:rsidRDefault="00016C6A">
            <w:pPr>
              <w:spacing w:before="40" w:after="40"/>
              <w:ind w:left="40" w:right="40"/>
              <w:jc w:val="right"/>
            </w:pPr>
            <w:r>
              <w:rPr>
                <w:rFonts w:ascii="Arial" w:eastAsia="Arial" w:hAnsi="Arial" w:cs="Arial"/>
                <w:color w:val="111111"/>
                <w:sz w:val="18"/>
                <w:szCs w:val="18"/>
              </w:rPr>
              <w:t>15</w:t>
            </w:r>
          </w:p>
        </w:tc>
        <w:tc>
          <w:tcPr>
            <w:tcW w:w="648" w:type="dxa"/>
            <w:tcBorders>
              <w:bottom w:val="single" w:sz="8" w:space="0" w:color="BEBEBE"/>
            </w:tcBorders>
            <w:shd w:val="clear" w:color="auto" w:fill="EFEFEF"/>
            <w:tcMar>
              <w:top w:w="0" w:type="dxa"/>
              <w:left w:w="0" w:type="dxa"/>
              <w:bottom w:w="0" w:type="dxa"/>
              <w:right w:w="0" w:type="dxa"/>
            </w:tcMar>
            <w:vAlign w:val="center"/>
          </w:tcPr>
          <w:p w14:paraId="11B15A16" w14:textId="77777777" w:rsidR="0070369B" w:rsidRDefault="00016C6A">
            <w:pPr>
              <w:spacing w:before="40" w:after="40"/>
              <w:ind w:left="40" w:right="40"/>
              <w:jc w:val="right"/>
            </w:pPr>
            <w:r>
              <w:rPr>
                <w:rFonts w:ascii="Arial" w:eastAsia="Arial" w:hAnsi="Arial" w:cs="Arial"/>
                <w:color w:val="111111"/>
                <w:sz w:val="18"/>
                <w:szCs w:val="18"/>
              </w:rPr>
              <w:t>20</w:t>
            </w:r>
          </w:p>
        </w:tc>
        <w:tc>
          <w:tcPr>
            <w:tcW w:w="615" w:type="dxa"/>
            <w:tcBorders>
              <w:bottom w:val="single" w:sz="8" w:space="0" w:color="BEBEBE"/>
            </w:tcBorders>
            <w:shd w:val="clear" w:color="auto" w:fill="EFEFEF"/>
            <w:tcMar>
              <w:top w:w="0" w:type="dxa"/>
              <w:left w:w="0" w:type="dxa"/>
              <w:bottom w:w="0" w:type="dxa"/>
              <w:right w:w="0" w:type="dxa"/>
            </w:tcMar>
            <w:vAlign w:val="center"/>
          </w:tcPr>
          <w:p w14:paraId="5BD9CBD7" w14:textId="77777777" w:rsidR="0070369B" w:rsidRDefault="00016C6A">
            <w:pPr>
              <w:spacing w:before="40" w:after="40"/>
              <w:ind w:left="40" w:right="40"/>
              <w:jc w:val="right"/>
            </w:pPr>
            <w:r>
              <w:rPr>
                <w:rFonts w:ascii="Arial" w:eastAsia="Arial" w:hAnsi="Arial" w:cs="Arial"/>
                <w:color w:val="111111"/>
                <w:sz w:val="18"/>
                <w:szCs w:val="18"/>
              </w:rPr>
              <w:t>19</w:t>
            </w:r>
          </w:p>
        </w:tc>
        <w:tc>
          <w:tcPr>
            <w:tcW w:w="815" w:type="dxa"/>
            <w:tcBorders>
              <w:bottom w:val="single" w:sz="8" w:space="0" w:color="BEBEBE"/>
            </w:tcBorders>
            <w:shd w:val="clear" w:color="auto" w:fill="EFEFEF"/>
            <w:tcMar>
              <w:top w:w="0" w:type="dxa"/>
              <w:left w:w="0" w:type="dxa"/>
              <w:bottom w:w="0" w:type="dxa"/>
              <w:right w:w="0" w:type="dxa"/>
            </w:tcMar>
            <w:vAlign w:val="center"/>
          </w:tcPr>
          <w:p w14:paraId="4D6DECBE" w14:textId="77777777" w:rsidR="0070369B" w:rsidRDefault="00016C6A">
            <w:pPr>
              <w:spacing w:before="40" w:after="40"/>
              <w:ind w:left="40" w:right="40"/>
              <w:jc w:val="right"/>
            </w:pPr>
            <w:r>
              <w:rPr>
                <w:rFonts w:ascii="Arial" w:eastAsia="Arial" w:hAnsi="Arial" w:cs="Arial"/>
                <w:color w:val="111111"/>
                <w:sz w:val="18"/>
                <w:szCs w:val="18"/>
              </w:rPr>
              <w:t>10</w:t>
            </w:r>
          </w:p>
        </w:tc>
        <w:tc>
          <w:tcPr>
            <w:tcW w:w="826" w:type="dxa"/>
            <w:tcBorders>
              <w:bottom w:val="single" w:sz="8" w:space="0" w:color="BEBEBE"/>
            </w:tcBorders>
            <w:shd w:val="clear" w:color="auto" w:fill="EFEFEF"/>
            <w:tcMar>
              <w:top w:w="0" w:type="dxa"/>
              <w:left w:w="0" w:type="dxa"/>
              <w:bottom w:w="0" w:type="dxa"/>
              <w:right w:w="0" w:type="dxa"/>
            </w:tcMar>
            <w:vAlign w:val="center"/>
          </w:tcPr>
          <w:p w14:paraId="0D20159C" w14:textId="77777777" w:rsidR="0070369B" w:rsidRDefault="00016C6A">
            <w:pPr>
              <w:spacing w:before="40" w:after="40"/>
              <w:ind w:left="40" w:right="40"/>
              <w:jc w:val="right"/>
            </w:pPr>
            <w:r>
              <w:rPr>
                <w:rFonts w:ascii="Arial" w:eastAsia="Arial" w:hAnsi="Arial" w:cs="Arial"/>
                <w:color w:val="111111"/>
                <w:sz w:val="18"/>
                <w:szCs w:val="18"/>
              </w:rPr>
              <w:t>10</w:t>
            </w:r>
          </w:p>
        </w:tc>
        <w:tc>
          <w:tcPr>
            <w:tcW w:w="609" w:type="dxa"/>
            <w:tcBorders>
              <w:bottom w:val="single" w:sz="8" w:space="0" w:color="BEBEBE"/>
            </w:tcBorders>
            <w:shd w:val="clear" w:color="auto" w:fill="EFEFEF"/>
            <w:tcMar>
              <w:top w:w="0" w:type="dxa"/>
              <w:left w:w="0" w:type="dxa"/>
              <w:bottom w:w="0" w:type="dxa"/>
              <w:right w:w="0" w:type="dxa"/>
            </w:tcMar>
            <w:vAlign w:val="center"/>
          </w:tcPr>
          <w:p w14:paraId="22E9BA52" w14:textId="77777777" w:rsidR="0070369B" w:rsidRDefault="00016C6A">
            <w:pPr>
              <w:spacing w:before="40" w:after="40"/>
              <w:ind w:left="40" w:right="40"/>
              <w:jc w:val="right"/>
            </w:pPr>
            <w:r>
              <w:rPr>
                <w:rFonts w:ascii="Arial" w:eastAsia="Arial" w:hAnsi="Arial" w:cs="Arial"/>
                <w:color w:val="111111"/>
                <w:sz w:val="18"/>
                <w:szCs w:val="18"/>
              </w:rPr>
              <w:t>10</w:t>
            </w:r>
          </w:p>
        </w:tc>
        <w:tc>
          <w:tcPr>
            <w:tcW w:w="593" w:type="dxa"/>
            <w:tcBorders>
              <w:bottom w:val="single" w:sz="8" w:space="0" w:color="BEBEBE"/>
            </w:tcBorders>
            <w:shd w:val="clear" w:color="auto" w:fill="EFEFEF"/>
            <w:tcMar>
              <w:top w:w="0" w:type="dxa"/>
              <w:left w:w="0" w:type="dxa"/>
              <w:bottom w:w="0" w:type="dxa"/>
              <w:right w:w="0" w:type="dxa"/>
            </w:tcMar>
            <w:vAlign w:val="center"/>
          </w:tcPr>
          <w:p w14:paraId="7B9D9B8D" w14:textId="77777777" w:rsidR="0070369B" w:rsidRDefault="00016C6A">
            <w:pPr>
              <w:spacing w:before="40" w:after="40"/>
              <w:ind w:left="40" w:right="40"/>
              <w:jc w:val="right"/>
            </w:pPr>
            <w:r>
              <w:rPr>
                <w:rFonts w:ascii="Arial" w:eastAsia="Arial" w:hAnsi="Arial" w:cs="Arial"/>
                <w:color w:val="111111"/>
                <w:sz w:val="18"/>
                <w:szCs w:val="18"/>
              </w:rPr>
              <w:t>10</w:t>
            </w:r>
          </w:p>
        </w:tc>
        <w:tc>
          <w:tcPr>
            <w:tcW w:w="876" w:type="dxa"/>
            <w:tcBorders>
              <w:bottom w:val="single" w:sz="8" w:space="0" w:color="BEBEBE"/>
            </w:tcBorders>
            <w:shd w:val="clear" w:color="auto" w:fill="EFEFEF"/>
            <w:tcMar>
              <w:top w:w="0" w:type="dxa"/>
              <w:left w:w="0" w:type="dxa"/>
              <w:bottom w:w="0" w:type="dxa"/>
              <w:right w:w="0" w:type="dxa"/>
            </w:tcMar>
            <w:vAlign w:val="center"/>
          </w:tcPr>
          <w:p w14:paraId="6865602A" w14:textId="77777777" w:rsidR="0070369B" w:rsidRDefault="00016C6A">
            <w:pPr>
              <w:spacing w:before="40" w:after="40"/>
              <w:ind w:left="40" w:right="40"/>
              <w:jc w:val="right"/>
            </w:pPr>
            <w:r>
              <w:rPr>
                <w:rFonts w:ascii="Arial" w:eastAsia="Arial" w:hAnsi="Arial" w:cs="Arial"/>
                <w:color w:val="111111"/>
                <w:sz w:val="18"/>
                <w:szCs w:val="18"/>
              </w:rPr>
              <w:t>10</w:t>
            </w:r>
          </w:p>
        </w:tc>
        <w:tc>
          <w:tcPr>
            <w:tcW w:w="887" w:type="dxa"/>
            <w:tcBorders>
              <w:bottom w:val="single" w:sz="8" w:space="0" w:color="BEBEBE"/>
            </w:tcBorders>
            <w:shd w:val="clear" w:color="auto" w:fill="EFEFEF"/>
            <w:tcMar>
              <w:top w:w="0" w:type="dxa"/>
              <w:left w:w="0" w:type="dxa"/>
              <w:bottom w:w="0" w:type="dxa"/>
              <w:right w:w="0" w:type="dxa"/>
            </w:tcMar>
            <w:vAlign w:val="center"/>
          </w:tcPr>
          <w:p w14:paraId="1427137C" w14:textId="77777777" w:rsidR="0070369B" w:rsidRDefault="00016C6A">
            <w:pPr>
              <w:spacing w:before="40" w:after="40"/>
              <w:ind w:left="40" w:right="40"/>
              <w:jc w:val="right"/>
            </w:pPr>
            <w:r>
              <w:rPr>
                <w:rFonts w:ascii="Arial" w:eastAsia="Arial" w:hAnsi="Arial" w:cs="Arial"/>
                <w:color w:val="111111"/>
                <w:sz w:val="18"/>
                <w:szCs w:val="18"/>
              </w:rPr>
              <w:t>10</w:t>
            </w:r>
          </w:p>
        </w:tc>
        <w:tc>
          <w:tcPr>
            <w:tcW w:w="743" w:type="dxa"/>
            <w:tcBorders>
              <w:bottom w:val="single" w:sz="8" w:space="0" w:color="BEBEBE"/>
            </w:tcBorders>
            <w:shd w:val="clear" w:color="auto" w:fill="EFEFEF"/>
            <w:tcMar>
              <w:top w:w="0" w:type="dxa"/>
              <w:left w:w="0" w:type="dxa"/>
              <w:bottom w:w="0" w:type="dxa"/>
              <w:right w:w="0" w:type="dxa"/>
            </w:tcMar>
            <w:vAlign w:val="center"/>
          </w:tcPr>
          <w:p w14:paraId="3A2348ED" w14:textId="77777777" w:rsidR="0070369B" w:rsidRDefault="00016C6A">
            <w:pPr>
              <w:spacing w:before="40" w:after="40"/>
              <w:ind w:left="40" w:right="40"/>
              <w:jc w:val="right"/>
            </w:pPr>
            <w:r>
              <w:rPr>
                <w:rFonts w:ascii="Arial" w:eastAsia="Arial" w:hAnsi="Arial" w:cs="Arial"/>
                <w:color w:val="111111"/>
                <w:sz w:val="18"/>
                <w:szCs w:val="18"/>
              </w:rPr>
              <w:t>93.4</w:t>
            </w:r>
          </w:p>
        </w:tc>
        <w:tc>
          <w:tcPr>
            <w:tcW w:w="843" w:type="dxa"/>
            <w:tcBorders>
              <w:bottom w:val="single" w:sz="8" w:space="0" w:color="BEBEBE"/>
            </w:tcBorders>
            <w:shd w:val="clear" w:color="auto" w:fill="EFEFEF"/>
            <w:tcMar>
              <w:top w:w="0" w:type="dxa"/>
              <w:left w:w="0" w:type="dxa"/>
              <w:bottom w:w="0" w:type="dxa"/>
              <w:right w:w="0" w:type="dxa"/>
            </w:tcMar>
            <w:vAlign w:val="center"/>
          </w:tcPr>
          <w:p w14:paraId="76B16D82" w14:textId="77777777" w:rsidR="0070369B" w:rsidRDefault="00016C6A">
            <w:pPr>
              <w:spacing w:before="40" w:after="40"/>
              <w:ind w:left="40" w:right="40"/>
            </w:pPr>
            <w:r>
              <w:rPr>
                <w:rFonts w:ascii="Arial" w:eastAsia="Arial" w:hAnsi="Arial" w:cs="Arial"/>
                <w:color w:val="111111"/>
                <w:sz w:val="18"/>
                <w:szCs w:val="18"/>
              </w:rPr>
              <w:t>Natural</w:t>
            </w:r>
          </w:p>
        </w:tc>
      </w:tr>
      <w:tr w:rsidR="0070369B" w14:paraId="135F2A43" w14:textId="77777777">
        <w:trPr>
          <w:cantSplit/>
          <w:jc w:val="center"/>
        </w:trPr>
        <w:tc>
          <w:tcPr>
            <w:tcW w:w="585"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77E0DF4" w14:textId="77777777" w:rsidR="0070369B" w:rsidRDefault="0070369B">
            <w:pPr>
              <w:spacing w:before="40" w:after="40"/>
              <w:ind w:left="40" w:right="40"/>
            </w:pPr>
          </w:p>
        </w:tc>
        <w:tc>
          <w:tcPr>
            <w:tcW w:w="879" w:type="dxa"/>
            <w:tcBorders>
              <w:bottom w:val="single" w:sz="8" w:space="0" w:color="BEBEBE"/>
            </w:tcBorders>
            <w:shd w:val="clear" w:color="auto" w:fill="FFFFFF"/>
            <w:tcMar>
              <w:top w:w="0" w:type="dxa"/>
              <w:left w:w="0" w:type="dxa"/>
              <w:bottom w:w="0" w:type="dxa"/>
              <w:right w:w="0" w:type="dxa"/>
            </w:tcMar>
            <w:vAlign w:val="center"/>
          </w:tcPr>
          <w:p w14:paraId="49EA372F" w14:textId="77777777" w:rsidR="0070369B" w:rsidRDefault="00016C6A">
            <w:pPr>
              <w:spacing w:before="40" w:after="40"/>
              <w:ind w:left="40" w:right="40"/>
            </w:pPr>
            <w:r>
              <w:rPr>
                <w:rFonts w:ascii="Arial" w:eastAsia="Arial" w:hAnsi="Arial" w:cs="Arial"/>
                <w:color w:val="111111"/>
                <w:sz w:val="18"/>
                <w:szCs w:val="18"/>
              </w:rPr>
              <w:t>13-BRCH_T4-0.9</w:t>
            </w:r>
          </w:p>
        </w:tc>
        <w:tc>
          <w:tcPr>
            <w:tcW w:w="518" w:type="dxa"/>
            <w:tcBorders>
              <w:bottom w:val="single" w:sz="8" w:space="0" w:color="BEBEBE"/>
            </w:tcBorders>
            <w:shd w:val="clear" w:color="auto" w:fill="FFFFFF"/>
            <w:tcMar>
              <w:top w:w="0" w:type="dxa"/>
              <w:left w:w="0" w:type="dxa"/>
              <w:bottom w:w="0" w:type="dxa"/>
              <w:right w:w="0" w:type="dxa"/>
            </w:tcMar>
            <w:vAlign w:val="center"/>
          </w:tcPr>
          <w:p w14:paraId="3953F558" w14:textId="77777777" w:rsidR="0070369B" w:rsidRDefault="00016C6A">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64F800B1" w14:textId="77777777" w:rsidR="0070369B" w:rsidRDefault="00016C6A">
            <w:pPr>
              <w:spacing w:before="40" w:after="40"/>
              <w:ind w:left="40" w:right="40"/>
              <w:jc w:val="right"/>
            </w:pPr>
            <w:r>
              <w:rPr>
                <w:rFonts w:ascii="Arial" w:eastAsia="Arial" w:hAnsi="Arial" w:cs="Arial"/>
                <w:color w:val="111111"/>
                <w:sz w:val="18"/>
                <w:szCs w:val="18"/>
              </w:rPr>
              <w:t>18</w:t>
            </w:r>
          </w:p>
        </w:tc>
        <w:tc>
          <w:tcPr>
            <w:tcW w:w="843" w:type="dxa"/>
            <w:tcBorders>
              <w:bottom w:val="single" w:sz="8" w:space="0" w:color="BEBEBE"/>
            </w:tcBorders>
            <w:shd w:val="clear" w:color="auto" w:fill="FFFFFF"/>
            <w:tcMar>
              <w:top w:w="0" w:type="dxa"/>
              <w:left w:w="0" w:type="dxa"/>
              <w:bottom w:w="0" w:type="dxa"/>
              <w:right w:w="0" w:type="dxa"/>
            </w:tcMar>
            <w:vAlign w:val="center"/>
          </w:tcPr>
          <w:p w14:paraId="193F6A55" w14:textId="77777777" w:rsidR="0070369B" w:rsidRDefault="00016C6A">
            <w:pPr>
              <w:spacing w:before="40" w:after="40"/>
              <w:ind w:left="40" w:right="40"/>
              <w:jc w:val="right"/>
            </w:pPr>
            <w:r>
              <w:rPr>
                <w:rFonts w:ascii="Arial" w:eastAsia="Arial" w:hAnsi="Arial" w:cs="Arial"/>
                <w:color w:val="111111"/>
                <w:sz w:val="18"/>
                <w:szCs w:val="18"/>
              </w:rPr>
              <w:t>14</w:t>
            </w:r>
          </w:p>
        </w:tc>
        <w:tc>
          <w:tcPr>
            <w:tcW w:w="849" w:type="dxa"/>
            <w:tcBorders>
              <w:bottom w:val="single" w:sz="8" w:space="0" w:color="BEBEBE"/>
            </w:tcBorders>
            <w:shd w:val="clear" w:color="auto" w:fill="FFFFFF"/>
            <w:tcMar>
              <w:top w:w="0" w:type="dxa"/>
              <w:left w:w="0" w:type="dxa"/>
              <w:bottom w:w="0" w:type="dxa"/>
              <w:right w:w="0" w:type="dxa"/>
            </w:tcMar>
            <w:vAlign w:val="center"/>
          </w:tcPr>
          <w:p w14:paraId="30DF052A" w14:textId="77777777" w:rsidR="0070369B" w:rsidRDefault="00016C6A">
            <w:pPr>
              <w:spacing w:before="40" w:after="40"/>
              <w:ind w:left="40" w:right="40"/>
              <w:jc w:val="right"/>
            </w:pPr>
            <w:r>
              <w:rPr>
                <w:rFonts w:ascii="Arial" w:eastAsia="Arial" w:hAnsi="Arial" w:cs="Arial"/>
                <w:color w:val="111111"/>
                <w:sz w:val="18"/>
                <w:szCs w:val="18"/>
              </w:rPr>
              <w:t>13</w:t>
            </w:r>
          </w:p>
        </w:tc>
        <w:tc>
          <w:tcPr>
            <w:tcW w:w="665" w:type="dxa"/>
            <w:tcBorders>
              <w:bottom w:val="single" w:sz="8" w:space="0" w:color="BEBEBE"/>
            </w:tcBorders>
            <w:shd w:val="clear" w:color="auto" w:fill="FFFFFF"/>
            <w:tcMar>
              <w:top w:w="0" w:type="dxa"/>
              <w:left w:w="0" w:type="dxa"/>
              <w:bottom w:w="0" w:type="dxa"/>
              <w:right w:w="0" w:type="dxa"/>
            </w:tcMar>
            <w:vAlign w:val="center"/>
          </w:tcPr>
          <w:p w14:paraId="76D5DE44" w14:textId="77777777" w:rsidR="0070369B" w:rsidRDefault="00016C6A">
            <w:pPr>
              <w:spacing w:before="40" w:after="40"/>
              <w:ind w:left="40" w:right="40"/>
              <w:jc w:val="right"/>
            </w:pPr>
            <w:r>
              <w:rPr>
                <w:rFonts w:ascii="Arial" w:eastAsia="Arial" w:hAnsi="Arial" w:cs="Arial"/>
                <w:color w:val="111111"/>
                <w:sz w:val="18"/>
                <w:szCs w:val="18"/>
              </w:rPr>
              <w:t>10</w:t>
            </w:r>
          </w:p>
        </w:tc>
        <w:tc>
          <w:tcPr>
            <w:tcW w:w="771" w:type="dxa"/>
            <w:tcBorders>
              <w:bottom w:val="single" w:sz="8" w:space="0" w:color="BEBEBE"/>
            </w:tcBorders>
            <w:shd w:val="clear" w:color="auto" w:fill="FFFFFF"/>
            <w:tcMar>
              <w:top w:w="0" w:type="dxa"/>
              <w:left w:w="0" w:type="dxa"/>
              <w:bottom w:w="0" w:type="dxa"/>
              <w:right w:w="0" w:type="dxa"/>
            </w:tcMar>
            <w:vAlign w:val="center"/>
          </w:tcPr>
          <w:p w14:paraId="05BCD7E2" w14:textId="77777777" w:rsidR="0070369B" w:rsidRDefault="00016C6A">
            <w:pPr>
              <w:spacing w:before="40" w:after="40"/>
              <w:ind w:left="40" w:right="40"/>
              <w:jc w:val="right"/>
            </w:pPr>
            <w:r>
              <w:rPr>
                <w:rFonts w:ascii="Arial" w:eastAsia="Arial" w:hAnsi="Arial" w:cs="Arial"/>
                <w:color w:val="111111"/>
                <w:sz w:val="18"/>
                <w:szCs w:val="18"/>
              </w:rPr>
              <w:t>10</w:t>
            </w:r>
          </w:p>
        </w:tc>
        <w:tc>
          <w:tcPr>
            <w:tcW w:w="648" w:type="dxa"/>
            <w:tcBorders>
              <w:bottom w:val="single" w:sz="8" w:space="0" w:color="BEBEBE"/>
            </w:tcBorders>
            <w:shd w:val="clear" w:color="auto" w:fill="FFFFFF"/>
            <w:tcMar>
              <w:top w:w="0" w:type="dxa"/>
              <w:left w:w="0" w:type="dxa"/>
              <w:bottom w:w="0" w:type="dxa"/>
              <w:right w:w="0" w:type="dxa"/>
            </w:tcMar>
            <w:vAlign w:val="center"/>
          </w:tcPr>
          <w:p w14:paraId="38B2B246" w14:textId="77777777" w:rsidR="0070369B" w:rsidRDefault="00016C6A">
            <w:pPr>
              <w:spacing w:before="40" w:after="40"/>
              <w:ind w:left="40" w:right="40"/>
              <w:jc w:val="right"/>
            </w:pPr>
            <w:r>
              <w:rPr>
                <w:rFonts w:ascii="Arial" w:eastAsia="Arial" w:hAnsi="Arial" w:cs="Arial"/>
                <w:color w:val="111111"/>
                <w:sz w:val="18"/>
                <w:szCs w:val="18"/>
              </w:rPr>
              <w:t>14</w:t>
            </w:r>
          </w:p>
        </w:tc>
        <w:tc>
          <w:tcPr>
            <w:tcW w:w="615" w:type="dxa"/>
            <w:tcBorders>
              <w:bottom w:val="single" w:sz="8" w:space="0" w:color="BEBEBE"/>
            </w:tcBorders>
            <w:shd w:val="clear" w:color="auto" w:fill="FFFFFF"/>
            <w:tcMar>
              <w:top w:w="0" w:type="dxa"/>
              <w:left w:w="0" w:type="dxa"/>
              <w:bottom w:w="0" w:type="dxa"/>
              <w:right w:w="0" w:type="dxa"/>
            </w:tcMar>
            <w:vAlign w:val="center"/>
          </w:tcPr>
          <w:p w14:paraId="3A6DF19C" w14:textId="77777777" w:rsidR="0070369B" w:rsidRDefault="00016C6A">
            <w:pPr>
              <w:spacing w:before="40" w:after="40"/>
              <w:ind w:left="40" w:right="40"/>
              <w:jc w:val="right"/>
            </w:pPr>
            <w:r>
              <w:rPr>
                <w:rFonts w:ascii="Arial" w:eastAsia="Arial" w:hAnsi="Arial" w:cs="Arial"/>
                <w:color w:val="111111"/>
                <w:sz w:val="18"/>
                <w:szCs w:val="18"/>
              </w:rPr>
              <w:t>18</w:t>
            </w:r>
          </w:p>
        </w:tc>
        <w:tc>
          <w:tcPr>
            <w:tcW w:w="815" w:type="dxa"/>
            <w:tcBorders>
              <w:bottom w:val="single" w:sz="8" w:space="0" w:color="BEBEBE"/>
            </w:tcBorders>
            <w:shd w:val="clear" w:color="auto" w:fill="FFFFFF"/>
            <w:tcMar>
              <w:top w:w="0" w:type="dxa"/>
              <w:left w:w="0" w:type="dxa"/>
              <w:bottom w:w="0" w:type="dxa"/>
              <w:right w:w="0" w:type="dxa"/>
            </w:tcMar>
            <w:vAlign w:val="center"/>
          </w:tcPr>
          <w:p w14:paraId="26DAC0C5" w14:textId="77777777" w:rsidR="0070369B" w:rsidRDefault="00016C6A">
            <w:pPr>
              <w:spacing w:before="40" w:after="40"/>
              <w:ind w:left="40" w:right="40"/>
              <w:jc w:val="right"/>
            </w:pPr>
            <w:r>
              <w:rPr>
                <w:rFonts w:ascii="Arial" w:eastAsia="Arial" w:hAnsi="Arial" w:cs="Arial"/>
                <w:color w:val="111111"/>
                <w:sz w:val="18"/>
                <w:szCs w:val="18"/>
              </w:rPr>
              <w:t>7</w:t>
            </w:r>
          </w:p>
        </w:tc>
        <w:tc>
          <w:tcPr>
            <w:tcW w:w="826" w:type="dxa"/>
            <w:tcBorders>
              <w:bottom w:val="single" w:sz="8" w:space="0" w:color="BEBEBE"/>
            </w:tcBorders>
            <w:shd w:val="clear" w:color="auto" w:fill="FFFFFF"/>
            <w:tcMar>
              <w:top w:w="0" w:type="dxa"/>
              <w:left w:w="0" w:type="dxa"/>
              <w:bottom w:w="0" w:type="dxa"/>
              <w:right w:w="0" w:type="dxa"/>
            </w:tcMar>
            <w:vAlign w:val="center"/>
          </w:tcPr>
          <w:p w14:paraId="312209E7" w14:textId="77777777" w:rsidR="0070369B" w:rsidRDefault="00016C6A">
            <w:pPr>
              <w:spacing w:before="40" w:after="40"/>
              <w:ind w:left="40" w:right="40"/>
              <w:jc w:val="right"/>
            </w:pPr>
            <w:r>
              <w:rPr>
                <w:rFonts w:ascii="Arial" w:eastAsia="Arial" w:hAnsi="Arial" w:cs="Arial"/>
                <w:color w:val="111111"/>
                <w:sz w:val="18"/>
                <w:szCs w:val="18"/>
              </w:rPr>
              <w:t>6</w:t>
            </w:r>
          </w:p>
        </w:tc>
        <w:tc>
          <w:tcPr>
            <w:tcW w:w="609" w:type="dxa"/>
            <w:tcBorders>
              <w:bottom w:val="single" w:sz="8" w:space="0" w:color="BEBEBE"/>
            </w:tcBorders>
            <w:shd w:val="clear" w:color="auto" w:fill="FFFFFF"/>
            <w:tcMar>
              <w:top w:w="0" w:type="dxa"/>
              <w:left w:w="0" w:type="dxa"/>
              <w:bottom w:w="0" w:type="dxa"/>
              <w:right w:w="0" w:type="dxa"/>
            </w:tcMar>
            <w:vAlign w:val="center"/>
          </w:tcPr>
          <w:p w14:paraId="01E2AF93" w14:textId="77777777" w:rsidR="0070369B" w:rsidRDefault="00016C6A">
            <w:pPr>
              <w:spacing w:before="40" w:after="40"/>
              <w:ind w:left="40" w:right="40"/>
              <w:jc w:val="right"/>
            </w:pPr>
            <w:r>
              <w:rPr>
                <w:rFonts w:ascii="Arial" w:eastAsia="Arial" w:hAnsi="Arial" w:cs="Arial"/>
                <w:color w:val="111111"/>
                <w:sz w:val="18"/>
                <w:szCs w:val="18"/>
              </w:rPr>
              <w:t>8</w:t>
            </w:r>
          </w:p>
        </w:tc>
        <w:tc>
          <w:tcPr>
            <w:tcW w:w="593" w:type="dxa"/>
            <w:tcBorders>
              <w:bottom w:val="single" w:sz="8" w:space="0" w:color="BEBEBE"/>
            </w:tcBorders>
            <w:shd w:val="clear" w:color="auto" w:fill="FFFFFF"/>
            <w:tcMar>
              <w:top w:w="0" w:type="dxa"/>
              <w:left w:w="0" w:type="dxa"/>
              <w:bottom w:w="0" w:type="dxa"/>
              <w:right w:w="0" w:type="dxa"/>
            </w:tcMar>
            <w:vAlign w:val="center"/>
          </w:tcPr>
          <w:p w14:paraId="707646E8" w14:textId="77777777" w:rsidR="0070369B" w:rsidRDefault="00016C6A">
            <w:pPr>
              <w:spacing w:before="40" w:after="40"/>
              <w:ind w:left="40" w:right="40"/>
              <w:jc w:val="right"/>
            </w:pPr>
            <w:r>
              <w:rPr>
                <w:rFonts w:ascii="Arial" w:eastAsia="Arial" w:hAnsi="Arial" w:cs="Arial"/>
                <w:color w:val="111111"/>
                <w:sz w:val="18"/>
                <w:szCs w:val="18"/>
              </w:rPr>
              <w:t>7</w:t>
            </w:r>
          </w:p>
        </w:tc>
        <w:tc>
          <w:tcPr>
            <w:tcW w:w="876" w:type="dxa"/>
            <w:tcBorders>
              <w:bottom w:val="single" w:sz="8" w:space="0" w:color="BEBEBE"/>
            </w:tcBorders>
            <w:shd w:val="clear" w:color="auto" w:fill="FFFFFF"/>
            <w:tcMar>
              <w:top w:w="0" w:type="dxa"/>
              <w:left w:w="0" w:type="dxa"/>
              <w:bottom w:w="0" w:type="dxa"/>
              <w:right w:w="0" w:type="dxa"/>
            </w:tcMar>
            <w:vAlign w:val="center"/>
          </w:tcPr>
          <w:p w14:paraId="048B2E72" w14:textId="77777777" w:rsidR="0070369B" w:rsidRDefault="00016C6A">
            <w:pPr>
              <w:spacing w:before="40" w:after="40"/>
              <w:ind w:left="40" w:right="40"/>
              <w:jc w:val="right"/>
            </w:pPr>
            <w:r>
              <w:rPr>
                <w:rFonts w:ascii="Arial" w:eastAsia="Arial" w:hAnsi="Arial" w:cs="Arial"/>
                <w:color w:val="111111"/>
                <w:sz w:val="18"/>
                <w:szCs w:val="18"/>
              </w:rPr>
              <w:t>10</w:t>
            </w:r>
          </w:p>
        </w:tc>
        <w:tc>
          <w:tcPr>
            <w:tcW w:w="887" w:type="dxa"/>
            <w:tcBorders>
              <w:bottom w:val="single" w:sz="8" w:space="0" w:color="BEBEBE"/>
            </w:tcBorders>
            <w:shd w:val="clear" w:color="auto" w:fill="FFFFFF"/>
            <w:tcMar>
              <w:top w:w="0" w:type="dxa"/>
              <w:left w:w="0" w:type="dxa"/>
              <w:bottom w:w="0" w:type="dxa"/>
              <w:right w:w="0" w:type="dxa"/>
            </w:tcMar>
            <w:vAlign w:val="center"/>
          </w:tcPr>
          <w:p w14:paraId="6A816EB4" w14:textId="77777777" w:rsidR="0070369B" w:rsidRDefault="00016C6A">
            <w:pPr>
              <w:spacing w:before="40" w:after="40"/>
              <w:ind w:left="40" w:right="40"/>
              <w:jc w:val="right"/>
            </w:pPr>
            <w:r>
              <w:rPr>
                <w:rFonts w:ascii="Arial" w:eastAsia="Arial" w:hAnsi="Arial" w:cs="Arial"/>
                <w:color w:val="111111"/>
                <w:sz w:val="18"/>
                <w:szCs w:val="18"/>
              </w:rPr>
              <w:t>10</w:t>
            </w:r>
          </w:p>
        </w:tc>
        <w:tc>
          <w:tcPr>
            <w:tcW w:w="743" w:type="dxa"/>
            <w:tcBorders>
              <w:bottom w:val="single" w:sz="8" w:space="0" w:color="BEBEBE"/>
            </w:tcBorders>
            <w:shd w:val="clear" w:color="auto" w:fill="FFFFFF"/>
            <w:tcMar>
              <w:top w:w="0" w:type="dxa"/>
              <w:left w:w="0" w:type="dxa"/>
              <w:bottom w:w="0" w:type="dxa"/>
              <w:right w:w="0" w:type="dxa"/>
            </w:tcMar>
            <w:vAlign w:val="center"/>
          </w:tcPr>
          <w:p w14:paraId="0280DE70" w14:textId="77777777" w:rsidR="0070369B" w:rsidRDefault="00016C6A">
            <w:pPr>
              <w:spacing w:before="40" w:after="40"/>
              <w:ind w:left="40" w:right="40"/>
              <w:jc w:val="right"/>
            </w:pPr>
            <w:r>
              <w:rPr>
                <w:rFonts w:ascii="Arial" w:eastAsia="Arial" w:hAnsi="Arial" w:cs="Arial"/>
                <w:color w:val="111111"/>
                <w:sz w:val="18"/>
                <w:szCs w:val="18"/>
              </w:rPr>
              <w:t>78.5</w:t>
            </w:r>
          </w:p>
        </w:tc>
        <w:tc>
          <w:tcPr>
            <w:tcW w:w="843" w:type="dxa"/>
            <w:tcBorders>
              <w:bottom w:val="single" w:sz="8" w:space="0" w:color="BEBEBE"/>
            </w:tcBorders>
            <w:shd w:val="clear" w:color="auto" w:fill="FFFFFF"/>
            <w:tcMar>
              <w:top w:w="0" w:type="dxa"/>
              <w:left w:w="0" w:type="dxa"/>
              <w:bottom w:w="0" w:type="dxa"/>
              <w:right w:w="0" w:type="dxa"/>
            </w:tcMar>
            <w:vAlign w:val="center"/>
          </w:tcPr>
          <w:p w14:paraId="24E22982" w14:textId="77777777" w:rsidR="0070369B" w:rsidRDefault="00016C6A">
            <w:pPr>
              <w:spacing w:before="40" w:after="40"/>
              <w:ind w:left="40" w:right="40"/>
            </w:pPr>
            <w:r>
              <w:rPr>
                <w:rFonts w:ascii="Arial" w:eastAsia="Arial" w:hAnsi="Arial" w:cs="Arial"/>
                <w:color w:val="111111"/>
                <w:sz w:val="18"/>
                <w:szCs w:val="18"/>
              </w:rPr>
              <w:t>Altered</w:t>
            </w:r>
          </w:p>
        </w:tc>
      </w:tr>
    </w:tbl>
    <w:p w14:paraId="44E50223" w14:textId="77777777" w:rsidR="0070369B" w:rsidRDefault="0070369B">
      <w:pPr>
        <w:sectPr w:rsidR="0070369B">
          <w:headerReference w:type="default" r:id="rId38"/>
          <w:type w:val="oddPage"/>
          <w:pgSz w:w="15840" w:h="12240" w:orient="landscape"/>
          <w:pgMar w:top="1440" w:right="1440" w:bottom="1440" w:left="1440" w:header="720" w:footer="720" w:gutter="0"/>
          <w:cols w:space="720"/>
        </w:sectPr>
      </w:pPr>
    </w:p>
    <w:p w14:paraId="208FE297" w14:textId="77777777" w:rsidR="0070369B" w:rsidRDefault="00016C6A">
      <w:r>
        <w:lastRenderedPageBreak/>
        <w:br w:type="page"/>
      </w:r>
    </w:p>
    <w:p w14:paraId="4AF48795" w14:textId="77777777" w:rsidR="0070369B" w:rsidRDefault="00016C6A">
      <w:pPr>
        <w:pStyle w:val="Heading1"/>
      </w:pPr>
      <w:bookmarkStart w:id="14" w:name="section-1d---user-perception"/>
      <w:r>
        <w:lastRenderedPageBreak/>
        <w:t>Section 1D - User Perception</w:t>
      </w:r>
      <w:bookmarkEnd w:id="14"/>
    </w:p>
    <w:p w14:paraId="220238F8" w14:textId="77777777" w:rsidR="0070369B" w:rsidRDefault="00016C6A">
      <w:pPr>
        <w:pStyle w:val="FirstParagraph"/>
      </w:pPr>
      <w:r>
        <w:t>Perceptions of recreational ability were ranked at all sampling locations during each site visit as per standard site visit protocols (SOP #208-19). The observer ranking of recreational ability is a method of evaluating impacts to recreational use of a str</w:t>
      </w:r>
      <w:r>
        <w:t>eam segment. Impacts to recreational use have been correlated with “impairment of aquatic life use from nutrient enrichment” and rankings below slightly impacted (rank of 3) are indicative of significant impacts to recreational ability (Smith et al. 2014).</w:t>
      </w:r>
      <w:r>
        <w:t xml:space="preserve"> The ranking assesses primary (1°) and secondary (2°) contact recreation, as well as a user’s desire to fish.</w:t>
      </w:r>
    </w:p>
    <w:p w14:paraId="4A5053C4" w14:textId="77777777" w:rsidR="0070369B" w:rsidRDefault="00016C6A">
      <w:pPr>
        <w:pStyle w:val="BodyText"/>
      </w:pPr>
      <w:r>
        <w:t>The first two questions of the recreational use evaluation describe the observers perceived ability to participate in 1° and 2° contact recreation</w:t>
      </w:r>
      <w:r>
        <w:t xml:space="preserve"> (Appendix V). Results of this ranking are the primary gauge of whether the Birch Creek at Belleayre Mountain Ski Area site(s) are achieving the designated recreational uses. (Figure</w:t>
      </w:r>
      <w:hyperlink w:anchor="userP-rank">
        <w:r>
          <w:fldChar w:fldCharType="begin"/>
        </w:r>
        <w:r>
          <w:instrText xml:space="preserve"> REF userP-rank \h</w:instrText>
        </w:r>
        <w:r w:rsidR="00C331E9">
          <w:fldChar w:fldCharType="separate"/>
        </w:r>
        <w:r w:rsidR="00C331E9">
          <w:rPr>
            <w:noProof/>
          </w:rPr>
          <w:t>28</w:t>
        </w:r>
        <w:r>
          <w:fldChar w:fldCharType="end"/>
        </w:r>
      </w:hyperlink>
      <w:r>
        <w:t xml:space="preserve">) illustrates the average observer ranking for desire to participate in 1° and 2° contact recreation at each sampling location. Results of this survey suggest observers (NYSDEC field staff) considered the desire to </w:t>
      </w:r>
      <w:r>
        <w:t>participate in 1° and 2° contact recreation to be slightly impacted (ranked &gt; 3) at PWL segments ,(Figure</w:t>
      </w:r>
      <w:hyperlink w:anchor="userP-rankb">
        <w:r>
          <w:fldChar w:fldCharType="begin"/>
        </w:r>
        <w:r>
          <w:instrText xml:space="preserve"> REF userP-rankb \h</w:instrText>
        </w:r>
        <w:r w:rsidR="00C331E9">
          <w:fldChar w:fldCharType="separate"/>
        </w:r>
        <w:r w:rsidR="00C331E9">
          <w:rPr>
            <w:noProof/>
          </w:rPr>
          <w:t>29</w:t>
        </w:r>
        <w:r>
          <w:fldChar w:fldCharType="end"/>
        </w:r>
      </w:hyperlink>
      <w:r>
        <w:t>)</w:t>
      </w:r>
    </w:p>
    <w:p w14:paraId="06AA5F99" w14:textId="77777777" w:rsidR="0070369B" w:rsidRDefault="00016C6A">
      <w:pPr>
        <w:pStyle w:val="Figure"/>
        <w:jc w:val="center"/>
      </w:pPr>
      <w:r>
        <w:rPr>
          <w:noProof/>
        </w:rPr>
        <w:drawing>
          <wp:inline distT="0" distB="0" distL="0" distR="0" wp14:anchorId="2EB19AF4" wp14:editId="6E925030">
            <wp:extent cx="6400800" cy="3657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39"/>
                    <a:srcRect/>
                    <a:stretch>
                      <a:fillRect/>
                    </a:stretch>
                  </pic:blipFill>
                  <pic:spPr bwMode="auto">
                    <a:xfrm>
                      <a:off x="0" y="0"/>
                      <a:ext cx="88900" cy="50800"/>
                    </a:xfrm>
                    <a:prstGeom prst="rect">
                      <a:avLst/>
                    </a:prstGeom>
                    <a:noFill/>
                  </pic:spPr>
                </pic:pic>
              </a:graphicData>
            </a:graphic>
          </wp:inline>
        </w:drawing>
      </w:r>
    </w:p>
    <w:p w14:paraId="51221871" w14:textId="77777777" w:rsidR="0070369B" w:rsidRDefault="00016C6A">
      <w:pPr>
        <w:pStyle w:val="ImageCaption"/>
      </w:pPr>
      <w:r>
        <w:t xml:space="preserve">Figure </w:t>
      </w:r>
      <w:bookmarkStart w:id="15" w:name="userP-rank"/>
      <w:r>
        <w:fldChar w:fldCharType="begin"/>
      </w:r>
      <w:r>
        <w:instrText>SEQ fig \* Arabic</w:instrText>
      </w:r>
      <w:r w:rsidR="00C331E9">
        <w:fldChar w:fldCharType="separate"/>
      </w:r>
      <w:r w:rsidR="00C331E9">
        <w:rPr>
          <w:noProof/>
        </w:rPr>
        <w:t>28</w:t>
      </w:r>
      <w:r>
        <w:fldChar w:fldCharType="end"/>
      </w:r>
      <w:bookmarkEnd w:id="15"/>
      <w:r>
        <w:t>: Me</w:t>
      </w:r>
      <w:r>
        <w:t>an observer ranking of recreational ability for each sampling location. Columns represent observer rankings for the desire to participate in 1° and 2° contact recreation. Ranking of recreation ability was performed for all locations during each site visit.</w:t>
      </w:r>
    </w:p>
    <w:p w14:paraId="2410992B" w14:textId="77777777" w:rsidR="0070369B" w:rsidRDefault="00016C6A">
      <w:pPr>
        <w:pStyle w:val="Figure"/>
        <w:jc w:val="center"/>
      </w:pPr>
      <w:r>
        <w:rPr>
          <w:noProof/>
        </w:rPr>
        <w:lastRenderedPageBreak/>
        <w:drawing>
          <wp:inline distT="0" distB="0" distL="0" distR="0" wp14:anchorId="7E1B4190" wp14:editId="76AF2287">
            <wp:extent cx="6400800"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40"/>
                    <a:srcRect/>
                    <a:stretch>
                      <a:fillRect/>
                    </a:stretch>
                  </pic:blipFill>
                  <pic:spPr bwMode="auto">
                    <a:xfrm>
                      <a:off x="0" y="0"/>
                      <a:ext cx="88900" cy="50800"/>
                    </a:xfrm>
                    <a:prstGeom prst="rect">
                      <a:avLst/>
                    </a:prstGeom>
                    <a:noFill/>
                  </pic:spPr>
                </pic:pic>
              </a:graphicData>
            </a:graphic>
          </wp:inline>
        </w:drawing>
      </w:r>
    </w:p>
    <w:p w14:paraId="2BD0D29A" w14:textId="77777777" w:rsidR="0070369B" w:rsidRDefault="00016C6A">
      <w:pPr>
        <w:pStyle w:val="ImageCaption"/>
      </w:pPr>
      <w:r>
        <w:t xml:space="preserve">Figure </w:t>
      </w:r>
      <w:bookmarkStart w:id="16" w:name="userP-rankb"/>
      <w:r>
        <w:fldChar w:fldCharType="begin"/>
      </w:r>
      <w:r>
        <w:instrText>SEQ fig \* Arabic</w:instrText>
      </w:r>
      <w:r w:rsidR="00C331E9">
        <w:fldChar w:fldCharType="separate"/>
      </w:r>
      <w:r w:rsidR="00C331E9">
        <w:rPr>
          <w:noProof/>
        </w:rPr>
        <w:t>29</w:t>
      </w:r>
      <w:r>
        <w:fldChar w:fldCharType="end"/>
      </w:r>
      <w:bookmarkEnd w:id="16"/>
      <w:r>
        <w:t>: Mean observer ranking of recreational ability for sampling locations, grouped by PWL. Columns represent observer rankings for the desire to participate in 1° and 2° contact recreation. Ranking of recreation ability was perfor</w:t>
      </w:r>
      <w:r>
        <w:t>med for all locations during each site visit.</w:t>
      </w:r>
    </w:p>
    <w:p w14:paraId="052C1878" w14:textId="77777777" w:rsidR="0070369B" w:rsidRDefault="00016C6A">
      <w:r>
        <w:br w:type="page"/>
      </w:r>
    </w:p>
    <w:p w14:paraId="07B361C1" w14:textId="77777777" w:rsidR="0070369B" w:rsidRDefault="00016C6A">
      <w:pPr>
        <w:pStyle w:val="BodyText"/>
      </w:pPr>
      <w:r>
        <w:lastRenderedPageBreak/>
        <w:t>Additional questions on a scale of 0-10 (0 – Best/Natural; 10 Worst/Severe) help determine the factors influencing the user’s perception. Those factors are: 1) Water Clarity; 2) Trash; 3) Periphyton; 4) Odor;</w:t>
      </w:r>
      <w:r>
        <w:t xml:space="preserve"> 5) Discharge Pipes. (Table</w:t>
      </w:r>
      <w:hyperlink w:anchor="UserP-mean-factor">
        <w:r>
          <w:fldChar w:fldCharType="begin"/>
        </w:r>
        <w:r>
          <w:instrText xml:space="preserve"> REF UserP-mean-factor \h</w:instrText>
        </w:r>
        <w:r w:rsidR="00C331E9">
          <w:fldChar w:fldCharType="separate"/>
        </w:r>
        <w:r w:rsidR="00C331E9">
          <w:rPr>
            <w:noProof/>
          </w:rPr>
          <w:t>4</w:t>
        </w:r>
        <w:r>
          <w:fldChar w:fldCharType="end"/>
        </w:r>
      </w:hyperlink>
      <w:r>
        <w:t>) shows the mean recorded value for these factors at each sampling location and (Table</w:t>
      </w:r>
      <w:hyperlink w:anchor="UserP-dominant-factor">
        <w:r>
          <w:fldChar w:fldCharType="begin"/>
        </w:r>
        <w:r>
          <w:instrText xml:space="preserve"> REF UserP-dominant-factor \h</w:instrText>
        </w:r>
        <w:r w:rsidR="00C331E9">
          <w:fldChar w:fldCharType="separate"/>
        </w:r>
        <w:r w:rsidR="00C331E9">
          <w:rPr>
            <w:noProof/>
          </w:rPr>
          <w:t>5</w:t>
        </w:r>
        <w:r>
          <w:fldChar w:fldCharType="end"/>
        </w:r>
      </w:hyperlink>
      <w:r>
        <w:t>) shows the most commonly selected factors reducing an observer’s desire to participate in 1° and 2° contact recreat</w:t>
      </w:r>
      <w:r>
        <w:t>ion. Other factors described by observers were: 1) Low Dissolved Oxygen; 2) Proximity to Road; 3) Proximity to a State Superfund Site; 4) Proximity to WWTF effluent discharge.</w:t>
      </w:r>
    </w:p>
    <w:p w14:paraId="07B9D866" w14:textId="77777777" w:rsidR="0070369B" w:rsidRDefault="00016C6A">
      <w:pPr>
        <w:pStyle w:val="TableCaption"/>
      </w:pPr>
      <w:r>
        <w:t xml:space="preserve">Table </w:t>
      </w:r>
      <w:bookmarkStart w:id="17" w:name="UserP-mean-factor"/>
      <w:r>
        <w:fldChar w:fldCharType="begin"/>
      </w:r>
      <w:r>
        <w:instrText>SEQ tab \* Arabic</w:instrText>
      </w:r>
      <w:r w:rsidR="00C331E9">
        <w:fldChar w:fldCharType="separate"/>
      </w:r>
      <w:r w:rsidR="00C331E9">
        <w:rPr>
          <w:noProof/>
        </w:rPr>
        <w:t>4</w:t>
      </w:r>
      <w:r>
        <w:fldChar w:fldCharType="end"/>
      </w:r>
      <w:bookmarkEnd w:id="17"/>
      <w:r>
        <w:t>: Mean observer ranked value for factors influencing de</w:t>
      </w:r>
      <w:r>
        <w:t>sire to participate in 1° and 2° contact recreation. Factors were ranked on a 10 scale (0 – Best/Natural; 10 Worst/Severe) according to perceived impact on a location. Ranking of recreation ability was performed for all locations during each site visit</w:t>
      </w:r>
    </w:p>
    <w:tbl>
      <w:tblPr>
        <w:tblW w:w="11448" w:type="dxa"/>
        <w:jc w:val="center"/>
        <w:tblLayout w:type="fixed"/>
        <w:tblLook w:val="0420" w:firstRow="1" w:lastRow="0" w:firstColumn="0" w:lastColumn="0" w:noHBand="0" w:noVBand="1"/>
      </w:tblPr>
      <w:tblGrid>
        <w:gridCol w:w="1584"/>
        <w:gridCol w:w="1152"/>
        <w:gridCol w:w="1584"/>
        <w:gridCol w:w="1152"/>
        <w:gridCol w:w="1584"/>
        <w:gridCol w:w="1080"/>
        <w:gridCol w:w="1080"/>
        <w:gridCol w:w="1152"/>
        <w:gridCol w:w="1080"/>
      </w:tblGrid>
      <w:tr w:rsidR="0070369B" w14:paraId="0507981D" w14:textId="77777777">
        <w:trPr>
          <w:cantSplit/>
          <w:tblHeader/>
          <w:jc w:val="center"/>
        </w:trPr>
        <w:tc>
          <w:tcPr>
            <w:tcW w:w="1584" w:type="dxa"/>
            <w:shd w:val="clear" w:color="auto" w:fill="CFCFCF"/>
            <w:tcMar>
              <w:top w:w="0" w:type="dxa"/>
              <w:left w:w="0" w:type="dxa"/>
              <w:bottom w:w="0" w:type="dxa"/>
              <w:right w:w="0" w:type="dxa"/>
            </w:tcMar>
            <w:vAlign w:val="center"/>
          </w:tcPr>
          <w:p w14:paraId="7FAF65C4" w14:textId="77777777" w:rsidR="0070369B" w:rsidRDefault="00016C6A">
            <w:pPr>
              <w:spacing w:before="40" w:after="40"/>
              <w:ind w:left="40" w:right="40"/>
            </w:pPr>
            <w:r>
              <w:rPr>
                <w:rFonts w:ascii="Arial" w:eastAsia="Arial" w:hAnsi="Arial" w:cs="Arial"/>
                <w:b/>
                <w:color w:val="111111"/>
                <w:sz w:val="20"/>
                <w:szCs w:val="20"/>
              </w:rPr>
              <w:t>PWL</w:t>
            </w:r>
          </w:p>
        </w:tc>
        <w:tc>
          <w:tcPr>
            <w:tcW w:w="1152" w:type="dxa"/>
            <w:shd w:val="clear" w:color="auto" w:fill="CFCFCF"/>
            <w:tcMar>
              <w:top w:w="0" w:type="dxa"/>
              <w:left w:w="0" w:type="dxa"/>
              <w:bottom w:w="0" w:type="dxa"/>
              <w:right w:w="0" w:type="dxa"/>
            </w:tcMar>
            <w:vAlign w:val="center"/>
          </w:tcPr>
          <w:p w14:paraId="06E0108F" w14:textId="77777777" w:rsidR="0070369B" w:rsidRDefault="00016C6A">
            <w:pPr>
              <w:spacing w:before="40" w:after="40"/>
              <w:ind w:left="40" w:right="40"/>
            </w:pPr>
            <w:r>
              <w:rPr>
                <w:rFonts w:ascii="Arial" w:eastAsia="Arial" w:hAnsi="Arial" w:cs="Arial"/>
                <w:b/>
                <w:color w:val="111111"/>
                <w:sz w:val="20"/>
                <w:szCs w:val="20"/>
              </w:rPr>
              <w:t>Site</w:t>
            </w:r>
          </w:p>
        </w:tc>
        <w:tc>
          <w:tcPr>
            <w:tcW w:w="1584" w:type="dxa"/>
            <w:shd w:val="clear" w:color="auto" w:fill="CFCFCF"/>
            <w:tcMar>
              <w:top w:w="0" w:type="dxa"/>
              <w:left w:w="0" w:type="dxa"/>
              <w:bottom w:w="0" w:type="dxa"/>
              <w:right w:w="0" w:type="dxa"/>
            </w:tcMar>
            <w:vAlign w:val="center"/>
          </w:tcPr>
          <w:p w14:paraId="5CE7F745" w14:textId="77777777" w:rsidR="0070369B" w:rsidRDefault="00016C6A">
            <w:pPr>
              <w:spacing w:before="40" w:after="40"/>
              <w:ind w:left="40" w:right="40"/>
              <w:jc w:val="right"/>
            </w:pPr>
            <w:r>
              <w:rPr>
                <w:rFonts w:ascii="Arial" w:eastAsia="Arial" w:hAnsi="Arial" w:cs="Arial"/>
                <w:b/>
                <w:color w:val="111111"/>
                <w:sz w:val="20"/>
                <w:szCs w:val="20"/>
              </w:rPr>
              <w:t xml:space="preserve">Water </w:t>
            </w:r>
            <w:r>
              <w:rPr>
                <w:rFonts w:ascii="Arial" w:eastAsia="Arial" w:hAnsi="Arial" w:cs="Arial"/>
                <w:b/>
                <w:color w:val="111111"/>
                <w:sz w:val="20"/>
                <w:szCs w:val="20"/>
              </w:rPr>
              <w:br/>
              <w:t xml:space="preserve"> Clarity</w:t>
            </w:r>
          </w:p>
        </w:tc>
        <w:tc>
          <w:tcPr>
            <w:tcW w:w="1152" w:type="dxa"/>
            <w:shd w:val="clear" w:color="auto" w:fill="CFCFCF"/>
            <w:tcMar>
              <w:top w:w="0" w:type="dxa"/>
              <w:left w:w="0" w:type="dxa"/>
              <w:bottom w:w="0" w:type="dxa"/>
              <w:right w:w="0" w:type="dxa"/>
            </w:tcMar>
            <w:vAlign w:val="center"/>
          </w:tcPr>
          <w:p w14:paraId="4A05EA2F" w14:textId="630FD931" w:rsidR="0070369B" w:rsidRDefault="00016C6A">
            <w:pPr>
              <w:spacing w:before="40" w:after="40"/>
              <w:ind w:left="40" w:right="40"/>
              <w:jc w:val="right"/>
            </w:pPr>
            <w:r>
              <w:rPr>
                <w:rFonts w:ascii="Arial" w:eastAsia="Arial" w:hAnsi="Arial" w:cs="Arial"/>
                <w:b/>
                <w:color w:val="111111"/>
                <w:sz w:val="20"/>
                <w:szCs w:val="20"/>
              </w:rPr>
              <w:t>Susp</w:t>
            </w:r>
            <w:r w:rsidR="00C331E9">
              <w:rPr>
                <w:rFonts w:ascii="Arial" w:eastAsia="Arial" w:hAnsi="Arial" w:cs="Arial"/>
                <w:b/>
                <w:color w:val="111111"/>
                <w:sz w:val="20"/>
                <w:szCs w:val="20"/>
              </w:rPr>
              <w:t>.</w:t>
            </w:r>
            <w:r>
              <w:rPr>
                <w:rFonts w:ascii="Arial" w:eastAsia="Arial" w:hAnsi="Arial" w:cs="Arial"/>
                <w:b/>
                <w:color w:val="111111"/>
                <w:sz w:val="20"/>
                <w:szCs w:val="20"/>
              </w:rPr>
              <w:t xml:space="preserve"> </w:t>
            </w:r>
            <w:r>
              <w:rPr>
                <w:rFonts w:ascii="Arial" w:eastAsia="Arial" w:hAnsi="Arial" w:cs="Arial"/>
                <w:b/>
                <w:color w:val="111111"/>
                <w:sz w:val="20"/>
                <w:szCs w:val="20"/>
              </w:rPr>
              <w:br/>
              <w:t>Phyto</w:t>
            </w:r>
            <w:r w:rsidR="00C331E9">
              <w:rPr>
                <w:rFonts w:ascii="Arial" w:eastAsia="Arial" w:hAnsi="Arial" w:cs="Arial"/>
                <w:b/>
                <w:color w:val="111111"/>
                <w:sz w:val="20"/>
                <w:szCs w:val="20"/>
              </w:rPr>
              <w:t>.</w:t>
            </w:r>
          </w:p>
        </w:tc>
        <w:tc>
          <w:tcPr>
            <w:tcW w:w="1584" w:type="dxa"/>
            <w:shd w:val="clear" w:color="auto" w:fill="CFCFCF"/>
            <w:tcMar>
              <w:top w:w="0" w:type="dxa"/>
              <w:left w:w="0" w:type="dxa"/>
              <w:bottom w:w="0" w:type="dxa"/>
              <w:right w:w="0" w:type="dxa"/>
            </w:tcMar>
            <w:vAlign w:val="center"/>
          </w:tcPr>
          <w:p w14:paraId="5FF5D7ED" w14:textId="77777777" w:rsidR="0070369B" w:rsidRDefault="00016C6A">
            <w:pPr>
              <w:spacing w:before="40" w:after="40"/>
              <w:ind w:left="40" w:right="40"/>
              <w:jc w:val="right"/>
            </w:pPr>
            <w:r>
              <w:rPr>
                <w:rFonts w:ascii="Arial" w:eastAsia="Arial" w:hAnsi="Arial" w:cs="Arial"/>
                <w:b/>
                <w:color w:val="111111"/>
                <w:sz w:val="20"/>
                <w:szCs w:val="20"/>
              </w:rPr>
              <w:t>Periphyton</w:t>
            </w:r>
          </w:p>
        </w:tc>
        <w:tc>
          <w:tcPr>
            <w:tcW w:w="1080" w:type="dxa"/>
            <w:shd w:val="clear" w:color="auto" w:fill="CFCFCF"/>
            <w:tcMar>
              <w:top w:w="0" w:type="dxa"/>
              <w:left w:w="0" w:type="dxa"/>
              <w:bottom w:w="0" w:type="dxa"/>
              <w:right w:w="0" w:type="dxa"/>
            </w:tcMar>
            <w:vAlign w:val="center"/>
          </w:tcPr>
          <w:p w14:paraId="75698A8B" w14:textId="77777777" w:rsidR="0070369B" w:rsidRDefault="00016C6A">
            <w:pPr>
              <w:spacing w:before="40" w:after="40"/>
              <w:ind w:left="40" w:right="40"/>
              <w:jc w:val="right"/>
            </w:pPr>
            <w:r>
              <w:rPr>
                <w:rFonts w:ascii="Arial" w:eastAsia="Arial" w:hAnsi="Arial" w:cs="Arial"/>
                <w:b/>
                <w:color w:val="111111"/>
                <w:sz w:val="20"/>
                <w:szCs w:val="20"/>
              </w:rPr>
              <w:t>Macrophyte</w:t>
            </w:r>
          </w:p>
        </w:tc>
        <w:tc>
          <w:tcPr>
            <w:tcW w:w="1080" w:type="dxa"/>
            <w:shd w:val="clear" w:color="auto" w:fill="CFCFCF"/>
            <w:tcMar>
              <w:top w:w="0" w:type="dxa"/>
              <w:left w:w="0" w:type="dxa"/>
              <w:bottom w:w="0" w:type="dxa"/>
              <w:right w:w="0" w:type="dxa"/>
            </w:tcMar>
            <w:vAlign w:val="center"/>
          </w:tcPr>
          <w:p w14:paraId="6CF4E277" w14:textId="77777777" w:rsidR="0070369B" w:rsidRDefault="00016C6A">
            <w:pPr>
              <w:spacing w:before="40" w:after="40"/>
              <w:ind w:left="40" w:right="40"/>
              <w:jc w:val="right"/>
            </w:pPr>
            <w:r>
              <w:rPr>
                <w:rFonts w:ascii="Arial" w:eastAsia="Arial" w:hAnsi="Arial" w:cs="Arial"/>
                <w:b/>
                <w:color w:val="111111"/>
                <w:sz w:val="20"/>
                <w:szCs w:val="20"/>
              </w:rPr>
              <w:t>Odor</w:t>
            </w:r>
          </w:p>
        </w:tc>
        <w:tc>
          <w:tcPr>
            <w:tcW w:w="1152" w:type="dxa"/>
            <w:shd w:val="clear" w:color="auto" w:fill="CFCFCF"/>
            <w:tcMar>
              <w:top w:w="0" w:type="dxa"/>
              <w:left w:w="0" w:type="dxa"/>
              <w:bottom w:w="0" w:type="dxa"/>
              <w:right w:w="0" w:type="dxa"/>
            </w:tcMar>
            <w:vAlign w:val="center"/>
          </w:tcPr>
          <w:p w14:paraId="09A0E5B2" w14:textId="77777777" w:rsidR="0070369B" w:rsidRDefault="00016C6A">
            <w:pPr>
              <w:spacing w:before="40" w:after="40"/>
              <w:ind w:left="40" w:right="40"/>
              <w:jc w:val="right"/>
            </w:pPr>
            <w:r>
              <w:rPr>
                <w:rFonts w:ascii="Arial" w:eastAsia="Arial" w:hAnsi="Arial" w:cs="Arial"/>
                <w:b/>
                <w:color w:val="111111"/>
                <w:sz w:val="20"/>
                <w:szCs w:val="20"/>
              </w:rPr>
              <w:t>Trash</w:t>
            </w:r>
          </w:p>
        </w:tc>
        <w:tc>
          <w:tcPr>
            <w:tcW w:w="1080" w:type="dxa"/>
            <w:shd w:val="clear" w:color="auto" w:fill="CFCFCF"/>
            <w:tcMar>
              <w:top w:w="0" w:type="dxa"/>
              <w:left w:w="0" w:type="dxa"/>
              <w:bottom w:w="0" w:type="dxa"/>
              <w:right w:w="0" w:type="dxa"/>
            </w:tcMar>
            <w:vAlign w:val="center"/>
          </w:tcPr>
          <w:p w14:paraId="7C9897E1" w14:textId="77777777" w:rsidR="0070369B" w:rsidRDefault="00016C6A">
            <w:pPr>
              <w:spacing w:before="40" w:after="40"/>
              <w:ind w:left="40" w:right="40"/>
              <w:jc w:val="right"/>
            </w:pPr>
            <w:r>
              <w:rPr>
                <w:rFonts w:ascii="Arial" w:eastAsia="Arial" w:hAnsi="Arial" w:cs="Arial"/>
                <w:b/>
                <w:color w:val="111111"/>
                <w:sz w:val="20"/>
                <w:szCs w:val="20"/>
              </w:rPr>
              <w:t xml:space="preserve">Dishcarge </w:t>
            </w:r>
            <w:r>
              <w:rPr>
                <w:rFonts w:ascii="Arial" w:eastAsia="Arial" w:hAnsi="Arial" w:cs="Arial"/>
                <w:b/>
                <w:color w:val="111111"/>
                <w:sz w:val="20"/>
                <w:szCs w:val="20"/>
              </w:rPr>
              <w:br/>
              <w:t xml:space="preserve"> Pipes</w:t>
            </w:r>
          </w:p>
        </w:tc>
      </w:tr>
      <w:tr w:rsidR="0070369B" w14:paraId="2F3D1044" w14:textId="77777777">
        <w:trPr>
          <w:cantSplit/>
          <w:jc w:val="center"/>
        </w:trPr>
        <w:tc>
          <w:tcPr>
            <w:tcW w:w="1584"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F63504D" w14:textId="77777777" w:rsidR="0070369B" w:rsidRDefault="00016C6A">
            <w:pPr>
              <w:spacing w:before="40" w:after="40"/>
              <w:ind w:left="40" w:right="40"/>
            </w:pPr>
            <w:r>
              <w:rPr>
                <w:rFonts w:ascii="Arial" w:eastAsia="Arial" w:hAnsi="Arial" w:cs="Arial"/>
                <w:color w:val="111111"/>
                <w:sz w:val="20"/>
                <w:szCs w:val="20"/>
              </w:rPr>
              <w:t>1307-0037</w:t>
            </w:r>
          </w:p>
        </w:tc>
        <w:tc>
          <w:tcPr>
            <w:tcW w:w="1152" w:type="dxa"/>
            <w:tcBorders>
              <w:bottom w:val="single" w:sz="8" w:space="0" w:color="BEBEBE"/>
            </w:tcBorders>
            <w:shd w:val="clear" w:color="auto" w:fill="EFEFEF"/>
            <w:tcMar>
              <w:top w:w="0" w:type="dxa"/>
              <w:left w:w="0" w:type="dxa"/>
              <w:bottom w:w="0" w:type="dxa"/>
              <w:right w:w="0" w:type="dxa"/>
            </w:tcMar>
            <w:vAlign w:val="center"/>
          </w:tcPr>
          <w:p w14:paraId="700C638D" w14:textId="77777777" w:rsidR="0070369B" w:rsidRDefault="00016C6A">
            <w:pPr>
              <w:spacing w:before="40" w:after="40"/>
              <w:ind w:left="40" w:right="40"/>
            </w:pPr>
            <w:r>
              <w:rPr>
                <w:rFonts w:ascii="Arial" w:eastAsia="Arial" w:hAnsi="Arial" w:cs="Arial"/>
                <w:color w:val="111111"/>
                <w:sz w:val="16"/>
                <w:szCs w:val="16"/>
              </w:rPr>
              <w:t>13-BRCH-2.3</w:t>
            </w:r>
          </w:p>
        </w:tc>
        <w:tc>
          <w:tcPr>
            <w:tcW w:w="1584" w:type="dxa"/>
            <w:tcBorders>
              <w:bottom w:val="single" w:sz="8" w:space="0" w:color="BEBEBE"/>
            </w:tcBorders>
            <w:shd w:val="clear" w:color="auto" w:fill="EFEFEF"/>
            <w:tcMar>
              <w:top w:w="0" w:type="dxa"/>
              <w:left w:w="0" w:type="dxa"/>
              <w:bottom w:w="0" w:type="dxa"/>
              <w:right w:w="0" w:type="dxa"/>
            </w:tcMar>
            <w:vAlign w:val="center"/>
          </w:tcPr>
          <w:p w14:paraId="2654004D"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7F9C48FC" w14:textId="77777777" w:rsidR="0070369B" w:rsidRDefault="00016C6A">
            <w:pPr>
              <w:spacing w:before="40" w:after="40"/>
              <w:ind w:left="40" w:right="40"/>
              <w:jc w:val="right"/>
            </w:pPr>
            <w:r>
              <w:rPr>
                <w:rFonts w:ascii="Arial" w:eastAsia="Arial" w:hAnsi="Arial" w:cs="Arial"/>
                <w:color w:val="111111"/>
                <w:sz w:val="20"/>
                <w:szCs w:val="20"/>
              </w:rPr>
              <w:t>1</w:t>
            </w:r>
          </w:p>
        </w:tc>
        <w:tc>
          <w:tcPr>
            <w:tcW w:w="1584" w:type="dxa"/>
            <w:tcBorders>
              <w:bottom w:val="single" w:sz="8" w:space="0" w:color="BEBEBE"/>
            </w:tcBorders>
            <w:shd w:val="clear" w:color="auto" w:fill="EFEFEF"/>
            <w:tcMar>
              <w:top w:w="0" w:type="dxa"/>
              <w:left w:w="0" w:type="dxa"/>
              <w:bottom w:w="0" w:type="dxa"/>
              <w:right w:w="0" w:type="dxa"/>
            </w:tcMar>
            <w:vAlign w:val="center"/>
          </w:tcPr>
          <w:p w14:paraId="29A8E289" w14:textId="77777777" w:rsidR="0070369B" w:rsidRDefault="00016C6A">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4F076654"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69ED8612"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583D4D69"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42CF8C10" w14:textId="77777777" w:rsidR="0070369B" w:rsidRDefault="00016C6A">
            <w:pPr>
              <w:spacing w:before="40" w:after="40"/>
              <w:ind w:left="40" w:right="40"/>
              <w:jc w:val="right"/>
            </w:pPr>
            <w:r>
              <w:rPr>
                <w:rFonts w:ascii="Arial" w:eastAsia="Arial" w:hAnsi="Arial" w:cs="Arial"/>
                <w:color w:val="111111"/>
                <w:sz w:val="20"/>
                <w:szCs w:val="20"/>
              </w:rPr>
              <w:t>0</w:t>
            </w:r>
          </w:p>
        </w:tc>
      </w:tr>
      <w:tr w:rsidR="0070369B" w14:paraId="439E4E66" w14:textId="77777777">
        <w:trPr>
          <w:cantSplit/>
          <w:jc w:val="center"/>
        </w:trPr>
        <w:tc>
          <w:tcPr>
            <w:tcW w:w="1584"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4A5BAFF" w14:textId="77777777" w:rsidR="0070369B" w:rsidRDefault="0070369B">
            <w:pPr>
              <w:spacing w:before="40" w:after="40"/>
              <w:ind w:left="40" w:right="40"/>
            </w:pPr>
          </w:p>
        </w:tc>
        <w:tc>
          <w:tcPr>
            <w:tcW w:w="1152" w:type="dxa"/>
            <w:tcBorders>
              <w:bottom w:val="single" w:sz="8" w:space="0" w:color="BEBEBE"/>
            </w:tcBorders>
            <w:shd w:val="clear" w:color="auto" w:fill="FFFFFF"/>
            <w:tcMar>
              <w:top w:w="0" w:type="dxa"/>
              <w:left w:w="0" w:type="dxa"/>
              <w:bottom w:w="0" w:type="dxa"/>
              <w:right w:w="0" w:type="dxa"/>
            </w:tcMar>
            <w:vAlign w:val="center"/>
          </w:tcPr>
          <w:p w14:paraId="7503AE9C" w14:textId="77777777" w:rsidR="0070369B" w:rsidRDefault="00016C6A">
            <w:pPr>
              <w:spacing w:before="40" w:after="40"/>
              <w:ind w:left="40" w:right="40"/>
            </w:pPr>
            <w:r>
              <w:rPr>
                <w:rFonts w:ascii="Arial" w:eastAsia="Arial" w:hAnsi="Arial" w:cs="Arial"/>
                <w:color w:val="111111"/>
                <w:sz w:val="16"/>
                <w:szCs w:val="16"/>
              </w:rPr>
              <w:t>13-BRCH-2.7</w:t>
            </w:r>
          </w:p>
        </w:tc>
        <w:tc>
          <w:tcPr>
            <w:tcW w:w="1584" w:type="dxa"/>
            <w:tcBorders>
              <w:bottom w:val="single" w:sz="8" w:space="0" w:color="BEBEBE"/>
            </w:tcBorders>
            <w:shd w:val="clear" w:color="auto" w:fill="FFFFFF"/>
            <w:tcMar>
              <w:top w:w="0" w:type="dxa"/>
              <w:left w:w="0" w:type="dxa"/>
              <w:bottom w:w="0" w:type="dxa"/>
              <w:right w:w="0" w:type="dxa"/>
            </w:tcMar>
            <w:vAlign w:val="center"/>
          </w:tcPr>
          <w:p w14:paraId="294E9F0B"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483832F3" w14:textId="77777777" w:rsidR="0070369B" w:rsidRDefault="00016C6A">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2F0778D5"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4CB35414"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16AD4ECC"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11B49F2F" w14:textId="77777777" w:rsidR="0070369B" w:rsidRDefault="00016C6A">
            <w:pPr>
              <w:spacing w:before="40" w:after="40"/>
              <w:ind w:left="40" w:right="40"/>
              <w:jc w:val="right"/>
            </w:pPr>
            <w:r>
              <w:rPr>
                <w:rFonts w:ascii="Arial" w:eastAsia="Arial" w:hAnsi="Arial" w:cs="Arial"/>
                <w:color w:val="111111"/>
                <w:sz w:val="20"/>
                <w:szCs w:val="20"/>
              </w:rPr>
              <w:t>3</w:t>
            </w:r>
          </w:p>
        </w:tc>
        <w:tc>
          <w:tcPr>
            <w:tcW w:w="1080" w:type="dxa"/>
            <w:tcBorders>
              <w:bottom w:val="single" w:sz="8" w:space="0" w:color="BEBEBE"/>
            </w:tcBorders>
            <w:shd w:val="clear" w:color="auto" w:fill="FFFFFF"/>
            <w:tcMar>
              <w:top w:w="0" w:type="dxa"/>
              <w:left w:w="0" w:type="dxa"/>
              <w:bottom w:w="0" w:type="dxa"/>
              <w:right w:w="0" w:type="dxa"/>
            </w:tcMar>
            <w:vAlign w:val="center"/>
          </w:tcPr>
          <w:p w14:paraId="594B94F5" w14:textId="77777777" w:rsidR="0070369B" w:rsidRDefault="00016C6A">
            <w:pPr>
              <w:spacing w:before="40" w:after="40"/>
              <w:ind w:left="40" w:right="40"/>
              <w:jc w:val="right"/>
            </w:pPr>
            <w:r>
              <w:rPr>
                <w:rFonts w:ascii="Arial" w:eastAsia="Arial" w:hAnsi="Arial" w:cs="Arial"/>
                <w:color w:val="111111"/>
                <w:sz w:val="20"/>
                <w:szCs w:val="20"/>
              </w:rPr>
              <w:t>1</w:t>
            </w:r>
          </w:p>
        </w:tc>
      </w:tr>
      <w:tr w:rsidR="0070369B" w14:paraId="0369891C" w14:textId="77777777">
        <w:trPr>
          <w:cantSplit/>
          <w:jc w:val="center"/>
        </w:trPr>
        <w:tc>
          <w:tcPr>
            <w:tcW w:w="1584"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B327F44" w14:textId="77777777" w:rsidR="0070369B" w:rsidRDefault="0070369B">
            <w:pPr>
              <w:spacing w:before="40" w:after="40"/>
              <w:ind w:left="40" w:right="40"/>
            </w:pPr>
          </w:p>
        </w:tc>
        <w:tc>
          <w:tcPr>
            <w:tcW w:w="1152" w:type="dxa"/>
            <w:tcBorders>
              <w:bottom w:val="single" w:sz="8" w:space="0" w:color="BEBEBE"/>
            </w:tcBorders>
            <w:shd w:val="clear" w:color="auto" w:fill="EFEFEF"/>
            <w:tcMar>
              <w:top w:w="0" w:type="dxa"/>
              <w:left w:w="0" w:type="dxa"/>
              <w:bottom w:w="0" w:type="dxa"/>
              <w:right w:w="0" w:type="dxa"/>
            </w:tcMar>
            <w:vAlign w:val="center"/>
          </w:tcPr>
          <w:p w14:paraId="4B490FDF" w14:textId="77777777" w:rsidR="0070369B" w:rsidRDefault="00016C6A">
            <w:pPr>
              <w:spacing w:before="40" w:after="40"/>
              <w:ind w:left="40" w:right="40"/>
            </w:pPr>
            <w:r>
              <w:rPr>
                <w:rFonts w:ascii="Arial" w:eastAsia="Arial" w:hAnsi="Arial" w:cs="Arial"/>
                <w:color w:val="111111"/>
                <w:sz w:val="16"/>
                <w:szCs w:val="16"/>
              </w:rPr>
              <w:t>13-BRCH_T3-0.2</w:t>
            </w:r>
          </w:p>
        </w:tc>
        <w:tc>
          <w:tcPr>
            <w:tcW w:w="1584" w:type="dxa"/>
            <w:tcBorders>
              <w:bottom w:val="single" w:sz="8" w:space="0" w:color="BEBEBE"/>
            </w:tcBorders>
            <w:shd w:val="clear" w:color="auto" w:fill="EFEFEF"/>
            <w:tcMar>
              <w:top w:w="0" w:type="dxa"/>
              <w:left w:w="0" w:type="dxa"/>
              <w:bottom w:w="0" w:type="dxa"/>
              <w:right w:w="0" w:type="dxa"/>
            </w:tcMar>
            <w:vAlign w:val="center"/>
          </w:tcPr>
          <w:p w14:paraId="4CF2B261"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15B22150" w14:textId="77777777" w:rsidR="0070369B" w:rsidRDefault="00016C6A">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6DB4A704"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4678440E" w14:textId="77777777" w:rsidR="0070369B" w:rsidRDefault="00016C6A">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EFEFEF"/>
            <w:tcMar>
              <w:top w:w="0" w:type="dxa"/>
              <w:left w:w="0" w:type="dxa"/>
              <w:bottom w:w="0" w:type="dxa"/>
              <w:right w:w="0" w:type="dxa"/>
            </w:tcMar>
            <w:vAlign w:val="center"/>
          </w:tcPr>
          <w:p w14:paraId="0ED7B3D1"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041A0D88" w14:textId="77777777" w:rsidR="0070369B" w:rsidRDefault="00016C6A">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7685BB26" w14:textId="77777777" w:rsidR="0070369B" w:rsidRDefault="00016C6A">
            <w:pPr>
              <w:spacing w:before="40" w:after="40"/>
              <w:ind w:left="40" w:right="40"/>
              <w:jc w:val="right"/>
            </w:pPr>
            <w:r>
              <w:rPr>
                <w:rFonts w:ascii="Arial" w:eastAsia="Arial" w:hAnsi="Arial" w:cs="Arial"/>
                <w:color w:val="111111"/>
                <w:sz w:val="20"/>
                <w:szCs w:val="20"/>
              </w:rPr>
              <w:t>0</w:t>
            </w:r>
          </w:p>
        </w:tc>
      </w:tr>
      <w:tr w:rsidR="0070369B" w14:paraId="38B32382" w14:textId="77777777">
        <w:trPr>
          <w:cantSplit/>
          <w:jc w:val="center"/>
        </w:trPr>
        <w:tc>
          <w:tcPr>
            <w:tcW w:w="1584"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2BDA4A8" w14:textId="77777777" w:rsidR="0070369B" w:rsidRDefault="0070369B">
            <w:pPr>
              <w:spacing w:before="40" w:after="40"/>
              <w:ind w:left="40" w:right="40"/>
            </w:pPr>
          </w:p>
        </w:tc>
        <w:tc>
          <w:tcPr>
            <w:tcW w:w="1152" w:type="dxa"/>
            <w:tcBorders>
              <w:bottom w:val="single" w:sz="8" w:space="0" w:color="BEBEBE"/>
            </w:tcBorders>
            <w:shd w:val="clear" w:color="auto" w:fill="FFFFFF"/>
            <w:tcMar>
              <w:top w:w="0" w:type="dxa"/>
              <w:left w:w="0" w:type="dxa"/>
              <w:bottom w:w="0" w:type="dxa"/>
              <w:right w:w="0" w:type="dxa"/>
            </w:tcMar>
            <w:vAlign w:val="center"/>
          </w:tcPr>
          <w:p w14:paraId="40627E53" w14:textId="77777777" w:rsidR="0070369B" w:rsidRDefault="00016C6A">
            <w:pPr>
              <w:spacing w:before="40" w:after="40"/>
              <w:ind w:left="40" w:right="40"/>
            </w:pPr>
            <w:r>
              <w:rPr>
                <w:rFonts w:ascii="Arial" w:eastAsia="Arial" w:hAnsi="Arial" w:cs="Arial"/>
                <w:color w:val="111111"/>
                <w:sz w:val="16"/>
                <w:szCs w:val="16"/>
              </w:rPr>
              <w:t>13-BRCH_T4-0.9</w:t>
            </w:r>
          </w:p>
        </w:tc>
        <w:tc>
          <w:tcPr>
            <w:tcW w:w="1584" w:type="dxa"/>
            <w:tcBorders>
              <w:bottom w:val="single" w:sz="8" w:space="0" w:color="BEBEBE"/>
            </w:tcBorders>
            <w:shd w:val="clear" w:color="auto" w:fill="FFFFFF"/>
            <w:tcMar>
              <w:top w:w="0" w:type="dxa"/>
              <w:left w:w="0" w:type="dxa"/>
              <w:bottom w:w="0" w:type="dxa"/>
              <w:right w:w="0" w:type="dxa"/>
            </w:tcMar>
            <w:vAlign w:val="center"/>
          </w:tcPr>
          <w:p w14:paraId="1D94FFF6"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782C479F" w14:textId="77777777" w:rsidR="0070369B" w:rsidRDefault="00016C6A">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55C494FF" w14:textId="77777777" w:rsidR="0070369B" w:rsidRDefault="00016C6A">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FFFFFF"/>
            <w:tcMar>
              <w:top w:w="0" w:type="dxa"/>
              <w:left w:w="0" w:type="dxa"/>
              <w:bottom w:w="0" w:type="dxa"/>
              <w:right w:w="0" w:type="dxa"/>
            </w:tcMar>
            <w:vAlign w:val="center"/>
          </w:tcPr>
          <w:p w14:paraId="7194ECC0"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794B7416"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5EB17763"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593DF37F" w14:textId="77777777" w:rsidR="0070369B" w:rsidRDefault="00016C6A">
            <w:pPr>
              <w:spacing w:before="40" w:after="40"/>
              <w:ind w:left="40" w:right="40"/>
              <w:jc w:val="right"/>
            </w:pPr>
            <w:r>
              <w:rPr>
                <w:rFonts w:ascii="Arial" w:eastAsia="Arial" w:hAnsi="Arial" w:cs="Arial"/>
                <w:color w:val="111111"/>
                <w:sz w:val="20"/>
                <w:szCs w:val="20"/>
              </w:rPr>
              <w:t>0</w:t>
            </w:r>
          </w:p>
        </w:tc>
      </w:tr>
      <w:tr w:rsidR="0070369B" w14:paraId="1B9C8BBE" w14:textId="77777777">
        <w:trPr>
          <w:cantSplit/>
          <w:jc w:val="center"/>
        </w:trPr>
        <w:tc>
          <w:tcPr>
            <w:tcW w:w="1584"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B65F9EF" w14:textId="77777777" w:rsidR="0070369B" w:rsidRDefault="0070369B">
            <w:pPr>
              <w:spacing w:before="40" w:after="40"/>
              <w:ind w:left="40" w:right="40"/>
            </w:pPr>
          </w:p>
        </w:tc>
        <w:tc>
          <w:tcPr>
            <w:tcW w:w="1152" w:type="dxa"/>
            <w:tcBorders>
              <w:bottom w:val="single" w:sz="8" w:space="0" w:color="BEBEBE"/>
            </w:tcBorders>
            <w:shd w:val="clear" w:color="auto" w:fill="EFEFEF"/>
            <w:tcMar>
              <w:top w:w="0" w:type="dxa"/>
              <w:left w:w="0" w:type="dxa"/>
              <w:bottom w:w="0" w:type="dxa"/>
              <w:right w:w="0" w:type="dxa"/>
            </w:tcMar>
            <w:vAlign w:val="center"/>
          </w:tcPr>
          <w:p w14:paraId="22321926" w14:textId="77777777" w:rsidR="0070369B" w:rsidRDefault="00016C6A">
            <w:pPr>
              <w:spacing w:before="40" w:after="40"/>
              <w:ind w:left="40" w:right="40"/>
            </w:pPr>
            <w:r>
              <w:rPr>
                <w:rFonts w:ascii="Arial" w:eastAsia="Arial" w:hAnsi="Arial" w:cs="Arial"/>
                <w:color w:val="111111"/>
                <w:sz w:val="16"/>
                <w:szCs w:val="16"/>
              </w:rPr>
              <w:t>13-BRCH_T4-1.4</w:t>
            </w:r>
          </w:p>
        </w:tc>
        <w:tc>
          <w:tcPr>
            <w:tcW w:w="1584" w:type="dxa"/>
            <w:tcBorders>
              <w:bottom w:val="single" w:sz="8" w:space="0" w:color="BEBEBE"/>
            </w:tcBorders>
            <w:shd w:val="clear" w:color="auto" w:fill="EFEFEF"/>
            <w:tcMar>
              <w:top w:w="0" w:type="dxa"/>
              <w:left w:w="0" w:type="dxa"/>
              <w:bottom w:w="0" w:type="dxa"/>
              <w:right w:w="0" w:type="dxa"/>
            </w:tcMar>
            <w:vAlign w:val="center"/>
          </w:tcPr>
          <w:p w14:paraId="76FB79AE" w14:textId="77777777" w:rsidR="0070369B" w:rsidRDefault="00016C6A">
            <w:pPr>
              <w:spacing w:before="40" w:after="40"/>
              <w:ind w:left="40" w:right="40"/>
              <w:jc w:val="right"/>
            </w:pPr>
            <w:r>
              <w:rPr>
                <w:rFonts w:ascii="Arial" w:eastAsia="Arial" w:hAnsi="Arial" w:cs="Arial"/>
                <w:color w:val="111111"/>
                <w:sz w:val="20"/>
                <w:szCs w:val="20"/>
              </w:rPr>
              <w:t>1</w:t>
            </w:r>
          </w:p>
        </w:tc>
        <w:tc>
          <w:tcPr>
            <w:tcW w:w="1152" w:type="dxa"/>
            <w:tcBorders>
              <w:bottom w:val="single" w:sz="8" w:space="0" w:color="BEBEBE"/>
            </w:tcBorders>
            <w:shd w:val="clear" w:color="auto" w:fill="EFEFEF"/>
            <w:tcMar>
              <w:top w:w="0" w:type="dxa"/>
              <w:left w:w="0" w:type="dxa"/>
              <w:bottom w:w="0" w:type="dxa"/>
              <w:right w:w="0" w:type="dxa"/>
            </w:tcMar>
            <w:vAlign w:val="center"/>
          </w:tcPr>
          <w:p w14:paraId="2877EEDD" w14:textId="77777777" w:rsidR="0070369B" w:rsidRDefault="00016C6A">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1C13686F" w14:textId="77777777" w:rsidR="0070369B" w:rsidRDefault="00016C6A">
            <w:pPr>
              <w:spacing w:before="40" w:after="40"/>
              <w:ind w:left="40" w:right="40"/>
              <w:jc w:val="right"/>
            </w:pPr>
            <w:r>
              <w:rPr>
                <w:rFonts w:ascii="Arial" w:eastAsia="Arial" w:hAnsi="Arial" w:cs="Arial"/>
                <w:color w:val="111111"/>
                <w:sz w:val="20"/>
                <w:szCs w:val="20"/>
              </w:rPr>
              <w:t>1</w:t>
            </w:r>
          </w:p>
        </w:tc>
        <w:tc>
          <w:tcPr>
            <w:tcW w:w="1080" w:type="dxa"/>
            <w:tcBorders>
              <w:bottom w:val="single" w:sz="8" w:space="0" w:color="BEBEBE"/>
            </w:tcBorders>
            <w:shd w:val="clear" w:color="auto" w:fill="EFEFEF"/>
            <w:tcMar>
              <w:top w:w="0" w:type="dxa"/>
              <w:left w:w="0" w:type="dxa"/>
              <w:bottom w:w="0" w:type="dxa"/>
              <w:right w:w="0" w:type="dxa"/>
            </w:tcMar>
            <w:vAlign w:val="center"/>
          </w:tcPr>
          <w:p w14:paraId="2F9A1D20" w14:textId="77777777" w:rsidR="0070369B" w:rsidRDefault="00016C6A">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465C344F" w14:textId="77777777" w:rsidR="0070369B" w:rsidRDefault="00016C6A">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5A4F92D0" w14:textId="77777777" w:rsidR="0070369B" w:rsidRDefault="00016C6A">
            <w:pPr>
              <w:spacing w:before="40" w:after="40"/>
              <w:ind w:left="40" w:right="40"/>
              <w:jc w:val="right"/>
            </w:pPr>
            <w:r>
              <w:rPr>
                <w:rFonts w:ascii="Arial" w:eastAsia="Arial" w:hAnsi="Arial" w:cs="Arial"/>
                <w:color w:val="111111"/>
                <w:sz w:val="20"/>
                <w:szCs w:val="20"/>
              </w:rPr>
              <w:t>3</w:t>
            </w:r>
          </w:p>
        </w:tc>
        <w:tc>
          <w:tcPr>
            <w:tcW w:w="1080" w:type="dxa"/>
            <w:tcBorders>
              <w:bottom w:val="single" w:sz="8" w:space="0" w:color="BEBEBE"/>
            </w:tcBorders>
            <w:shd w:val="clear" w:color="auto" w:fill="EFEFEF"/>
            <w:tcMar>
              <w:top w:w="0" w:type="dxa"/>
              <w:left w:w="0" w:type="dxa"/>
              <w:bottom w:w="0" w:type="dxa"/>
              <w:right w:w="0" w:type="dxa"/>
            </w:tcMar>
            <w:vAlign w:val="center"/>
          </w:tcPr>
          <w:p w14:paraId="39C026C8" w14:textId="77777777" w:rsidR="0070369B" w:rsidRDefault="00016C6A">
            <w:pPr>
              <w:spacing w:before="40" w:after="40"/>
              <w:ind w:left="40" w:right="40"/>
              <w:jc w:val="right"/>
            </w:pPr>
            <w:r>
              <w:rPr>
                <w:rFonts w:ascii="Arial" w:eastAsia="Arial" w:hAnsi="Arial" w:cs="Arial"/>
                <w:color w:val="111111"/>
                <w:sz w:val="20"/>
                <w:szCs w:val="20"/>
              </w:rPr>
              <w:t>0</w:t>
            </w:r>
          </w:p>
        </w:tc>
      </w:tr>
    </w:tbl>
    <w:p w14:paraId="5FA9BDA1" w14:textId="77777777" w:rsidR="0070369B" w:rsidRDefault="00016C6A">
      <w:r>
        <w:br w:type="page"/>
      </w:r>
    </w:p>
    <w:p w14:paraId="0DDCBFE1" w14:textId="77777777" w:rsidR="0070369B" w:rsidRDefault="00016C6A">
      <w:pPr>
        <w:pStyle w:val="TableCaption"/>
      </w:pPr>
      <w:r>
        <w:lastRenderedPageBreak/>
        <w:t xml:space="preserve">Table </w:t>
      </w:r>
      <w:bookmarkStart w:id="18" w:name="UserP-dominant-factor"/>
      <w:r>
        <w:fldChar w:fldCharType="begin"/>
      </w:r>
      <w:r>
        <w:instrText>SEQ tab \* Arabic</w:instrText>
      </w:r>
      <w:r w:rsidR="00C331E9">
        <w:fldChar w:fldCharType="separate"/>
      </w:r>
      <w:r w:rsidR="00C331E9">
        <w:rPr>
          <w:noProof/>
        </w:rPr>
        <w:t>5</w:t>
      </w:r>
      <w:r>
        <w:fldChar w:fldCharType="end"/>
      </w:r>
      <w:bookmarkEnd w:id="18"/>
      <w:r>
        <w:t>: Most frequently ranked factor influencing observer desire to participate in 1° and 2° contact recreation. Factors influencing desire to recreate were ranked and a primary factor influencing the desire to participate in 1° an</w:t>
      </w:r>
      <w:r>
        <w:t>d 2° contact recreation was chosen during each site visit. Column values represent the factor selected most frequently at each site.</w:t>
      </w:r>
    </w:p>
    <w:tbl>
      <w:tblPr>
        <w:tblW w:w="10188" w:type="dxa"/>
        <w:jc w:val="center"/>
        <w:tblLayout w:type="fixed"/>
        <w:tblLook w:val="0420" w:firstRow="1" w:lastRow="0" w:firstColumn="0" w:lastColumn="0" w:noHBand="0" w:noVBand="1"/>
      </w:tblPr>
      <w:tblGrid>
        <w:gridCol w:w="1208"/>
        <w:gridCol w:w="1487"/>
        <w:gridCol w:w="3563"/>
        <w:gridCol w:w="3930"/>
      </w:tblGrid>
      <w:tr w:rsidR="0070369B" w14:paraId="51DA6D20" w14:textId="77777777">
        <w:trPr>
          <w:cantSplit/>
          <w:tblHeader/>
          <w:jc w:val="center"/>
        </w:trPr>
        <w:tc>
          <w:tcPr>
            <w:tcW w:w="1207" w:type="dxa"/>
            <w:shd w:val="clear" w:color="auto" w:fill="CFCFCF"/>
            <w:tcMar>
              <w:top w:w="0" w:type="dxa"/>
              <w:left w:w="0" w:type="dxa"/>
              <w:bottom w:w="0" w:type="dxa"/>
              <w:right w:w="0" w:type="dxa"/>
            </w:tcMar>
            <w:vAlign w:val="center"/>
          </w:tcPr>
          <w:p w14:paraId="68B9CDEA" w14:textId="77777777" w:rsidR="0070369B" w:rsidRDefault="00016C6A">
            <w:pPr>
              <w:spacing w:before="40" w:after="40"/>
              <w:ind w:left="40" w:right="40"/>
            </w:pPr>
            <w:r>
              <w:rPr>
                <w:rFonts w:ascii="Arial" w:eastAsia="Arial" w:hAnsi="Arial" w:cs="Arial"/>
                <w:b/>
                <w:color w:val="111111"/>
                <w:sz w:val="22"/>
                <w:szCs w:val="22"/>
              </w:rPr>
              <w:t>PWL</w:t>
            </w:r>
          </w:p>
        </w:tc>
        <w:tc>
          <w:tcPr>
            <w:tcW w:w="1487" w:type="dxa"/>
            <w:shd w:val="clear" w:color="auto" w:fill="CFCFCF"/>
            <w:tcMar>
              <w:top w:w="0" w:type="dxa"/>
              <w:left w:w="0" w:type="dxa"/>
              <w:bottom w:w="0" w:type="dxa"/>
              <w:right w:w="0" w:type="dxa"/>
            </w:tcMar>
            <w:vAlign w:val="center"/>
          </w:tcPr>
          <w:p w14:paraId="3B1D662C" w14:textId="77777777" w:rsidR="0070369B" w:rsidRDefault="00016C6A">
            <w:pPr>
              <w:spacing w:before="40" w:after="40"/>
              <w:ind w:left="40" w:right="40"/>
            </w:pPr>
            <w:r>
              <w:rPr>
                <w:rFonts w:ascii="Arial" w:eastAsia="Arial" w:hAnsi="Arial" w:cs="Arial"/>
                <w:b/>
                <w:color w:val="111111"/>
                <w:sz w:val="22"/>
                <w:szCs w:val="22"/>
              </w:rPr>
              <w:t>Sites</w:t>
            </w:r>
          </w:p>
        </w:tc>
        <w:tc>
          <w:tcPr>
            <w:tcW w:w="3563" w:type="dxa"/>
            <w:shd w:val="clear" w:color="auto" w:fill="CFCFCF"/>
            <w:tcMar>
              <w:top w:w="0" w:type="dxa"/>
              <w:left w:w="0" w:type="dxa"/>
              <w:bottom w:w="0" w:type="dxa"/>
              <w:right w:w="0" w:type="dxa"/>
            </w:tcMar>
            <w:vAlign w:val="center"/>
          </w:tcPr>
          <w:p w14:paraId="71E5697E" w14:textId="77777777" w:rsidR="0070369B" w:rsidRDefault="00016C6A">
            <w:pPr>
              <w:spacing w:before="40" w:after="40"/>
              <w:ind w:left="40" w:right="40"/>
            </w:pPr>
            <w:r>
              <w:rPr>
                <w:rFonts w:ascii="Arial" w:eastAsia="Arial" w:hAnsi="Arial" w:cs="Arial"/>
                <w:b/>
                <w:color w:val="111111"/>
                <w:sz w:val="22"/>
                <w:szCs w:val="22"/>
              </w:rPr>
              <w:t>Primary</w:t>
            </w:r>
          </w:p>
        </w:tc>
        <w:tc>
          <w:tcPr>
            <w:tcW w:w="3930" w:type="dxa"/>
            <w:shd w:val="clear" w:color="auto" w:fill="CFCFCF"/>
            <w:tcMar>
              <w:top w:w="0" w:type="dxa"/>
              <w:left w:w="0" w:type="dxa"/>
              <w:bottom w:w="0" w:type="dxa"/>
              <w:right w:w="0" w:type="dxa"/>
            </w:tcMar>
            <w:vAlign w:val="center"/>
          </w:tcPr>
          <w:p w14:paraId="090CF9DE" w14:textId="77777777" w:rsidR="0070369B" w:rsidRDefault="00016C6A">
            <w:pPr>
              <w:spacing w:before="40" w:after="40"/>
              <w:ind w:left="40" w:right="40"/>
              <w:jc w:val="right"/>
            </w:pPr>
            <w:r>
              <w:rPr>
                <w:rFonts w:ascii="Arial" w:eastAsia="Arial" w:hAnsi="Arial" w:cs="Arial"/>
                <w:b/>
                <w:color w:val="111111"/>
                <w:sz w:val="22"/>
                <w:szCs w:val="22"/>
              </w:rPr>
              <w:t>Secondary</w:t>
            </w:r>
          </w:p>
        </w:tc>
      </w:tr>
      <w:tr w:rsidR="0070369B" w14:paraId="58767BA1"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399364C" w14:textId="77777777" w:rsidR="0070369B" w:rsidRDefault="00016C6A">
            <w:pPr>
              <w:spacing w:before="40" w:after="40"/>
              <w:ind w:left="40" w:right="40"/>
            </w:pPr>
            <w:r>
              <w:rPr>
                <w:rFonts w:ascii="Arial" w:eastAsia="Arial" w:hAnsi="Arial" w:cs="Arial"/>
                <w:color w:val="111111"/>
                <w:sz w:val="20"/>
                <w:szCs w:val="20"/>
              </w:rPr>
              <w:t>1307-0037</w:t>
            </w:r>
          </w:p>
        </w:tc>
        <w:tc>
          <w:tcPr>
            <w:tcW w:w="1487" w:type="dxa"/>
            <w:tcBorders>
              <w:bottom w:val="single" w:sz="8" w:space="0" w:color="BEBEBE"/>
            </w:tcBorders>
            <w:shd w:val="clear" w:color="auto" w:fill="EFEFEF"/>
            <w:tcMar>
              <w:top w:w="0" w:type="dxa"/>
              <w:left w:w="0" w:type="dxa"/>
              <w:bottom w:w="0" w:type="dxa"/>
              <w:right w:w="0" w:type="dxa"/>
            </w:tcMar>
            <w:vAlign w:val="center"/>
          </w:tcPr>
          <w:p w14:paraId="67C4DAFF" w14:textId="77777777" w:rsidR="0070369B" w:rsidRDefault="00016C6A">
            <w:pPr>
              <w:spacing w:before="40" w:after="40"/>
              <w:ind w:left="40" w:right="40"/>
            </w:pPr>
            <w:r>
              <w:rPr>
                <w:rFonts w:ascii="Arial" w:eastAsia="Arial" w:hAnsi="Arial" w:cs="Arial"/>
                <w:color w:val="111111"/>
                <w:sz w:val="16"/>
                <w:szCs w:val="16"/>
              </w:rPr>
              <w:t>13-BRCH-2.3</w:t>
            </w:r>
          </w:p>
        </w:tc>
        <w:tc>
          <w:tcPr>
            <w:tcW w:w="3563" w:type="dxa"/>
            <w:tcBorders>
              <w:bottom w:val="single" w:sz="8" w:space="0" w:color="BEBEBE"/>
            </w:tcBorders>
            <w:shd w:val="clear" w:color="auto" w:fill="EFEFEF"/>
            <w:tcMar>
              <w:top w:w="0" w:type="dxa"/>
              <w:left w:w="0" w:type="dxa"/>
              <w:bottom w:w="0" w:type="dxa"/>
              <w:right w:w="0" w:type="dxa"/>
            </w:tcMar>
            <w:vAlign w:val="center"/>
          </w:tcPr>
          <w:p w14:paraId="06125D3B" w14:textId="77777777" w:rsidR="0070369B" w:rsidRDefault="00016C6A">
            <w:pPr>
              <w:spacing w:before="40" w:after="40"/>
              <w:ind w:left="40" w:right="40"/>
            </w:pPr>
            <w:r>
              <w:rPr>
                <w:rFonts w:ascii="Arial" w:eastAsia="Arial" w:hAnsi="Arial" w:cs="Arial"/>
                <w:color w:val="111111"/>
                <w:sz w:val="20"/>
                <w:szCs w:val="20"/>
              </w:rPr>
              <w:t>None</w:t>
            </w:r>
          </w:p>
        </w:tc>
        <w:tc>
          <w:tcPr>
            <w:tcW w:w="3930" w:type="dxa"/>
            <w:tcBorders>
              <w:bottom w:val="single" w:sz="8" w:space="0" w:color="BEBEBE"/>
            </w:tcBorders>
            <w:shd w:val="clear" w:color="auto" w:fill="EFEFEF"/>
            <w:tcMar>
              <w:top w:w="0" w:type="dxa"/>
              <w:left w:w="0" w:type="dxa"/>
              <w:bottom w:w="0" w:type="dxa"/>
              <w:right w:w="0" w:type="dxa"/>
            </w:tcMar>
            <w:vAlign w:val="center"/>
          </w:tcPr>
          <w:p w14:paraId="098F45D4" w14:textId="77777777" w:rsidR="0070369B" w:rsidRDefault="00016C6A">
            <w:pPr>
              <w:spacing w:before="40" w:after="40"/>
              <w:ind w:left="40" w:right="40"/>
              <w:jc w:val="right"/>
            </w:pPr>
            <w:r>
              <w:rPr>
                <w:rFonts w:ascii="Arial" w:eastAsia="Arial" w:hAnsi="Arial" w:cs="Arial"/>
                <w:color w:val="111111"/>
                <w:sz w:val="20"/>
                <w:szCs w:val="20"/>
              </w:rPr>
              <w:t>None, Proximity to development buildings</w:t>
            </w:r>
          </w:p>
        </w:tc>
      </w:tr>
      <w:tr w:rsidR="0070369B" w14:paraId="6FCF6CF5"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471B05F" w14:textId="77777777" w:rsidR="0070369B" w:rsidRDefault="0070369B">
            <w:pPr>
              <w:spacing w:before="40" w:after="40"/>
              <w:ind w:left="40" w:right="40"/>
            </w:pPr>
          </w:p>
        </w:tc>
        <w:tc>
          <w:tcPr>
            <w:tcW w:w="1487" w:type="dxa"/>
            <w:tcBorders>
              <w:bottom w:val="single" w:sz="8" w:space="0" w:color="BEBEBE"/>
            </w:tcBorders>
            <w:shd w:val="clear" w:color="auto" w:fill="FFFFFF"/>
            <w:tcMar>
              <w:top w:w="0" w:type="dxa"/>
              <w:left w:w="0" w:type="dxa"/>
              <w:bottom w:w="0" w:type="dxa"/>
              <w:right w:w="0" w:type="dxa"/>
            </w:tcMar>
            <w:vAlign w:val="center"/>
          </w:tcPr>
          <w:p w14:paraId="28880108" w14:textId="77777777" w:rsidR="0070369B" w:rsidRDefault="00016C6A">
            <w:pPr>
              <w:spacing w:before="40" w:after="40"/>
              <w:ind w:left="40" w:right="40"/>
            </w:pPr>
            <w:r>
              <w:rPr>
                <w:rFonts w:ascii="Arial" w:eastAsia="Arial" w:hAnsi="Arial" w:cs="Arial"/>
                <w:color w:val="111111"/>
                <w:sz w:val="16"/>
                <w:szCs w:val="16"/>
              </w:rPr>
              <w:t>13-BRCH-2.3</w:t>
            </w:r>
          </w:p>
        </w:tc>
        <w:tc>
          <w:tcPr>
            <w:tcW w:w="3563" w:type="dxa"/>
            <w:tcBorders>
              <w:bottom w:val="single" w:sz="8" w:space="0" w:color="BEBEBE"/>
            </w:tcBorders>
            <w:shd w:val="clear" w:color="auto" w:fill="FFFFFF"/>
            <w:tcMar>
              <w:top w:w="0" w:type="dxa"/>
              <w:left w:w="0" w:type="dxa"/>
              <w:bottom w:w="0" w:type="dxa"/>
              <w:right w:w="0" w:type="dxa"/>
            </w:tcMar>
            <w:vAlign w:val="center"/>
          </w:tcPr>
          <w:p w14:paraId="049C658E" w14:textId="77777777" w:rsidR="0070369B" w:rsidRDefault="00016C6A">
            <w:pPr>
              <w:spacing w:before="40" w:after="40"/>
              <w:ind w:left="40" w:right="40"/>
            </w:pPr>
            <w:r>
              <w:rPr>
                <w:rFonts w:ascii="Arial" w:eastAsia="Arial" w:hAnsi="Arial" w:cs="Arial"/>
                <w:color w:val="111111"/>
                <w:sz w:val="20"/>
                <w:szCs w:val="20"/>
              </w:rPr>
              <w:t>Proximity_to_Development_Buildings</w:t>
            </w:r>
          </w:p>
        </w:tc>
        <w:tc>
          <w:tcPr>
            <w:tcW w:w="3930" w:type="dxa"/>
            <w:tcBorders>
              <w:bottom w:val="single" w:sz="8" w:space="0" w:color="BEBEBE"/>
            </w:tcBorders>
            <w:shd w:val="clear" w:color="auto" w:fill="FFFFFF"/>
            <w:tcMar>
              <w:top w:w="0" w:type="dxa"/>
              <w:left w:w="0" w:type="dxa"/>
              <w:bottom w:w="0" w:type="dxa"/>
              <w:right w:w="0" w:type="dxa"/>
            </w:tcMar>
            <w:vAlign w:val="center"/>
          </w:tcPr>
          <w:p w14:paraId="7EF09D4C" w14:textId="77777777" w:rsidR="0070369B" w:rsidRDefault="00016C6A">
            <w:pPr>
              <w:spacing w:before="40" w:after="40"/>
              <w:ind w:left="40" w:right="40"/>
              <w:jc w:val="right"/>
            </w:pPr>
            <w:r>
              <w:rPr>
                <w:rFonts w:ascii="Arial" w:eastAsia="Arial" w:hAnsi="Arial" w:cs="Arial"/>
                <w:color w:val="111111"/>
                <w:sz w:val="20"/>
                <w:szCs w:val="20"/>
              </w:rPr>
              <w:t>None, Proximity to development buildings</w:t>
            </w:r>
          </w:p>
        </w:tc>
      </w:tr>
      <w:tr w:rsidR="0070369B" w14:paraId="14661F08"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393F90E" w14:textId="77777777" w:rsidR="0070369B" w:rsidRDefault="0070369B">
            <w:pPr>
              <w:spacing w:before="40" w:after="40"/>
              <w:ind w:left="40" w:right="40"/>
            </w:pPr>
          </w:p>
        </w:tc>
        <w:tc>
          <w:tcPr>
            <w:tcW w:w="1487" w:type="dxa"/>
            <w:tcBorders>
              <w:bottom w:val="single" w:sz="8" w:space="0" w:color="BEBEBE"/>
            </w:tcBorders>
            <w:shd w:val="clear" w:color="auto" w:fill="EFEFEF"/>
            <w:tcMar>
              <w:top w:w="0" w:type="dxa"/>
              <w:left w:w="0" w:type="dxa"/>
              <w:bottom w:w="0" w:type="dxa"/>
              <w:right w:w="0" w:type="dxa"/>
            </w:tcMar>
            <w:vAlign w:val="center"/>
          </w:tcPr>
          <w:p w14:paraId="5EC63FE9" w14:textId="77777777" w:rsidR="0070369B" w:rsidRDefault="00016C6A">
            <w:pPr>
              <w:spacing w:before="40" w:after="40"/>
              <w:ind w:left="40" w:right="40"/>
            </w:pPr>
            <w:r>
              <w:rPr>
                <w:rFonts w:ascii="Arial" w:eastAsia="Arial" w:hAnsi="Arial" w:cs="Arial"/>
                <w:color w:val="111111"/>
                <w:sz w:val="16"/>
                <w:szCs w:val="16"/>
              </w:rPr>
              <w:t>13-BRCH-2.7</w:t>
            </w:r>
          </w:p>
        </w:tc>
        <w:tc>
          <w:tcPr>
            <w:tcW w:w="3563" w:type="dxa"/>
            <w:tcBorders>
              <w:bottom w:val="single" w:sz="8" w:space="0" w:color="BEBEBE"/>
            </w:tcBorders>
            <w:shd w:val="clear" w:color="auto" w:fill="EFEFEF"/>
            <w:tcMar>
              <w:top w:w="0" w:type="dxa"/>
              <w:left w:w="0" w:type="dxa"/>
              <w:bottom w:w="0" w:type="dxa"/>
              <w:right w:w="0" w:type="dxa"/>
            </w:tcMar>
            <w:vAlign w:val="center"/>
          </w:tcPr>
          <w:p w14:paraId="768EC5D4" w14:textId="77777777" w:rsidR="0070369B" w:rsidRDefault="00016C6A">
            <w:pPr>
              <w:spacing w:before="40" w:after="40"/>
              <w:ind w:left="40" w:right="40"/>
            </w:pPr>
            <w:r>
              <w:rPr>
                <w:rFonts w:ascii="Arial" w:eastAsia="Arial" w:hAnsi="Arial" w:cs="Arial"/>
                <w:color w:val="111111"/>
                <w:sz w:val="20"/>
                <w:szCs w:val="20"/>
              </w:rPr>
              <w:t>None</w:t>
            </w:r>
          </w:p>
        </w:tc>
        <w:tc>
          <w:tcPr>
            <w:tcW w:w="3930" w:type="dxa"/>
            <w:tcBorders>
              <w:bottom w:val="single" w:sz="8" w:space="0" w:color="BEBEBE"/>
            </w:tcBorders>
            <w:shd w:val="clear" w:color="auto" w:fill="EFEFEF"/>
            <w:tcMar>
              <w:top w:w="0" w:type="dxa"/>
              <w:left w:w="0" w:type="dxa"/>
              <w:bottom w:w="0" w:type="dxa"/>
              <w:right w:w="0" w:type="dxa"/>
            </w:tcMar>
            <w:vAlign w:val="center"/>
          </w:tcPr>
          <w:p w14:paraId="5E483D57" w14:textId="77777777" w:rsidR="0070369B" w:rsidRDefault="00016C6A">
            <w:pPr>
              <w:spacing w:before="40" w:after="40"/>
              <w:ind w:left="40" w:right="40"/>
              <w:jc w:val="right"/>
            </w:pPr>
            <w:r>
              <w:rPr>
                <w:rFonts w:ascii="Arial" w:eastAsia="Arial" w:hAnsi="Arial" w:cs="Arial"/>
                <w:color w:val="111111"/>
                <w:sz w:val="20"/>
                <w:szCs w:val="20"/>
              </w:rPr>
              <w:t>None, Proximity to development roads</w:t>
            </w:r>
          </w:p>
        </w:tc>
      </w:tr>
      <w:tr w:rsidR="0070369B" w14:paraId="3B860357"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CC12304" w14:textId="77777777" w:rsidR="0070369B" w:rsidRDefault="0070369B">
            <w:pPr>
              <w:spacing w:before="40" w:after="40"/>
              <w:ind w:left="40" w:right="40"/>
            </w:pPr>
          </w:p>
        </w:tc>
        <w:tc>
          <w:tcPr>
            <w:tcW w:w="1487" w:type="dxa"/>
            <w:tcBorders>
              <w:bottom w:val="single" w:sz="8" w:space="0" w:color="BEBEBE"/>
            </w:tcBorders>
            <w:shd w:val="clear" w:color="auto" w:fill="FFFFFF"/>
            <w:tcMar>
              <w:top w:w="0" w:type="dxa"/>
              <w:left w:w="0" w:type="dxa"/>
              <w:bottom w:w="0" w:type="dxa"/>
              <w:right w:w="0" w:type="dxa"/>
            </w:tcMar>
            <w:vAlign w:val="center"/>
          </w:tcPr>
          <w:p w14:paraId="08691145" w14:textId="77777777" w:rsidR="0070369B" w:rsidRDefault="00016C6A">
            <w:pPr>
              <w:spacing w:before="40" w:after="40"/>
              <w:ind w:left="40" w:right="40"/>
            </w:pPr>
            <w:r>
              <w:rPr>
                <w:rFonts w:ascii="Arial" w:eastAsia="Arial" w:hAnsi="Arial" w:cs="Arial"/>
                <w:color w:val="111111"/>
                <w:sz w:val="16"/>
                <w:szCs w:val="16"/>
              </w:rPr>
              <w:t>13-BRCH-2.7</w:t>
            </w:r>
          </w:p>
        </w:tc>
        <w:tc>
          <w:tcPr>
            <w:tcW w:w="3563" w:type="dxa"/>
            <w:tcBorders>
              <w:bottom w:val="single" w:sz="8" w:space="0" w:color="BEBEBE"/>
            </w:tcBorders>
            <w:shd w:val="clear" w:color="auto" w:fill="FFFFFF"/>
            <w:tcMar>
              <w:top w:w="0" w:type="dxa"/>
              <w:left w:w="0" w:type="dxa"/>
              <w:bottom w:w="0" w:type="dxa"/>
              <w:right w:w="0" w:type="dxa"/>
            </w:tcMar>
            <w:vAlign w:val="center"/>
          </w:tcPr>
          <w:p w14:paraId="41C83C1D" w14:textId="77777777" w:rsidR="0070369B" w:rsidRDefault="00016C6A">
            <w:pPr>
              <w:spacing w:before="40" w:after="40"/>
              <w:ind w:left="40" w:right="40"/>
            </w:pPr>
            <w:r>
              <w:rPr>
                <w:rFonts w:ascii="Arial" w:eastAsia="Arial" w:hAnsi="Arial" w:cs="Arial"/>
                <w:color w:val="111111"/>
                <w:sz w:val="20"/>
                <w:szCs w:val="20"/>
              </w:rPr>
              <w:t>Trash</w:t>
            </w:r>
          </w:p>
        </w:tc>
        <w:tc>
          <w:tcPr>
            <w:tcW w:w="3930" w:type="dxa"/>
            <w:tcBorders>
              <w:bottom w:val="single" w:sz="8" w:space="0" w:color="BEBEBE"/>
            </w:tcBorders>
            <w:shd w:val="clear" w:color="auto" w:fill="FFFFFF"/>
            <w:tcMar>
              <w:top w:w="0" w:type="dxa"/>
              <w:left w:w="0" w:type="dxa"/>
              <w:bottom w:w="0" w:type="dxa"/>
              <w:right w:w="0" w:type="dxa"/>
            </w:tcMar>
            <w:vAlign w:val="center"/>
          </w:tcPr>
          <w:p w14:paraId="39B6F948" w14:textId="77777777" w:rsidR="0070369B" w:rsidRDefault="00016C6A">
            <w:pPr>
              <w:spacing w:before="40" w:after="40"/>
              <w:ind w:left="40" w:right="40"/>
              <w:jc w:val="right"/>
            </w:pPr>
            <w:r>
              <w:rPr>
                <w:rFonts w:ascii="Arial" w:eastAsia="Arial" w:hAnsi="Arial" w:cs="Arial"/>
                <w:color w:val="111111"/>
                <w:sz w:val="20"/>
                <w:szCs w:val="20"/>
              </w:rPr>
              <w:t>None, Proximity to development roads</w:t>
            </w:r>
          </w:p>
        </w:tc>
      </w:tr>
      <w:tr w:rsidR="0070369B" w14:paraId="73BCD51D"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1F3B05B0" w14:textId="77777777" w:rsidR="0070369B" w:rsidRDefault="0070369B">
            <w:pPr>
              <w:spacing w:before="40" w:after="40"/>
              <w:ind w:left="40" w:right="40"/>
            </w:pPr>
          </w:p>
        </w:tc>
        <w:tc>
          <w:tcPr>
            <w:tcW w:w="1487" w:type="dxa"/>
            <w:tcBorders>
              <w:bottom w:val="single" w:sz="8" w:space="0" w:color="BEBEBE"/>
            </w:tcBorders>
            <w:shd w:val="clear" w:color="auto" w:fill="EFEFEF"/>
            <w:tcMar>
              <w:top w:w="0" w:type="dxa"/>
              <w:left w:w="0" w:type="dxa"/>
              <w:bottom w:w="0" w:type="dxa"/>
              <w:right w:w="0" w:type="dxa"/>
            </w:tcMar>
            <w:vAlign w:val="center"/>
          </w:tcPr>
          <w:p w14:paraId="3655E5B0" w14:textId="77777777" w:rsidR="0070369B" w:rsidRDefault="00016C6A">
            <w:pPr>
              <w:spacing w:before="40" w:after="40"/>
              <w:ind w:left="40" w:right="40"/>
            </w:pPr>
            <w:r>
              <w:rPr>
                <w:rFonts w:ascii="Arial" w:eastAsia="Arial" w:hAnsi="Arial" w:cs="Arial"/>
                <w:color w:val="111111"/>
                <w:sz w:val="16"/>
                <w:szCs w:val="16"/>
              </w:rPr>
              <w:t>13-BRCH_T3-0.2</w:t>
            </w:r>
          </w:p>
        </w:tc>
        <w:tc>
          <w:tcPr>
            <w:tcW w:w="3563" w:type="dxa"/>
            <w:tcBorders>
              <w:bottom w:val="single" w:sz="8" w:space="0" w:color="BEBEBE"/>
            </w:tcBorders>
            <w:shd w:val="clear" w:color="auto" w:fill="EFEFEF"/>
            <w:tcMar>
              <w:top w:w="0" w:type="dxa"/>
              <w:left w:w="0" w:type="dxa"/>
              <w:bottom w:w="0" w:type="dxa"/>
              <w:right w:w="0" w:type="dxa"/>
            </w:tcMar>
            <w:vAlign w:val="center"/>
          </w:tcPr>
          <w:p w14:paraId="185965FC" w14:textId="77777777" w:rsidR="0070369B" w:rsidRDefault="00016C6A">
            <w:pPr>
              <w:spacing w:before="40" w:after="40"/>
              <w:ind w:left="40" w:right="40"/>
            </w:pPr>
            <w:r>
              <w:rPr>
                <w:rFonts w:ascii="Arial" w:eastAsia="Arial" w:hAnsi="Arial" w:cs="Arial"/>
                <w:color w:val="111111"/>
                <w:sz w:val="20"/>
                <w:szCs w:val="20"/>
              </w:rPr>
              <w:t>None</w:t>
            </w:r>
          </w:p>
        </w:tc>
        <w:tc>
          <w:tcPr>
            <w:tcW w:w="3930" w:type="dxa"/>
            <w:tcBorders>
              <w:bottom w:val="single" w:sz="8" w:space="0" w:color="BEBEBE"/>
            </w:tcBorders>
            <w:shd w:val="clear" w:color="auto" w:fill="EFEFEF"/>
            <w:tcMar>
              <w:top w:w="0" w:type="dxa"/>
              <w:left w:w="0" w:type="dxa"/>
              <w:bottom w:w="0" w:type="dxa"/>
              <w:right w:w="0" w:type="dxa"/>
            </w:tcMar>
            <w:vAlign w:val="center"/>
          </w:tcPr>
          <w:p w14:paraId="38AA2E3E" w14:textId="77777777" w:rsidR="0070369B" w:rsidRDefault="00016C6A">
            <w:pPr>
              <w:spacing w:before="40" w:after="40"/>
              <w:ind w:left="40" w:right="40"/>
              <w:jc w:val="right"/>
            </w:pPr>
            <w:r>
              <w:rPr>
                <w:rFonts w:ascii="Arial" w:eastAsia="Arial" w:hAnsi="Arial" w:cs="Arial"/>
                <w:color w:val="111111"/>
                <w:sz w:val="20"/>
                <w:szCs w:val="20"/>
              </w:rPr>
              <w:t>None, Proximity to development roads</w:t>
            </w:r>
          </w:p>
        </w:tc>
      </w:tr>
      <w:tr w:rsidR="0070369B" w14:paraId="6FCE1DA6"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E48BC83" w14:textId="77777777" w:rsidR="0070369B" w:rsidRDefault="0070369B">
            <w:pPr>
              <w:spacing w:before="40" w:after="40"/>
              <w:ind w:left="40" w:right="40"/>
            </w:pPr>
          </w:p>
        </w:tc>
        <w:tc>
          <w:tcPr>
            <w:tcW w:w="1487" w:type="dxa"/>
            <w:tcBorders>
              <w:bottom w:val="single" w:sz="8" w:space="0" w:color="BEBEBE"/>
            </w:tcBorders>
            <w:shd w:val="clear" w:color="auto" w:fill="FFFFFF"/>
            <w:tcMar>
              <w:top w:w="0" w:type="dxa"/>
              <w:left w:w="0" w:type="dxa"/>
              <w:bottom w:w="0" w:type="dxa"/>
              <w:right w:w="0" w:type="dxa"/>
            </w:tcMar>
            <w:vAlign w:val="center"/>
          </w:tcPr>
          <w:p w14:paraId="3774B48C" w14:textId="77777777" w:rsidR="0070369B" w:rsidRDefault="00016C6A">
            <w:pPr>
              <w:spacing w:before="40" w:after="40"/>
              <w:ind w:left="40" w:right="40"/>
            </w:pPr>
            <w:r>
              <w:rPr>
                <w:rFonts w:ascii="Arial" w:eastAsia="Arial" w:hAnsi="Arial" w:cs="Arial"/>
                <w:color w:val="111111"/>
                <w:sz w:val="16"/>
                <w:szCs w:val="16"/>
              </w:rPr>
              <w:t>13-BRCH_T3-0.2</w:t>
            </w:r>
          </w:p>
        </w:tc>
        <w:tc>
          <w:tcPr>
            <w:tcW w:w="3563" w:type="dxa"/>
            <w:tcBorders>
              <w:bottom w:val="single" w:sz="8" w:space="0" w:color="BEBEBE"/>
            </w:tcBorders>
            <w:shd w:val="clear" w:color="auto" w:fill="FFFFFF"/>
            <w:tcMar>
              <w:top w:w="0" w:type="dxa"/>
              <w:left w:w="0" w:type="dxa"/>
              <w:bottom w:w="0" w:type="dxa"/>
              <w:right w:w="0" w:type="dxa"/>
            </w:tcMar>
            <w:vAlign w:val="center"/>
          </w:tcPr>
          <w:p w14:paraId="133F393A" w14:textId="77777777" w:rsidR="0070369B" w:rsidRDefault="00016C6A">
            <w:pPr>
              <w:spacing w:before="40" w:after="40"/>
              <w:ind w:left="40" w:right="40"/>
            </w:pPr>
            <w:r>
              <w:rPr>
                <w:rFonts w:ascii="Arial" w:eastAsia="Arial" w:hAnsi="Arial" w:cs="Arial"/>
                <w:color w:val="111111"/>
                <w:sz w:val="20"/>
                <w:szCs w:val="20"/>
              </w:rPr>
              <w:t>Proximity_to_Development_Roads</w:t>
            </w:r>
          </w:p>
        </w:tc>
        <w:tc>
          <w:tcPr>
            <w:tcW w:w="3930" w:type="dxa"/>
            <w:tcBorders>
              <w:bottom w:val="single" w:sz="8" w:space="0" w:color="BEBEBE"/>
            </w:tcBorders>
            <w:shd w:val="clear" w:color="auto" w:fill="FFFFFF"/>
            <w:tcMar>
              <w:top w:w="0" w:type="dxa"/>
              <w:left w:w="0" w:type="dxa"/>
              <w:bottom w:w="0" w:type="dxa"/>
              <w:right w:w="0" w:type="dxa"/>
            </w:tcMar>
            <w:vAlign w:val="center"/>
          </w:tcPr>
          <w:p w14:paraId="7B831BCA" w14:textId="77777777" w:rsidR="0070369B" w:rsidRDefault="00016C6A">
            <w:pPr>
              <w:spacing w:before="40" w:after="40"/>
              <w:ind w:left="40" w:right="40"/>
              <w:jc w:val="right"/>
            </w:pPr>
            <w:r>
              <w:rPr>
                <w:rFonts w:ascii="Arial" w:eastAsia="Arial" w:hAnsi="Arial" w:cs="Arial"/>
                <w:color w:val="111111"/>
                <w:sz w:val="20"/>
                <w:szCs w:val="20"/>
              </w:rPr>
              <w:t>None, Proximity to development roads</w:t>
            </w:r>
          </w:p>
        </w:tc>
      </w:tr>
      <w:tr w:rsidR="0070369B" w14:paraId="05D91BC2"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1546084" w14:textId="77777777" w:rsidR="0070369B" w:rsidRDefault="0070369B">
            <w:pPr>
              <w:spacing w:before="40" w:after="40"/>
              <w:ind w:left="40" w:right="40"/>
            </w:pPr>
          </w:p>
        </w:tc>
        <w:tc>
          <w:tcPr>
            <w:tcW w:w="1487" w:type="dxa"/>
            <w:tcBorders>
              <w:bottom w:val="single" w:sz="8" w:space="0" w:color="BEBEBE"/>
            </w:tcBorders>
            <w:shd w:val="clear" w:color="auto" w:fill="EFEFEF"/>
            <w:tcMar>
              <w:top w:w="0" w:type="dxa"/>
              <w:left w:w="0" w:type="dxa"/>
              <w:bottom w:w="0" w:type="dxa"/>
              <w:right w:w="0" w:type="dxa"/>
            </w:tcMar>
            <w:vAlign w:val="center"/>
          </w:tcPr>
          <w:p w14:paraId="2D07817E" w14:textId="77777777" w:rsidR="0070369B" w:rsidRDefault="00016C6A">
            <w:pPr>
              <w:spacing w:before="40" w:after="40"/>
              <w:ind w:left="40" w:right="40"/>
            </w:pPr>
            <w:r>
              <w:rPr>
                <w:rFonts w:ascii="Arial" w:eastAsia="Arial" w:hAnsi="Arial" w:cs="Arial"/>
                <w:color w:val="111111"/>
                <w:sz w:val="16"/>
                <w:szCs w:val="16"/>
              </w:rPr>
              <w:t>13-BRCH_T4-0.9</w:t>
            </w:r>
          </w:p>
        </w:tc>
        <w:tc>
          <w:tcPr>
            <w:tcW w:w="3563" w:type="dxa"/>
            <w:tcBorders>
              <w:bottom w:val="single" w:sz="8" w:space="0" w:color="BEBEBE"/>
            </w:tcBorders>
            <w:shd w:val="clear" w:color="auto" w:fill="EFEFEF"/>
            <w:tcMar>
              <w:top w:w="0" w:type="dxa"/>
              <w:left w:w="0" w:type="dxa"/>
              <w:bottom w:w="0" w:type="dxa"/>
              <w:right w:w="0" w:type="dxa"/>
            </w:tcMar>
            <w:vAlign w:val="center"/>
          </w:tcPr>
          <w:p w14:paraId="13FF9AF0" w14:textId="77777777" w:rsidR="0070369B" w:rsidRDefault="00016C6A">
            <w:pPr>
              <w:spacing w:before="40" w:after="40"/>
              <w:ind w:left="40" w:right="40"/>
            </w:pPr>
            <w:r>
              <w:rPr>
                <w:rFonts w:ascii="Arial" w:eastAsia="Arial" w:hAnsi="Arial" w:cs="Arial"/>
                <w:color w:val="111111"/>
                <w:sz w:val="20"/>
                <w:szCs w:val="20"/>
              </w:rPr>
              <w:t>None</w:t>
            </w:r>
          </w:p>
        </w:tc>
        <w:tc>
          <w:tcPr>
            <w:tcW w:w="3930" w:type="dxa"/>
            <w:tcBorders>
              <w:bottom w:val="single" w:sz="8" w:space="0" w:color="BEBEBE"/>
            </w:tcBorders>
            <w:shd w:val="clear" w:color="auto" w:fill="EFEFEF"/>
            <w:tcMar>
              <w:top w:w="0" w:type="dxa"/>
              <w:left w:w="0" w:type="dxa"/>
              <w:bottom w:w="0" w:type="dxa"/>
              <w:right w:w="0" w:type="dxa"/>
            </w:tcMar>
            <w:vAlign w:val="center"/>
          </w:tcPr>
          <w:p w14:paraId="4FE7ACB2" w14:textId="77777777" w:rsidR="0070369B" w:rsidRDefault="00016C6A">
            <w:pPr>
              <w:spacing w:before="40" w:after="40"/>
              <w:ind w:left="40" w:right="40"/>
              <w:jc w:val="right"/>
            </w:pPr>
            <w:r>
              <w:rPr>
                <w:rFonts w:ascii="Arial" w:eastAsia="Arial" w:hAnsi="Arial" w:cs="Arial"/>
                <w:color w:val="111111"/>
                <w:sz w:val="20"/>
                <w:szCs w:val="20"/>
              </w:rPr>
              <w:t>None</w:t>
            </w:r>
          </w:p>
        </w:tc>
      </w:tr>
      <w:tr w:rsidR="0070369B" w14:paraId="44F2E9D5"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50A94F3" w14:textId="77777777" w:rsidR="0070369B" w:rsidRDefault="0070369B">
            <w:pPr>
              <w:spacing w:before="40" w:after="40"/>
              <w:ind w:left="40" w:right="40"/>
            </w:pPr>
          </w:p>
        </w:tc>
        <w:tc>
          <w:tcPr>
            <w:tcW w:w="1487" w:type="dxa"/>
            <w:tcBorders>
              <w:bottom w:val="single" w:sz="8" w:space="0" w:color="BEBEBE"/>
            </w:tcBorders>
            <w:shd w:val="clear" w:color="auto" w:fill="FFFFFF"/>
            <w:tcMar>
              <w:top w:w="0" w:type="dxa"/>
              <w:left w:w="0" w:type="dxa"/>
              <w:bottom w:w="0" w:type="dxa"/>
              <w:right w:w="0" w:type="dxa"/>
            </w:tcMar>
            <w:vAlign w:val="center"/>
          </w:tcPr>
          <w:p w14:paraId="32012650" w14:textId="77777777" w:rsidR="0070369B" w:rsidRDefault="00016C6A">
            <w:pPr>
              <w:spacing w:before="40" w:after="40"/>
              <w:ind w:left="40" w:right="40"/>
            </w:pPr>
            <w:r>
              <w:rPr>
                <w:rFonts w:ascii="Arial" w:eastAsia="Arial" w:hAnsi="Arial" w:cs="Arial"/>
                <w:color w:val="111111"/>
                <w:sz w:val="16"/>
                <w:szCs w:val="16"/>
              </w:rPr>
              <w:t>13-BRCH_T4-0.9</w:t>
            </w:r>
          </w:p>
        </w:tc>
        <w:tc>
          <w:tcPr>
            <w:tcW w:w="3563" w:type="dxa"/>
            <w:tcBorders>
              <w:bottom w:val="single" w:sz="8" w:space="0" w:color="BEBEBE"/>
            </w:tcBorders>
            <w:shd w:val="clear" w:color="auto" w:fill="FFFFFF"/>
            <w:tcMar>
              <w:top w:w="0" w:type="dxa"/>
              <w:left w:w="0" w:type="dxa"/>
              <w:bottom w:w="0" w:type="dxa"/>
              <w:right w:w="0" w:type="dxa"/>
            </w:tcMar>
            <w:vAlign w:val="center"/>
          </w:tcPr>
          <w:p w14:paraId="7127A499" w14:textId="77777777" w:rsidR="0070369B" w:rsidRDefault="00016C6A">
            <w:pPr>
              <w:spacing w:before="40" w:after="40"/>
              <w:ind w:left="40" w:right="40"/>
            </w:pPr>
            <w:r>
              <w:rPr>
                <w:rFonts w:ascii="Arial" w:eastAsia="Arial" w:hAnsi="Arial" w:cs="Arial"/>
                <w:color w:val="111111"/>
                <w:sz w:val="20"/>
                <w:szCs w:val="20"/>
              </w:rPr>
              <w:t>Proximity_to_Development_Buildings</w:t>
            </w:r>
          </w:p>
        </w:tc>
        <w:tc>
          <w:tcPr>
            <w:tcW w:w="3930" w:type="dxa"/>
            <w:tcBorders>
              <w:bottom w:val="single" w:sz="8" w:space="0" w:color="BEBEBE"/>
            </w:tcBorders>
            <w:shd w:val="clear" w:color="auto" w:fill="FFFFFF"/>
            <w:tcMar>
              <w:top w:w="0" w:type="dxa"/>
              <w:left w:w="0" w:type="dxa"/>
              <w:bottom w:w="0" w:type="dxa"/>
              <w:right w:w="0" w:type="dxa"/>
            </w:tcMar>
            <w:vAlign w:val="center"/>
          </w:tcPr>
          <w:p w14:paraId="18E2841C" w14:textId="77777777" w:rsidR="0070369B" w:rsidRDefault="00016C6A">
            <w:pPr>
              <w:spacing w:before="40" w:after="40"/>
              <w:ind w:left="40" w:right="40"/>
              <w:jc w:val="right"/>
            </w:pPr>
            <w:r>
              <w:rPr>
                <w:rFonts w:ascii="Arial" w:eastAsia="Arial" w:hAnsi="Arial" w:cs="Arial"/>
                <w:color w:val="111111"/>
                <w:sz w:val="20"/>
                <w:szCs w:val="20"/>
              </w:rPr>
              <w:t>None</w:t>
            </w:r>
          </w:p>
        </w:tc>
      </w:tr>
      <w:tr w:rsidR="0070369B" w14:paraId="3521CF7A"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6016B0B" w14:textId="77777777" w:rsidR="0070369B" w:rsidRDefault="0070369B">
            <w:pPr>
              <w:spacing w:before="40" w:after="40"/>
              <w:ind w:left="40" w:right="40"/>
            </w:pPr>
          </w:p>
        </w:tc>
        <w:tc>
          <w:tcPr>
            <w:tcW w:w="1487" w:type="dxa"/>
            <w:tcBorders>
              <w:bottom w:val="single" w:sz="8" w:space="0" w:color="BEBEBE"/>
            </w:tcBorders>
            <w:shd w:val="clear" w:color="auto" w:fill="EFEFEF"/>
            <w:tcMar>
              <w:top w:w="0" w:type="dxa"/>
              <w:left w:w="0" w:type="dxa"/>
              <w:bottom w:w="0" w:type="dxa"/>
              <w:right w:w="0" w:type="dxa"/>
            </w:tcMar>
            <w:vAlign w:val="center"/>
          </w:tcPr>
          <w:p w14:paraId="6F745697" w14:textId="77777777" w:rsidR="0070369B" w:rsidRDefault="00016C6A">
            <w:pPr>
              <w:spacing w:before="40" w:after="40"/>
              <w:ind w:left="40" w:right="40"/>
            </w:pPr>
            <w:r>
              <w:rPr>
                <w:rFonts w:ascii="Arial" w:eastAsia="Arial" w:hAnsi="Arial" w:cs="Arial"/>
                <w:color w:val="111111"/>
                <w:sz w:val="16"/>
                <w:szCs w:val="16"/>
              </w:rPr>
              <w:t>13-BRCH_T4-1.4</w:t>
            </w:r>
          </w:p>
        </w:tc>
        <w:tc>
          <w:tcPr>
            <w:tcW w:w="3563" w:type="dxa"/>
            <w:tcBorders>
              <w:bottom w:val="single" w:sz="8" w:space="0" w:color="BEBEBE"/>
            </w:tcBorders>
            <w:shd w:val="clear" w:color="auto" w:fill="EFEFEF"/>
            <w:tcMar>
              <w:top w:w="0" w:type="dxa"/>
              <w:left w:w="0" w:type="dxa"/>
              <w:bottom w:w="0" w:type="dxa"/>
              <w:right w:w="0" w:type="dxa"/>
            </w:tcMar>
            <w:vAlign w:val="center"/>
          </w:tcPr>
          <w:p w14:paraId="5D2AD7A3" w14:textId="77777777" w:rsidR="0070369B" w:rsidRDefault="00016C6A">
            <w:pPr>
              <w:spacing w:before="40" w:after="40"/>
              <w:ind w:left="40" w:right="40"/>
            </w:pPr>
            <w:r>
              <w:rPr>
                <w:rFonts w:ascii="Arial" w:eastAsia="Arial" w:hAnsi="Arial" w:cs="Arial"/>
                <w:color w:val="111111"/>
                <w:sz w:val="20"/>
                <w:szCs w:val="20"/>
              </w:rPr>
              <w:t>Trash</w:t>
            </w:r>
          </w:p>
        </w:tc>
        <w:tc>
          <w:tcPr>
            <w:tcW w:w="3930" w:type="dxa"/>
            <w:tcBorders>
              <w:bottom w:val="single" w:sz="8" w:space="0" w:color="BEBEBE"/>
            </w:tcBorders>
            <w:shd w:val="clear" w:color="auto" w:fill="EFEFEF"/>
            <w:tcMar>
              <w:top w:w="0" w:type="dxa"/>
              <w:left w:w="0" w:type="dxa"/>
              <w:bottom w:w="0" w:type="dxa"/>
              <w:right w:w="0" w:type="dxa"/>
            </w:tcMar>
            <w:vAlign w:val="center"/>
          </w:tcPr>
          <w:p w14:paraId="4F9F80EC" w14:textId="77777777" w:rsidR="0070369B" w:rsidRDefault="00016C6A">
            <w:pPr>
              <w:spacing w:before="40" w:after="40"/>
              <w:ind w:left="40" w:right="40"/>
              <w:jc w:val="right"/>
            </w:pPr>
            <w:r>
              <w:rPr>
                <w:rFonts w:ascii="Arial" w:eastAsia="Arial" w:hAnsi="Arial" w:cs="Arial"/>
                <w:color w:val="111111"/>
                <w:sz w:val="20"/>
                <w:szCs w:val="20"/>
              </w:rPr>
              <w:t>None</w:t>
            </w:r>
          </w:p>
        </w:tc>
      </w:tr>
    </w:tbl>
    <w:p w14:paraId="6D214AD1" w14:textId="77777777" w:rsidR="0070369B" w:rsidRDefault="00016C6A">
      <w:r>
        <w:br w:type="page"/>
      </w:r>
    </w:p>
    <w:p w14:paraId="3140296A" w14:textId="77777777" w:rsidR="0070369B" w:rsidRDefault="00016C6A">
      <w:r>
        <w:lastRenderedPageBreak/>
        <w:br w:type="page"/>
      </w:r>
    </w:p>
    <w:sectPr w:rsidR="0070369B">
      <w:headerReference w:type="defaul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F5243" w14:textId="77777777" w:rsidR="00016C6A" w:rsidRDefault="00016C6A">
      <w:pPr>
        <w:spacing w:after="0"/>
      </w:pPr>
      <w:r>
        <w:separator/>
      </w:r>
    </w:p>
  </w:endnote>
  <w:endnote w:type="continuationSeparator" w:id="0">
    <w:p w14:paraId="0BA2DEE1" w14:textId="77777777" w:rsidR="00016C6A" w:rsidRDefault="00016C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79349" w14:textId="77777777" w:rsidR="00016C6A" w:rsidRDefault="00016C6A">
      <w:r>
        <w:separator/>
      </w:r>
    </w:p>
  </w:footnote>
  <w:footnote w:type="continuationSeparator" w:id="0">
    <w:p w14:paraId="09E73157" w14:textId="77777777" w:rsidR="00016C6A" w:rsidRDefault="00016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B5C5" w14:textId="77777777" w:rsidR="005B359F" w:rsidRDefault="00016C6A">
    <w:pPr>
      <w:pStyle w:val="Header"/>
    </w:pPr>
    <w:r>
      <w:rPr>
        <w:noProof/>
      </w:rPr>
      <w:drawing>
        <wp:inline distT="0" distB="0" distL="0" distR="0" wp14:anchorId="52C87F3D" wp14:editId="70C634DA">
          <wp:extent cx="1554480" cy="716280"/>
          <wp:effectExtent l="0" t="0" r="7620" b="762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F2574" w14:textId="77777777" w:rsidR="005B359F" w:rsidRDefault="00016C6A">
    <w:pPr>
      <w:pStyle w:val="Header"/>
    </w:pPr>
    <w:r>
      <w:rPr>
        <w:noProof/>
      </w:rPr>
      <w:drawing>
        <wp:inline distT="0" distB="0" distL="0" distR="0" wp14:anchorId="7EE68C66" wp14:editId="6DA512F9">
          <wp:extent cx="1554480" cy="716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06EAA" w14:textId="77777777" w:rsidR="005B359F" w:rsidRDefault="00016C6A">
    <w:pPr>
      <w:pStyle w:val="Header"/>
    </w:pPr>
    <w:r>
      <w:rPr>
        <w:noProof/>
      </w:rPr>
      <w:drawing>
        <wp:inline distT="0" distB="0" distL="0" distR="0" wp14:anchorId="70D5C647" wp14:editId="54247A51">
          <wp:extent cx="1554480" cy="71628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21CE2" w14:textId="77777777" w:rsidR="005B359F" w:rsidRDefault="00016C6A">
    <w:pPr>
      <w:pStyle w:val="Header"/>
    </w:pPr>
    <w:r>
      <w:rPr>
        <w:noProof/>
      </w:rPr>
      <w:drawing>
        <wp:inline distT="0" distB="0" distL="0" distR="0" wp14:anchorId="16755E41" wp14:editId="2FAD9B83">
          <wp:extent cx="1554480" cy="716280"/>
          <wp:effectExtent l="0" t="0" r="762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12626" w14:textId="77777777" w:rsidR="005B359F" w:rsidRDefault="00016C6A">
    <w:pPr>
      <w:pStyle w:val="Header"/>
    </w:pPr>
    <w:r>
      <w:rPr>
        <w:noProof/>
      </w:rPr>
      <w:drawing>
        <wp:inline distT="0" distB="0" distL="0" distR="0" wp14:anchorId="3233B766" wp14:editId="050F907C">
          <wp:extent cx="1554480" cy="716280"/>
          <wp:effectExtent l="0" t="0" r="762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DC54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C6A"/>
    <w:rsid w:val="004E29B3"/>
    <w:rsid w:val="00590D07"/>
    <w:rsid w:val="0070369B"/>
    <w:rsid w:val="00784D58"/>
    <w:rsid w:val="008D6863"/>
    <w:rsid w:val="00B86B75"/>
    <w:rsid w:val="00BC48D5"/>
    <w:rsid w:val="00C331E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8C40"/>
  <w15:docId w15:val="{0CB5356C-D1B8-4A8E-A498-68FEEBF8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 Creek at Belleayre Mountain Ski Area</dc:title>
  <dc:creator>NYSDEC SMAS</dc:creator>
  <cp:keywords/>
  <cp:lastModifiedBy>Reynolds, Keleigh A (DEC)</cp:lastModifiedBy>
  <cp:revision>2</cp:revision>
  <dcterms:created xsi:type="dcterms:W3CDTF">2021-03-10T21:33:00Z</dcterms:created>
  <dcterms:modified xsi:type="dcterms:W3CDTF">2021-03-10T21:33:00Z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2021-03-10</vt:lpwstr>
  </property>
  <property fmtid="{D5CDD505-2E9C-101B-9397-08002B2CF9AE}" pid="3" name="output">
    <vt:lpwstr/>
  </property>
  <property fmtid="{D5CDD505-2E9C-101B-9397-08002B2CF9AE}" pid="4" name="params">
    <vt:lpwstr/>
  </property>
</Properties>
</file>