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Proposal: AI-Based Autonomous Berry Harvesting Drone Using Computer Vision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Modern precision agriculture increasingly relies on automation to combat acute labor shortages, escalating operational costs, and the need for high-quality crop yields. This project outlines the development of a highly optimized, cross-disciplinary autonomous aerial system designed to locate, evaluate, and harvest ripe berries utilizing advanced computer vision edge algorithms and custom compliant soft-robotic end-effectors. By combining lightweight structural design with closed-loop visual servoing and real-time inference pipelines, this system seeks to bridge the gap between industrial automation standards and small-to-medium-scale agricultural field environments.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Project Objectives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Advanced Real-Time Target Detection:</w:t>
      </w:r>
      <w:r w:rsidDel="00000000" w:rsidR="00000000" w:rsidRPr="00000000">
        <w:rPr>
          <w:rtl w:val="0"/>
        </w:rPr>
        <w:t xml:space="preserve"> Develop and train a robust edge-computing perception pipeline capable of multi-class fruit identification, classification, and precise ripeness evaluation under varying ambient lighting conditions.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Autonomous Closed-Loop Navigation:</w:t>
      </w:r>
      <w:r w:rsidDel="00000000" w:rsidR="00000000" w:rsidRPr="00000000">
        <w:rPr>
          <w:rtl w:val="0"/>
        </w:rPr>
        <w:t xml:space="preserve"> Implement robust state estimation and local path-planning algorithms using flight control networks to handle localized positioning, collision avoidance, and trajectory adjustments.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Compliant Soft-Robotic Manipulation:</w:t>
      </w:r>
      <w:r w:rsidDel="00000000" w:rsidR="00000000" w:rsidRPr="00000000">
        <w:rPr>
          <w:rtl w:val="0"/>
        </w:rPr>
        <w:t xml:space="preserve"> Engineer an under-actuated, custom-molded soft robotic gripper that minimizes contact stress on fragile crop structures, preventing physical bruising or product degradation.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Industrial Systems Efficiency:</w:t>
      </w:r>
      <w:r w:rsidDel="00000000" w:rsidR="00000000" w:rsidRPr="00000000">
        <w:rPr>
          <w:rtl w:val="0"/>
        </w:rPr>
        <w:t xml:space="preserve"> Standardize a modular, scalable hardware-software framework that optimizes cycle times and enhances throughput per acre compared to conventional manual picking techniques.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Problem Statement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agricultural harvesting sector faces severe bottlenecks due to seasonal labor dependencies, rising variable costs, and inconsistent manual picking quality control. Delicate high-value crops, specifically berries, require meticulous handling to preserve structural integrity. Existing automated field machinery relies heavily on heavy, rigid, terrestrial platforms that struggle with difficult terrain, lack spatial agility, require massive capital expenditure, and frequently cause root and plant damage. There is a critical engineering demand for a nimble, intelligent, and cost-effective aerial automation solution that applies industrial precision logic to field-level execution.</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Proposed Methodology &amp; System Pipeline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operational framework of the autonomous harvesting drone is divided into three core interconnected engineering subsystems: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Perception Subsystem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utilizes an onboard high-definition vision sensor to feed a continuous video stream into an edge processor. Image preprocessing involves noise filtering and adaptive histogram equalization to counteract shifting outdoor solar illumination. Initial segmentation isolates targets via optimized HSV (Hue, Saturation, Value) color-space analysis, combined with a lightweight deep learning classifier running locally. The algorithm extracts spatial center-points and generates 3D bounding coordinates relative to the robotic system's origin matrix.</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Guidance, Navigation, and Control (GNC)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target coordinates are locked, the high-level processor communicates navigation vectors to the flight controller via industrial-grade serial interfaces (such as MAVLink protocols). The system establishes a closed-loop visual servoing pipeline, continuously minimizing the error vector between the drone's present spatial coordinates and the target crop centroid. Proportional-Integral-Derivative (PID) control loops manage hover stability and execute precise multi-axis adjustments to bring the platform within optimal harvesting range.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Manipulator and End-Effector Actuation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Upon achieving a stable spatial lock, a secondary embedded microcontroller triggers the custom harvesting mechanism. The under-actuated soft-robotic gripper is deployed using dynamic force-regulated parameters. Compliant fingers adapt uniformly to the irregular geometry of the berry, exerting uniform pressure distributions. A localized twist-and-pull mechanical motion shears the stem cleanly, and the payload is routed directly into an isolated onboard storage module before the system returns to its search trajectory.</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Technical Architecture &amp; Tech Stack</w:t>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System Layer</w:t>
            </w:r>
          </w:p>
        </w:tc>
        <w:tc>
          <w:tcPr>
            <w:shd w:fill="f2f2f2"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Technologies &amp; Tooling</w:t>
            </w:r>
          </w:p>
        </w:tc>
        <w:tc>
          <w:tcPr>
            <w:shd w:fill="f2f2f2"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Functional Engineering Role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Perception &amp; Computer Vision</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OpenCV, NumPy, Edge ML Frameworks</w:t>
            </w:r>
          </w:p>
        </w:tc>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crop tracking, color segmentation, and 3D spatial vector derivation.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Low-Level Microcontrollers</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ESP32, C++, Embedded C</w:t>
            </w:r>
          </w:p>
        </w:tc>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PWM actuation loop handling, tactile feedback monitoring, and gripper mechanics.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Flight Control Network</w:t>
            </w:r>
          </w:p>
        </w:tc>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Pixhawk Controller, ArduPilot / PX4, ROS 2</w:t>
            </w:r>
          </w:p>
        </w:tc>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Autonomous path-planning, multi-axis stabilization, and visual servoing.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Mechanical CAD &amp; Simulation</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Autodesk Fusion 360, SolidWorks</w:t>
            </w:r>
          </w:p>
        </w:tc>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Chassis topology optimization, soft end-effector modeling, and stress analysis.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Version Control &amp; CI/CD</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GitHub</w:t>
            </w:r>
          </w:p>
        </w:tc>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Collaborative codebase maintenance, release tracking, and architecture logging.</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Key Engineering Features</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Edge-AI Driven Autonomy:</w:t>
      </w:r>
      <w:r w:rsidDel="00000000" w:rsidR="00000000" w:rsidRPr="00000000">
        <w:rPr>
          <w:rtl w:val="0"/>
        </w:rPr>
        <w:t xml:space="preserve"> Eliminates external network dependency by processing high-throughput computer vision matrices locally on embedded systems, mitigating control loop latency.</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Geometric Compliance:</w:t>
      </w:r>
      <w:r w:rsidDel="00000000" w:rsidR="00000000" w:rsidRPr="00000000">
        <w:rPr>
          <w:rtl w:val="0"/>
        </w:rPr>
        <w:t xml:space="preserve"> Soft end-effector design utilizes structural material property deformation instead of rigid links, eliminating the risk of crushing delicate payloads.</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Modular Architecture:</w:t>
      </w:r>
      <w:r w:rsidDel="00000000" w:rsidR="00000000" w:rsidRPr="00000000">
        <w:rPr>
          <w:rtl w:val="0"/>
        </w:rPr>
        <w:t xml:space="preserve"> Decoupled mechanical and electrical subassemblies allow rapid tool changes and adaptability to diverse agricultural target species without complete system redesigns.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Expected Outcomes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development cycle aims to yield a fully operational, field-testable research prototype that demonstrates highly accurate fruit recognition metrics alongside successful autonomous approach-and-plucking cycles. Expected documentation output includes detailed kinematic profiles, stress distribution data for the structural chassis, and highly optimized, cleanly commented software repository structures suited for industrial validation.</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Core Contributions &amp; Engineering Ownership</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Architecture:</w:t>
      </w:r>
      <w:r w:rsidDel="00000000" w:rsidR="00000000" w:rsidRPr="00000000">
        <w:rPr>
          <w:rtl w:val="0"/>
        </w:rPr>
        <w:t xml:space="preserve"> Conceptualized and engineered the cross-layer communication protocols connecting vision tracking pipelines to embedded controllers.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 Development:</w:t>
      </w:r>
      <w:r w:rsidDel="00000000" w:rsidR="00000000" w:rsidRPr="00000000">
        <w:rPr>
          <w:rtl w:val="0"/>
        </w:rPr>
        <w:t xml:space="preserve"> Formulated image filtering and target isolation mathematical workflows using Python and OpenCV.</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CAD Modeling &amp; Design:</w:t>
      </w:r>
      <w:r w:rsidDel="00000000" w:rsidR="00000000" w:rsidRPr="00000000">
        <w:rPr>
          <w:rtl w:val="0"/>
        </w:rPr>
        <w:t xml:space="preserve"> Designed the lightweight drone structural frames and customized physical grippers within SolidWorks/Fusion 360 to optimize payload capacities.</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Integration &amp; Verification:</w:t>
      </w:r>
      <w:r w:rsidDel="00000000" w:rsidR="00000000" w:rsidRPr="00000000">
        <w:rPr>
          <w:rtl w:val="0"/>
        </w:rPr>
        <w:t xml:space="preserve"> Wire routed, calibrated sensor modules, and compiled testing infrastructure profiles to validate loop stability.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