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0"/>
        </w:numPr>
        <w:spacing w:line="360" w:lineRule="auto"/>
        <w:rPr>
          <w:rFonts w:hint="eastAsia" w:ascii="Times New Roman" w:hAnsi="Times New Roman" w:eastAsia="楷体" w:cs="Times New Roman"/>
          <w:b/>
          <w:bCs/>
          <w:sz w:val="24"/>
          <w:szCs w:val="22"/>
          <w:lang w:val="en-US" w:eastAsia="zh-CN"/>
        </w:rPr>
      </w:pPr>
      <w:r>
        <w:rPr>
          <w:rFonts w:hint="eastAsia" w:ascii="Times New Roman" w:hAnsi="Times New Roman" w:eastAsia="楷体" w:cs="Times New Roman"/>
          <w:b/>
          <w:bCs/>
          <w:sz w:val="24"/>
          <w:szCs w:val="22"/>
          <w:lang w:val="en-US" w:eastAsia="zh-CN"/>
        </w:rPr>
        <w:t>注：老师，您好，由于之前没搞懂要求，把文档都写一块了，时间来不及重写文档，望老师见谅，作业要求该有的我都有，除此之外我还添加了user表，增加了额外的个人信息简单的修改，在我的shortVideos文件夹下有几个简短的视频，展示了multitype的recyclerview和一些视频材料的播放。</w:t>
      </w:r>
    </w:p>
    <w:p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楷体" w:cs="Times New Roman"/>
          <w:b/>
          <w:bCs/>
          <w:sz w:val="24"/>
          <w:szCs w:val="22"/>
          <w:lang w:val="en-US" w:eastAsia="zh-CN"/>
        </w:rPr>
      </w:pPr>
      <w:r>
        <w:rPr>
          <w:rFonts w:hint="eastAsia" w:ascii="Times New Roman" w:hAnsi="Times New Roman" w:eastAsia="楷体" w:cs="Times New Roman"/>
          <w:b/>
          <w:bCs/>
          <w:sz w:val="24"/>
          <w:szCs w:val="22"/>
          <w:lang w:val="en-US" w:eastAsia="zh-CN"/>
        </w:rPr>
        <w:t>除此之外，服务器我也改了一些，用的IDEA跑的，还有关于动画的设计，除了类似collapsingTollbarLayout、swiperefreshlayout、progressBar外别的活动切换的动画都放在res下的anim文件夹了。</w:t>
      </w:r>
    </w:p>
    <w:p>
      <w:pPr>
        <w:numPr>
          <w:ilvl w:val="0"/>
          <w:numId w:val="0"/>
        </w:numPr>
        <w:spacing w:line="360" w:lineRule="auto"/>
        <w:rPr>
          <w:rFonts w:hint="eastAsia" w:ascii="Times New Roman" w:hAnsi="Times New Roman" w:eastAsia="楷体" w:cs="Times New Roman"/>
          <w:b/>
          <w:bCs/>
          <w:sz w:val="24"/>
          <w:szCs w:val="22"/>
          <w:lang w:val="en-US" w:eastAsia="zh-CN"/>
        </w:rPr>
      </w:pPr>
      <w:r>
        <w:rPr>
          <w:rFonts w:hint="eastAsia" w:ascii="Times New Roman" w:hAnsi="Times New Roman" w:eastAsia="楷体" w:cs="Times New Roman"/>
          <w:b/>
          <w:bCs/>
          <w:sz w:val="24"/>
          <w:szCs w:val="22"/>
          <w:lang w:val="en-US" w:eastAsia="zh-CN"/>
        </w:rPr>
        <w:t>项目大体结构如下：</w:t>
      </w:r>
    </w:p>
    <w:p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楷体" w:cs="Times New Roman"/>
          <w:b/>
          <w:bCs/>
          <w:sz w:val="24"/>
          <w:szCs w:val="22"/>
          <w:lang w:val="en-US" w:eastAsia="zh-CN"/>
        </w:rPr>
      </w:pPr>
      <w:r>
        <w:rPr>
          <w:rFonts w:hint="default" w:ascii="Times New Roman" w:hAnsi="Times New Roman" w:eastAsia="楷体" w:cs="Times New Roman"/>
          <w:b/>
          <w:bCs/>
          <w:sz w:val="24"/>
          <w:szCs w:val="22"/>
          <w:lang w:val="en-US" w:eastAsia="zh-CN"/>
        </w:rPr>
        <w:drawing>
          <wp:inline distT="0" distB="0" distL="114300" distR="114300">
            <wp:extent cx="5266690" cy="2962910"/>
            <wp:effectExtent l="0" t="0" r="6350" b="8890"/>
            <wp:docPr id="46" name="图片 46" descr="屏幕截图(25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 descr="屏幕截图(251)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楷体" w:cs="Times New Roman"/>
          <w:b/>
          <w:bCs/>
          <w:sz w:val="24"/>
          <w:szCs w:val="22"/>
          <w:lang w:val="en-US" w:eastAsia="zh-CN"/>
        </w:rPr>
      </w:pPr>
      <w:r>
        <w:rPr>
          <w:rFonts w:hint="default" w:ascii="Times New Roman" w:hAnsi="Times New Roman" w:eastAsia="楷体" w:cs="Times New Roman"/>
          <w:b/>
          <w:bCs/>
          <w:sz w:val="24"/>
          <w:szCs w:val="22"/>
          <w:lang w:val="en-US" w:eastAsia="zh-CN"/>
        </w:rPr>
        <w:drawing>
          <wp:inline distT="0" distB="0" distL="114300" distR="114300">
            <wp:extent cx="1386205" cy="2770505"/>
            <wp:effectExtent l="0" t="0" r="635" b="3175"/>
            <wp:docPr id="1" name="图片 1" descr="Screenshot_2020-01-02-19-16-22-910_com.miui.h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Screenshot_2020-01-02-19-16-22-910_com.miui.home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386205" cy="277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eastAsia="楷体" w:cs="Times New Roman"/>
          <w:b/>
          <w:bCs/>
          <w:sz w:val="24"/>
          <w:szCs w:val="22"/>
          <w:lang w:val="en-US" w:eastAsia="zh-CN"/>
        </w:rPr>
        <w:t xml:space="preserve">  app logo</w:t>
      </w:r>
    </w:p>
    <w:p>
      <w:pPr>
        <w:numPr>
          <w:ilvl w:val="0"/>
          <w:numId w:val="0"/>
        </w:numPr>
        <w:spacing w:line="360" w:lineRule="auto"/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>1.Background</w:t>
      </w:r>
    </w:p>
    <w:p>
      <w:pPr>
        <w:numPr>
          <w:ilvl w:val="0"/>
          <w:numId w:val="0"/>
        </w:numPr>
        <w:spacing w:line="360" w:lineRule="auto"/>
        <w:ind w:firstLine="420" w:firstLineChars="0"/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eastAsia" w:ascii="华文楷体" w:hAnsi="华文楷体" w:eastAsia="华文楷体" w:cs="华文楷体"/>
          <w:b w:val="0"/>
          <w:bCs w:val="0"/>
          <w:kern w:val="2"/>
          <w:sz w:val="24"/>
          <w:szCs w:val="24"/>
          <w:lang w:val="en-US" w:eastAsia="zh-CN" w:bidi="ar-SA"/>
        </w:rPr>
        <w:t>随着当今社会经济发展，各种教育机构越来越多，人们对各类学习软件的需求也越来越明显，</w:t>
      </w: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>本产品是一个学习类的app，主要针对学生学习，让选择参加课程，观看视频，相互交流进行学习。</w:t>
      </w:r>
    </w:p>
    <w:p>
      <w:pPr>
        <w:numPr>
          <w:ilvl w:val="0"/>
          <w:numId w:val="0"/>
        </w:numPr>
        <w:spacing w:line="360" w:lineRule="auto"/>
        <w:ind w:firstLine="420" w:firstLineChars="0"/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>角色与定位：</w:t>
      </w:r>
    </w:p>
    <w:tbl>
      <w:tblPr>
        <w:tblStyle w:val="3"/>
        <w:tblW w:w="9680" w:type="dxa"/>
        <w:tblInd w:w="0" w:type="dxa"/>
        <w:tblBorders>
          <w:top w:val="single" w:color="A8D08D" w:sz="4" w:space="0"/>
          <w:left w:val="single" w:color="A8D08D" w:sz="4" w:space="0"/>
          <w:bottom w:val="single" w:color="A8D08D" w:sz="4" w:space="0"/>
          <w:right w:val="single" w:color="A8D08D" w:sz="4" w:space="0"/>
          <w:insideH w:val="single" w:color="A8D08D" w:sz="4" w:space="0"/>
          <w:insideV w:val="single" w:color="A8D08D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76"/>
        <w:gridCol w:w="8004"/>
      </w:tblGrid>
      <w:tr>
        <w:tblPrEx>
          <w:tblBorders>
            <w:top w:val="single" w:color="A8D08D" w:sz="4" w:space="0"/>
            <w:left w:val="single" w:color="A8D08D" w:sz="4" w:space="0"/>
            <w:bottom w:val="single" w:color="A8D08D" w:sz="4" w:space="0"/>
            <w:right w:val="single" w:color="A8D08D" w:sz="4" w:space="0"/>
            <w:insideH w:val="single" w:color="A8D08D" w:sz="4" w:space="0"/>
            <w:insideV w:val="single" w:color="A8D08D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7" w:hRule="atLeast"/>
        </w:trPr>
        <w:tc>
          <w:tcPr>
            <w:tcW w:w="1676" w:type="dxa"/>
            <w:tcBorders>
              <w:top w:val="single" w:color="70AD47" w:sz="4" w:space="0"/>
              <w:left w:val="single" w:color="70AD47" w:sz="4" w:space="0"/>
              <w:bottom w:val="single" w:color="70AD47" w:sz="4" w:space="0"/>
              <w:right w:val="nil"/>
            </w:tcBorders>
            <w:shd w:val="clear" w:color="auto" w:fill="70AD47"/>
            <w:noWrap w:val="0"/>
            <w:vAlign w:val="center"/>
          </w:tcPr>
          <w:p>
            <w:pPr>
              <w:widowControl/>
              <w:spacing w:line="240" w:lineRule="auto"/>
              <w:ind w:firstLine="0"/>
              <w:jc w:val="center"/>
              <w:rPr>
                <w:rFonts w:ascii="宋体" w:hAnsi="宋体" w:eastAsia="宋体" w:cs="宋体"/>
                <w:b/>
                <w:bCs/>
                <w:color w:val="FFFFFF"/>
                <w:kern w:val="0"/>
                <w:szCs w:val="24"/>
              </w:rPr>
            </w:pPr>
            <w:r>
              <w:rPr>
                <w:rFonts w:ascii="楷体" w:hAnsi="楷体" w:cs="宋体"/>
                <w:b/>
                <w:bCs/>
                <w:color w:val="000000"/>
                <w:kern w:val="0"/>
                <w:szCs w:val="24"/>
              </w:rPr>
              <w:t>用户角色</w:t>
            </w:r>
          </w:p>
        </w:tc>
        <w:tc>
          <w:tcPr>
            <w:tcW w:w="8004" w:type="dxa"/>
            <w:tcBorders>
              <w:top w:val="single" w:color="70AD47" w:sz="4" w:space="0"/>
              <w:bottom w:val="single" w:color="70AD47" w:sz="4" w:space="0"/>
              <w:right w:val="single" w:color="70AD47" w:sz="4" w:space="0"/>
            </w:tcBorders>
            <w:shd w:val="clear" w:color="auto" w:fill="70AD47"/>
            <w:noWrap w:val="0"/>
            <w:vAlign w:val="center"/>
          </w:tcPr>
          <w:p>
            <w:pPr>
              <w:widowControl/>
              <w:spacing w:line="240" w:lineRule="auto"/>
              <w:ind w:firstLine="0"/>
              <w:jc w:val="center"/>
              <w:rPr>
                <w:rFonts w:ascii="宋体" w:hAnsi="宋体" w:eastAsia="宋体" w:cs="宋体"/>
                <w:b/>
                <w:bCs/>
                <w:color w:val="FFFFFF"/>
                <w:kern w:val="0"/>
                <w:szCs w:val="24"/>
              </w:rPr>
            </w:pPr>
            <w:r>
              <w:rPr>
                <w:rFonts w:ascii="楷体" w:hAnsi="楷体" w:cs="宋体"/>
                <w:b/>
                <w:bCs/>
                <w:color w:val="000000"/>
                <w:kern w:val="0"/>
                <w:szCs w:val="24"/>
              </w:rPr>
              <w:t>目标人群定位</w:t>
            </w:r>
          </w:p>
        </w:tc>
      </w:tr>
      <w:tr>
        <w:tblPrEx>
          <w:tblBorders>
            <w:top w:val="single" w:color="A8D08D" w:sz="4" w:space="0"/>
            <w:left w:val="single" w:color="A8D08D" w:sz="4" w:space="0"/>
            <w:bottom w:val="single" w:color="A8D08D" w:sz="4" w:space="0"/>
            <w:right w:val="single" w:color="A8D08D" w:sz="4" w:space="0"/>
            <w:insideH w:val="single" w:color="A8D08D" w:sz="4" w:space="0"/>
            <w:insideV w:val="single" w:color="A8D08D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4" w:hRule="atLeast"/>
        </w:trPr>
        <w:tc>
          <w:tcPr>
            <w:tcW w:w="1676" w:type="dxa"/>
            <w:shd w:val="clear" w:color="auto" w:fill="E2EFD9"/>
            <w:noWrap w:val="0"/>
            <w:vAlign w:val="center"/>
          </w:tcPr>
          <w:p>
            <w:pPr>
              <w:widowControl/>
              <w:spacing w:line="240" w:lineRule="auto"/>
              <w:ind w:firstLine="0"/>
              <w:jc w:val="center"/>
              <w:rPr>
                <w:rFonts w:hint="eastAsia" w:ascii="宋体" w:hAnsi="宋体" w:eastAsia="宋体" w:cs="宋体"/>
                <w:b/>
                <w:bCs/>
                <w:kern w:val="0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0"/>
                <w:szCs w:val="24"/>
                <w:lang w:val="en-US" w:eastAsia="zh-CN"/>
              </w:rPr>
              <w:t>学生</w:t>
            </w:r>
          </w:p>
        </w:tc>
        <w:tc>
          <w:tcPr>
            <w:tcW w:w="8004" w:type="dxa"/>
            <w:shd w:val="clear" w:color="auto" w:fill="E2EFD9"/>
            <w:noWrap w:val="0"/>
            <w:vAlign w:val="center"/>
          </w:tcPr>
          <w:p>
            <w:pPr>
              <w:widowControl/>
              <w:spacing w:line="240" w:lineRule="auto"/>
              <w:rPr>
                <w:rFonts w:hint="default" w:ascii="宋体" w:hAnsi="宋体" w:eastAsia="宋体" w:cs="宋体"/>
                <w:kern w:val="0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kern w:val="0"/>
                <w:szCs w:val="24"/>
                <w:lang w:val="en-US" w:eastAsia="zh-CN"/>
              </w:rPr>
              <w:t>查看课程、浏览课程、更改信息、注册账户、修改密码、用户登录、查看课程老师、观看课程材料（包括视频、图片、音频、pdf等文件）</w:t>
            </w:r>
          </w:p>
        </w:tc>
      </w:tr>
    </w:tbl>
    <w:p>
      <w:pPr>
        <w:numPr>
          <w:ilvl w:val="0"/>
          <w:numId w:val="0"/>
        </w:numPr>
        <w:spacing w:line="360" w:lineRule="auto"/>
        <w:ind w:firstLine="420" w:firstLineChars="0"/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>技术路线：</w:t>
      </w:r>
    </w:p>
    <w:tbl>
      <w:tblPr>
        <w:tblStyle w:val="5"/>
        <w:tblW w:w="8522" w:type="dxa"/>
        <w:tblInd w:w="0" w:type="dxa"/>
        <w:tblBorders>
          <w:top w:val="single" w:color="BEBEBE" w:themeColor="background1" w:themeShade="BF" w:sz="4" w:space="0"/>
          <w:left w:val="single" w:color="BEBEBE" w:themeColor="background1" w:themeShade="BF" w:sz="4" w:space="0"/>
          <w:bottom w:val="single" w:color="BEBEBE" w:themeColor="background1" w:themeShade="BF" w:sz="4" w:space="0"/>
          <w:right w:val="single" w:color="BEBEBE" w:themeColor="background1" w:themeShade="BF" w:sz="4" w:space="0"/>
          <w:insideH w:val="single" w:color="BEBEBE" w:themeColor="background1" w:themeShade="BF" w:sz="4" w:space="0"/>
          <w:insideV w:val="single" w:color="BEBEBE" w:themeColor="background1" w:themeShade="BF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0"/>
        <w:gridCol w:w="2841"/>
        <w:gridCol w:w="2841"/>
      </w:tblGrid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96" w:hRule="atLeast"/>
        </w:trPr>
        <w:tc>
          <w:tcPr>
            <w:tcW w:w="2840" w:type="dxa"/>
            <w:vMerge w:val="restart"/>
          </w:tcPr>
          <w:p>
            <w:pPr>
              <w:spacing w:after="0" w:line="240" w:lineRule="auto"/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</w:p>
          <w:p>
            <w:pPr>
              <w:spacing w:after="0" w:line="240" w:lineRule="auto"/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</w:p>
          <w:p>
            <w:pPr>
              <w:spacing w:after="0" w:line="240" w:lineRule="auto"/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</w:p>
          <w:p>
            <w:pPr>
              <w:spacing w:after="0" w:line="240" w:lineRule="auto"/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</w:p>
          <w:p>
            <w:pPr>
              <w:spacing w:after="0" w:line="240" w:lineRule="auto"/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</w:p>
          <w:p>
            <w:pPr>
              <w:spacing w:after="0" w:line="240" w:lineRule="auto"/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</w:p>
          <w:p>
            <w:pPr>
              <w:spacing w:after="0" w:line="240" w:lineRule="auto"/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</w:p>
          <w:p>
            <w:pPr>
              <w:spacing w:after="0" w:line="240" w:lineRule="auto"/>
              <w:ind w:firstLine="960" w:firstLineChars="400"/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  <w:t>技术路线</w:t>
            </w:r>
          </w:p>
        </w:tc>
        <w:tc>
          <w:tcPr>
            <w:tcW w:w="2841" w:type="dxa"/>
          </w:tcPr>
          <w:p>
            <w:pPr>
              <w:spacing w:after="0" w:line="240" w:lineRule="auto"/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</w:p>
          <w:p>
            <w:pPr>
              <w:spacing w:after="0" w:line="240" w:lineRule="auto"/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</w:p>
          <w:p>
            <w:pPr>
              <w:spacing w:after="0" w:line="240" w:lineRule="auto"/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</w:p>
          <w:p>
            <w:pPr>
              <w:spacing w:after="0" w:line="240" w:lineRule="auto"/>
              <w:ind w:firstLine="960" w:firstLineChars="400"/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  <w:t>客户端</w:t>
            </w:r>
          </w:p>
        </w:tc>
        <w:tc>
          <w:tcPr>
            <w:tcW w:w="2841" w:type="dxa"/>
          </w:tcPr>
          <w:p>
            <w:pPr>
              <w:spacing w:after="0" w:line="240" w:lineRule="auto"/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  <w:t>客户端主要是针对安卓进行开发，包括用户界面的设计实现，以及界面间的联系、跳转。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96" w:hRule="atLeast"/>
        </w:trPr>
        <w:tc>
          <w:tcPr>
            <w:tcW w:w="2840" w:type="dxa"/>
            <w:vMerge w:val="continue"/>
            <w:shd w:val="clear" w:color="auto" w:fill="F1F1F1" w:themeFill="background1" w:themeFillShade="F2"/>
          </w:tcPr>
          <w:p>
            <w:pPr>
              <w:spacing w:after="0" w:line="240" w:lineRule="auto"/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</w:p>
        </w:tc>
        <w:tc>
          <w:tcPr>
            <w:tcW w:w="2841" w:type="dxa"/>
            <w:shd w:val="clear" w:color="auto" w:fill="F1F1F1" w:themeFill="background1" w:themeFillShade="F2"/>
          </w:tcPr>
          <w:p>
            <w:pPr>
              <w:spacing w:after="0" w:line="240" w:lineRule="auto"/>
              <w:ind w:firstLine="720" w:firstLineChars="300"/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</w:p>
          <w:p>
            <w:pPr>
              <w:spacing w:after="0" w:line="240" w:lineRule="auto"/>
              <w:ind w:firstLine="720" w:firstLineChars="300"/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</w:p>
          <w:p>
            <w:pPr>
              <w:spacing w:after="0" w:line="240" w:lineRule="auto"/>
              <w:ind w:firstLine="720" w:firstLineChars="300"/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</w:p>
          <w:p>
            <w:pPr>
              <w:spacing w:after="0" w:line="240" w:lineRule="auto"/>
              <w:ind w:firstLine="720" w:firstLineChars="300"/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  <w:t>前后端交互</w:t>
            </w:r>
          </w:p>
        </w:tc>
        <w:tc>
          <w:tcPr>
            <w:tcW w:w="2841" w:type="dxa"/>
            <w:shd w:val="clear" w:color="auto" w:fill="F1F1F1" w:themeFill="background1" w:themeFillShade="F2"/>
          </w:tcPr>
          <w:p>
            <w:pPr>
              <w:spacing w:after="0" w:line="240" w:lineRule="auto"/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  <w:t>客户端通过 HTTP 请求服务器接口，服务器接口根据对应参数，返回 JSON 格式数据。客户端端解析 JSON 数据，进行数据显示。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96" w:hRule="atLeast"/>
        </w:trPr>
        <w:tc>
          <w:tcPr>
            <w:tcW w:w="2840" w:type="dxa"/>
            <w:vMerge w:val="continue"/>
          </w:tcPr>
          <w:p>
            <w:pPr>
              <w:spacing w:after="0" w:line="240" w:lineRule="auto"/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</w:p>
        </w:tc>
        <w:tc>
          <w:tcPr>
            <w:tcW w:w="2841" w:type="dxa"/>
          </w:tcPr>
          <w:p>
            <w:pPr>
              <w:spacing w:after="0" w:line="240" w:lineRule="auto"/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</w:p>
          <w:p>
            <w:pPr>
              <w:spacing w:after="0" w:line="240" w:lineRule="auto"/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</w:p>
          <w:p>
            <w:pPr>
              <w:spacing w:after="0" w:line="240" w:lineRule="auto"/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</w:p>
          <w:p>
            <w:pPr>
              <w:spacing w:after="0" w:line="240" w:lineRule="auto"/>
              <w:ind w:firstLine="720" w:firstLineChars="300"/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  <w:t>后台服务器</w:t>
            </w:r>
          </w:p>
        </w:tc>
        <w:tc>
          <w:tcPr>
            <w:tcW w:w="2841" w:type="dxa"/>
          </w:tcPr>
          <w:p>
            <w:pPr>
              <w:spacing w:after="0" w:line="240" w:lineRule="auto"/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  <w:t>使用 Spring boot 框架，严格遵守接口分离原则。Dao 层向Services层提供数据库操作相关接口，由Controller</w:t>
            </w:r>
          </w:p>
          <w:p>
            <w:pPr>
              <w:spacing w:after="0" w:line="240" w:lineRule="auto"/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  <w:t>层调用 Services 层接口完成业务逻辑操作，并将数据</w:t>
            </w:r>
          </w:p>
          <w:p>
            <w:pPr>
              <w:spacing w:after="0" w:line="240" w:lineRule="auto"/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  <w:t>以 Json 格式返回给客户端。</w:t>
            </w:r>
          </w:p>
        </w:tc>
      </w:tr>
    </w:tbl>
    <w:p>
      <w:pPr>
        <w:numPr>
          <w:ilvl w:val="0"/>
          <w:numId w:val="0"/>
        </w:numPr>
        <w:spacing w:line="360" w:lineRule="auto"/>
        <w:ind w:firstLine="420" w:firstLineChars="0"/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</w:pPr>
    </w:p>
    <w:p>
      <w:pPr>
        <w:numPr>
          <w:ilvl w:val="0"/>
          <w:numId w:val="1"/>
        </w:numPr>
        <w:spacing w:line="360" w:lineRule="auto"/>
        <w:ind w:left="0" w:leftChars="0" w:firstLine="0" w:firstLineChars="0"/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eastAsia" w:ascii="Times New Roman" w:hAnsi="Times New Roman" w:eastAsia="楷体" w:cs="Times New Roman"/>
          <w:b w:val="0"/>
          <w:bCs w:val="0"/>
          <w:kern w:val="2"/>
          <w:sz w:val="24"/>
          <w:szCs w:val="22"/>
          <w:lang w:val="en-US" w:eastAsia="zh-CN" w:bidi="ar-SA"/>
        </w:rPr>
        <w:t>Main Functions</w:t>
      </w:r>
    </w:p>
    <w:p>
      <w:pPr>
        <w:numPr>
          <w:ilvl w:val="0"/>
          <w:numId w:val="0"/>
        </w:numPr>
        <w:spacing w:line="360" w:lineRule="auto"/>
        <w:ind w:left="420" w:leftChars="0" w:firstLine="420" w:firstLineChars="0"/>
        <w:rPr>
          <w:rFonts w:hint="default" w:ascii="Times New Roman" w:hAnsi="Times New Roman" w:eastAsia="楷体" w:cs="Times New Roman"/>
          <w:b w:val="0"/>
          <w:bCs w:val="0"/>
          <w:kern w:val="2"/>
          <w:sz w:val="24"/>
          <w:szCs w:val="22"/>
          <w:lang w:val="en-US" w:eastAsia="zh-CN" w:bidi="ar-SA"/>
        </w:rPr>
      </w:pPr>
      <w:r>
        <w:rPr>
          <w:rFonts w:hint="eastAsia" w:ascii="Times New Roman" w:hAnsi="Times New Roman" w:eastAsia="楷体" w:cs="Times New Roman"/>
          <w:b w:val="0"/>
          <w:bCs w:val="0"/>
          <w:kern w:val="2"/>
          <w:sz w:val="24"/>
          <w:szCs w:val="22"/>
          <w:lang w:val="en-US" w:eastAsia="zh-CN" w:bidi="ar-SA"/>
        </w:rPr>
        <w:t>Functional demands:</w:t>
      </w:r>
    </w:p>
    <w:tbl>
      <w:tblPr>
        <w:tblStyle w:val="5"/>
        <w:tblW w:w="8522" w:type="dxa"/>
        <w:tblInd w:w="0" w:type="dxa"/>
        <w:tblBorders>
          <w:top w:val="single" w:color="BEBEBE" w:themeColor="background1" w:themeShade="BF" w:sz="4" w:space="0"/>
          <w:left w:val="single" w:color="BEBEBE" w:themeColor="background1" w:themeShade="BF" w:sz="4" w:space="0"/>
          <w:bottom w:val="single" w:color="BEBEBE" w:themeColor="background1" w:themeShade="BF" w:sz="4" w:space="0"/>
          <w:right w:val="single" w:color="BEBEBE" w:themeColor="background1" w:themeShade="BF" w:sz="4" w:space="0"/>
          <w:insideH w:val="single" w:color="BEBEBE" w:themeColor="background1" w:themeShade="BF" w:sz="4" w:space="0"/>
          <w:insideV w:val="single" w:color="BEBEBE" w:themeColor="background1" w:themeShade="BF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0"/>
        <w:gridCol w:w="2841"/>
        <w:gridCol w:w="2841"/>
      </w:tblGrid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96" w:hRule="atLeast"/>
        </w:trPr>
        <w:tc>
          <w:tcPr>
            <w:tcW w:w="2840" w:type="dxa"/>
          </w:tcPr>
          <w:p>
            <w:pPr>
              <w:spacing w:after="0" w:line="240" w:lineRule="auto"/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</w:p>
          <w:p>
            <w:pPr>
              <w:spacing w:after="0" w:line="240" w:lineRule="auto"/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</w:p>
          <w:p>
            <w:pPr>
              <w:spacing w:after="0" w:line="240" w:lineRule="auto"/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</w:p>
          <w:p>
            <w:pPr>
              <w:spacing w:after="0" w:line="240" w:lineRule="auto"/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</w:p>
          <w:p>
            <w:pPr>
              <w:spacing w:after="0" w:line="240" w:lineRule="auto"/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</w:p>
          <w:p>
            <w:pPr>
              <w:spacing w:after="0" w:line="240" w:lineRule="auto"/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</w:p>
          <w:p>
            <w:pPr>
              <w:spacing w:after="0" w:line="240" w:lineRule="auto"/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</w:p>
          <w:p>
            <w:pPr>
              <w:spacing w:after="0" w:line="240" w:lineRule="auto"/>
              <w:ind w:firstLine="960" w:firstLineChars="400"/>
              <w:rPr>
                <w:rFonts w:hint="default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  <w:t>功能需求</w:t>
            </w:r>
          </w:p>
        </w:tc>
        <w:tc>
          <w:tcPr>
            <w:tcW w:w="2841" w:type="dxa"/>
          </w:tcPr>
          <w:p>
            <w:pPr>
              <w:spacing w:after="0" w:line="240" w:lineRule="auto"/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</w:p>
          <w:p>
            <w:pPr>
              <w:spacing w:after="0" w:line="240" w:lineRule="auto"/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</w:p>
          <w:p>
            <w:pPr>
              <w:spacing w:after="0" w:line="240" w:lineRule="auto"/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</w:p>
          <w:p>
            <w:pPr>
              <w:spacing w:after="0" w:line="240" w:lineRule="auto"/>
              <w:ind w:firstLine="960" w:firstLineChars="400"/>
              <w:rPr>
                <w:rFonts w:hint="default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  <w:t>学生</w:t>
            </w:r>
          </w:p>
        </w:tc>
        <w:tc>
          <w:tcPr>
            <w:tcW w:w="2841" w:type="dxa"/>
          </w:tcPr>
          <w:p>
            <w:pPr>
              <w:spacing w:after="0" w:line="360" w:lineRule="auto"/>
              <w:ind w:left="420" w:leftChars="0" w:firstLine="420" w:firstLineChars="0"/>
              <w:rPr>
                <w:rFonts w:hint="eastAsia" w:ascii="Times New Roman" w:hAnsi="Times New Roman" w:eastAsia="楷体" w:cs="Times New Roman"/>
                <w:sz w:val="24"/>
                <w:szCs w:val="22"/>
                <w:lang w:val="en-US" w:eastAsia="zh-CN"/>
              </w:rPr>
            </w:pPr>
            <w:r>
              <w:rPr>
                <w:rFonts w:hint="eastAsia" w:ascii="Times New Roman" w:hAnsi="Times New Roman" w:eastAsia="楷体" w:cs="Times New Roman"/>
                <w:sz w:val="24"/>
                <w:szCs w:val="22"/>
                <w:lang w:val="en-US" w:eastAsia="zh-CN"/>
              </w:rPr>
              <w:t>登录</w:t>
            </w:r>
          </w:p>
          <w:p>
            <w:pPr>
              <w:spacing w:after="0" w:line="360" w:lineRule="auto"/>
              <w:ind w:left="420" w:leftChars="0" w:firstLine="420" w:firstLineChars="0"/>
              <w:rPr>
                <w:rFonts w:hint="default" w:ascii="Times New Roman" w:hAnsi="Times New Roman" w:eastAsia="楷体" w:cs="Times New Roman"/>
                <w:sz w:val="24"/>
                <w:szCs w:val="22"/>
                <w:lang w:val="en-US" w:eastAsia="zh-CN"/>
              </w:rPr>
            </w:pPr>
            <w:r>
              <w:rPr>
                <w:rFonts w:hint="eastAsia" w:ascii="Times New Roman" w:hAnsi="Times New Roman" w:eastAsia="楷体" w:cs="Times New Roman"/>
                <w:sz w:val="24"/>
                <w:szCs w:val="22"/>
                <w:lang w:val="en-US" w:eastAsia="zh-CN"/>
              </w:rPr>
              <w:t>注册</w:t>
            </w:r>
          </w:p>
          <w:p>
            <w:pPr>
              <w:spacing w:after="0" w:line="360" w:lineRule="auto"/>
              <w:ind w:left="420" w:leftChars="0" w:firstLine="420" w:firstLineChars="0"/>
              <w:rPr>
                <w:rFonts w:hint="default" w:ascii="Times New Roman" w:hAnsi="Times New Roman" w:eastAsia="楷体" w:cs="Times New Roman"/>
                <w:sz w:val="24"/>
                <w:szCs w:val="22"/>
                <w:lang w:val="en-US" w:eastAsia="zh-CN"/>
              </w:rPr>
            </w:pPr>
            <w:r>
              <w:rPr>
                <w:rFonts w:hint="eastAsia" w:ascii="Times New Roman" w:hAnsi="Times New Roman" w:eastAsia="楷体" w:cs="Times New Roman"/>
                <w:sz w:val="24"/>
                <w:szCs w:val="22"/>
                <w:lang w:val="en-US" w:eastAsia="zh-CN"/>
              </w:rPr>
              <w:t>找回密码</w:t>
            </w:r>
          </w:p>
          <w:p>
            <w:pPr>
              <w:spacing w:after="0" w:line="360" w:lineRule="auto"/>
              <w:ind w:left="420" w:leftChars="0" w:firstLine="420" w:firstLineChars="0"/>
              <w:rPr>
                <w:rFonts w:hint="default" w:ascii="Times New Roman" w:hAnsi="Times New Roman" w:eastAsia="楷体" w:cs="Times New Roman"/>
                <w:sz w:val="24"/>
                <w:szCs w:val="22"/>
                <w:lang w:val="en-US" w:eastAsia="zh-CN"/>
              </w:rPr>
            </w:pPr>
            <w:r>
              <w:rPr>
                <w:rFonts w:hint="eastAsia" w:ascii="Times New Roman" w:hAnsi="Times New Roman" w:eastAsia="楷体" w:cs="Times New Roman"/>
                <w:sz w:val="24"/>
                <w:szCs w:val="22"/>
                <w:lang w:val="en-US" w:eastAsia="zh-CN"/>
              </w:rPr>
              <w:t>课程列表查看</w:t>
            </w:r>
          </w:p>
          <w:p>
            <w:pPr>
              <w:spacing w:after="0" w:line="360" w:lineRule="auto"/>
              <w:ind w:left="420" w:leftChars="0" w:firstLine="420" w:firstLineChars="0"/>
              <w:rPr>
                <w:rFonts w:hint="default" w:ascii="Times New Roman" w:hAnsi="Times New Roman" w:eastAsia="楷体" w:cs="Times New Roman"/>
                <w:sz w:val="24"/>
                <w:szCs w:val="22"/>
                <w:lang w:val="en-US" w:eastAsia="zh-CN"/>
              </w:rPr>
            </w:pPr>
            <w:r>
              <w:rPr>
                <w:rFonts w:hint="eastAsia" w:ascii="Times New Roman" w:hAnsi="Times New Roman" w:eastAsia="楷体" w:cs="Times New Roman"/>
                <w:sz w:val="24"/>
                <w:szCs w:val="22"/>
                <w:lang w:val="en-US" w:eastAsia="zh-CN"/>
              </w:rPr>
              <w:t>课程详细信息查看</w:t>
            </w:r>
          </w:p>
          <w:p>
            <w:pPr>
              <w:spacing w:after="0" w:line="360" w:lineRule="auto"/>
              <w:ind w:left="420" w:leftChars="0" w:firstLine="420" w:firstLineChars="0"/>
              <w:rPr>
                <w:rFonts w:hint="default" w:ascii="Times New Roman" w:hAnsi="Times New Roman" w:eastAsia="楷体" w:cs="Times New Roman"/>
                <w:sz w:val="24"/>
                <w:szCs w:val="22"/>
                <w:lang w:val="en-US" w:eastAsia="zh-CN"/>
              </w:rPr>
            </w:pPr>
            <w:r>
              <w:rPr>
                <w:rFonts w:hint="eastAsia" w:ascii="Times New Roman" w:hAnsi="Times New Roman" w:eastAsia="楷体" w:cs="Times New Roman"/>
                <w:sz w:val="24"/>
                <w:szCs w:val="22"/>
                <w:lang w:val="en-US" w:eastAsia="zh-CN"/>
              </w:rPr>
              <w:t>课程视频观看</w:t>
            </w:r>
          </w:p>
          <w:p>
            <w:pPr>
              <w:spacing w:after="0" w:line="360" w:lineRule="auto"/>
              <w:ind w:left="420" w:leftChars="0" w:firstLine="420" w:firstLineChars="0"/>
              <w:rPr>
                <w:rFonts w:hint="eastAsia" w:ascii="Times New Roman" w:hAnsi="Times New Roman" w:eastAsia="楷体" w:cs="Times New Roman"/>
                <w:sz w:val="24"/>
                <w:szCs w:val="22"/>
                <w:lang w:val="en-US" w:eastAsia="zh-CN"/>
              </w:rPr>
            </w:pPr>
            <w:r>
              <w:rPr>
                <w:rFonts w:hint="eastAsia" w:ascii="Times New Roman" w:hAnsi="Times New Roman" w:eastAsia="楷体" w:cs="Times New Roman"/>
                <w:sz w:val="24"/>
                <w:szCs w:val="22"/>
                <w:lang w:val="en-US" w:eastAsia="zh-CN"/>
              </w:rPr>
              <w:t>接收重要事项通知</w:t>
            </w:r>
          </w:p>
          <w:p>
            <w:pPr>
              <w:spacing w:after="0" w:line="240" w:lineRule="auto"/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</w:p>
        </w:tc>
      </w:tr>
    </w:tbl>
    <w:p>
      <w:pPr>
        <w:spacing w:line="360" w:lineRule="auto"/>
        <w:ind w:left="420" w:leftChars="0" w:firstLine="420" w:firstLineChars="0"/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</w:pPr>
    </w:p>
    <w:p>
      <w:pPr>
        <w:numPr>
          <w:ilvl w:val="0"/>
          <w:numId w:val="1"/>
        </w:numPr>
        <w:spacing w:line="360" w:lineRule="auto"/>
        <w:ind w:left="0" w:leftChars="0" w:firstLine="0" w:firstLineChars="0"/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>UI design</w:t>
      </w:r>
    </w:p>
    <w:p>
      <w:pPr>
        <w:spacing w:line="360" w:lineRule="auto"/>
        <w:ind w:firstLine="0"/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</w:pPr>
    </w:p>
    <w:p>
      <w:pPr>
        <w:spacing w:line="360" w:lineRule="auto"/>
        <w:ind w:firstLine="420" w:firstLineChars="0"/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</w:pPr>
    </w:p>
    <w:p>
      <w:pPr>
        <w:spacing w:line="360" w:lineRule="auto"/>
        <w:ind w:firstLine="420" w:firstLineChars="0"/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</w:pPr>
    </w:p>
    <w:p>
      <w:pPr>
        <w:spacing w:line="360" w:lineRule="auto"/>
        <w:ind w:firstLine="420" w:firstLineChars="0"/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</w:pPr>
    </w:p>
    <w:p>
      <w:pPr>
        <w:spacing w:line="360" w:lineRule="auto"/>
        <w:ind w:firstLine="420" w:firstLineChars="0"/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</w:pPr>
    </w:p>
    <w:p>
      <w:pPr>
        <w:spacing w:line="360" w:lineRule="auto"/>
        <w:ind w:firstLine="420" w:firstLineChars="0"/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>一、欢迎页面</w:t>
      </w:r>
    </w:p>
    <w:p>
      <w:pPr>
        <w:spacing w:line="360" w:lineRule="auto"/>
        <w:ind w:firstLine="420" w:firstLineChars="0"/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</w:pPr>
    </w:p>
    <w:p>
      <w:pPr>
        <w:spacing w:line="360" w:lineRule="auto"/>
        <w:ind w:firstLine="420" w:firstLineChars="0"/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drawing>
          <wp:inline distT="0" distB="0" distL="114300" distR="114300">
            <wp:extent cx="1332865" cy="2665095"/>
            <wp:effectExtent l="0" t="0" r="8255" b="1905"/>
            <wp:docPr id="3" name="图片 3" descr="welc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welcome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332865" cy="266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spacing w:line="360" w:lineRule="auto"/>
        <w:ind w:firstLine="420" w:firstLineChars="0"/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>我的Introduction slide page，一张图片</w:t>
      </w:r>
    </w:p>
    <w:p>
      <w:pPr>
        <w:numPr>
          <w:ilvl w:val="0"/>
          <w:numId w:val="2"/>
        </w:numPr>
        <w:spacing w:line="360" w:lineRule="auto"/>
        <w:ind w:firstLine="420" w:firstLineChars="0"/>
        <w:rPr>
          <w:rFonts w:hint="default"/>
          <w:sz w:val="28"/>
          <w:szCs w:val="28"/>
          <w:lang w:val="en-US" w:eastAsia="zh-CN"/>
        </w:rPr>
      </w:pP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>Splashactivity，同时使用handler两秒后根据</w:t>
      </w:r>
      <w:r>
        <w:rPr>
          <w:rFonts w:hint="eastAsia"/>
          <w:sz w:val="28"/>
          <w:szCs w:val="28"/>
        </w:rPr>
        <w:t xml:space="preserve"> shared preferences</w:t>
      </w:r>
      <w:r>
        <w:rPr>
          <w:rFonts w:hint="eastAsia"/>
          <w:sz w:val="28"/>
          <w:szCs w:val="28"/>
          <w:lang w:val="en-US" w:eastAsia="zh-CN"/>
        </w:rPr>
        <w:t>获取当前登录状态，</w:t>
      </w: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>根据登录情况跳转至登录界面或主界面，若已登录，则继续通过</w:t>
      </w:r>
      <w:r>
        <w:rPr>
          <w:rFonts w:hint="eastAsia"/>
          <w:sz w:val="28"/>
          <w:szCs w:val="28"/>
        </w:rPr>
        <w:t xml:space="preserve"> shared preferences</w:t>
      </w: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>获取当前登陆者邮箱，继而从本地数据库中获取用户具体信息，若未登录，则跳转至登录界面。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>二、登录、注册、找回密码</w:t>
      </w:r>
    </w:p>
    <w:p>
      <w:pPr>
        <w:spacing w:line="360" w:lineRule="auto"/>
        <w:ind w:firstLine="420" w:firstLine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drawing>
          <wp:inline distT="0" distB="0" distL="114300" distR="114300">
            <wp:extent cx="1337310" cy="2672080"/>
            <wp:effectExtent l="0" t="0" r="3810" b="10160"/>
            <wp:docPr id="4" name="图片 4" descr="Screenshot_2020-01-02-02-43-17-497_com.star.e_le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Screenshot_2020-01-02-02-43-17-497_com.star.e_lea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337310" cy="267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8"/>
          <w:szCs w:val="28"/>
          <w:lang w:val="en-US" w:eastAsia="zh-CN"/>
        </w:rPr>
        <w:drawing>
          <wp:inline distT="0" distB="0" distL="114300" distR="114300">
            <wp:extent cx="1336675" cy="2673350"/>
            <wp:effectExtent l="0" t="0" r="4445" b="8890"/>
            <wp:docPr id="10" name="图片 10" descr="wrong_passwor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wrong_password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36675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8"/>
          <w:szCs w:val="28"/>
          <w:lang w:val="en-US" w:eastAsia="zh-CN"/>
        </w:rPr>
        <w:drawing>
          <wp:inline distT="0" distB="0" distL="114300" distR="114300">
            <wp:extent cx="1343660" cy="2686050"/>
            <wp:effectExtent l="0" t="0" r="12700" b="11430"/>
            <wp:docPr id="12" name="图片 12" descr="wrong_ema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wrong_email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34366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8"/>
          <w:szCs w:val="28"/>
          <w:lang w:val="en-US" w:eastAsia="zh-CN"/>
        </w:rPr>
        <w:drawing>
          <wp:inline distT="0" distB="0" distL="114300" distR="114300">
            <wp:extent cx="1266190" cy="2530475"/>
            <wp:effectExtent l="0" t="0" r="13970" b="14605"/>
            <wp:docPr id="13" name="图片 13" descr="logg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logging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266190" cy="253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8"/>
          <w:szCs w:val="28"/>
          <w:lang w:val="en-US" w:eastAsia="zh-CN"/>
        </w:rPr>
        <w:t xml:space="preserve">     </w:t>
      </w:r>
      <w:r>
        <w:rPr>
          <w:rFonts w:hint="eastAsia"/>
          <w:sz w:val="28"/>
          <w:szCs w:val="28"/>
          <w:lang w:val="en-US" w:eastAsia="zh-CN"/>
        </w:rPr>
        <w:drawing>
          <wp:inline distT="0" distB="0" distL="114300" distR="114300">
            <wp:extent cx="1289050" cy="2576195"/>
            <wp:effectExtent l="0" t="0" r="6350" b="14605"/>
            <wp:docPr id="14" name="图片 14" descr="Screenshot_2020-01-01-17-17-29-869_com.star.e_le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Screenshot_2020-01-01-17-17-29-869_com.star.e_lea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89050" cy="257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8"/>
          <w:szCs w:val="28"/>
          <w:lang w:val="en-US" w:eastAsia="zh-CN"/>
        </w:rPr>
        <w:t xml:space="preserve">     </w:t>
      </w:r>
      <w:r>
        <w:rPr>
          <w:rFonts w:hint="eastAsia"/>
          <w:sz w:val="28"/>
          <w:szCs w:val="28"/>
          <w:lang w:val="en-US" w:eastAsia="zh-CN"/>
        </w:rPr>
        <w:drawing>
          <wp:inline distT="0" distB="0" distL="114300" distR="114300">
            <wp:extent cx="1291590" cy="2581275"/>
            <wp:effectExtent l="0" t="0" r="3810" b="9525"/>
            <wp:docPr id="15" name="图片 15" descr="unregistered_ema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unregistered_email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29159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0" w:firstLineChars="0"/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drawing>
          <wp:inline distT="0" distB="0" distL="114300" distR="114300">
            <wp:extent cx="1610360" cy="3219450"/>
            <wp:effectExtent l="0" t="0" r="5080" b="11430"/>
            <wp:docPr id="24" name="图片 24" descr="Screenshot_2020-01-02-03-08-14-788_com.tencent.m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Screenshot_2020-01-02-03-08-14-788_com.tencent.mo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1036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8"/>
          <w:szCs w:val="28"/>
          <w:lang w:val="en-US" w:eastAsia="zh-CN"/>
        </w:rPr>
        <w:t xml:space="preserve">   </w:t>
      </w:r>
      <w:r>
        <w:rPr>
          <w:rFonts w:hint="eastAsia"/>
          <w:b/>
          <w:bCs/>
          <w:color w:val="0000FF"/>
          <w:sz w:val="28"/>
          <w:szCs w:val="28"/>
          <w:lang w:val="en-US" w:eastAsia="zh-CN"/>
        </w:rPr>
        <w:t xml:space="preserve"> </w:t>
      </w:r>
      <w:r>
        <w:rPr>
          <w:rFonts w:hint="eastAsia" w:ascii="Times New Roman" w:hAnsi="Times New Roman" w:eastAsia="楷体" w:cs="Times New Roman"/>
          <w:b/>
          <w:bCs/>
          <w:color w:val="0000FF"/>
          <w:sz w:val="24"/>
          <w:szCs w:val="22"/>
          <w:lang w:val="en-US" w:eastAsia="zh-CN"/>
        </w:rPr>
        <w:t>使用mobsdk进行qq授权登录</w:t>
      </w:r>
    </w:p>
    <w:p>
      <w:pPr>
        <w:spacing w:line="360" w:lineRule="auto"/>
        <w:ind w:firstLine="420" w:firstLineChars="0"/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>登录界面（见ui.activity.LoginActivity）</w:t>
      </w:r>
    </w:p>
    <w:p>
      <w:pPr>
        <w:numPr>
          <w:ilvl w:val="0"/>
          <w:numId w:val="0"/>
        </w:numPr>
        <w:spacing w:line="360" w:lineRule="auto"/>
        <w:ind w:firstLine="480" w:firstLineChars="200"/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>1.通过邮箱密码登录，密码采用inputtype=textpassword,输入时不可见</w:t>
      </w:r>
    </w:p>
    <w:p>
      <w:pPr>
        <w:numPr>
          <w:ilvl w:val="0"/>
          <w:numId w:val="0"/>
        </w:numPr>
        <w:spacing w:line="360" w:lineRule="auto"/>
        <w:ind w:firstLine="480" w:firstLineChars="200"/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>2.使用awsomeavalidation添加了正则表达式验证）</w:t>
      </w:r>
    </w:p>
    <w:p>
      <w:pPr>
        <w:numPr>
          <w:ilvl w:val="0"/>
          <w:numId w:val="2"/>
        </w:numPr>
        <w:spacing w:line="360" w:lineRule="auto"/>
        <w:ind w:firstLine="420" w:firstLineChars="0"/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>可以点击qq图像通过mob sdk第三方登录（第三方登录未关联用户，故不能修改个人信息，只能查看课程模块）</w:t>
      </w:r>
    </w:p>
    <w:p>
      <w:pPr>
        <w:numPr>
          <w:ilvl w:val="0"/>
          <w:numId w:val="2"/>
        </w:numPr>
        <w:spacing w:line="360" w:lineRule="auto"/>
        <w:ind w:firstLine="420" w:firstLineChars="0"/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>该界面可以跳转至注册界面以及忘记密码的找回密码界面。</w:t>
      </w:r>
    </w:p>
    <w:p>
      <w:pPr>
        <w:numPr>
          <w:ilvl w:val="0"/>
          <w:numId w:val="2"/>
        </w:numPr>
        <w:spacing w:line="360" w:lineRule="auto"/>
        <w:ind w:firstLine="420" w:firstLineChars="0"/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>登录时会弹出加载框，同时使用retrofit请求服务器进行登陆操作，操作完成时会使用toast显示结果。</w:t>
      </w:r>
    </w:p>
    <w:p>
      <w:pPr>
        <w:numPr>
          <w:ilvl w:val="0"/>
          <w:numId w:val="2"/>
        </w:numPr>
        <w:spacing w:line="360" w:lineRule="auto"/>
        <w:ind w:firstLine="420" w:firstLineChars="0"/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>若登陆成功，则会更改 shared preferences的登录状态(通过调用自己写的Utlis.putValue()方法)，更改当前登用户邮箱，想本地数据库用room api插入该用户数据。</w:t>
      </w:r>
    </w:p>
    <w:p>
      <w:pPr>
        <w:spacing w:line="360" w:lineRule="auto"/>
        <w:ind w:firstLine="420" w:firstLineChars="0"/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</w:pPr>
    </w:p>
    <w:p>
      <w:pPr>
        <w:spacing w:line="360" w:lineRule="auto"/>
        <w:ind w:firstLine="420" w:firstLineChars="0"/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drawing>
          <wp:inline distT="0" distB="0" distL="114300" distR="114300">
            <wp:extent cx="1443355" cy="2884170"/>
            <wp:effectExtent l="0" t="0" r="4445" b="11430"/>
            <wp:docPr id="16" name="图片 16" descr="send_c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send_code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443355" cy="288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drawing>
          <wp:inline distT="0" distB="0" distL="114300" distR="114300">
            <wp:extent cx="1459230" cy="2915920"/>
            <wp:effectExtent l="0" t="0" r="3810" b="10160"/>
            <wp:docPr id="17" name="图片 17" descr="register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registering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459230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drawing>
          <wp:inline distT="0" distB="0" distL="114300" distR="114300">
            <wp:extent cx="2480945" cy="1860550"/>
            <wp:effectExtent l="0" t="0" r="3175" b="13970"/>
            <wp:docPr id="19" name="图片 19" descr="IMG_20200101_225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IMG_20200101_22525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80945" cy="186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 xml:space="preserve"> </w:t>
      </w: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drawing>
          <wp:inline distT="0" distB="0" distL="114300" distR="114300">
            <wp:extent cx="2493010" cy="1869440"/>
            <wp:effectExtent l="0" t="0" r="6350" b="5080"/>
            <wp:docPr id="20" name="图片 20" descr="IMG_20200101_2256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IMG_20200101_2256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93010" cy="186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0" w:firstLineChars="0"/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>验证码                                   注册成功</w:t>
      </w:r>
    </w:p>
    <w:p>
      <w:pPr>
        <w:spacing w:line="360" w:lineRule="auto"/>
        <w:ind w:firstLine="420" w:firstLineChars="0"/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>注册界面(见ui.activity.RegisterActivity)</w:t>
      </w:r>
    </w:p>
    <w:p>
      <w:pPr>
        <w:numPr>
          <w:ilvl w:val="0"/>
          <w:numId w:val="3"/>
        </w:numPr>
        <w:spacing w:line="360" w:lineRule="auto"/>
        <w:ind w:firstLine="420" w:firstLineChars="0"/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>同样采用awsomeavalidation正则表达验证</w:t>
      </w:r>
    </w:p>
    <w:p>
      <w:pPr>
        <w:numPr>
          <w:ilvl w:val="0"/>
          <w:numId w:val="3"/>
        </w:numPr>
        <w:spacing w:line="360" w:lineRule="auto"/>
        <w:ind w:firstLine="420" w:firstLineChars="0"/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>采用邮箱注册，通过服务器调用一个我自己的邮箱发送验证码</w:t>
      </w:r>
    </w:p>
    <w:p>
      <w:pPr>
        <w:numPr>
          <w:ilvl w:val="0"/>
          <w:numId w:val="0"/>
        </w:numPr>
        <w:spacing w:line="360" w:lineRule="auto"/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</w:pPr>
    </w:p>
    <w:p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  <w:drawing>
          <wp:inline distT="0" distB="0" distL="114300" distR="114300">
            <wp:extent cx="1423035" cy="2844800"/>
            <wp:effectExtent l="0" t="0" r="9525" b="5080"/>
            <wp:docPr id="22" name="图片 22" descr="Screenshot_2020-01-02-03-00-40-828_com.star.e_le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Screenshot_2020-01-02-03-00-40-828_com.star.e_lea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423035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 xml:space="preserve">              </w:t>
      </w:r>
      <w:r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  <w:drawing>
          <wp:inline distT="0" distB="0" distL="114300" distR="114300">
            <wp:extent cx="1438275" cy="2874645"/>
            <wp:effectExtent l="0" t="0" r="9525" b="5715"/>
            <wp:docPr id="8" name="图片 8" descr="find_pwd_succe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find_pwd_success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438275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  <w:drawing>
          <wp:inline distT="0" distB="0" distL="114300" distR="114300">
            <wp:extent cx="2747645" cy="1317625"/>
            <wp:effectExtent l="0" t="0" r="10795" b="8255"/>
            <wp:docPr id="23" name="图片 23" descr="IMG_20200102_030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IMG_20200102_03023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2747645" cy="131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 xml:space="preserve"> 密码更改为123456789</w:t>
      </w:r>
    </w:p>
    <w:p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</w:pPr>
    </w:p>
    <w:p>
      <w:pPr>
        <w:spacing w:line="360" w:lineRule="auto"/>
        <w:ind w:firstLine="420" w:firstLineChars="0"/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>忘记密码界面(见ui.activity.ForgetPwdActivity)</w:t>
      </w:r>
    </w:p>
    <w:p>
      <w:pPr>
        <w:numPr>
          <w:ilvl w:val="0"/>
          <w:numId w:val="0"/>
        </w:numPr>
        <w:spacing w:line="360" w:lineRule="auto"/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>1.同样采用awsomeavalidation正则表达验证</w:t>
      </w:r>
    </w:p>
    <w:p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>2.采用邮箱验证，通过服务器调用一个我自己的邮箱发送验证码</w:t>
      </w:r>
    </w:p>
    <w:p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</w:pPr>
    </w:p>
    <w:p>
      <w:pPr>
        <w:numPr>
          <w:ilvl w:val="0"/>
          <w:numId w:val="4"/>
        </w:numPr>
        <w:spacing w:line="360" w:lineRule="auto"/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>课程界面</w:t>
      </w:r>
    </w:p>
    <w:p>
      <w:pPr>
        <w:spacing w:line="360" w:lineRule="auto"/>
        <w:ind w:firstLine="0"/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 xml:space="preserve">  由于主界面的multitype的recyclerview不好截长图，请老师观看shortVideos文件夹下的视频</w:t>
      </w:r>
    </w:p>
    <w:p>
      <w:pPr>
        <w:spacing w:line="360" w:lineRule="auto"/>
        <w:ind w:firstLine="0"/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</w:pPr>
    </w:p>
    <w:p>
      <w:pPr>
        <w:spacing w:line="360" w:lineRule="auto"/>
        <w:ind w:firstLine="0"/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drawing>
          <wp:inline distT="0" distB="0" distL="114300" distR="114300">
            <wp:extent cx="1396365" cy="2790190"/>
            <wp:effectExtent l="0" t="0" r="5715" b="13970"/>
            <wp:docPr id="2" name="图片 2" descr="Screenshot_2020-01-02-15-08-18-316_com.star.e_le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Screenshot_2020-01-02-15-08-18-316_com.star.e_lea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396365" cy="279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 xml:space="preserve">      </w:t>
      </w:r>
    </w:p>
    <w:p>
      <w:pPr>
        <w:spacing w:line="360" w:lineRule="auto"/>
        <w:ind w:firstLine="0"/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>主界面(ui.fragment.CourseFragment)</w:t>
      </w:r>
    </w:p>
    <w:p>
      <w:pPr>
        <w:spacing w:line="360" w:lineRule="auto"/>
        <w:ind w:firstLine="480" w:firstLineChars="200"/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>1.上面是一个recyclerview做的轮播，下面是一个recyclerview做的multitype，上面可以 左右滚动，下面可以上下滚动。</w:t>
      </w:r>
    </w:p>
    <w:p>
      <w:pPr>
        <w:numPr>
          <w:ilvl w:val="0"/>
          <w:numId w:val="0"/>
        </w:numPr>
        <w:spacing w:line="360" w:lineRule="auto"/>
        <w:ind w:left="420" w:leftChars="0"/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>2.主界面可以下拉刷新，同时会向网络请求，每次请求加载完毕后，都会向数据库中插入实体类，向手机中存入本地课程图片，没有网络时，会显示本地缓存的数据没有网络时，会显示本地缓存的数据（room与local file）。</w:t>
      </w:r>
    </w:p>
    <w:p>
      <w:pPr>
        <w:numPr>
          <w:ilvl w:val="0"/>
          <w:numId w:val="0"/>
        </w:numPr>
        <w:spacing w:line="360" w:lineRule="auto"/>
        <w:ind w:left="420" w:leftChars="0"/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>3.采用livedata，当数据改变时ui会变。</w:t>
      </w:r>
    </w:p>
    <w:p>
      <w:pPr>
        <w:numPr>
          <w:ilvl w:val="0"/>
          <w:numId w:val="0"/>
        </w:numPr>
        <w:spacing w:line="360" w:lineRule="auto"/>
        <w:ind w:left="420" w:leftChars="0"/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>4.若没有网络也没有缓存数据时，则会显示errorlayout，由于这个实在不好测试（逻辑设计是登陆进去立刻就请求数据的），就没有截图，但逻辑里是有的（防止意外发生）。</w:t>
      </w:r>
    </w:p>
    <w:p>
      <w:pPr>
        <w:spacing w:line="360" w:lineRule="auto"/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</w:pPr>
    </w:p>
    <w:p>
      <w:pPr>
        <w:spacing w:line="360" w:lineRule="auto"/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drawing>
          <wp:inline distT="0" distB="0" distL="114300" distR="114300">
            <wp:extent cx="1286510" cy="2571750"/>
            <wp:effectExtent l="0" t="0" r="8890" b="3810"/>
            <wp:docPr id="7" name="图片 7" descr="Screenshot_2020-01-02-15-18-40-166_com.star.e_le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Screenshot_2020-01-02-15-18-40-166_com.star.e_lea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28651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 xml:space="preserve">     </w:t>
      </w:r>
      <w:r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  <w:drawing>
          <wp:inline distT="0" distB="0" distL="114300" distR="114300">
            <wp:extent cx="1277620" cy="2553335"/>
            <wp:effectExtent l="0" t="0" r="2540" b="6985"/>
            <wp:docPr id="9" name="图片 9" descr="Screenshot_2020-01-02-15-26-10-857_com.star.e_le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Screenshot_2020-01-02-15-26-10-857_com.star.e_lea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277620" cy="255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 xml:space="preserve">    </w:t>
      </w:r>
      <w:r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  <w:drawing>
          <wp:inline distT="0" distB="0" distL="114300" distR="114300">
            <wp:extent cx="1329690" cy="2657475"/>
            <wp:effectExtent l="0" t="0" r="11430" b="9525"/>
            <wp:docPr id="11" name="图片 11" descr="Screenshot_2020-01-02-15-26-17-448_androi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Screenshot_2020-01-02-15-26-17-448_android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32969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 xml:space="preserve"> </w:t>
      </w:r>
    </w:p>
    <w:p>
      <w:pPr>
        <w:spacing w:line="360" w:lineRule="auto"/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  <w:drawing>
          <wp:inline distT="0" distB="0" distL="114300" distR="114300">
            <wp:extent cx="1305560" cy="2611120"/>
            <wp:effectExtent l="0" t="0" r="5080" b="10160"/>
            <wp:docPr id="18" name="图片 18" descr="Screenshot_2020-01-02-15-27-50-264_com.tencent.m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Screenshot_2020-01-02-15-27-50-264_com.tencent.mm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305560" cy="261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>(ui.fragment.TeacherFragment, ui.fragment.MaterialFragment)</w:t>
      </w:r>
    </w:p>
    <w:p>
      <w:pPr>
        <w:spacing w:line="360" w:lineRule="auto"/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>然后点击一个卡片进入后会出现详细介绍</w:t>
      </w:r>
    </w:p>
    <w:p>
      <w:pPr>
        <w:numPr>
          <w:ilvl w:val="0"/>
          <w:numId w:val="5"/>
        </w:numPr>
        <w:spacing w:line="360" w:lineRule="auto"/>
        <w:ind w:left="420" w:leftChars="0"/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>这个界面采用collapsingtoolbarlayout以及下面的tablayout，分别控制两个fragment，左边展示的是与该课程有关的老师列表（recyclerview），右边是材料列表，右边采用multitype的recyclerview,材料支持视频、音频、文件、图片等多种格式，可以进行播放或打开。</w:t>
      </w:r>
    </w:p>
    <w:p>
      <w:pPr>
        <w:numPr>
          <w:ilvl w:val="0"/>
          <w:numId w:val="5"/>
        </w:numPr>
        <w:spacing w:line="360" w:lineRule="auto"/>
        <w:ind w:left="420" w:leftChars="0" w:firstLine="0" w:firstLineChars="0"/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>类似课程，可以下拉刷新，同时会保存实体类以及视频、音频等文件（在emulated/storage/0下保存文件数据）</w:t>
      </w:r>
    </w:p>
    <w:p>
      <w:pPr>
        <w:numPr>
          <w:ilvl w:val="0"/>
          <w:numId w:val="5"/>
        </w:numPr>
        <w:spacing w:line="360" w:lineRule="auto"/>
        <w:ind w:left="420" w:leftChars="0" w:firstLine="0" w:firstLineChars="0"/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>该界面也可以进行分享（点击右上角）</w:t>
      </w:r>
    </w:p>
    <w:p>
      <w:pPr>
        <w:numPr>
          <w:ilvl w:val="0"/>
          <w:numId w:val="5"/>
        </w:numPr>
        <w:spacing w:line="360" w:lineRule="auto"/>
        <w:ind w:left="420" w:leftChars="0" w:firstLine="0" w:firstLineChars="0"/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>没有网络时，会显示本地缓存的数据（room与local file）</w:t>
      </w:r>
    </w:p>
    <w:p>
      <w:pPr>
        <w:numPr>
          <w:ilvl w:val="0"/>
          <w:numId w:val="5"/>
        </w:numPr>
        <w:spacing w:line="360" w:lineRule="auto"/>
        <w:ind w:left="420" w:leftChars="0" w:firstLine="0" w:firstLineChars="0"/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>采用livedata，当数据改变时ui会变</w:t>
      </w:r>
    </w:p>
    <w:p>
      <w:pPr>
        <w:spacing w:line="360" w:lineRule="auto"/>
        <w:ind w:firstLine="0"/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</w:pPr>
    </w:p>
    <w:p>
      <w:pPr>
        <w:spacing w:line="360" w:lineRule="auto"/>
        <w:ind w:firstLine="0"/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  <w:drawing>
          <wp:inline distT="0" distB="0" distL="114300" distR="114300">
            <wp:extent cx="1303655" cy="2605405"/>
            <wp:effectExtent l="0" t="0" r="6985" b="635"/>
            <wp:docPr id="37" name="图片 37" descr="notific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notification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303655" cy="260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0"/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>写了一个轮询intentservice（见PollingService），定时从服务器获取课程并广播，brocastreceiver接收(见PollingReceiver)，跳转至主界面更新ui。</w:t>
      </w:r>
    </w:p>
    <w:p>
      <w:pPr>
        <w:spacing w:line="360" w:lineRule="auto"/>
        <w:ind w:firstLine="0"/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</w:pPr>
    </w:p>
    <w:p>
      <w:pPr>
        <w:spacing w:line="360" w:lineRule="auto"/>
        <w:ind w:firstLine="0"/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>四、Mvvm设计</w:t>
      </w:r>
    </w:p>
    <w:p>
      <w:pPr>
        <w:spacing w:line="360" w:lineRule="auto"/>
        <w:ind w:firstLine="0"/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>采用roomapi+livedata实现，具体实现见repository,dao,db三个包</w:t>
      </w:r>
    </w:p>
    <w:p>
      <w:pPr>
        <w:spacing w:line="360" w:lineRule="auto"/>
        <w:ind w:firstLine="0"/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  <w:drawing>
          <wp:inline distT="0" distB="0" distL="114300" distR="114300">
            <wp:extent cx="5264785" cy="2863850"/>
            <wp:effectExtent l="0" t="0" r="8255" b="1270"/>
            <wp:docPr id="38" name="图片 38" descr="mmexport1577952455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mmexport157795245524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0"/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</w:pPr>
    </w:p>
    <w:p>
      <w:pPr>
        <w:spacing w:line="360" w:lineRule="auto"/>
        <w:ind w:firstLine="0"/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>五、测试（由于真机不能做测试，此部分用的模拟机）：</w:t>
      </w:r>
    </w:p>
    <w:p>
      <w:pPr>
        <w:spacing w:line="360" w:lineRule="auto"/>
        <w:ind w:firstLine="0"/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>两个UI测试+1个简单的unit test</w:t>
      </w:r>
    </w:p>
    <w:p>
      <w:pPr>
        <w:spacing w:line="360" w:lineRule="auto"/>
        <w:ind w:firstLine="0"/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>LoginActivityTest + SimpleAndroidTest</w:t>
      </w:r>
    </w:p>
    <w:p>
      <w:pPr>
        <w:spacing w:line="360" w:lineRule="auto"/>
        <w:ind w:firstLine="0"/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  <w:drawing>
          <wp:inline distT="0" distB="0" distL="114300" distR="114300">
            <wp:extent cx="3445510" cy="1938655"/>
            <wp:effectExtent l="0" t="0" r="13970" b="12065"/>
            <wp:docPr id="47" name="图片 47" descr="屏幕截图(25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 descr="屏幕截图(252)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45510" cy="193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0"/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>分别测试输入错误的邮箱和错误的密码是，提示的信息是否与预期一致</w:t>
      </w:r>
    </w:p>
    <w:p>
      <w:pPr>
        <w:spacing w:line="360" w:lineRule="auto"/>
        <w:ind w:firstLine="0"/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  <w:drawing>
          <wp:inline distT="0" distB="0" distL="114300" distR="114300">
            <wp:extent cx="3418205" cy="1922780"/>
            <wp:effectExtent l="0" t="0" r="10795" b="12700"/>
            <wp:docPr id="39" name="图片 39" descr="test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test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18205" cy="192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  <w:drawing>
          <wp:inline distT="0" distB="0" distL="114300" distR="114300">
            <wp:extent cx="3930650" cy="2211070"/>
            <wp:effectExtent l="0" t="0" r="1270" b="13970"/>
            <wp:docPr id="40" name="图片 40" descr="test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test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30650" cy="221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  <w:drawing>
          <wp:inline distT="0" distB="0" distL="114300" distR="114300">
            <wp:extent cx="3853815" cy="2167890"/>
            <wp:effectExtent l="0" t="0" r="1905" b="11430"/>
            <wp:docPr id="41" name="图片 41" descr="test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test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53815" cy="216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  <w:drawing>
          <wp:inline distT="0" distB="0" distL="114300" distR="114300">
            <wp:extent cx="3860800" cy="2171700"/>
            <wp:effectExtent l="0" t="0" r="10160" b="7620"/>
            <wp:docPr id="42" name="图片 42" descr="test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test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6080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  <w:drawing>
          <wp:inline distT="0" distB="0" distL="114300" distR="114300">
            <wp:extent cx="3700780" cy="2082165"/>
            <wp:effectExtent l="0" t="0" r="2540" b="5715"/>
            <wp:docPr id="43" name="图片 43" descr="test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test5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00780" cy="208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0"/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  <w:drawing>
          <wp:inline distT="0" distB="0" distL="114300" distR="114300">
            <wp:extent cx="4491990" cy="2527300"/>
            <wp:effectExtent l="0" t="0" r="3810" b="2540"/>
            <wp:docPr id="44" name="图片 44" descr="mmexport15779543883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mmexport1577954388309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91990" cy="252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0"/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</w:pPr>
    </w:p>
    <w:p>
      <w:pPr>
        <w:spacing w:line="360" w:lineRule="auto"/>
        <w:ind w:firstLine="0"/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>测试日期转换是否和预期一致</w:t>
      </w:r>
    </w:p>
    <w:p>
      <w:pPr>
        <w:spacing w:line="360" w:lineRule="auto"/>
        <w:ind w:firstLine="0"/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  <w:drawing>
          <wp:inline distT="0" distB="0" distL="114300" distR="114300">
            <wp:extent cx="4663440" cy="2623820"/>
            <wp:effectExtent l="0" t="0" r="0" b="12700"/>
            <wp:docPr id="45" name="图片 45" descr="mmexport1577958003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 descr="mmexport1577958003800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63440" cy="262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0"/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</w:pPr>
    </w:p>
    <w:p>
      <w:pPr>
        <w:spacing w:line="360" w:lineRule="auto"/>
        <w:ind w:firstLine="0"/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>六、额外功能：</w:t>
      </w:r>
    </w:p>
    <w:p>
      <w:pPr>
        <w:numPr>
          <w:ilvl w:val="0"/>
          <w:numId w:val="6"/>
        </w:numPr>
        <w:spacing w:line="360" w:lineRule="auto"/>
        <w:ind w:firstLine="420" w:firstLineChars="0"/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>个人信息修改</w:t>
      </w:r>
    </w:p>
    <w:p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drawing>
          <wp:inline distT="0" distB="0" distL="114300" distR="114300">
            <wp:extent cx="1297305" cy="2592070"/>
            <wp:effectExtent l="0" t="0" r="13335" b="13970"/>
            <wp:docPr id="27" name="图片 27" descr="fragment_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fragment_me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297305" cy="259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drawing>
          <wp:inline distT="0" distB="0" distL="114300" distR="114300">
            <wp:extent cx="1308100" cy="2614930"/>
            <wp:effectExtent l="0" t="0" r="2540" b="6350"/>
            <wp:docPr id="31" name="图片 31" descr="userinf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userinfo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308100" cy="261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 xml:space="preserve"> </w:t>
      </w:r>
      <w:r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  <w:drawing>
          <wp:inline distT="0" distB="0" distL="114300" distR="114300">
            <wp:extent cx="1311910" cy="2622550"/>
            <wp:effectExtent l="0" t="0" r="13970" b="13970"/>
            <wp:docPr id="25" name="图片 25" descr="choose_typ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choose_type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311910" cy="262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 xml:space="preserve"> </w:t>
      </w:r>
      <w:r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  <w:drawing>
          <wp:inline distT="0" distB="0" distL="114300" distR="114300">
            <wp:extent cx="1347470" cy="2693670"/>
            <wp:effectExtent l="0" t="0" r="8890" b="3810"/>
            <wp:docPr id="26" name="图片 26" descr="crop_pic 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crop_pic (2)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347470" cy="269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  <w:drawing>
          <wp:inline distT="0" distB="0" distL="114300" distR="114300">
            <wp:extent cx="1334135" cy="2666365"/>
            <wp:effectExtent l="0" t="0" r="6985" b="635"/>
            <wp:docPr id="28" name="图片 28" descr="fragment_me_change_pho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fragment_me_change_photo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334135" cy="266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  <w:drawing>
          <wp:inline distT="0" distB="0" distL="114300" distR="114300">
            <wp:extent cx="1345565" cy="2688590"/>
            <wp:effectExtent l="0" t="0" r="10795" b="8890"/>
            <wp:docPr id="32" name="图片 32" descr="edit_userna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edit_username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345565" cy="268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  <w:drawing>
          <wp:inline distT="0" distB="0" distL="114300" distR="114300">
            <wp:extent cx="1397635" cy="2794000"/>
            <wp:effectExtent l="0" t="0" r="4445" b="10160"/>
            <wp:docPr id="33" name="图片 33" descr="edit_descrip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edit_description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397635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 xml:space="preserve">  </w:t>
      </w:r>
      <w:r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  <w:drawing>
          <wp:inline distT="0" distB="0" distL="114300" distR="114300">
            <wp:extent cx="1398270" cy="2795270"/>
            <wp:effectExtent l="0" t="0" r="3810" b="8890"/>
            <wp:docPr id="35" name="图片 35" descr="user_photo_chan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user_photo_change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39827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80" w:firstLineChars="200"/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>可以修改个人描述，头像以及用户昵称</w:t>
      </w:r>
    </w:p>
    <w:p>
      <w:pPr>
        <w:numPr>
          <w:ilvl w:val="0"/>
          <w:numId w:val="6"/>
        </w:numPr>
        <w:spacing w:line="360" w:lineRule="auto"/>
        <w:ind w:left="0" w:leftChars="0" w:firstLine="420" w:firstLineChars="0"/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>关于我们</w:t>
      </w:r>
    </w:p>
    <w:p>
      <w:pPr>
        <w:numPr>
          <w:ilvl w:val="0"/>
          <w:numId w:val="0"/>
        </w:numPr>
        <w:spacing w:line="360" w:lineRule="auto"/>
        <w:ind w:left="420" w:leftChars="0"/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 xml:space="preserve"> 会打开一个webviewactivity跳转至本项目的url</w:t>
      </w:r>
    </w:p>
    <w:p>
      <w:pPr>
        <w:numPr>
          <w:ilvl w:val="0"/>
          <w:numId w:val="0"/>
        </w:numPr>
        <w:spacing w:line="360" w:lineRule="auto"/>
        <w:ind w:left="420" w:leftChars="0"/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drawing>
          <wp:inline distT="0" distB="0" distL="114300" distR="114300">
            <wp:extent cx="1035685" cy="2070100"/>
            <wp:effectExtent l="0" t="0" r="635" b="2540"/>
            <wp:docPr id="36" name="图片 36" descr="Screenshot_2020-01-02-15-49-21-092_com.star.e_le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Screenshot_2020-01-02-15-49-21-092_com.star.e_lea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035685" cy="207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spacing w:line="360" w:lineRule="auto"/>
        <w:ind w:left="0" w:leftChars="0" w:firstLine="420" w:firstLineChars="0"/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>退出</w:t>
      </w:r>
    </w:p>
    <w:p>
      <w:pPr>
        <w:numPr>
          <w:ilvl w:val="0"/>
          <w:numId w:val="0"/>
        </w:numPr>
        <w:spacing w:line="360" w:lineRule="auto"/>
        <w:ind w:left="420" w:leftChars="0"/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>更改当前登录状态，结束当前活动，跳转至登录界面</w:t>
      </w:r>
    </w:p>
    <w:p>
      <w:pPr>
        <w:numPr>
          <w:ilvl w:val="0"/>
          <w:numId w:val="4"/>
        </w:numPr>
        <w:spacing w:line="360" w:lineRule="auto"/>
        <w:ind w:left="0" w:leftChars="0" w:firstLine="0" w:firstLineChars="0"/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>Assignments</w:t>
      </w:r>
    </w:p>
    <w:p>
      <w:pPr>
        <w:numPr>
          <w:ilvl w:val="0"/>
          <w:numId w:val="0"/>
        </w:numPr>
        <w:spacing w:line="360" w:lineRule="auto"/>
        <w:ind w:leftChars="0" w:firstLine="420" w:firstLineChars="0"/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>Assignment 1:</w:t>
      </w:r>
    </w:p>
    <w:p>
      <w:pPr>
        <w:numPr>
          <w:ilvl w:val="0"/>
          <w:numId w:val="0"/>
        </w:numPr>
        <w:spacing w:line="360" w:lineRule="auto"/>
        <w:ind w:leftChars="0" w:firstLine="420" w:firstLineChars="0"/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>1.在courseFragment中使用recyclerview做的轮播图和下拉列表（course list）,并可以进入CourseDetailActivity查看详情，可以查看老师和材料（两个fragment,其中材料可以为多媒体（视频等。可以播放）），在LoginActivity中实现了登录。</w:t>
      </w:r>
    </w:p>
    <w:p>
      <w:pPr>
        <w:numPr>
          <w:ilvl w:val="0"/>
          <w:numId w:val="0"/>
        </w:numPr>
        <w:spacing w:line="360" w:lineRule="auto"/>
        <w:ind w:leftChars="0" w:firstLine="420" w:firstLineChars="0"/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  <w:t>2</w:t>
      </w: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>.UI原型从UI设计中可以看出</w:t>
      </w:r>
    </w:p>
    <w:p>
      <w:pPr>
        <w:numPr>
          <w:ilvl w:val="0"/>
          <w:numId w:val="0"/>
        </w:numPr>
        <w:spacing w:line="360" w:lineRule="auto"/>
        <w:ind w:leftChars="0" w:firstLine="420" w:firstLineChars="0"/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</w:pPr>
    </w:p>
    <w:p>
      <w:pPr>
        <w:numPr>
          <w:ilvl w:val="0"/>
          <w:numId w:val="0"/>
        </w:numPr>
        <w:spacing w:line="360" w:lineRule="auto"/>
        <w:ind w:leftChars="0" w:firstLine="420" w:firstLineChars="0"/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>Assignment 2:</w:t>
      </w:r>
    </w:p>
    <w:p>
      <w:pPr>
        <w:numPr>
          <w:ilvl w:val="0"/>
          <w:numId w:val="0"/>
        </w:numPr>
        <w:spacing w:line="360" w:lineRule="auto"/>
        <w:ind w:leftChars="0" w:firstLine="420" w:firstLineChars="0"/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  <w:t>1,</w:t>
      </w: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 xml:space="preserve"> 与Assiment中的1要求一样，已实现</w:t>
      </w:r>
    </w:p>
    <w:p>
      <w:pPr>
        <w:numPr>
          <w:ilvl w:val="0"/>
          <w:numId w:val="0"/>
        </w:numPr>
        <w:spacing w:line="360" w:lineRule="auto"/>
        <w:ind w:leftChars="0" w:firstLine="420" w:firstLineChars="0"/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  <w:t xml:space="preserve">2, </w:t>
      </w: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>在LoginActivity中使用awsomevalidation实现</w:t>
      </w:r>
    </w:p>
    <w:p>
      <w:pPr>
        <w:numPr>
          <w:ilvl w:val="0"/>
          <w:numId w:val="0"/>
        </w:numPr>
        <w:spacing w:line="360" w:lineRule="auto"/>
        <w:ind w:leftChars="0" w:firstLine="420" w:firstLineChars="0"/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  <w:t xml:space="preserve">3, </w:t>
      </w: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>主页面有两个recyclerview,一个轮播，一个下拉列表</w:t>
      </w:r>
    </w:p>
    <w:p>
      <w:pPr>
        <w:numPr>
          <w:ilvl w:val="0"/>
          <w:numId w:val="0"/>
        </w:numPr>
        <w:spacing w:line="360" w:lineRule="auto"/>
        <w:ind w:leftChars="0" w:firstLine="420" w:firstLineChars="0"/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  <w:t xml:space="preserve">4, </w:t>
      </w: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>api包下实现了retrofit请求</w:t>
      </w:r>
    </w:p>
    <w:p>
      <w:pPr>
        <w:numPr>
          <w:ilvl w:val="0"/>
          <w:numId w:val="0"/>
        </w:numPr>
        <w:spacing w:line="360" w:lineRule="auto"/>
        <w:ind w:leftChars="0" w:firstLine="420" w:firstLineChars="0"/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  <w:t xml:space="preserve">5, </w:t>
      </w: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>写了一个轮询IntentService（Pollingservice），每隔一段时间就会从服务器请求数据（get），和本地数据对比，如果不同就发送广播,然后PollingReceiver接收，接收到后就会产生一条notifaction通知，点击该通知后会跳转到主界面，</w:t>
      </w:r>
    </w:p>
    <w:p>
      <w:pPr>
        <w:numPr>
          <w:ilvl w:val="0"/>
          <w:numId w:val="0"/>
        </w:numPr>
        <w:spacing w:line="360" w:lineRule="auto"/>
        <w:ind w:leftChars="0" w:firstLine="420" w:firstLineChars="0"/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>同时主界面(CourseFragment)是可以下拉刷新的，获取最新的数据显示</w:t>
      </w:r>
    </w:p>
    <w:p>
      <w:pPr>
        <w:numPr>
          <w:ilvl w:val="0"/>
          <w:numId w:val="0"/>
        </w:numPr>
        <w:spacing w:line="360" w:lineRule="auto"/>
        <w:ind w:leftChars="0" w:firstLine="420" w:firstLineChars="0"/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</w:pPr>
    </w:p>
    <w:p>
      <w:pPr>
        <w:numPr>
          <w:ilvl w:val="0"/>
          <w:numId w:val="0"/>
        </w:numPr>
        <w:spacing w:line="360" w:lineRule="auto"/>
        <w:ind w:leftChars="0" w:firstLine="420" w:firstLineChars="0"/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>Assignment3:</w:t>
      </w:r>
    </w:p>
    <w:p>
      <w:pPr>
        <w:numPr>
          <w:ilvl w:val="0"/>
          <w:numId w:val="0"/>
        </w:numPr>
        <w:spacing w:line="360" w:lineRule="auto"/>
        <w:ind w:leftChars="0" w:firstLine="420" w:firstLineChars="0"/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>1.一共两个multi-type 的recyclerview一个主界面(CourseFragment)的下拉列表，另一个是MaterialFragment(支持多种多媒体材料显示，图片、视频、音频、文件)</w:t>
      </w:r>
    </w:p>
    <w:p>
      <w:pPr>
        <w:numPr>
          <w:ilvl w:val="0"/>
          <w:numId w:val="0"/>
        </w:numPr>
        <w:spacing w:line="360" w:lineRule="auto"/>
        <w:ind w:leftChars="0" w:firstLine="420" w:firstLineChars="0"/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>2.anim下有一些动画效果，在CourseDetailActivity中使用了CollaspingToolbarLayout实现动画效果。</w:t>
      </w:r>
    </w:p>
    <w:p>
      <w:pPr>
        <w:numPr>
          <w:ilvl w:val="0"/>
          <w:numId w:val="0"/>
        </w:numPr>
        <w:spacing w:line="360" w:lineRule="auto"/>
        <w:ind w:leftChars="0" w:firstLine="420" w:firstLineChars="0"/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>3.在LoginActivity中实现，一旦登陆成功，就用shared preferences api存储登录状态，用room存储用户信息。</w:t>
      </w:r>
    </w:p>
    <w:p>
      <w:pPr>
        <w:numPr>
          <w:ilvl w:val="0"/>
          <w:numId w:val="0"/>
        </w:numPr>
        <w:spacing w:line="360" w:lineRule="auto"/>
        <w:ind w:leftChars="0" w:firstLine="420" w:firstLineChars="0"/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>4.在各个adapter和utils类下的</w:t>
      </w:r>
      <w:r>
        <w:rPr>
          <w:rFonts w:hint="eastAsia" w:ascii="宋体" w:hAnsi="宋体"/>
          <w:sz w:val="22"/>
        </w:rPr>
        <w:t>writeResponseBodyToDisk</w:t>
      </w:r>
      <w:r>
        <w:rPr>
          <w:rFonts w:hint="eastAsia" w:ascii="宋体" w:hAnsi="宋体"/>
          <w:sz w:val="22"/>
          <w:lang w:val="en-US" w:eastAsia="zh-CN"/>
        </w:rPr>
        <w:t>方法中实现，</w:t>
      </w: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>使用room保存实体类相关信息，使用文件保存下载喜爱的材料（视频、文件、图片、音频），在没有网络是=时会使用这些数据。</w:t>
      </w:r>
    </w:p>
    <w:p>
      <w:pPr>
        <w:numPr>
          <w:ilvl w:val="0"/>
          <w:numId w:val="0"/>
        </w:numPr>
        <w:spacing w:line="360" w:lineRule="auto"/>
        <w:ind w:leftChars="0" w:firstLine="420" w:firstLineChars="0"/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>5.详见各个adapter，下载文件时都会使用AsyncTask异步下载。</w:t>
      </w:r>
    </w:p>
    <w:p>
      <w:pPr>
        <w:numPr>
          <w:ilvl w:val="0"/>
          <w:numId w:val="0"/>
        </w:numPr>
        <w:spacing w:line="360" w:lineRule="auto"/>
        <w:ind w:leftChars="0" w:firstLine="420" w:firstLineChars="0"/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>6.写了一个轮询IntentService（Pollingservice），每隔一段时间就会从服务器请求数据（get），和本地数据对比，如果不同就发送广播,然后PollingReceiver接收，接收到后就会产生一条notifaction通知，点击该通知后会跳转到主界面，</w:t>
      </w:r>
    </w:p>
    <w:p>
      <w:pPr>
        <w:numPr>
          <w:ilvl w:val="0"/>
          <w:numId w:val="0"/>
        </w:numPr>
        <w:spacing w:line="360" w:lineRule="auto"/>
        <w:ind w:leftChars="0" w:firstLine="420" w:firstLineChars="0"/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>同时主界面(CourseFragment)是可以下拉刷新的，获取最新的数据显示</w:t>
      </w:r>
    </w:p>
    <w:p>
      <w:pPr>
        <w:numPr>
          <w:ilvl w:val="0"/>
          <w:numId w:val="0"/>
        </w:numPr>
        <w:spacing w:line="360" w:lineRule="auto"/>
        <w:ind w:leftChars="0" w:firstLine="420" w:firstLineChars="0"/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</w:pPr>
    </w:p>
    <w:p>
      <w:pPr>
        <w:numPr>
          <w:ilvl w:val="0"/>
          <w:numId w:val="0"/>
        </w:numPr>
        <w:spacing w:line="360" w:lineRule="auto"/>
        <w:ind w:leftChars="0" w:firstLine="420" w:firstLineChars="0"/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>Assignment4：</w:t>
      </w:r>
    </w:p>
    <w:p>
      <w:pPr>
        <w:numPr>
          <w:ilvl w:val="0"/>
          <w:numId w:val="7"/>
        </w:numPr>
        <w:spacing w:line="360" w:lineRule="auto"/>
        <w:ind w:leftChars="0" w:firstLine="420" w:firstLineChars="0"/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>在repository、db、entity、dao几个包下实现，采用livedata+room实现mvvm.</w:t>
      </w:r>
    </w:p>
    <w:p>
      <w:pPr>
        <w:numPr>
          <w:ilvl w:val="0"/>
          <w:numId w:val="7"/>
        </w:numPr>
        <w:spacing w:line="360" w:lineRule="auto"/>
        <w:ind w:leftChars="0" w:firstLine="420" w:firstLineChars="0"/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>在SplashActivity中实现，借鉴了老师的demo.</w:t>
      </w:r>
    </w:p>
    <w:p>
      <w:pPr>
        <w:numPr>
          <w:ilvl w:val="0"/>
          <w:numId w:val="7"/>
        </w:numPr>
        <w:spacing w:line="360" w:lineRule="auto"/>
        <w:ind w:leftChars="0" w:firstLine="420" w:firstLineChars="0"/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>在LoginActivity中实现，采用了第三方mobsdk实现登录.</w:t>
      </w:r>
    </w:p>
    <w:p>
      <w:pPr>
        <w:numPr>
          <w:ilvl w:val="0"/>
          <w:numId w:val="7"/>
        </w:numPr>
        <w:spacing w:line="360" w:lineRule="auto"/>
        <w:ind w:leftChars="0" w:firstLine="420" w:firstLineChars="0"/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>可以进行简单的文本分享，在CourseDetailActivity中标题栏的菜单</w:t>
      </w:r>
      <w:bookmarkStart w:id="0" w:name="_GoBack"/>
      <w:bookmarkEnd w:id="0"/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>实现（可以通过qq、微信分享）</w:t>
      </w:r>
    </w:p>
    <w:p>
      <w:pPr>
        <w:numPr>
          <w:ilvl w:val="0"/>
          <w:numId w:val="0"/>
        </w:numPr>
        <w:spacing w:line="360" w:lineRule="auto"/>
        <w:ind w:left="420" w:leftChars="0"/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</w:pPr>
    </w:p>
    <w:p>
      <w:pPr>
        <w:numPr>
          <w:ilvl w:val="0"/>
          <w:numId w:val="0"/>
        </w:numPr>
        <w:spacing w:line="360" w:lineRule="auto"/>
        <w:ind w:leftChars="0" w:firstLine="420" w:firstLineChars="0"/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>Assignment5：</w:t>
      </w:r>
    </w:p>
    <w:p>
      <w:pPr>
        <w:spacing w:line="360" w:lineRule="auto"/>
        <w:ind w:firstLine="480" w:firstLineChars="200"/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>两个UI测试+1个简单的unit test</w:t>
      </w:r>
    </w:p>
    <w:p>
      <w:pPr>
        <w:spacing w:line="360" w:lineRule="auto"/>
        <w:ind w:firstLine="480" w:firstLineChars="200"/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>LoginActivityTest + SimpleAndroidTest</w:t>
      </w:r>
    </w:p>
    <w:p>
      <w:pPr>
        <w:spacing w:line="360" w:lineRule="auto"/>
        <w:ind w:firstLine="0"/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  <w:drawing>
          <wp:inline distT="0" distB="0" distL="114300" distR="114300">
            <wp:extent cx="3445510" cy="1938655"/>
            <wp:effectExtent l="0" t="0" r="13970" b="12065"/>
            <wp:docPr id="5" name="图片 5" descr="屏幕截图(25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屏幕截图(252)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45510" cy="193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0"/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>分别测试输入错误的邮箱和错误的密码是，提示的信息是否与预期一致</w:t>
      </w:r>
    </w:p>
    <w:p>
      <w:pPr>
        <w:spacing w:line="360" w:lineRule="auto"/>
        <w:ind w:firstLine="0"/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  <w:drawing>
          <wp:inline distT="0" distB="0" distL="114300" distR="114300">
            <wp:extent cx="3418205" cy="1922780"/>
            <wp:effectExtent l="0" t="0" r="10795" b="12700"/>
            <wp:docPr id="6" name="图片 6" descr="test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test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18205" cy="192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  <w:drawing>
          <wp:inline distT="0" distB="0" distL="114300" distR="114300">
            <wp:extent cx="3930650" cy="2211070"/>
            <wp:effectExtent l="0" t="0" r="1270" b="13970"/>
            <wp:docPr id="21" name="图片 21" descr="test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test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30650" cy="221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  <w:drawing>
          <wp:inline distT="0" distB="0" distL="114300" distR="114300">
            <wp:extent cx="3853815" cy="2167890"/>
            <wp:effectExtent l="0" t="0" r="1905" b="11430"/>
            <wp:docPr id="29" name="图片 29" descr="test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test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53815" cy="216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  <w:drawing>
          <wp:inline distT="0" distB="0" distL="114300" distR="114300">
            <wp:extent cx="3860800" cy="2171700"/>
            <wp:effectExtent l="0" t="0" r="10160" b="7620"/>
            <wp:docPr id="30" name="图片 30" descr="test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test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6080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  <w:drawing>
          <wp:inline distT="0" distB="0" distL="114300" distR="114300">
            <wp:extent cx="3700780" cy="2082165"/>
            <wp:effectExtent l="0" t="0" r="2540" b="5715"/>
            <wp:docPr id="34" name="图片 34" descr="test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test5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00780" cy="208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0"/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  <w:drawing>
          <wp:inline distT="0" distB="0" distL="114300" distR="114300">
            <wp:extent cx="4491990" cy="2527300"/>
            <wp:effectExtent l="0" t="0" r="3810" b="2540"/>
            <wp:docPr id="48" name="图片 48" descr="mmexport15779543883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 descr="mmexport1577954388309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91990" cy="252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0"/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</w:pPr>
    </w:p>
    <w:p>
      <w:pPr>
        <w:spacing w:line="360" w:lineRule="auto"/>
        <w:ind w:firstLine="0"/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>测试日期转换是否和预期一致</w:t>
      </w:r>
    </w:p>
    <w:p>
      <w:pPr>
        <w:spacing w:line="360" w:lineRule="auto"/>
        <w:ind w:firstLine="0"/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  <w:drawing>
          <wp:inline distT="0" distB="0" distL="114300" distR="114300">
            <wp:extent cx="4663440" cy="2623820"/>
            <wp:effectExtent l="0" t="0" r="0" b="12700"/>
            <wp:docPr id="49" name="图片 49" descr="mmexport1577958003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 descr="mmexport1577958003800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63440" cy="262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ind w:leftChars="0" w:firstLine="420" w:firstLineChars="0"/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</w:pPr>
    </w:p>
    <w:p>
      <w:pPr>
        <w:numPr>
          <w:ilvl w:val="0"/>
          <w:numId w:val="0"/>
        </w:numPr>
        <w:spacing w:line="360" w:lineRule="auto"/>
        <w:ind w:leftChars="0" w:firstLine="420" w:firstLineChars="0"/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</w:pPr>
    </w:p>
    <w:p>
      <w:pPr>
        <w:numPr>
          <w:ilvl w:val="0"/>
          <w:numId w:val="4"/>
        </w:numPr>
        <w:spacing w:line="360" w:lineRule="auto"/>
        <w:ind w:left="0" w:leftChars="0" w:firstLine="0" w:firstLineChars="0"/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>Package and class design</w:t>
      </w:r>
    </w:p>
    <w:p>
      <w:pPr>
        <w:spacing w:before="156" w:after="156"/>
        <w:ind w:firstLine="0"/>
        <w:jc w:val="left"/>
        <w:rPr>
          <w:rFonts w:hint="eastAsia" w:ascii="楷体" w:hAnsi="楷体" w:cs="楷体"/>
          <w:szCs w:val="24"/>
        </w:rPr>
      </w:pPr>
      <w:r>
        <w:rPr>
          <w:rFonts w:hint="eastAsia" w:ascii="楷体" w:hAnsi="楷体" w:cs="楷体"/>
          <w:szCs w:val="24"/>
        </w:rPr>
        <w:t>下表是本系统的的各个包的设计说明：</w:t>
      </w:r>
    </w:p>
    <w:tbl>
      <w:tblPr>
        <w:tblStyle w:val="3"/>
        <w:tblW w:w="9067" w:type="dxa"/>
        <w:tblInd w:w="0" w:type="dxa"/>
        <w:tblBorders>
          <w:top w:val="none" w:color="auto" w:sz="0" w:space="0"/>
          <w:left w:val="none" w:color="auto" w:sz="0" w:space="0"/>
          <w:bottom w:val="single" w:color="auto" w:sz="4" w:space="0"/>
          <w:right w:val="none" w:color="auto" w:sz="0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70"/>
        <w:gridCol w:w="6197"/>
      </w:tblGrid>
      <w:tr>
        <w:tblPrEx>
          <w:tblBorders>
            <w:top w:val="none" w:color="auto" w:sz="0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9" w:hRule="atLeast"/>
        </w:trPr>
        <w:tc>
          <w:tcPr>
            <w:tcW w:w="2870" w:type="dxa"/>
            <w:shd w:val="clear" w:color="auto" w:fill="9BBB59"/>
            <w:noWrap w:val="0"/>
            <w:vAlign w:val="center"/>
          </w:tcPr>
          <w:p>
            <w:pPr>
              <w:spacing w:before="156" w:after="156"/>
              <w:ind w:firstLine="0"/>
              <w:jc w:val="center"/>
              <w:rPr>
                <w:rFonts w:hint="eastAsia" w:ascii="楷体" w:hAnsi="楷体" w:cs="楷体"/>
                <w:b/>
                <w:bCs/>
                <w:color w:val="FFFFFF"/>
              </w:rPr>
            </w:pPr>
            <w:r>
              <w:rPr>
                <w:rFonts w:hint="eastAsia" w:ascii="楷体" w:hAnsi="楷体" w:cs="楷体"/>
                <w:b/>
                <w:bCs/>
                <w:color w:val="FFFFFF"/>
              </w:rPr>
              <w:t>包名</w:t>
            </w:r>
          </w:p>
        </w:tc>
        <w:tc>
          <w:tcPr>
            <w:tcW w:w="6197" w:type="dxa"/>
            <w:shd w:val="clear" w:color="auto" w:fill="9BBB59"/>
            <w:noWrap w:val="0"/>
            <w:vAlign w:val="center"/>
          </w:tcPr>
          <w:p>
            <w:pPr>
              <w:spacing w:before="156" w:after="156"/>
              <w:ind w:firstLine="0"/>
              <w:jc w:val="center"/>
              <w:rPr>
                <w:rFonts w:hint="eastAsia" w:ascii="楷体" w:hAnsi="楷体" w:cs="楷体"/>
                <w:b/>
                <w:bCs/>
                <w:color w:val="FFFFFF"/>
              </w:rPr>
            </w:pPr>
            <w:r>
              <w:rPr>
                <w:rFonts w:hint="eastAsia" w:ascii="楷体" w:hAnsi="楷体" w:cs="楷体"/>
                <w:b/>
                <w:bCs/>
                <w:color w:val="FFFFFF"/>
              </w:rPr>
              <w:t>设计说明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70" w:type="dxa"/>
            <w:shd w:val="clear" w:color="auto" w:fill="D7E3BC"/>
            <w:noWrap w:val="0"/>
            <w:vAlign w:val="center"/>
          </w:tcPr>
          <w:p>
            <w:pPr>
              <w:spacing w:before="156" w:after="156"/>
              <w:ind w:firstLine="0"/>
              <w:jc w:val="center"/>
              <w:rPr>
                <w:rFonts w:hint="default" w:ascii="楷体" w:hAnsi="楷体" w:cs="楷体" w:eastAsiaTheme="minorEastAsia"/>
                <w:b/>
                <w:bCs/>
                <w:color w:val="000000"/>
                <w:lang w:val="en-US" w:eastAsia="zh-CN"/>
              </w:rPr>
            </w:pPr>
            <w:r>
              <w:rPr>
                <w:rFonts w:hint="eastAsia" w:ascii="楷体" w:hAnsi="楷体" w:cs="楷体"/>
                <w:b/>
                <w:bCs/>
                <w:color w:val="000000"/>
                <w:lang w:val="en-US" w:eastAsia="zh-CN"/>
              </w:rPr>
              <w:t>com.star.e_learning.ui.adapter</w:t>
            </w:r>
          </w:p>
        </w:tc>
        <w:tc>
          <w:tcPr>
            <w:tcW w:w="6197" w:type="dxa"/>
            <w:shd w:val="clear" w:color="auto" w:fill="D7E3BC"/>
            <w:noWrap w:val="0"/>
            <w:vAlign w:val="top"/>
          </w:tcPr>
          <w:p>
            <w:pPr>
              <w:spacing w:before="156" w:after="156"/>
              <w:ind w:firstLine="0"/>
              <w:rPr>
                <w:rFonts w:hint="eastAsia" w:ascii="楷体" w:hAnsi="楷体" w:cs="楷体"/>
                <w:b/>
                <w:bCs/>
                <w:color w:val="000000"/>
              </w:rPr>
            </w:pPr>
            <w:r>
              <w:rPr>
                <w:rFonts w:hint="eastAsia" w:ascii="楷体" w:hAnsi="楷体" w:cs="楷体"/>
                <w:b/>
                <w:bCs/>
                <w:color w:val="000000"/>
              </w:rPr>
              <w:t>该包主要存放</w:t>
            </w:r>
            <w:r>
              <w:rPr>
                <w:rFonts w:hint="eastAsia" w:ascii="楷体" w:hAnsi="楷体" w:cs="楷体"/>
                <w:b/>
                <w:bCs/>
                <w:color w:val="000000"/>
                <w:lang w:val="en-US" w:eastAsia="zh-CN"/>
              </w:rPr>
              <w:t>控件的适配器</w:t>
            </w:r>
            <w:r>
              <w:rPr>
                <w:rFonts w:hint="eastAsia" w:ascii="楷体" w:hAnsi="楷体" w:cs="楷体"/>
                <w:b/>
                <w:bCs/>
                <w:color w:val="000000"/>
              </w:rPr>
              <w:t>。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70" w:type="dxa"/>
            <w:shd w:val="clear" w:color="auto" w:fill="FFFFFF"/>
            <w:noWrap w:val="0"/>
            <w:vAlign w:val="center"/>
          </w:tcPr>
          <w:p>
            <w:pPr>
              <w:spacing w:before="156" w:after="156"/>
              <w:ind w:firstLine="0"/>
              <w:jc w:val="center"/>
              <w:rPr>
                <w:rFonts w:hint="default" w:ascii="楷体" w:hAnsi="楷体" w:cs="楷体"/>
                <w:b/>
                <w:bCs/>
                <w:color w:val="000000"/>
                <w:lang w:val="en-US"/>
              </w:rPr>
            </w:pPr>
            <w:r>
              <w:rPr>
                <w:rFonts w:hint="eastAsia" w:ascii="楷体" w:hAnsi="楷体" w:cs="楷体"/>
                <w:b/>
                <w:bCs/>
                <w:color w:val="000000"/>
                <w:lang w:val="en-US" w:eastAsia="zh-CN"/>
              </w:rPr>
              <w:t>com.star.e_learning.ui.activity</w:t>
            </w:r>
          </w:p>
        </w:tc>
        <w:tc>
          <w:tcPr>
            <w:tcW w:w="6197" w:type="dxa"/>
            <w:shd w:val="clear" w:color="auto" w:fill="FFFFFF"/>
            <w:noWrap w:val="0"/>
            <w:vAlign w:val="top"/>
          </w:tcPr>
          <w:p>
            <w:pPr>
              <w:spacing w:before="156" w:after="156"/>
              <w:ind w:firstLine="0"/>
              <w:rPr>
                <w:rFonts w:hint="default" w:ascii="楷体" w:hAnsi="楷体" w:cs="楷体" w:eastAsiaTheme="minorEastAsia"/>
                <w:b/>
                <w:bCs/>
                <w:color w:val="000000"/>
                <w:lang w:val="en-US" w:eastAsia="zh-CN"/>
              </w:rPr>
            </w:pPr>
            <w:r>
              <w:rPr>
                <w:rFonts w:hint="eastAsia" w:ascii="楷体" w:hAnsi="楷体" w:cs="楷体"/>
                <w:b/>
                <w:bCs/>
                <w:color w:val="000000"/>
              </w:rPr>
              <w:t>主要</w:t>
            </w:r>
            <w:r>
              <w:rPr>
                <w:rFonts w:hint="eastAsia" w:ascii="楷体" w:hAnsi="楷体" w:cs="楷体"/>
                <w:b/>
                <w:bCs/>
                <w:color w:val="000000"/>
                <w:lang w:val="en-US" w:eastAsia="zh-CN"/>
              </w:rPr>
              <w:t>存放所有具体活动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70" w:type="dxa"/>
            <w:shd w:val="clear" w:color="auto" w:fill="D7E3BC"/>
            <w:noWrap w:val="0"/>
            <w:vAlign w:val="center"/>
          </w:tcPr>
          <w:p>
            <w:pPr>
              <w:spacing w:before="156" w:after="156"/>
              <w:ind w:firstLine="0"/>
              <w:jc w:val="center"/>
              <w:rPr>
                <w:rFonts w:hint="default" w:ascii="楷体" w:hAnsi="楷体" w:cs="楷体"/>
                <w:b/>
                <w:bCs/>
                <w:color w:val="000000"/>
                <w:lang w:val="en-US"/>
              </w:rPr>
            </w:pPr>
            <w:r>
              <w:rPr>
                <w:rFonts w:hint="eastAsia" w:ascii="楷体" w:hAnsi="楷体" w:cs="楷体"/>
                <w:b/>
                <w:bCs/>
                <w:color w:val="000000"/>
                <w:lang w:val="en-US" w:eastAsia="zh-CN"/>
              </w:rPr>
              <w:t>com.star.e_learning.ui.fragment</w:t>
            </w:r>
          </w:p>
        </w:tc>
        <w:tc>
          <w:tcPr>
            <w:tcW w:w="6197" w:type="dxa"/>
            <w:shd w:val="clear" w:color="auto" w:fill="D7E3BC"/>
            <w:noWrap w:val="0"/>
            <w:vAlign w:val="top"/>
          </w:tcPr>
          <w:p>
            <w:pPr>
              <w:spacing w:before="156" w:after="156"/>
              <w:ind w:firstLine="0"/>
              <w:rPr>
                <w:rFonts w:hint="default" w:ascii="楷体" w:hAnsi="楷体" w:cs="楷体" w:eastAsiaTheme="minorEastAsia"/>
                <w:b/>
                <w:bCs/>
                <w:color w:val="000000"/>
                <w:lang w:val="en-US" w:eastAsia="zh-CN"/>
              </w:rPr>
            </w:pPr>
            <w:r>
              <w:rPr>
                <w:rFonts w:hint="eastAsia" w:ascii="楷体" w:hAnsi="楷体" w:cs="楷体"/>
                <w:b/>
                <w:bCs/>
                <w:color w:val="000000"/>
              </w:rPr>
              <w:t>该包中主要存放了</w:t>
            </w:r>
            <w:r>
              <w:rPr>
                <w:rFonts w:hint="eastAsia" w:ascii="楷体" w:hAnsi="楷体" w:cs="楷体"/>
                <w:b/>
                <w:bCs/>
                <w:color w:val="000000"/>
                <w:lang w:val="en-US" w:eastAsia="zh-CN"/>
              </w:rPr>
              <w:t>所有的碎片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70" w:type="dxa"/>
            <w:shd w:val="clear" w:color="auto" w:fill="FFFFFF"/>
            <w:noWrap w:val="0"/>
            <w:vAlign w:val="center"/>
          </w:tcPr>
          <w:p>
            <w:pPr>
              <w:spacing w:before="156" w:after="156"/>
              <w:ind w:firstLine="0"/>
              <w:jc w:val="center"/>
              <w:rPr>
                <w:rFonts w:hint="default" w:ascii="楷体" w:hAnsi="楷体" w:cs="楷体"/>
                <w:b/>
                <w:bCs/>
                <w:color w:val="000000"/>
                <w:lang w:val="en-US"/>
              </w:rPr>
            </w:pPr>
            <w:r>
              <w:rPr>
                <w:rFonts w:hint="eastAsia" w:ascii="楷体" w:hAnsi="楷体" w:cs="楷体"/>
                <w:b/>
                <w:bCs/>
                <w:color w:val="000000"/>
                <w:lang w:val="en-US" w:eastAsia="zh-CN"/>
              </w:rPr>
              <w:t>com.star.e_learning.bean</w:t>
            </w:r>
          </w:p>
        </w:tc>
        <w:tc>
          <w:tcPr>
            <w:tcW w:w="6197" w:type="dxa"/>
            <w:shd w:val="clear" w:color="auto" w:fill="FFFFFF"/>
            <w:noWrap w:val="0"/>
            <w:vAlign w:val="top"/>
          </w:tcPr>
          <w:p>
            <w:pPr>
              <w:spacing w:before="156" w:after="156"/>
              <w:ind w:firstLine="0"/>
              <w:rPr>
                <w:rFonts w:hint="default" w:ascii="楷体" w:hAnsi="楷体" w:cs="楷体" w:eastAsiaTheme="minorEastAsia"/>
                <w:b/>
                <w:bCs/>
                <w:color w:val="000000"/>
                <w:lang w:val="en-US" w:eastAsia="zh-CN"/>
              </w:rPr>
            </w:pPr>
            <w:r>
              <w:rPr>
                <w:rFonts w:hint="eastAsia" w:ascii="楷体" w:hAnsi="楷体" w:cs="楷体"/>
                <w:b/>
                <w:bCs/>
                <w:color w:val="000000"/>
                <w:lang w:val="en-US" w:eastAsia="zh-CN"/>
              </w:rPr>
              <w:t>存放了所有的实例对象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70" w:type="dxa"/>
            <w:shd w:val="clear" w:color="auto" w:fill="D7E3BC"/>
            <w:noWrap w:val="0"/>
            <w:vAlign w:val="center"/>
          </w:tcPr>
          <w:p>
            <w:pPr>
              <w:spacing w:before="156" w:after="156"/>
              <w:ind w:firstLine="0"/>
              <w:jc w:val="center"/>
              <w:rPr>
                <w:rFonts w:hint="default" w:ascii="楷体" w:hAnsi="楷体" w:cs="楷体"/>
                <w:b/>
                <w:bCs/>
                <w:color w:val="000000"/>
                <w:lang w:val="en-US"/>
              </w:rPr>
            </w:pPr>
            <w:r>
              <w:rPr>
                <w:rFonts w:hint="eastAsia" w:ascii="楷体" w:hAnsi="楷体" w:cs="楷体"/>
                <w:b/>
                <w:bCs/>
                <w:color w:val="000000"/>
                <w:lang w:val="en-US" w:eastAsia="zh-CN"/>
              </w:rPr>
              <w:t>com.star.e_learning.ui.view</w:t>
            </w:r>
          </w:p>
        </w:tc>
        <w:tc>
          <w:tcPr>
            <w:tcW w:w="6197" w:type="dxa"/>
            <w:shd w:val="clear" w:color="auto" w:fill="D7E3BC"/>
            <w:noWrap w:val="0"/>
            <w:vAlign w:val="top"/>
          </w:tcPr>
          <w:p>
            <w:pPr>
              <w:spacing w:before="156" w:after="156"/>
              <w:ind w:firstLine="0"/>
              <w:rPr>
                <w:rFonts w:hint="default" w:ascii="楷体" w:hAnsi="楷体" w:cs="楷体" w:eastAsiaTheme="minorEastAsia"/>
                <w:b/>
                <w:bCs/>
                <w:color w:val="000000"/>
                <w:lang w:val="en-US" w:eastAsia="zh-CN"/>
              </w:rPr>
            </w:pPr>
            <w:r>
              <w:rPr>
                <w:rFonts w:hint="eastAsia" w:ascii="楷体" w:hAnsi="楷体" w:cs="楷体"/>
                <w:b/>
                <w:bCs/>
                <w:color w:val="000000"/>
                <w:lang w:val="en-US" w:eastAsia="zh-CN"/>
              </w:rPr>
              <w:t>自身实现的简单的view控件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70" w:type="dxa"/>
            <w:shd w:val="clear" w:color="auto" w:fill="D7E3BC"/>
            <w:noWrap w:val="0"/>
            <w:vAlign w:val="center"/>
          </w:tcPr>
          <w:p>
            <w:pPr>
              <w:spacing w:before="156" w:after="156"/>
              <w:ind w:firstLine="0"/>
              <w:jc w:val="center"/>
              <w:rPr>
                <w:rFonts w:hint="default" w:ascii="楷体" w:hAnsi="楷体" w:cs="楷体"/>
                <w:b/>
                <w:bCs/>
                <w:color w:val="000000"/>
                <w:lang w:val="en-US" w:eastAsia="zh-CN"/>
              </w:rPr>
            </w:pPr>
            <w:r>
              <w:rPr>
                <w:rFonts w:hint="eastAsia" w:ascii="楷体" w:hAnsi="楷体" w:cs="楷体"/>
                <w:b/>
                <w:bCs/>
                <w:color w:val="000000"/>
                <w:lang w:val="en-US" w:eastAsia="zh-CN"/>
              </w:rPr>
              <w:t>com.star.e_learning.api</w:t>
            </w:r>
          </w:p>
        </w:tc>
        <w:tc>
          <w:tcPr>
            <w:tcW w:w="6197" w:type="dxa"/>
            <w:shd w:val="clear" w:color="auto" w:fill="D7E3BC"/>
            <w:noWrap w:val="0"/>
            <w:vAlign w:val="top"/>
          </w:tcPr>
          <w:p>
            <w:pPr>
              <w:spacing w:before="156" w:after="156"/>
              <w:ind w:firstLine="0"/>
              <w:rPr>
                <w:rFonts w:hint="default" w:ascii="楷体" w:hAnsi="楷体" w:cs="楷体"/>
                <w:b/>
                <w:bCs/>
                <w:color w:val="000000"/>
                <w:lang w:val="en-US" w:eastAsia="zh-CN"/>
              </w:rPr>
            </w:pPr>
            <w:r>
              <w:rPr>
                <w:rFonts w:hint="eastAsia" w:ascii="楷体" w:hAnsi="楷体" w:cs="楷体"/>
                <w:b/>
                <w:bCs/>
                <w:color w:val="000000"/>
                <w:lang w:val="en-US" w:eastAsia="zh-CN"/>
              </w:rPr>
              <w:t>网络请求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70" w:type="dxa"/>
            <w:shd w:val="clear" w:color="auto" w:fill="D7E3BC"/>
            <w:noWrap w:val="0"/>
            <w:vAlign w:val="center"/>
          </w:tcPr>
          <w:p>
            <w:pPr>
              <w:spacing w:before="156" w:after="156"/>
              <w:ind w:firstLine="0"/>
              <w:jc w:val="center"/>
              <w:rPr>
                <w:rFonts w:hint="default" w:ascii="楷体" w:hAnsi="楷体" w:cs="楷体"/>
                <w:b/>
                <w:bCs/>
                <w:color w:val="000000"/>
                <w:lang w:val="en-US" w:eastAsia="zh-CN"/>
              </w:rPr>
            </w:pPr>
            <w:r>
              <w:rPr>
                <w:rFonts w:hint="eastAsia" w:ascii="楷体" w:hAnsi="楷体" w:cs="楷体"/>
                <w:b/>
                <w:bCs/>
                <w:color w:val="000000"/>
                <w:lang w:val="en-US" w:eastAsia="zh-CN"/>
              </w:rPr>
              <w:t>com.star.e_learning.util</w:t>
            </w:r>
          </w:p>
        </w:tc>
        <w:tc>
          <w:tcPr>
            <w:tcW w:w="6197" w:type="dxa"/>
            <w:shd w:val="clear" w:color="auto" w:fill="D7E3BC"/>
            <w:noWrap w:val="0"/>
            <w:vAlign w:val="top"/>
          </w:tcPr>
          <w:p>
            <w:pPr>
              <w:spacing w:before="156" w:after="156"/>
              <w:ind w:firstLine="0"/>
              <w:rPr>
                <w:rFonts w:hint="default" w:ascii="楷体" w:hAnsi="楷体" w:cs="楷体"/>
                <w:b/>
                <w:bCs/>
                <w:color w:val="000000"/>
                <w:lang w:val="en-US" w:eastAsia="zh-CN"/>
              </w:rPr>
            </w:pPr>
            <w:r>
              <w:rPr>
                <w:rFonts w:hint="eastAsia" w:ascii="楷体" w:hAnsi="楷体" w:cs="楷体"/>
                <w:b/>
                <w:bCs/>
                <w:color w:val="000000"/>
                <w:lang w:val="en-US" w:eastAsia="zh-CN"/>
              </w:rPr>
              <w:t>工具类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70" w:type="dxa"/>
            <w:shd w:val="clear" w:color="auto" w:fill="D7E3BC"/>
            <w:noWrap w:val="0"/>
            <w:vAlign w:val="center"/>
          </w:tcPr>
          <w:p>
            <w:pPr>
              <w:spacing w:before="156" w:after="156"/>
              <w:ind w:firstLine="0"/>
              <w:jc w:val="center"/>
              <w:rPr>
                <w:rFonts w:hint="default" w:ascii="楷体" w:hAnsi="楷体" w:cs="楷体"/>
                <w:b/>
                <w:bCs/>
                <w:color w:val="000000"/>
                <w:lang w:val="en-US" w:eastAsia="zh-CN"/>
              </w:rPr>
            </w:pPr>
            <w:r>
              <w:rPr>
                <w:rFonts w:hint="eastAsia" w:ascii="楷体" w:hAnsi="楷体" w:cs="楷体"/>
                <w:b/>
                <w:bCs/>
                <w:color w:val="000000"/>
                <w:lang w:val="en-US" w:eastAsia="zh-CN"/>
              </w:rPr>
              <w:t>com.star.e_learning.dao</w:t>
            </w:r>
          </w:p>
        </w:tc>
        <w:tc>
          <w:tcPr>
            <w:tcW w:w="6197" w:type="dxa"/>
            <w:shd w:val="clear" w:color="auto" w:fill="D7E3BC"/>
            <w:noWrap w:val="0"/>
            <w:vAlign w:val="top"/>
          </w:tcPr>
          <w:p>
            <w:pPr>
              <w:spacing w:before="156" w:after="156"/>
              <w:ind w:firstLine="0"/>
              <w:rPr>
                <w:rFonts w:hint="default" w:ascii="楷体" w:hAnsi="楷体" w:cs="楷体"/>
                <w:b/>
                <w:bCs/>
                <w:color w:val="000000"/>
                <w:lang w:val="en-US" w:eastAsia="zh-CN"/>
              </w:rPr>
            </w:pPr>
            <w:r>
              <w:rPr>
                <w:rFonts w:hint="eastAsia" w:ascii="楷体" w:hAnsi="楷体" w:cs="楷体"/>
                <w:b/>
                <w:bCs/>
                <w:color w:val="000000"/>
                <w:lang w:val="en-US" w:eastAsia="zh-CN"/>
              </w:rPr>
              <w:t>dao接口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70" w:type="dxa"/>
            <w:shd w:val="clear" w:color="auto" w:fill="D7E3BC"/>
            <w:noWrap w:val="0"/>
            <w:vAlign w:val="center"/>
          </w:tcPr>
          <w:p>
            <w:pPr>
              <w:spacing w:before="156" w:after="156"/>
              <w:ind w:firstLine="0"/>
              <w:jc w:val="center"/>
              <w:rPr>
                <w:rFonts w:hint="default" w:ascii="楷体" w:hAnsi="楷体" w:cs="楷体"/>
                <w:b/>
                <w:bCs/>
                <w:color w:val="000000"/>
                <w:lang w:val="en-US" w:eastAsia="zh-CN"/>
              </w:rPr>
            </w:pPr>
            <w:r>
              <w:rPr>
                <w:rFonts w:hint="eastAsia" w:ascii="楷体" w:hAnsi="楷体" w:cs="楷体"/>
                <w:b/>
                <w:bCs/>
                <w:color w:val="000000"/>
                <w:lang w:val="en-US" w:eastAsia="zh-CN"/>
              </w:rPr>
              <w:t>com.star.e_learning.db</w:t>
            </w:r>
          </w:p>
        </w:tc>
        <w:tc>
          <w:tcPr>
            <w:tcW w:w="6197" w:type="dxa"/>
            <w:shd w:val="clear" w:color="auto" w:fill="D7E3BC"/>
            <w:noWrap w:val="0"/>
            <w:vAlign w:val="top"/>
          </w:tcPr>
          <w:p>
            <w:pPr>
              <w:spacing w:before="156" w:after="156"/>
              <w:ind w:firstLine="0"/>
              <w:rPr>
                <w:rFonts w:hint="default" w:ascii="楷体" w:hAnsi="楷体" w:cs="楷体"/>
                <w:b/>
                <w:bCs/>
                <w:color w:val="000000"/>
                <w:lang w:val="en-US" w:eastAsia="zh-CN"/>
              </w:rPr>
            </w:pPr>
            <w:r>
              <w:rPr>
                <w:rFonts w:hint="eastAsia" w:ascii="楷体" w:hAnsi="楷体" w:cs="楷体"/>
                <w:b/>
                <w:bCs/>
                <w:color w:val="000000"/>
                <w:lang w:val="en-US" w:eastAsia="zh-CN"/>
              </w:rPr>
              <w:t>room数据库类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70" w:type="dxa"/>
            <w:shd w:val="clear" w:color="auto" w:fill="D7E3BC"/>
            <w:noWrap w:val="0"/>
            <w:vAlign w:val="center"/>
          </w:tcPr>
          <w:p>
            <w:pPr>
              <w:spacing w:before="156" w:after="156"/>
              <w:ind w:firstLine="0"/>
              <w:jc w:val="center"/>
              <w:rPr>
                <w:rFonts w:hint="default" w:ascii="楷体" w:hAnsi="楷体" w:cs="楷体"/>
                <w:b/>
                <w:bCs/>
                <w:color w:val="000000"/>
                <w:lang w:val="en-US" w:eastAsia="zh-CN"/>
              </w:rPr>
            </w:pPr>
            <w:r>
              <w:rPr>
                <w:rFonts w:hint="eastAsia" w:ascii="楷体" w:hAnsi="楷体" w:cs="楷体"/>
                <w:b/>
                <w:bCs/>
                <w:color w:val="000000"/>
                <w:lang w:val="en-US" w:eastAsia="zh-CN"/>
              </w:rPr>
              <w:t>com.star.e_learning.Repository</w:t>
            </w:r>
          </w:p>
        </w:tc>
        <w:tc>
          <w:tcPr>
            <w:tcW w:w="6197" w:type="dxa"/>
            <w:shd w:val="clear" w:color="auto" w:fill="D7E3BC"/>
            <w:noWrap w:val="0"/>
            <w:vAlign w:val="top"/>
          </w:tcPr>
          <w:p>
            <w:pPr>
              <w:spacing w:before="156" w:after="156"/>
              <w:ind w:firstLine="0"/>
              <w:rPr>
                <w:rFonts w:hint="default" w:ascii="楷体" w:hAnsi="楷体" w:cs="楷体"/>
                <w:b/>
                <w:bCs/>
                <w:color w:val="000000"/>
                <w:lang w:val="en-US" w:eastAsia="zh-CN"/>
              </w:rPr>
            </w:pPr>
            <w:r>
              <w:rPr>
                <w:rFonts w:hint="eastAsia" w:ascii="楷体" w:hAnsi="楷体" w:cs="楷体"/>
                <w:b/>
                <w:bCs/>
                <w:color w:val="000000"/>
                <w:lang w:val="en-US" w:eastAsia="zh-CN"/>
              </w:rPr>
              <w:t>我的viewmodel，通过数据库异步获取数据</w:t>
            </w:r>
          </w:p>
        </w:tc>
      </w:tr>
    </w:tbl>
    <w:p>
      <w:pPr>
        <w:numPr>
          <w:ilvl w:val="0"/>
          <w:numId w:val="0"/>
        </w:numPr>
        <w:spacing w:line="360" w:lineRule="auto"/>
        <w:ind w:left="420" w:leftChars="0" w:firstLine="420" w:firstLineChars="0"/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</w:pPr>
    </w:p>
    <w:p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Gadugi">
    <w:panose1 w:val="020B0502040204020203"/>
    <w:charset w:val="00"/>
    <w:family w:val="swiss"/>
    <w:pitch w:val="default"/>
    <w:sig w:usb0="80000003" w:usb1="02000000" w:usb2="00003000" w:usb3="00000000" w:csb0="00000001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华文楷体">
    <w:panose1 w:val="02010600040101010101"/>
    <w:charset w:val="86"/>
    <w:family w:val="auto"/>
    <w:pitch w:val="default"/>
    <w:sig w:usb0="00000287" w:usb1="080F0000" w:usb2="00000000" w:usb3="00000000" w:csb0="000400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5273341"/>
    <w:multiLevelType w:val="singleLevel"/>
    <w:tmpl w:val="95273341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99F53E0F"/>
    <w:multiLevelType w:val="singleLevel"/>
    <w:tmpl w:val="99F53E0F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A350789E"/>
    <w:multiLevelType w:val="singleLevel"/>
    <w:tmpl w:val="A350789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B52D4523"/>
    <w:multiLevelType w:val="singleLevel"/>
    <w:tmpl w:val="B52D4523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">
    <w:nsid w:val="06972049"/>
    <w:multiLevelType w:val="singleLevel"/>
    <w:tmpl w:val="06972049"/>
    <w:lvl w:ilvl="0" w:tentative="0">
      <w:start w:val="1"/>
      <w:numFmt w:val="decimal"/>
      <w:suff w:val="space"/>
      <w:lvlText w:val="%1."/>
      <w:lvlJc w:val="left"/>
    </w:lvl>
  </w:abstractNum>
  <w:abstractNum w:abstractNumId="5">
    <w:nsid w:val="2FE195A1"/>
    <w:multiLevelType w:val="singleLevel"/>
    <w:tmpl w:val="2FE195A1"/>
    <w:lvl w:ilvl="0" w:tentative="0">
      <w:start w:val="3"/>
      <w:numFmt w:val="chineseCounting"/>
      <w:suff w:val="nothing"/>
      <w:lvlText w:val="%1、"/>
      <w:lvlJc w:val="left"/>
      <w:rPr>
        <w:rFonts w:hint="eastAsia"/>
      </w:rPr>
    </w:lvl>
  </w:abstractNum>
  <w:abstractNum w:abstractNumId="6">
    <w:nsid w:val="4EBFA350"/>
    <w:multiLevelType w:val="singleLevel"/>
    <w:tmpl w:val="4EBFA350"/>
    <w:lvl w:ilvl="0" w:tentative="0">
      <w:start w:val="1"/>
      <w:numFmt w:val="decimal"/>
      <w:suff w:val="space"/>
      <w:lvlText w:val="%1."/>
      <w:lvlJc w:val="left"/>
    </w:lvl>
  </w:abstractNum>
  <w:num w:numId="1">
    <w:abstractNumId w:val="6"/>
  </w:num>
  <w:num w:numId="2">
    <w:abstractNumId w:val="0"/>
  </w:num>
  <w:num w:numId="3">
    <w:abstractNumId w:val="1"/>
  </w:num>
  <w:num w:numId="4">
    <w:abstractNumId w:val="5"/>
  </w:num>
  <w:num w:numId="5">
    <w:abstractNumId w:val="4"/>
  </w:num>
  <w:num w:numId="6">
    <w:abstractNumId w:val="2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2184508"/>
    <w:rsid w:val="045172E8"/>
    <w:rsid w:val="050C21EB"/>
    <w:rsid w:val="09E52F2F"/>
    <w:rsid w:val="107301C7"/>
    <w:rsid w:val="134669F4"/>
    <w:rsid w:val="192C518D"/>
    <w:rsid w:val="1B1F6F37"/>
    <w:rsid w:val="1F5D7946"/>
    <w:rsid w:val="2016123F"/>
    <w:rsid w:val="202674F5"/>
    <w:rsid w:val="266D70CF"/>
    <w:rsid w:val="26D44B89"/>
    <w:rsid w:val="353F152C"/>
    <w:rsid w:val="38743407"/>
    <w:rsid w:val="4A833AD1"/>
    <w:rsid w:val="56A3053C"/>
    <w:rsid w:val="585C0F3A"/>
    <w:rsid w:val="595D4B95"/>
    <w:rsid w:val="5A7669BC"/>
    <w:rsid w:val="5C765164"/>
    <w:rsid w:val="64D641AA"/>
    <w:rsid w:val="693741BC"/>
    <w:rsid w:val="6B657E4D"/>
    <w:rsid w:val="6EDF4E48"/>
    <w:rsid w:val="6F6677BA"/>
    <w:rsid w:val="718E0223"/>
    <w:rsid w:val="73757A94"/>
    <w:rsid w:val="73F85D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qFormat/>
    <w:uiPriority w:val="0"/>
    <w:pPr>
      <w:keepNext/>
      <w:keepLines/>
      <w:spacing w:before="260" w:after="260" w:line="416" w:lineRule="auto"/>
      <w:outlineLvl w:val="1"/>
    </w:pPr>
    <w:rPr>
      <w:rFonts w:ascii="Gadugi" w:hAnsi="Gadugi" w:eastAsia="Gadugi" w:cs="Times New Roman"/>
      <w:b/>
      <w:bCs/>
      <w:sz w:val="32"/>
      <w:szCs w:val="32"/>
    </w:rPr>
  </w:style>
  <w:style w:type="character" w:default="1" w:styleId="4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5">
    <w:name w:val="Plain Table 1"/>
    <w:basedOn w:val="3"/>
    <w:qFormat/>
    <w:uiPriority w:val="41"/>
    <w:pPr>
      <w:spacing w:after="0" w:line="240" w:lineRule="auto"/>
    </w:pPr>
    <w:tblPr>
      <w:tblBorders>
        <w:top w:val="single" w:color="BEBEBE" w:themeColor="background1" w:themeShade="BF" w:sz="4" w:space="0"/>
        <w:left w:val="single" w:color="BEBEBE" w:themeColor="background1" w:themeShade="BF" w:sz="4" w:space="0"/>
        <w:bottom w:val="single" w:color="BEBEBE" w:themeColor="background1" w:themeShade="BF" w:sz="4" w:space="0"/>
        <w:right w:val="single" w:color="BEBEBE" w:themeColor="background1" w:themeShade="BF" w:sz="4" w:space="0"/>
        <w:insideH w:val="single" w:color="BEBEBE" w:themeColor="background1" w:themeShade="BF" w:sz="4" w:space="0"/>
        <w:insideV w:val="single" w:color="BEBEBE" w:themeColor="background1" w:themeShade="BF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  <w:tcPr>
        <w:tcBorders>
          <w:top w:val="double" w:color="BEBEBE" w:themeColor="background1" w:themeShade="BF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F1F1F1" w:themeFill="background1" w:themeFillShade="F2"/>
      </w:tcPr>
    </w:tblStylePr>
    <w:tblStylePr w:type="band1Horz">
      <w:tcPr>
        <w:shd w:val="clear" w:color="auto" w:fill="F1F1F1" w:themeFill="background1" w:themeFillShade="F2"/>
      </w:tcPr>
    </w:tblStyle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7" Type="http://schemas.openxmlformats.org/officeDocument/2006/relationships/fontTable" Target="fontTable.xml"/><Relationship Id="rId46" Type="http://schemas.openxmlformats.org/officeDocument/2006/relationships/numbering" Target="numbering.xml"/><Relationship Id="rId45" Type="http://schemas.openxmlformats.org/officeDocument/2006/relationships/customXml" Target="../customXml/item1.xml"/><Relationship Id="rId44" Type="http://schemas.openxmlformats.org/officeDocument/2006/relationships/image" Target="media/image41.jpeg"/><Relationship Id="rId43" Type="http://schemas.openxmlformats.org/officeDocument/2006/relationships/image" Target="media/image40.jpeg"/><Relationship Id="rId42" Type="http://schemas.openxmlformats.org/officeDocument/2006/relationships/image" Target="media/image39.jpeg"/><Relationship Id="rId41" Type="http://schemas.openxmlformats.org/officeDocument/2006/relationships/image" Target="media/image38.jpeg"/><Relationship Id="rId40" Type="http://schemas.openxmlformats.org/officeDocument/2006/relationships/image" Target="media/image37.jpeg"/><Relationship Id="rId4" Type="http://schemas.openxmlformats.org/officeDocument/2006/relationships/image" Target="media/image1.png"/><Relationship Id="rId39" Type="http://schemas.openxmlformats.org/officeDocument/2006/relationships/image" Target="media/image36.jpeg"/><Relationship Id="rId38" Type="http://schemas.openxmlformats.org/officeDocument/2006/relationships/image" Target="media/image35.jpeg"/><Relationship Id="rId37" Type="http://schemas.openxmlformats.org/officeDocument/2006/relationships/image" Target="media/image34.jpeg"/><Relationship Id="rId36" Type="http://schemas.openxmlformats.org/officeDocument/2006/relationships/image" Target="media/image33.jpe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jpeg"/><Relationship Id="rId26" Type="http://schemas.openxmlformats.org/officeDocument/2006/relationships/image" Target="media/image23.jpeg"/><Relationship Id="rId25" Type="http://schemas.openxmlformats.org/officeDocument/2006/relationships/image" Target="media/image22.jpeg"/><Relationship Id="rId24" Type="http://schemas.openxmlformats.org/officeDocument/2006/relationships/image" Target="media/image21.jpeg"/><Relationship Id="rId23" Type="http://schemas.openxmlformats.org/officeDocument/2006/relationships/image" Target="media/image20.jpeg"/><Relationship Id="rId22" Type="http://schemas.openxmlformats.org/officeDocument/2006/relationships/image" Target="media/image19.jpeg"/><Relationship Id="rId21" Type="http://schemas.openxmlformats.org/officeDocument/2006/relationships/image" Target="media/image18.jpe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Office_11.1.0.9339_F1E327BC-269C-435d-A152-05C5408002CA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2019-10-13T16:37:00Z</dcterms:created>
  <dc:creator>风</dc:creator>
  <cp:lastModifiedBy>风</cp:lastModifiedBy>
  <dcterms:modified xsi:type="dcterms:W3CDTF">2020-01-04T18:48:47Z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2052-11.1.0.9339</vt:lpwstr>
  </property>
</Properties>
</file>