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A6E6" w14:textId="5EA5FAF6" w:rsidR="00371778" w:rsidRDefault="00782C21" w:rsidP="00782C21">
      <w:pPr>
        <w:pStyle w:val="Cm"/>
      </w:pPr>
      <w:r>
        <w:t>Pénzügy Összefoglalás II.</w:t>
      </w:r>
    </w:p>
    <w:p w14:paraId="2099A2E9" w14:textId="410B7B91" w:rsidR="00782C21" w:rsidRDefault="00782C21" w:rsidP="00782C21"/>
    <w:p w14:paraId="709048FB" w14:textId="2BE74089" w:rsidR="00782C21" w:rsidRPr="004F75E8" w:rsidRDefault="004F75E8" w:rsidP="004F75E8">
      <w:pPr>
        <w:spacing w:after="0"/>
        <w:rPr>
          <w:b/>
          <w:bCs/>
        </w:rPr>
      </w:pPr>
      <w:r w:rsidRPr="004F75E8">
        <w:rPr>
          <w:b/>
          <w:bCs/>
        </w:rPr>
        <w:t>Az állam meghatározása</w:t>
      </w:r>
      <w:r w:rsidR="00D80E74">
        <w:rPr>
          <w:b/>
          <w:bCs/>
        </w:rPr>
        <w:t xml:space="preserve"> </w:t>
      </w:r>
      <w:r w:rsidR="00D80E74" w:rsidRPr="00D80E74">
        <w:rPr>
          <w:rFonts w:ascii="Segoe UI Emoji" w:hAnsi="Segoe UI Emoji" w:cs="Segoe UI Emoji"/>
          <w:b/>
          <w:bCs/>
        </w:rPr>
        <w:t>👍</w:t>
      </w:r>
    </w:p>
    <w:p w14:paraId="4F223996" w14:textId="01B699A4" w:rsidR="004F75E8" w:rsidRDefault="004F75E8" w:rsidP="004F75E8">
      <w:pPr>
        <w:spacing w:after="0"/>
      </w:pPr>
      <w:r>
        <w:t>-Az állampolgárok összessége.</w:t>
      </w:r>
    </w:p>
    <w:p w14:paraId="568E6D4B" w14:textId="5530C9B2" w:rsidR="004F75E8" w:rsidRDefault="004F75E8" w:rsidP="004F75E8">
      <w:pPr>
        <w:spacing w:after="0"/>
      </w:pPr>
      <w:r>
        <w:t>-Olyan szervezet, amely hatalmat gyakorol egy adott területen élő népesség felett.</w:t>
      </w:r>
    </w:p>
    <w:p w14:paraId="4BB69672" w14:textId="7E527089" w:rsidR="004F75E8" w:rsidRDefault="004F75E8" w:rsidP="004F75E8">
      <w:pPr>
        <w:spacing w:after="0"/>
      </w:pPr>
      <w:r>
        <w:t>-Alapvető feladata a belső rend megteremtése, meghatározott társadalmi és gazdasági viszonyok fenntartása, külső védelem biztosítása és a társadalom vezetése.</w:t>
      </w:r>
    </w:p>
    <w:p w14:paraId="3BB42624" w14:textId="0927FBFD" w:rsidR="004F75E8" w:rsidRDefault="004F75E8" w:rsidP="004F75E8">
      <w:pPr>
        <w:spacing w:after="0"/>
      </w:pPr>
    </w:p>
    <w:p w14:paraId="5DFAC245" w14:textId="02011280" w:rsidR="004F75E8" w:rsidRPr="004F75E8" w:rsidRDefault="004F75E8" w:rsidP="004F75E8">
      <w:pPr>
        <w:spacing w:after="0"/>
        <w:rPr>
          <w:b/>
          <w:bCs/>
        </w:rPr>
      </w:pPr>
      <w:r w:rsidRPr="004F75E8">
        <w:rPr>
          <w:b/>
          <w:bCs/>
        </w:rPr>
        <w:t>Az állam gazdaságban betöltött szerepe</w:t>
      </w:r>
    </w:p>
    <w:p w14:paraId="7E2F7C75" w14:textId="6EE09B94" w:rsidR="004F75E8" w:rsidRDefault="00187FE5" w:rsidP="004F75E8">
      <w:pPr>
        <w:spacing w:after="0"/>
      </w:pPr>
      <w:r>
        <w:t>-</w:t>
      </w:r>
      <w:r w:rsidR="004F75E8">
        <w:t>A piaci gazdaságot kis mértékben befolyásolja.</w:t>
      </w:r>
    </w:p>
    <w:p w14:paraId="0A63CA5D" w14:textId="7DE254EA" w:rsidR="004F75E8" w:rsidRDefault="00187FE5" w:rsidP="004F75E8">
      <w:pPr>
        <w:spacing w:after="0"/>
      </w:pPr>
      <w:r>
        <w:t>-</w:t>
      </w:r>
      <w:r w:rsidR="004F75E8">
        <w:t>Részt vesz a jövedelmek újra elosztásában, az egyenlőtlenségek csökkentésében.</w:t>
      </w:r>
    </w:p>
    <w:p w14:paraId="07D7C3DC" w14:textId="2FEBA33E" w:rsidR="004F75E8" w:rsidRDefault="00187FE5" w:rsidP="004F75E8">
      <w:pPr>
        <w:spacing w:after="0"/>
      </w:pPr>
      <w:r>
        <w:t>-</w:t>
      </w:r>
      <w:r w:rsidR="004F75E8">
        <w:t>Meg kell alkotnia a gazdaság működéséhez szükséges törvényeket, jogi kereteket.</w:t>
      </w:r>
      <w:r>
        <w:t xml:space="preserve"> </w:t>
      </w:r>
      <w:r w:rsidR="004F75E8">
        <w:t xml:space="preserve">Ebben részt vesznek a törvény alkotó testületek </w:t>
      </w:r>
      <w:r w:rsidR="004F75E8" w:rsidRPr="003E652F">
        <w:rPr>
          <w:i/>
          <w:iCs/>
        </w:rPr>
        <w:t>(az ügyészség, a bíróság, a bankfelügyelet, a versenyhivatal, az adóhatóság, az önkormányzat, stb…)</w:t>
      </w:r>
      <w:r w:rsidR="004F75E8">
        <w:t>.</w:t>
      </w:r>
    </w:p>
    <w:p w14:paraId="0CAB91FC" w14:textId="2D0C30FD" w:rsidR="004F75E8" w:rsidRPr="003E652F" w:rsidRDefault="004F75E8" w:rsidP="004F75E8">
      <w:pPr>
        <w:spacing w:after="0"/>
      </w:pPr>
    </w:p>
    <w:p w14:paraId="47C02C79" w14:textId="678399E7" w:rsidR="004F75E8" w:rsidRPr="003E652F" w:rsidRDefault="004F75E8" w:rsidP="004F75E8">
      <w:pPr>
        <w:spacing w:after="0"/>
        <w:rPr>
          <w:b/>
          <w:bCs/>
        </w:rPr>
      </w:pPr>
      <w:r w:rsidRPr="003E652F">
        <w:rPr>
          <w:b/>
          <w:bCs/>
        </w:rPr>
        <w:t>Az állam gazdasági szerepvállalása lehet:</w:t>
      </w:r>
    </w:p>
    <w:p w14:paraId="3EB41AEB" w14:textId="4B13D786" w:rsidR="004F75E8" w:rsidRDefault="004F75E8" w:rsidP="004F75E8">
      <w:pPr>
        <w:spacing w:after="0"/>
      </w:pPr>
      <w:r>
        <w:t xml:space="preserve">-Funkcionális csoportosítás alapján </w:t>
      </w:r>
      <w:r w:rsidR="003E652F">
        <w:t xml:space="preserve">- </w:t>
      </w:r>
      <w:r w:rsidRPr="003E652F">
        <w:rPr>
          <w:i/>
          <w:iCs/>
        </w:rPr>
        <w:t>közhatalmi szociális társadalompolitikai</w:t>
      </w:r>
    </w:p>
    <w:p w14:paraId="749BEBE2" w14:textId="53400792" w:rsidR="004F75E8" w:rsidRDefault="004F75E8" w:rsidP="004F75E8">
      <w:pPr>
        <w:spacing w:after="0"/>
        <w:rPr>
          <w:i/>
          <w:iCs/>
        </w:rPr>
      </w:pPr>
      <w:r>
        <w:t>-Kormányzati tevékenység jellege alapján</w:t>
      </w:r>
      <w:r w:rsidR="003E652F">
        <w:t xml:space="preserve"> -</w:t>
      </w:r>
      <w:r>
        <w:t xml:space="preserve"> </w:t>
      </w:r>
      <w:r w:rsidR="003E652F" w:rsidRPr="003E652F">
        <w:rPr>
          <w:i/>
          <w:iCs/>
        </w:rPr>
        <w:t>szabályozási és finanszírozói</w:t>
      </w:r>
    </w:p>
    <w:p w14:paraId="5A6F4859" w14:textId="066A99FA" w:rsidR="003E652F" w:rsidRDefault="003E652F" w:rsidP="004F75E8">
      <w:pPr>
        <w:spacing w:after="0"/>
      </w:pPr>
      <w:r>
        <w:t>-Közgazdasági szerepvállalás</w:t>
      </w:r>
      <w:r w:rsidR="00D80E74">
        <w:t xml:space="preserve"> alapján</w:t>
      </w:r>
    </w:p>
    <w:p w14:paraId="45464650" w14:textId="77777777" w:rsidR="003E652F" w:rsidRPr="003E652F" w:rsidRDefault="003E652F" w:rsidP="004F75E8">
      <w:pPr>
        <w:spacing w:after="0"/>
      </w:pPr>
    </w:p>
    <w:p w14:paraId="17DD9C0F" w14:textId="5E9942BD" w:rsidR="004F75E8" w:rsidRPr="003E652F" w:rsidRDefault="003E652F" w:rsidP="004F75E8">
      <w:pPr>
        <w:spacing w:after="0"/>
        <w:rPr>
          <w:b/>
          <w:bCs/>
        </w:rPr>
      </w:pPr>
      <w:r w:rsidRPr="003E652F">
        <w:rPr>
          <w:b/>
          <w:bCs/>
        </w:rPr>
        <w:t>Az állam gazdálkodása</w:t>
      </w:r>
    </w:p>
    <w:p w14:paraId="38A230E8" w14:textId="5BEFA7FF" w:rsidR="003E652F" w:rsidRDefault="003E652F" w:rsidP="004F75E8">
      <w:pPr>
        <w:spacing w:after="0"/>
      </w:pPr>
      <w:r>
        <w:t>Az állam bevételeit és kiadásait minden évre a költségvetési törvényben tervezik meg.</w:t>
      </w:r>
    </w:p>
    <w:p w14:paraId="140CBD80" w14:textId="7AC692AB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Az állam bevételei lehetnek…</w:t>
      </w:r>
    </w:p>
    <w:p w14:paraId="2EF5A11C" w14:textId="5F4AECAB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-Adó befizetések</w:t>
      </w:r>
    </w:p>
    <w:p w14:paraId="5866507C" w14:textId="6A700CE1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-Állami monopóliumok bevételei</w:t>
      </w:r>
    </w:p>
    <w:p w14:paraId="67AB02EE" w14:textId="078D8D0A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-Bíróságok</w:t>
      </w:r>
    </w:p>
    <w:p w14:paraId="5C685B79" w14:textId="1A45BAC7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-Díjak</w:t>
      </w:r>
    </w:p>
    <w:p w14:paraId="001B1AEC" w14:textId="344BA00D" w:rsidR="003E652F" w:rsidRPr="003E652F" w:rsidRDefault="003E652F" w:rsidP="004F75E8">
      <w:pPr>
        <w:spacing w:after="0"/>
        <w:rPr>
          <w:color w:val="00B050"/>
        </w:rPr>
      </w:pPr>
      <w:r w:rsidRPr="003E652F">
        <w:rPr>
          <w:color w:val="00B050"/>
        </w:rPr>
        <w:t>-Illetékek</w:t>
      </w:r>
    </w:p>
    <w:p w14:paraId="4EF8370F" w14:textId="42D8BE80" w:rsidR="003E652F" w:rsidRPr="003E652F" w:rsidRDefault="003E652F" w:rsidP="004F75E8">
      <w:pPr>
        <w:spacing w:after="0"/>
        <w:rPr>
          <w:color w:val="FF0000"/>
        </w:rPr>
      </w:pPr>
      <w:r w:rsidRPr="003E652F">
        <w:rPr>
          <w:color w:val="FF0000"/>
        </w:rPr>
        <w:t>Az állam kiadásai lehetnek…</w:t>
      </w:r>
    </w:p>
    <w:p w14:paraId="10111E74" w14:textId="46B4F725" w:rsidR="003E652F" w:rsidRPr="003E652F" w:rsidRDefault="003E652F" w:rsidP="004F75E8">
      <w:pPr>
        <w:spacing w:after="0"/>
        <w:rPr>
          <w:color w:val="FF0000"/>
        </w:rPr>
      </w:pPr>
      <w:r w:rsidRPr="003E652F">
        <w:rPr>
          <w:color w:val="FF0000"/>
        </w:rPr>
        <w:t>-Költségvetési szervezetek, minisztériumok működésének biztosítása</w:t>
      </w:r>
    </w:p>
    <w:p w14:paraId="277A1891" w14:textId="3764BCFC" w:rsidR="003E652F" w:rsidRPr="003E652F" w:rsidRDefault="003E652F" w:rsidP="004F75E8">
      <w:pPr>
        <w:spacing w:after="0"/>
        <w:rPr>
          <w:color w:val="FF0000"/>
        </w:rPr>
      </w:pPr>
      <w:r w:rsidRPr="003E652F">
        <w:rPr>
          <w:color w:val="FF0000"/>
        </w:rPr>
        <w:t>-Állami feladat ellátás biztosítása (egészségügy, oktatás, stb)</w:t>
      </w:r>
    </w:p>
    <w:p w14:paraId="2EB2CF3D" w14:textId="190DC38A" w:rsidR="003E652F" w:rsidRDefault="003E652F" w:rsidP="004F75E8">
      <w:pPr>
        <w:spacing w:after="0"/>
        <w:rPr>
          <w:color w:val="FF0000"/>
        </w:rPr>
      </w:pPr>
      <w:r w:rsidRPr="003E652F">
        <w:rPr>
          <w:color w:val="FF0000"/>
        </w:rPr>
        <w:t>-Háztartások és vállalkozások részére biztosított jövedelmek és támogatások.</w:t>
      </w:r>
    </w:p>
    <w:p w14:paraId="401347AB" w14:textId="2A462F68" w:rsidR="003E652F" w:rsidRDefault="003E652F" w:rsidP="004F75E8">
      <w:pPr>
        <w:spacing w:after="0"/>
      </w:pPr>
    </w:p>
    <w:p w14:paraId="61956339" w14:textId="119816E4" w:rsidR="003E652F" w:rsidRDefault="003E652F" w:rsidP="004F75E8">
      <w:pPr>
        <w:spacing w:after="0"/>
        <w:rPr>
          <w:b/>
          <w:bCs/>
        </w:rPr>
      </w:pPr>
      <w:r w:rsidRPr="003E652F">
        <w:rPr>
          <w:b/>
          <w:bCs/>
        </w:rPr>
        <w:t>Az állami adósság</w:t>
      </w:r>
      <w:r w:rsidR="00D80E74">
        <w:rPr>
          <w:b/>
          <w:bCs/>
        </w:rPr>
        <w:t xml:space="preserve"> </w:t>
      </w:r>
      <w:r w:rsidR="00D80E74" w:rsidRPr="00D80E74">
        <w:rPr>
          <w:rFonts w:ascii="Segoe UI Emoji" w:hAnsi="Segoe UI Emoji" w:cs="Segoe UI Emoji"/>
          <w:b/>
          <w:bCs/>
        </w:rPr>
        <w:t>👍</w:t>
      </w:r>
    </w:p>
    <w:p w14:paraId="6442D964" w14:textId="44AB9F6D" w:rsidR="003E652F" w:rsidRDefault="003E652F" w:rsidP="004F75E8">
      <w:pPr>
        <w:spacing w:after="0"/>
      </w:pPr>
      <w:r>
        <w:t>Akkor keletkezik, amikor az államnak nagyobb a kiadása, mint a bevétele.</w:t>
      </w:r>
    </w:p>
    <w:p w14:paraId="070FF07E" w14:textId="7062FEDC" w:rsidR="003E652F" w:rsidRDefault="003E652F" w:rsidP="004F75E8">
      <w:pPr>
        <w:spacing w:after="0"/>
      </w:pPr>
      <w:r>
        <w:t>Az állam a hiányt hitelből fedezi…</w:t>
      </w:r>
    </w:p>
    <w:p w14:paraId="20D83F1A" w14:textId="331EF38F" w:rsidR="003E652F" w:rsidRDefault="003E652F" w:rsidP="004F75E8">
      <w:pPr>
        <w:spacing w:after="0"/>
      </w:pPr>
      <w:r>
        <w:t xml:space="preserve">Megkülönböztetjük a </w:t>
      </w:r>
      <w:r w:rsidRPr="003E652F">
        <w:rPr>
          <w:color w:val="00B0F0"/>
        </w:rPr>
        <w:t>Belső</w:t>
      </w:r>
      <w:r>
        <w:t xml:space="preserve"> és </w:t>
      </w:r>
      <w:r w:rsidRPr="003E652F">
        <w:rPr>
          <w:color w:val="00B0F0"/>
        </w:rPr>
        <w:t>Külső</w:t>
      </w:r>
      <w:r>
        <w:t xml:space="preserve"> hitelt.</w:t>
      </w:r>
    </w:p>
    <w:p w14:paraId="4572844C" w14:textId="1F6F12BA" w:rsidR="003E652F" w:rsidRDefault="003E652F" w:rsidP="004F75E8">
      <w:pPr>
        <w:spacing w:after="0"/>
      </w:pPr>
      <w:r>
        <w:t>-Belső Hitel esetén… belföldi befektetők</w:t>
      </w:r>
      <w:r w:rsidR="00187FE5">
        <w:t xml:space="preserve"> pénzét használja (pl.: államkötvény)</w:t>
      </w:r>
    </w:p>
    <w:p w14:paraId="5E6EDED4" w14:textId="39B3D95E" w:rsidR="00187FE5" w:rsidRDefault="00187FE5" w:rsidP="004F75E8">
      <w:pPr>
        <w:spacing w:after="0"/>
      </w:pPr>
      <w:r>
        <w:t>-Külső Hitel esetén… az állam bankoktól kér kölcsön (pl.: világbank)</w:t>
      </w:r>
    </w:p>
    <w:p w14:paraId="4FC45313" w14:textId="39BD5F4C" w:rsidR="00187FE5" w:rsidRDefault="00187FE5" w:rsidP="004F75E8">
      <w:pPr>
        <w:spacing w:after="0"/>
      </w:pPr>
    </w:p>
    <w:p w14:paraId="1AB95A1B" w14:textId="648F5A0E" w:rsidR="003E1EFA" w:rsidRDefault="00187FE5" w:rsidP="004F75E8">
      <w:pPr>
        <w:spacing w:after="0"/>
        <w:rPr>
          <w:b/>
          <w:bCs/>
        </w:rPr>
      </w:pPr>
      <w:r w:rsidRPr="00187FE5">
        <w:rPr>
          <w:b/>
          <w:bCs/>
        </w:rPr>
        <w:t>Gazdasági mutatók</w:t>
      </w:r>
    </w:p>
    <w:p w14:paraId="6A7EA55F" w14:textId="08BE7652" w:rsidR="003E1EFA" w:rsidRDefault="00A575C3" w:rsidP="004F75E8">
      <w:pPr>
        <w:spacing w:after="0"/>
      </w:pPr>
      <w:r>
        <w:t>Az adott ország által közzétett adatok, amellyel a gazdaság állapotát tükrözik.</w:t>
      </w:r>
    </w:p>
    <w:p w14:paraId="218F2092" w14:textId="42789052" w:rsidR="00A575C3" w:rsidRDefault="00A575C3" w:rsidP="004F75E8">
      <w:pPr>
        <w:spacing w:after="0"/>
      </w:pPr>
      <w:r>
        <w:t>Az egyik ilyen GDP (bruttó hazai termék)</w:t>
      </w:r>
      <w:r w:rsidR="00AE0690">
        <w:t xml:space="preserve"> -&gt; </w:t>
      </w:r>
      <w:r>
        <w:t xml:space="preserve">Egy országban adott idő alatt előállított </w:t>
      </w:r>
      <w:r w:rsidR="00250FA5">
        <w:t>javak értékének az összessége.</w:t>
      </w:r>
    </w:p>
    <w:p w14:paraId="1E478144" w14:textId="415222C1" w:rsidR="00AE0690" w:rsidRDefault="00AE0690" w:rsidP="004F75E8">
      <w:pPr>
        <w:spacing w:after="0"/>
      </w:pPr>
      <w:r>
        <w:t>GNI (bruttó nemzetközi jövedelem)</w:t>
      </w:r>
    </w:p>
    <w:p w14:paraId="77D67DF0" w14:textId="77777777" w:rsidR="00AE0690" w:rsidRDefault="00AE0690" w:rsidP="004F75E8">
      <w:pPr>
        <w:spacing w:after="0"/>
      </w:pPr>
    </w:p>
    <w:p w14:paraId="1220A5B7" w14:textId="5BFC2CC5" w:rsidR="003E652F" w:rsidRPr="00187FE5" w:rsidRDefault="00187FE5" w:rsidP="004F75E8">
      <w:pPr>
        <w:spacing w:after="0"/>
        <w:rPr>
          <w:b/>
          <w:bCs/>
        </w:rPr>
      </w:pPr>
      <w:r w:rsidRPr="00187FE5">
        <w:rPr>
          <w:b/>
          <w:bCs/>
        </w:rPr>
        <w:lastRenderedPageBreak/>
        <w:t>Az infláció (pénzromlás)</w:t>
      </w:r>
      <w:r w:rsidR="00612416">
        <w:rPr>
          <w:b/>
          <w:bCs/>
        </w:rPr>
        <w:t xml:space="preserve"> </w:t>
      </w:r>
      <w:r w:rsidR="00612416" w:rsidRPr="00612416">
        <w:rPr>
          <w:rFonts w:ascii="Segoe UI Emoji" w:hAnsi="Segoe UI Emoji" w:cs="Segoe UI Emoji"/>
          <w:b/>
          <w:bCs/>
        </w:rPr>
        <w:t>👍</w:t>
      </w:r>
    </w:p>
    <w:p w14:paraId="3ADDBD27" w14:textId="548F7FE4" w:rsidR="00187FE5" w:rsidRDefault="00187FE5" w:rsidP="004F75E8">
      <w:pPr>
        <w:spacing w:after="0"/>
      </w:pPr>
      <w:r>
        <w:t>-Az árszínvonal tartós emelkedését jel</w:t>
      </w:r>
      <w:r w:rsidR="003E1EFA">
        <w:t>enti. Az egységnyi pénz elértéktelenedését jelzi</w:t>
      </w:r>
    </w:p>
    <w:p w14:paraId="202A207A" w14:textId="4B643BA2" w:rsidR="003E1EFA" w:rsidRDefault="003E1EFA" w:rsidP="004F75E8">
      <w:pPr>
        <w:spacing w:after="0"/>
      </w:pPr>
      <w:r>
        <w:t>-Adott időszakra vonatkoztatva a módosult és a kiinduló árak hányadosa.</w:t>
      </w:r>
    </w:p>
    <w:p w14:paraId="776BF062" w14:textId="7EF15943" w:rsidR="00187FE5" w:rsidRDefault="00187FE5" w:rsidP="004F75E8">
      <w:pPr>
        <w:spacing w:after="0"/>
      </w:pPr>
      <w:r>
        <w:t xml:space="preserve">-Ellentété a </w:t>
      </w:r>
      <w:r w:rsidRPr="003E1EFA">
        <w:rPr>
          <w:color w:val="00B0F0"/>
        </w:rPr>
        <w:t>Defláció</w:t>
      </w:r>
    </w:p>
    <w:p w14:paraId="5F41481F" w14:textId="6678B03D" w:rsidR="003E652F" w:rsidRPr="003E652F" w:rsidRDefault="003E652F" w:rsidP="004F75E8">
      <w:pPr>
        <w:spacing w:after="0"/>
      </w:pPr>
    </w:p>
    <w:p w14:paraId="3F0E1257" w14:textId="1BCA629E" w:rsidR="003E652F" w:rsidRDefault="003E1EFA" w:rsidP="004F75E8">
      <w:pPr>
        <w:spacing w:after="0"/>
        <w:rPr>
          <w:b/>
          <w:bCs/>
        </w:rPr>
      </w:pPr>
      <w:r>
        <w:rPr>
          <w:b/>
          <w:bCs/>
        </w:rPr>
        <w:t>Az államgazdaság politikai céljai</w:t>
      </w:r>
    </w:p>
    <w:p w14:paraId="44E0F73A" w14:textId="744E6152" w:rsidR="003E1EFA" w:rsidRDefault="003E1EFA" w:rsidP="004F75E8">
      <w:pPr>
        <w:spacing w:after="0"/>
      </w:pPr>
      <w:r>
        <w:t>Adott időszakra meghatározza a gazdaság fejlesztésére, működtetésére vonatkozó célokat és a célok megvalósítására szükséges eszközöket</w:t>
      </w:r>
    </w:p>
    <w:p w14:paraId="5128F746" w14:textId="4D0D50C9" w:rsidR="003E1EFA" w:rsidRDefault="003E1EFA" w:rsidP="004F75E8">
      <w:pPr>
        <w:spacing w:after="0"/>
      </w:pPr>
    </w:p>
    <w:p w14:paraId="12E1141A" w14:textId="75FF8683" w:rsidR="003E1EFA" w:rsidRPr="003E1EFA" w:rsidRDefault="003E1EFA" w:rsidP="004F75E8">
      <w:pPr>
        <w:spacing w:after="0"/>
        <w:rPr>
          <w:b/>
          <w:bCs/>
        </w:rPr>
      </w:pPr>
      <w:r w:rsidRPr="003E1EFA">
        <w:rPr>
          <w:b/>
          <w:bCs/>
        </w:rPr>
        <w:t>Az állam céljai</w:t>
      </w:r>
      <w:r w:rsidR="00612416">
        <w:rPr>
          <w:b/>
          <w:bCs/>
        </w:rPr>
        <w:t xml:space="preserve"> </w:t>
      </w:r>
      <w:r w:rsidR="00612416" w:rsidRPr="00612416">
        <w:rPr>
          <w:rFonts w:ascii="Segoe UI Emoji" w:hAnsi="Segoe UI Emoji" w:cs="Segoe UI Emoji"/>
          <w:b/>
          <w:bCs/>
        </w:rPr>
        <w:t>👍</w:t>
      </w:r>
    </w:p>
    <w:p w14:paraId="138B8D1B" w14:textId="3DB695AB" w:rsidR="003E1EFA" w:rsidRDefault="003E1EFA" w:rsidP="004F75E8">
      <w:pPr>
        <w:spacing w:after="0"/>
      </w:pPr>
      <w:r>
        <w:t>-infláció csökkentése</w:t>
      </w:r>
    </w:p>
    <w:p w14:paraId="20989D49" w14:textId="4C05A64B" w:rsidR="003E1EFA" w:rsidRDefault="003E1EFA" w:rsidP="004F75E8">
      <w:pPr>
        <w:spacing w:after="0"/>
      </w:pPr>
      <w:r>
        <w:t>-gazdaság növekedése</w:t>
      </w:r>
    </w:p>
    <w:p w14:paraId="0FC969F5" w14:textId="4993A05B" w:rsidR="003E1EFA" w:rsidRDefault="003E1EFA" w:rsidP="004F75E8">
      <w:pPr>
        <w:spacing w:after="0"/>
      </w:pPr>
      <w:r>
        <w:t>-munkanélküliség csökkentése</w:t>
      </w:r>
    </w:p>
    <w:p w14:paraId="3F7BAF55" w14:textId="2BAC8403" w:rsidR="003E1EFA" w:rsidRDefault="003E1EFA" w:rsidP="004F75E8">
      <w:pPr>
        <w:spacing w:after="0"/>
      </w:pPr>
      <w:r>
        <w:t>-költségvetés egyensúlyban tartása</w:t>
      </w:r>
    </w:p>
    <w:p w14:paraId="14513013" w14:textId="0C6699CF" w:rsidR="003E1EFA" w:rsidRDefault="003E1EFA" w:rsidP="004F75E8">
      <w:pPr>
        <w:spacing w:after="0"/>
      </w:pPr>
      <w:r>
        <w:t>-import növelése</w:t>
      </w:r>
    </w:p>
    <w:p w14:paraId="57274116" w14:textId="17F8CD40" w:rsidR="003E1EFA" w:rsidRDefault="003E1EFA" w:rsidP="004F75E8">
      <w:pPr>
        <w:spacing w:after="0"/>
      </w:pPr>
    </w:p>
    <w:p w14:paraId="3EE6C513" w14:textId="5794679B" w:rsidR="003E1EFA" w:rsidRPr="003E1EFA" w:rsidRDefault="003E1EFA" w:rsidP="004F75E8">
      <w:pPr>
        <w:spacing w:after="0"/>
        <w:rPr>
          <w:b/>
          <w:bCs/>
        </w:rPr>
      </w:pPr>
      <w:r w:rsidRPr="003E1EFA">
        <w:rPr>
          <w:b/>
          <w:bCs/>
        </w:rPr>
        <w:t>Gazdaság politika funkciói</w:t>
      </w:r>
    </w:p>
    <w:p w14:paraId="7357873D" w14:textId="1515CA7A" w:rsidR="003E1EFA" w:rsidRDefault="003E1EFA" w:rsidP="004F75E8">
      <w:pPr>
        <w:spacing w:after="0"/>
      </w:pPr>
      <w:r>
        <w:t>-jogi keretek biztosítása</w:t>
      </w:r>
    </w:p>
    <w:p w14:paraId="0005727B" w14:textId="6CE317A4" w:rsidR="003E1EFA" w:rsidRDefault="003E1EFA" w:rsidP="004F75E8">
      <w:pPr>
        <w:spacing w:after="0"/>
      </w:pPr>
      <w:r>
        <w:t>-jövedelem elosztása befolyásolása</w:t>
      </w:r>
    </w:p>
    <w:p w14:paraId="5F0EE45D" w14:textId="12425AD2" w:rsidR="003E1EFA" w:rsidRDefault="0064483A" w:rsidP="004F75E8">
      <w:pPr>
        <w:spacing w:after="0"/>
      </w:pPr>
      <w:r>
        <w:t>-</w:t>
      </w:r>
      <w:r w:rsidR="003E1EFA">
        <w:t>stabilizációs politika</w:t>
      </w:r>
    </w:p>
    <w:p w14:paraId="59D46A59" w14:textId="4EA1B26F" w:rsidR="003E1EFA" w:rsidRDefault="003E1EFA" w:rsidP="004F75E8">
      <w:pPr>
        <w:spacing w:after="0"/>
      </w:pPr>
      <w:r>
        <w:t>-hatékony erőforrás elosztás</w:t>
      </w:r>
    </w:p>
    <w:p w14:paraId="2C4734B3" w14:textId="42BD91D7" w:rsidR="003E1EFA" w:rsidRDefault="003E1EFA" w:rsidP="004F75E8">
      <w:pPr>
        <w:spacing w:after="0"/>
      </w:pPr>
    </w:p>
    <w:p w14:paraId="7D90C4A3" w14:textId="5E49851D" w:rsidR="003E1EFA" w:rsidRDefault="003E1EFA" w:rsidP="004F75E8">
      <w:pPr>
        <w:spacing w:after="0"/>
      </w:pPr>
      <w:r>
        <w:t>Költségvetési és monetáris politika</w:t>
      </w:r>
    </w:p>
    <w:p w14:paraId="45848672" w14:textId="0826A640" w:rsidR="003E1EFA" w:rsidRDefault="003E1EFA" w:rsidP="004F75E8">
      <w:pPr>
        <w:spacing w:after="0"/>
      </w:pPr>
    </w:p>
    <w:p w14:paraId="4DC488C4" w14:textId="7B978098" w:rsidR="003E1EFA" w:rsidRPr="00DB07D9" w:rsidRDefault="003E1EFA" w:rsidP="004F75E8">
      <w:pPr>
        <w:spacing w:after="0"/>
        <w:rPr>
          <w:b/>
          <w:bCs/>
        </w:rPr>
      </w:pPr>
      <w:r w:rsidRPr="00DB07D9">
        <w:rPr>
          <w:b/>
          <w:bCs/>
        </w:rPr>
        <w:t>Költségvetési (fiskális) politika</w:t>
      </w:r>
    </w:p>
    <w:p w14:paraId="188FF7E1" w14:textId="75D8B342" w:rsidR="003E1EFA" w:rsidRDefault="00DB07D9" w:rsidP="004F75E8">
      <w:pPr>
        <w:spacing w:after="0"/>
      </w:pPr>
      <w:r>
        <w:t>Az állami költségvetésen keresztül az adóztatás irányítása és transzferek kihelyezése lévén hat a gazdaság szerepére.</w:t>
      </w:r>
    </w:p>
    <w:p w14:paraId="1561DD18" w14:textId="5657E8C3" w:rsidR="00DB07D9" w:rsidRDefault="00DB07D9" w:rsidP="004F75E8">
      <w:pPr>
        <w:spacing w:after="0"/>
      </w:pPr>
      <w:r>
        <w:t>A kormányzati beruházások az infrastrukturális fejlesztések a vásárlások gazdaság élénkítő hatásúak. ezekre azonban fedezetet kell biztosítani (pl.: stádiumok).</w:t>
      </w:r>
    </w:p>
    <w:p w14:paraId="242DC847" w14:textId="369D8D65" w:rsidR="00DB07D9" w:rsidRDefault="00DB07D9" w:rsidP="004F75E8">
      <w:pPr>
        <w:spacing w:after="0"/>
      </w:pPr>
      <w:r>
        <w:t>Az adók növelése által a fedezet biztosítható, de ez jövedelmet von el a piaci szereplőktől, így csökken a vásárlóerő.</w:t>
      </w:r>
    </w:p>
    <w:p w14:paraId="266183B3" w14:textId="5546274B" w:rsidR="00DB07D9" w:rsidRDefault="00DB07D9" w:rsidP="004F75E8">
      <w:pPr>
        <w:spacing w:after="0"/>
      </w:pPr>
    </w:p>
    <w:p w14:paraId="7F5E4CA5" w14:textId="47BD4A97" w:rsidR="00DB07D9" w:rsidRPr="00DB07D9" w:rsidRDefault="00DB07D9" w:rsidP="004F75E8">
      <w:pPr>
        <w:spacing w:after="0"/>
        <w:rPr>
          <w:b/>
          <w:bCs/>
        </w:rPr>
      </w:pPr>
      <w:r w:rsidRPr="00DB07D9">
        <w:rPr>
          <w:b/>
          <w:bCs/>
        </w:rPr>
        <w:t>Monetáris politika</w:t>
      </w:r>
    </w:p>
    <w:p w14:paraId="43E35055" w14:textId="70FEFDC1" w:rsidR="00DB07D9" w:rsidRDefault="009B7D21" w:rsidP="004F75E8">
      <w:pPr>
        <w:spacing w:after="0"/>
      </w:pPr>
      <w:r>
        <w:t xml:space="preserve">A pénzpiacon a bankrendszeren forgalomban lévő pénz mennyisége révén a </w:t>
      </w:r>
      <w:r w:rsidR="00A575C3">
        <w:t>kamatláb mértékén keresztül igyekszik a gazdaságra hatást gyakorolni.</w:t>
      </w:r>
    </w:p>
    <w:p w14:paraId="0159BA0C" w14:textId="5C0C5DB3" w:rsidR="00A575C3" w:rsidRDefault="00A575C3" w:rsidP="004F75E8">
      <w:pPr>
        <w:spacing w:after="0"/>
      </w:pPr>
      <w:r>
        <w:t>A monetáris politika szabályozása a Magyar Nemzeti Bank és a Monetáris Tanács feladata.</w:t>
      </w:r>
    </w:p>
    <w:p w14:paraId="6173805B" w14:textId="57AA1BD8" w:rsidR="00A575C3" w:rsidRDefault="00A575C3" w:rsidP="004F75E8">
      <w:pPr>
        <w:spacing w:after="0"/>
      </w:pPr>
      <w:r>
        <w:t>Az intézmények a pénz kínálatán keresztül teremtik meg a pénzügyi egyensúlyt. Ezt megtehetik bankjegyek forgalomba hozásával, értékpapírok vásárlásával/eladásával.</w:t>
      </w:r>
    </w:p>
    <w:p w14:paraId="33FB1FE3" w14:textId="541AF479" w:rsidR="00A575C3" w:rsidRDefault="00A575C3" w:rsidP="004F75E8">
      <w:pPr>
        <w:spacing w:after="0"/>
      </w:pPr>
      <w:r>
        <w:t>További lehetőség a tartalékráta, ilyenkor a jegybank előírja a bankoknak, hogy a betétek után mekkora hányadot kell pénzben tartani. Ha nő a tartalékráta a bankok kevesebb hitelt adnak, tehát a pénzmennyiség csökken.</w:t>
      </w:r>
    </w:p>
    <w:p w14:paraId="2921AD96" w14:textId="0C0D0EFD" w:rsidR="00A575C3" w:rsidRDefault="00A575C3" w:rsidP="004F75E8">
      <w:pPr>
        <w:spacing w:after="0"/>
      </w:pPr>
    </w:p>
    <w:p w14:paraId="53A6FA73" w14:textId="55B1B950" w:rsidR="00A575C3" w:rsidRPr="00167CF6" w:rsidRDefault="00167CF6" w:rsidP="004F75E8">
      <w:pPr>
        <w:spacing w:after="0"/>
        <w:rPr>
          <w:b/>
          <w:bCs/>
        </w:rPr>
      </w:pPr>
      <w:r>
        <w:rPr>
          <w:b/>
          <w:bCs/>
        </w:rPr>
        <w:t>Egyéb f</w:t>
      </w:r>
      <w:r w:rsidR="00A575C3" w:rsidRPr="00A575C3">
        <w:rPr>
          <w:b/>
          <w:bCs/>
        </w:rPr>
        <w:t>ogalmak</w:t>
      </w:r>
    </w:p>
    <w:p w14:paraId="3A601BD8" w14:textId="23262407" w:rsidR="003E1EFA" w:rsidRDefault="00167CF6" w:rsidP="004F75E8">
      <w:pPr>
        <w:spacing w:after="0"/>
      </w:pPr>
      <w:r>
        <w:t>Kamattámogatás: Az állam bizonyos területeken támogathat (pl.: lakásvásárlás).</w:t>
      </w:r>
    </w:p>
    <w:p w14:paraId="1B1E3D27" w14:textId="12069F9E" w:rsidR="00167CF6" w:rsidRPr="003E1EFA" w:rsidRDefault="00167CF6" w:rsidP="004F75E8">
      <w:pPr>
        <w:spacing w:after="0"/>
      </w:pPr>
      <w:r>
        <w:t>Deviza politika: Kapcsolatot teremt külső és belső pénzügyi rendszer között.</w:t>
      </w:r>
    </w:p>
    <w:p w14:paraId="1C435584" w14:textId="77777777" w:rsidR="003E1EFA" w:rsidRPr="003E1EFA" w:rsidRDefault="003E1EFA" w:rsidP="004F75E8">
      <w:pPr>
        <w:spacing w:after="0"/>
      </w:pPr>
    </w:p>
    <w:sectPr w:rsidR="003E1EFA" w:rsidRPr="003E1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21"/>
    <w:rsid w:val="00167CF6"/>
    <w:rsid w:val="00187FE5"/>
    <w:rsid w:val="00250FA5"/>
    <w:rsid w:val="00371778"/>
    <w:rsid w:val="003E1EFA"/>
    <w:rsid w:val="003E652F"/>
    <w:rsid w:val="004F75E8"/>
    <w:rsid w:val="00612416"/>
    <w:rsid w:val="0064483A"/>
    <w:rsid w:val="00782C21"/>
    <w:rsid w:val="008E60D3"/>
    <w:rsid w:val="009B7D21"/>
    <w:rsid w:val="00A575C3"/>
    <w:rsid w:val="00AE0690"/>
    <w:rsid w:val="00D80E74"/>
    <w:rsid w:val="00DB07D9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C1EB"/>
  <w15:chartTrackingRefBased/>
  <w15:docId w15:val="{AA399055-B352-447C-A42E-FF746DF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8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7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F75E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3140-A964-45F8-A0CA-8FE5455C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495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kelemartonrobert@sulid.hu</dc:creator>
  <cp:keywords/>
  <dc:description/>
  <cp:lastModifiedBy>kelemartonrobert@sulid.hu</cp:lastModifiedBy>
  <cp:revision>10</cp:revision>
  <dcterms:created xsi:type="dcterms:W3CDTF">2022-12-07T15:01:00Z</dcterms:created>
  <dcterms:modified xsi:type="dcterms:W3CDTF">2022-12-08T18:20:00Z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eee0dcf7-e016-438a-87ee-2242cc348d00</vt:lpwstr>
  </property>
</Properties>
</file>