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系统开发综合指导手册</w:t>
      </w:r>
    </w:p>
    <w:p>
      <w:pPr>
        <w:pStyle w:val="Heading1"/>
      </w:pPr>
      <w:r>
        <w:t>第一部分：产品需求文档 (PRD &amp; UI)</w:t>
      </w:r>
    </w:p>
    <w:p>
      <w:pPr>
        <w:pStyle w:val="Heading2"/>
      </w:pPr>
      <w:r>
        <w:t>1. 全局交互规范</w:t>
      </w:r>
    </w:p>
    <w:p>
      <w:pPr>
        <w:pStyle w:val="ListBullet"/>
      </w:pPr>
      <w:r>
        <w:t>**异常处理机制**：</w:t>
      </w:r>
    </w:p>
    <w:p>
      <w:pPr>
        <w:pStyle w:val="ListBullet"/>
      </w:pPr>
      <w:r>
        <w:t>断网时显示"网络异常，请检查连接"弹窗（持续3秒）</w:t>
      </w:r>
    </w:p>
    <w:p>
      <w:pPr>
        <w:pStyle w:val="ListBullet"/>
      </w:pPr>
      <w:r>
        <w:t>API报错时展示"系统异常，请稍后重试"提示，包含错误代码（如：API_001）</w:t>
      </w:r>
    </w:p>
    <w:p>
      <w:pPr>
        <w:pStyle w:val="ListBullet"/>
      </w:pPr>
      <w:r>
        <w:t>**全局样式规范**：</w:t>
      </w:r>
    </w:p>
    <w:p>
      <w:pPr>
        <w:pStyle w:val="ListBullet"/>
      </w:pPr>
      <w:r>
        <w:t>主色调：#2C3E50（深蓝）</w:t>
      </w:r>
    </w:p>
    <w:p>
      <w:pPr>
        <w:pStyle w:val="ListBullet"/>
      </w:pPr>
      <w:r>
        <w:t>弹窗背景色：rgba(0,0,0,0.5)</w:t>
      </w:r>
    </w:p>
    <w:p>
      <w:pPr>
        <w:pStyle w:val="ListBullet"/>
      </w:pPr>
      <w:r>
        <w:t>按钮圆角：8px</w:t>
      </w:r>
    </w:p>
    <w:p>
      <w:pPr>
        <w:pStyle w:val="ListBullet"/>
      </w:pPr>
      <w:r>
        <w:t>字体：Roboto, 14px</w:t>
      </w:r>
    </w:p>
    <w:p>
      <w:pPr>
        <w:pStyle w:val="Heading2"/>
      </w:pPr>
      <w:r>
        <w:t>2. 详细功能逻辑</w:t>
      </w:r>
    </w:p>
    <w:p>
      <w:r>
        <w:t>#### 流程图 (Flowchart)</w:t>
      </w:r>
    </w:p>
    <w:p>
      <w:r>
        <w:t>```mermaid</w:t>
      </w:r>
    </w:p>
    <w:p>
      <w:r>
        <w:t>graph TD</w:t>
      </w:r>
    </w:p>
    <w:p>
      <w:r>
        <w:t>A[查看附件] --&gt;|点击审批按钮| B[申请下载审批]</w:t>
      </w:r>
    </w:p>
    <w:p>
      <w:r>
        <w:t>B --&gt;|确认操作| C[推送审批任务]</w:t>
      </w:r>
    </w:p>
    <w:p>
      <w:r>
        <w:t>C --&gt; D{审批状态}</w:t>
      </w:r>
    </w:p>
    <w:p>
      <w:r>
        <w:t>D --&gt;|通过| E[显示下载按钮]</w:t>
      </w:r>
    </w:p>
    <w:p>
      <w:r>
        <w:t>D --&gt;|拒绝| F[通知申请人]</w:t>
      </w:r>
    </w:p>
    <w:p>
      <w:r>
        <w:t>F --&gt; G[记录操作日志]</w:t>
      </w:r>
    </w:p>
    <w:p>
      <w:r>
        <w:t>C --&gt; H[记录操作日志]```</w:t>
      </w:r>
    </w:p>
    <w:p>
      <w:r>
        <w:t>#### 字段定义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字段名称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长度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校验规则</w:t>
            </w:r>
          </w:p>
        </w:tc>
      </w:tr>
      <w:tr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中文/英文/数字/下划线</w:t>
            </w:r>
          </w:p>
        </w:tc>
      </w:tr>
      <w:tr>
        <w:tc>
          <w:tcPr>
            <w:tcW w:type="dxa" w:w="1728"/>
          </w:tcPr>
          <w:p>
            <w:r>
              <w:t>用户IP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IPv4格式校验</w:t>
            </w:r>
          </w:p>
        </w:tc>
      </w:tr>
      <w:tr>
        <w:tc>
          <w:tcPr>
            <w:tcW w:type="dxa" w:w="1728"/>
          </w:tcPr>
          <w:p>
            <w:r>
              <w:t>审批人ID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不存在时自动创建审批人</w:t>
            </w:r>
          </w:p>
        </w:tc>
      </w:tr>
      <w:tr>
        <w:tc>
          <w:tcPr>
            <w:tcW w:type="dxa" w:w="1728"/>
          </w:tcPr>
          <w:p>
            <w:r>
              <w:t>操作时间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自动记录UTC时间</w:t>
            </w:r>
          </w:p>
        </w:tc>
      </w:tr>
    </w:tbl>
    <w:p>
      <w:r>
        <w:t>#### UI原型/高保真图</w:t>
      </w:r>
    </w:p>
    <w:p>
      <w:pPr>
        <w:pStyle w:val="ListBullet"/>
      </w:pPr>
      <w:r>
        <w:t>原型链接：[Figma链接](https://figma.com/design/attachment-access-control)</w:t>
      </w:r>
    </w:p>
    <w:p>
      <w:pPr>
        <w:pStyle w:val="ListBullet"/>
      </w:pPr>
      <w:r>
        <w:t>交互说明：</w:t>
      </w:r>
    </w:p>
    <w:p>
      <w:pPr>
        <w:pStyle w:val="ListBullet"/>
      </w:pPr>
      <w:r>
        <w:t>点击"申请下载审批"按钮时，触发弹窗确认</w:t>
      </w:r>
    </w:p>
    <w:p>
      <w:pPr>
        <w:pStyle w:val="ListBullet"/>
      </w:pPr>
      <w:r>
        <w:t>审批状态变化时，实时刷新附件区域</w:t>
      </w:r>
    </w:p>
    <w:p>
      <w:pPr>
        <w:pStyle w:val="ListBullet"/>
      </w:pPr>
      <w:r>
        <w:t>所有操作需记录日志并支持审计追溯</w:t>
      </w:r>
    </w:p>
    <w:p>
      <w:pPr>
        <w:pStyle w:val="Heading1"/>
      </w:pPr>
      <w:r>
        <w:t>第二部分：详细架构与技术方案 (Technical Specification)</w:t>
      </w:r>
    </w:p>
    <w:p>
      <w:pPr>
        <w:pStyle w:val="Heading2"/>
      </w:pPr>
      <w:r>
        <w:t>1. 技术栈详细清单</w:t>
      </w:r>
    </w:p>
    <w:p>
      <w:pPr>
        <w:pStyle w:val="ListBullet"/>
      </w:pPr>
      <w:r>
        <w:t>**后端**：Spring Boot 3.2 + MyBatis Plus</w:t>
      </w:r>
    </w:p>
    <w:p>
      <w:pPr>
        <w:pStyle w:val="ListBullet"/>
      </w:pPr>
      <w:r>
        <w:t>**前端**：React 18 + TypeScript</w:t>
      </w:r>
    </w:p>
    <w:p>
      <w:pPr>
        <w:pStyle w:val="ListBullet"/>
      </w:pPr>
      <w:r>
        <w:t>**Python**：用于审批流程自动化处理（Python 3.10+）</w:t>
      </w:r>
    </w:p>
    <w:p>
      <w:pPr>
        <w:pStyle w:val="ListBullet"/>
      </w:pPr>
      <w:r>
        <w:t>**中间件**：</w:t>
      </w:r>
    </w:p>
    <w:p>
      <w:pPr>
        <w:pStyle w:val="ListBullet"/>
      </w:pPr>
      <w:r>
        <w:t>Redis（缓存操作日志）</w:t>
      </w:r>
    </w:p>
    <w:p>
      <w:pPr>
        <w:pStyle w:val="ListBullet"/>
      </w:pPr>
      <w:r>
        <w:t>RabbitMQ（审批消息队列）</w:t>
      </w:r>
    </w:p>
    <w:p>
      <w:pPr>
        <w:pStyle w:val="ListBullet"/>
      </w:pPr>
      <w:r>
        <w:t>Elasticsearch（审计日志检索）</w:t>
      </w:r>
    </w:p>
    <w:p>
      <w:pPr>
        <w:pStyle w:val="Heading2"/>
      </w:pPr>
      <w:r>
        <w:t>2. 数据库设计 (Database Design)</w:t>
      </w:r>
    </w:p>
    <w:p>
      <w:r>
        <w:t>#### ER图 (Entity-Relationship Diagram)</w:t>
      </w:r>
    </w:p>
    <w:p>
      <w:r>
        <w:t>```mermaid</w:t>
      </w:r>
    </w:p>
    <w:p>
      <w:r>
        <w:t>erDiagram</w:t>
      </w:r>
    </w:p>
    <w:p>
      <w:r>
        <w:t>user ||--o{ approval_request : "申请记录"</w:t>
      </w:r>
    </w:p>
    <w:p>
      <w:r>
        <w:t>user ||--o{ file_access_log : "访问日志"</w:t>
      </w:r>
    </w:p>
    <w:p>
      <w:r>
        <w:t>approval_request }|--o{ approval_result : "审批结果"</w:t>
      </w:r>
    </w:p>
    <w:p>
      <w:r>
        <w:t>approval_result }|--o{ approval_record : "审批记录"```</w:t>
      </w:r>
    </w:p>
    <w:p>
      <w:r>
        <w:t>#### 数据字典</w:t>
      </w:r>
    </w:p>
    <w:p>
      <w:r/>
      <w:r>
        <w:rPr>
          <w:b/>
        </w:rPr>
        <w:t>文件访问日志表（file_access_log）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 PK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关联用户表</w:t>
            </w:r>
          </w:p>
        </w:tc>
      </w:tr>
      <w:tr>
        <w:tc>
          <w:tcPr>
            <w:tcW w:type="dxa" w:w="2160"/>
          </w:tcPr>
          <w:p>
            <w:r>
              <w:t>file_name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</w:tr>
      <w:tr>
        <w:tc>
          <w:tcPr>
            <w:tcW w:type="dxa" w:w="2160"/>
          </w:tcPr>
          <w:p>
            <w:r>
              <w:t>access_time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访问时间</w:t>
            </w:r>
          </w:p>
        </w:tc>
      </w:tr>
      <w:tr>
        <w:tc>
          <w:tcPr>
            <w:tcW w:type="dxa" w:w="2160"/>
          </w:tcPr>
          <w:p>
            <w:r>
              <w:t>approval_status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0:待审批 1:通过 2:拒绝</w:t>
            </w:r>
          </w:p>
        </w:tc>
      </w:tr>
    </w:tbl>
    <w:p>
      <w:r/>
      <w:r>
        <w:rPr>
          <w:b/>
        </w:rPr>
        <w:t>审批请求表（approval_request）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 PK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file_id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关联文件表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关联用户表</w:t>
            </w:r>
          </w:p>
        </w:tc>
      </w:tr>
      <w:tr>
        <w:tc>
          <w:tcPr>
            <w:tcW w:type="dxa" w:w="2160"/>
          </w:tcPr>
          <w:p>
            <w:r>
              <w:t>request_time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申请时间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0:待审批 1:通过 2:拒绝</w:t>
            </w:r>
          </w:p>
        </w:tc>
      </w:tr>
    </w:tbl>
    <w:p>
      <w:pPr>
        <w:pStyle w:val="Heading2"/>
      </w:pPr>
      <w:r>
        <w:t>3. API 接口规范</w:t>
      </w:r>
    </w:p>
    <w:p>
      <w:pPr>
        <w:pStyle w:val="ListBullet"/>
      </w:pPr>
      <w:r>
        <w:t>**协议**：HTTPS + JSON</w:t>
      </w:r>
    </w:p>
    <w:p>
      <w:pPr>
        <w:pStyle w:val="ListBullet"/>
      </w:pPr>
      <w:r>
        <w:t>**统一响应结构**：</w:t>
      </w:r>
    </w:p>
    <w:p>
      <w:r>
        <w:t>```json</w:t>
      </w:r>
    </w:p>
    <w:p>
      <w:r>
        <w:t>{</w:t>
      </w:r>
    </w:p>
    <w:p>
      <w:r>
        <w:t>"code": 200,</w:t>
      </w:r>
    </w:p>
    <w:p>
      <w:r>
        <w:t>"message": "操作成功",</w:t>
      </w:r>
    </w:p>
    <w:p>
      <w:r>
        <w:t>"data": {</w:t>
      </w:r>
    </w:p>
    <w:p>
      <w:r>
        <w:t>"approvalId": "APR-20251222-001"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**鉴权机制**：JWT + OAuth2（客户端模式）</w:t>
      </w:r>
    </w:p>
    <w:p>
      <w:pPr>
        <w:pStyle w:val="ListBullet"/>
      </w:pPr>
      <w:r>
        <w:t>Token有效期：24小时</w:t>
      </w:r>
    </w:p>
    <w:p>
      <w:pPr>
        <w:pStyle w:val="ListBullet"/>
      </w:pPr>
      <w:r>
        <w:t>刷新Token：7天</w:t>
      </w:r>
    </w:p>
    <w:p>
      <w:pPr>
        <w:pStyle w:val="ListBullet"/>
      </w:pPr>
      <w:r>
        <w:t>接口权限校验：基于Spring Security的RBAC模型</w:t>
      </w:r>
    </w:p>
    <w:p>
      <w:pPr>
        <w:pStyle w:val="Heading2"/>
      </w:pPr>
      <w:r>
        <w:t>4. 工程结构与规范</w:t>
      </w:r>
    </w:p>
    <w:p>
      <w:r/>
      <w:r>
        <w:rPr>
          <w:b/>
        </w:rPr>
        <w:t>代码目录结构</w:t>
      </w:r>
      <w:r/>
    </w:p>
    <w:p>
      <w:r>
        <w:t>```</w:t>
      </w:r>
    </w:p>
    <w:p>
      <w:r>
        <w:t>src/</w:t>
      </w:r>
    </w:p>
    <w:p>
      <w:r>
        <w:t>├── main/</w:t>
      </w:r>
    </w:p>
    <w:p>
      <w:r>
        <w:t>│   ├── java/                 # 后端代码</w:t>
      </w:r>
    </w:p>
    <w:p>
      <w:r>
        <w:t>│   │   ├── com.example.core  # 核心业务逻辑</w:t>
      </w:r>
    </w:p>
    <w:p>
      <w:r>
        <w:t>│   │   └── com.example.api   # 接口定义</w:t>
      </w:r>
    </w:p>
    <w:p>
      <w:r>
        <w:t>│   └── resources/            # 配置文件</w:t>
      </w:r>
    </w:p>
    <w:p>
      <w:r>
        <w:t>│       └── application.yml</w:t>
      </w:r>
    </w:p>
    <w:p>
      <w:r>
        <w:t>├── test/                     # 单元测试</w:t>
      </w:r>
    </w:p>
    <w:p>
      <w:r>
        <w:t>└── public/                   # 前端资源</w:t>
      </w:r>
    </w:p>
    <w:p>
      <w:r>
        <w:t>```</w:t>
      </w:r>
    </w:p>
    <w:p>
      <w:r/>
      <w:r>
        <w:rPr>
          <w:b/>
        </w:rPr>
        <w:t>Git分支管理策略</w:t>
      </w:r>
      <w:r/>
    </w:p>
    <w:p>
      <w:pPr>
        <w:pStyle w:val="ListBullet"/>
      </w:pPr>
      <w:r>
        <w:t>主分支：`main`（稳定版本）</w:t>
      </w:r>
    </w:p>
    <w:p>
      <w:pPr>
        <w:pStyle w:val="ListBullet"/>
      </w:pPr>
      <w:r>
        <w:t>开发分支：`dev`（集成开发）</w:t>
      </w:r>
    </w:p>
    <w:p>
      <w:pPr>
        <w:pStyle w:val="ListBullet"/>
      </w:pPr>
      <w:r>
        <w:t>功能分支：`feature/attachment-access`（当前项目）</w:t>
      </w:r>
    </w:p>
    <w:p>
      <w:pPr>
        <w:pStyle w:val="ListBullet"/>
      </w:pPr>
      <w:r>
        <w:t>版本分支：`release/v1.0`（发布前准备）</w:t>
      </w:r>
    </w:p>
    <w:p>
      <w:pPr>
        <w:pStyle w:val="Heading1"/>
      </w:pPr>
      <w:r>
        <w:t>第三部分：WBS与进度执行 (Execution Plan)</w:t>
      </w:r>
    </w:p>
    <w:p>
      <w:pPr>
        <w:pStyle w:val="Heading2"/>
      </w:pPr>
      <w:r>
        <w:t>1. WBS 工时估算表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模块</w:t>
            </w:r>
          </w:p>
        </w:tc>
        <w:tc>
          <w:tcPr>
            <w:tcW w:type="dxa" w:w="960"/>
          </w:tcPr>
          <w:p>
            <w:r>
              <w:t>子任务</w:t>
            </w:r>
          </w:p>
        </w:tc>
        <w:tc>
          <w:tcPr>
            <w:tcW w:type="dxa" w:w="960"/>
          </w:tcPr>
          <w:p>
            <w:r>
              <w:t>前置任务</w:t>
            </w:r>
          </w:p>
        </w:tc>
        <w:tc>
          <w:tcPr>
            <w:tcW w:type="dxa" w:w="960"/>
          </w:tcPr>
          <w:p>
            <w:r>
              <w:t>后端负责人</w:t>
            </w:r>
          </w:p>
        </w:tc>
        <w:tc>
          <w:tcPr>
            <w:tcW w:type="dxa" w:w="960"/>
          </w:tcPr>
          <w:p>
            <w:r>
              <w:t>前端负责人</w:t>
            </w:r>
          </w:p>
        </w:tc>
        <w:tc>
          <w:tcPr>
            <w:tcW w:type="dxa" w:w="960"/>
          </w:tcPr>
          <w:p>
            <w:r>
              <w:t>预估工时(h)</w:t>
            </w:r>
          </w:p>
        </w:tc>
        <w:tc>
          <w:tcPr>
            <w:tcW w:type="dxa" w:w="960"/>
          </w:tcPr>
          <w:p>
            <w:r>
              <w:t>开始时间</w:t>
            </w:r>
          </w:p>
        </w:tc>
        <w:tc>
          <w:tcPr>
            <w:tcW w:type="dxa" w:w="960"/>
          </w:tcPr>
          <w:p>
            <w:r>
              <w:t>截止时间</w:t>
            </w:r>
          </w:p>
        </w:tc>
        <w:tc>
          <w:tcPr>
            <w:tcW w:type="dxa" w:w="960"/>
          </w:tcPr>
          <w:p>
            <w:r>
              <w:t>风险备注</w:t>
            </w:r>
          </w:p>
        </w:tc>
      </w:tr>
      <w:tr>
        <w:tc>
          <w:tcPr>
            <w:tcW w:type="dxa" w:w="960"/>
          </w:tcPr>
          <w:p>
            <w:r>
              <w:t>审批流程开发</w:t>
            </w:r>
          </w:p>
        </w:tc>
        <w:tc>
          <w:tcPr>
            <w:tcW w:type="dxa" w:w="960"/>
          </w:tcPr>
          <w:p>
            <w:r>
              <w:t>审批状态管理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张伟</w:t>
            </w:r>
          </w:p>
        </w:tc>
        <w:tc>
          <w:tcPr>
            <w:tcW w:type="dxa" w:w="960"/>
          </w:tcPr>
          <w:p>
            <w:r>
              <w:t>李娜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2025-01-05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需同步日志模块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审批消息推送</w:t>
            </w:r>
          </w:p>
        </w:tc>
        <w:tc>
          <w:tcPr>
            <w:tcW w:type="dxa" w:w="960"/>
          </w:tcPr>
          <w:p>
            <w:r>
              <w:t>审批状态管理</w:t>
            </w:r>
          </w:p>
        </w:tc>
        <w:tc>
          <w:tcPr>
            <w:tcW w:type="dxa" w:w="960"/>
          </w:tcPr>
          <w:p>
            <w:r>
              <w:t>王强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需确认MQ配置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审批结果通知</w:t>
            </w:r>
          </w:p>
        </w:tc>
        <w:tc>
          <w:tcPr>
            <w:tcW w:type="dxa" w:w="960"/>
          </w:tcPr>
          <w:p>
            <w:r>
              <w:t>审批消息推送</w:t>
            </w:r>
          </w:p>
        </w:tc>
        <w:tc>
          <w:tcPr>
            <w:tcW w:type="dxa" w:w="960"/>
          </w:tcPr>
          <w:p>
            <w:r>
              <w:t>李娜</w:t>
            </w:r>
          </w:p>
        </w:tc>
        <w:tc>
          <w:tcPr>
            <w:tcW w:type="dxa" w:w="960"/>
          </w:tcPr>
          <w:p>
            <w:r>
              <w:t>王芳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2025-01-12</w:t>
            </w:r>
          </w:p>
        </w:tc>
        <w:tc>
          <w:tcPr>
            <w:tcW w:type="dxa" w:w="960"/>
          </w:tcPr>
          <w:p>
            <w:r>
              <w:t>需测试通知渠道</w:t>
            </w:r>
          </w:p>
        </w:tc>
      </w:tr>
      <w:tr>
        <w:tc>
          <w:tcPr>
            <w:tcW w:type="dxa" w:w="960"/>
          </w:tcPr>
          <w:p>
            <w:r>
              <w:t>UI交互开发</w:t>
            </w:r>
          </w:p>
        </w:tc>
        <w:tc>
          <w:tcPr>
            <w:tcW w:type="dxa" w:w="960"/>
          </w:tcPr>
          <w:p>
            <w:r>
              <w:t>按钮状态控制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王芳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2025-01-05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需配合后端接口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弹窗交互开发</w:t>
            </w:r>
          </w:p>
        </w:tc>
        <w:tc>
          <w:tcPr>
            <w:tcW w:type="dxa" w:w="960"/>
          </w:tcPr>
          <w:p>
            <w:r>
              <w:t>按钮状态控制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李娜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需测试动画效果</w:t>
            </w:r>
          </w:p>
        </w:tc>
      </w:tr>
      <w:tr>
        <w:tc>
          <w:tcPr>
            <w:tcW w:type="dxa" w:w="960"/>
          </w:tcPr>
          <w:p>
            <w:r>
              <w:t>日志模块开发</w:t>
            </w:r>
          </w:p>
        </w:tc>
        <w:tc>
          <w:tcPr>
            <w:tcW w:type="dxa" w:w="960"/>
          </w:tcPr>
          <w:p>
            <w:r>
              <w:t>操作日志记录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张伟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2025-01-05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需设计存储方案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日志检索功能</w:t>
            </w:r>
          </w:p>
        </w:tc>
        <w:tc>
          <w:tcPr>
            <w:tcW w:type="dxa" w:w="960"/>
          </w:tcPr>
          <w:p>
            <w:r>
              <w:t>操作日志记录</w:t>
            </w:r>
          </w:p>
        </w:tc>
        <w:tc>
          <w:tcPr>
            <w:tcW w:type="dxa" w:w="960"/>
          </w:tcPr>
          <w:p>
            <w:r>
              <w:t>王强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需对接ES</w:t>
            </w:r>
          </w:p>
        </w:tc>
      </w:tr>
    </w:tbl>
    <w:p>
      <w:pPr>
        <w:pStyle w:val="Heading2"/>
      </w:pPr>
      <w:r>
        <w:t>2. 项目进度计划 (Gantt Chart)</w:t>
      </w:r>
    </w:p>
    <w:p>
      <w:r>
        <w:t>```mermaid</w:t>
      </w:r>
    </w:p>
    <w:p>
      <w:r>
        <w:t>gantt</w:t>
      </w:r>
    </w:p>
    <w:p>
      <w:r>
        <w:t>title 项目进度计划</w:t>
      </w:r>
    </w:p>
    <w:p>
      <w:r>
        <w:t>dateFormat  YYYY-MM-DD</w:t>
      </w:r>
    </w:p>
    <w:p>
      <w:r>
        <w:t>axisFormat  %m/%d</w:t>
      </w:r>
    </w:p>
    <w:p>
      <w:r>
        <w:t>excludes    weekends</w:t>
      </w:r>
    </w:p>
    <w:p>
      <w:r>
        <w:t>section 需求阶段</w:t>
      </w:r>
    </w:p>
    <w:p>
      <w:r>
        <w:t>需求分析            :a1, 2025-01-01, 5d</w:t>
      </w:r>
    </w:p>
    <w:p>
      <w:r>
        <w:t>原型/交互确认        :a2, after a1, 5d</w:t>
      </w:r>
    </w:p>
    <w:p>
      <w:r>
        <w:t>section 开发阶段</w:t>
      </w:r>
    </w:p>
    <w:p>
      <w:r>
        <w:t>后端审批模块开发     :b1, after a2, 10d</w:t>
      </w:r>
    </w:p>
    <w:p>
      <w:r>
        <w:t>前端交互开发         :b2, after a2, 10d</w:t>
      </w:r>
    </w:p>
    <w:p>
      <w:r>
        <w:t>联调                :milestone, m1, after b1, 1d</w:t>
      </w:r>
    </w:p>
    <w:p>
      <w:r>
        <w:t>section 测试与上线</w:t>
      </w:r>
    </w:p>
    <w:p>
      <w:r>
        <w:t>提测                :milestone, m2, after m1, 1d</w:t>
      </w:r>
    </w:p>
    <w:p>
      <w:r>
        <w:t>测试修复            :c1, after m2, 5d</w:t>
      </w:r>
    </w:p>
    <w:p>
      <w:r>
        <w:t>上线                :milestone, m3, after c1, 1d```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