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6"/>
        <w:tblW w:w="9736"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5"/>
        <w:gridCol w:w="3245"/>
        <w:gridCol w:w="32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94" w:hRule="atLeast"/>
        </w:trPr>
        <w:tc>
          <w:tcPr>
            <w:tcW w:w="3245" w:type="dxa"/>
          </w:tcPr>
          <w:p>
            <w:pPr>
              <w:jc w:val="center"/>
            </w:pPr>
            <w:r>
              <w:rPr>
                <w:rFonts w:ascii="微软雅黑" w:hAnsi="微软雅黑" w:eastAsia="微软雅黑"/>
                <w:bCs/>
                <w:color w:val="008080"/>
                <w:sz w:val="18"/>
                <w:lang w:eastAsia="zh-CN"/>
              </w:rPr>
              <w:drawing>
                <wp:inline distT="0" distB="0" distL="0" distR="0">
                  <wp:extent cx="1076325" cy="1428750"/>
                  <wp:effectExtent l="0" t="0" r="9525" b="0"/>
                  <wp:docPr id="1" name="图片 1" descr="VZ9G]FWF)[@1A3R@}@5_J7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Z9G]FWF)[@1A3R@}@5_J7V"/>
                          <pic:cNvPicPr>
                            <a:picLocks noChangeAspect="1" noChangeArrowheads="1"/>
                          </pic:cNvPicPr>
                        </pic:nvPicPr>
                        <pic:blipFill>
                          <a:blip r:embed="rId4" cstate="print"/>
                          <a:srcRect/>
                          <a:stretch>
                            <a:fillRect/>
                          </a:stretch>
                        </pic:blipFill>
                        <pic:spPr>
                          <a:xfrm>
                            <a:off x="0" y="0"/>
                            <a:ext cx="1081434" cy="1436088"/>
                          </a:xfrm>
                          <a:prstGeom prst="rect">
                            <a:avLst/>
                          </a:prstGeom>
                          <a:noFill/>
                          <a:ln w="9525">
                            <a:noFill/>
                            <a:miter lim="800000"/>
                            <a:headEnd/>
                            <a:tailEnd/>
                          </a:ln>
                        </pic:spPr>
                      </pic:pic>
                    </a:graphicData>
                  </a:graphic>
                </wp:inline>
              </w:drawing>
            </w:r>
          </w:p>
        </w:tc>
        <w:tc>
          <w:tcPr>
            <w:tcW w:w="3245" w:type="dxa"/>
            <w:vAlign w:val="bottom"/>
          </w:tcPr>
          <w:p>
            <w:pPr>
              <w:rPr>
                <w:sz w:val="40"/>
                <w:lang w:eastAsia="zh-CN"/>
              </w:rPr>
            </w:pPr>
            <w:r>
              <w:rPr>
                <w:sz w:val="40"/>
                <w:lang w:eastAsia="zh-CN"/>
              </w:rPr>
              <w:t>陈科霖</w:t>
            </w:r>
          </w:p>
          <w:p>
            <w:pPr>
              <w:rPr>
                <w:lang w:eastAsia="zh-CN"/>
              </w:rPr>
            </w:pPr>
            <w:r>
              <w:rPr>
                <w:rFonts w:hint="eastAsia"/>
                <w:lang w:eastAsia="zh-CN"/>
              </w:rPr>
              <w:t>求</w:t>
            </w:r>
            <w:r>
              <w:rPr>
                <w:lang w:eastAsia="zh-CN"/>
              </w:rPr>
              <w:t>职意向：</w:t>
            </w:r>
            <w:r>
              <w:rPr>
                <w:rFonts w:hint="eastAsia"/>
                <w:lang w:eastAsia="zh-CN"/>
              </w:rPr>
              <w:t>前端工</w:t>
            </w:r>
            <w:r>
              <w:rPr>
                <w:lang w:eastAsia="zh-CN"/>
              </w:rPr>
              <w:t>程师</w:t>
            </w:r>
          </w:p>
          <w:p>
            <w:pPr>
              <w:rPr>
                <w:lang w:eastAsia="zh-CN"/>
              </w:rPr>
            </w:pPr>
          </w:p>
          <w:p>
            <w:pPr>
              <w:rPr>
                <w:lang w:eastAsia="zh-CN"/>
              </w:rPr>
            </w:pPr>
            <w:r>
              <w:rPr>
                <w:lang w:eastAsia="zh-CN"/>
              </w:rPr>
              <w:t>手机：</w:t>
            </w:r>
            <w:r>
              <w:rPr>
                <w:rFonts w:hint="eastAsia"/>
                <w:lang w:eastAsia="zh-CN"/>
              </w:rPr>
              <w:t>18374691166</w:t>
            </w:r>
          </w:p>
          <w:p>
            <w:pPr>
              <w:rPr>
                <w:lang w:eastAsia="zh-CN"/>
              </w:rPr>
            </w:pPr>
          </w:p>
          <w:p>
            <w:pPr>
              <w:rPr>
                <w:lang w:eastAsia="zh-CN"/>
              </w:rPr>
            </w:pPr>
            <w:r>
              <w:rPr>
                <w:rFonts w:hint="eastAsia"/>
              </w:rPr>
              <w:t>生</w:t>
            </w:r>
            <w:r>
              <w:t>日：1991年</w:t>
            </w:r>
            <w:r>
              <w:rPr>
                <w:rFonts w:hint="eastAsia"/>
                <w:lang w:eastAsia="zh-CN"/>
              </w:rPr>
              <w:t>09月</w:t>
            </w:r>
            <w:r>
              <w:t xml:space="preserve"> </w:t>
            </w:r>
          </w:p>
        </w:tc>
        <w:tc>
          <w:tcPr>
            <w:tcW w:w="3246" w:type="dxa"/>
            <w:vAlign w:val="bottom"/>
          </w:tcPr>
          <w:p>
            <w:pPr>
              <w:rPr>
                <w:lang w:eastAsia="zh-CN"/>
              </w:rPr>
            </w:pPr>
            <w:r>
              <w:rPr>
                <w:lang w:eastAsia="zh-CN"/>
              </w:rPr>
              <w:t>学历：本科（全日制）</w:t>
            </w:r>
          </w:p>
          <w:p>
            <w:pPr>
              <w:rPr>
                <w:lang w:eastAsia="zh-CN"/>
              </w:rPr>
            </w:pPr>
          </w:p>
          <w:p>
            <w:pPr>
              <w:rPr>
                <w:lang w:eastAsia="zh-CN"/>
              </w:rPr>
            </w:pPr>
            <w:r>
              <w:rPr>
                <w:rFonts w:hint="eastAsia"/>
                <w:lang w:eastAsia="zh-CN"/>
              </w:rPr>
              <w:t>邮箱</w:t>
            </w:r>
            <w:r>
              <w:rPr>
                <w:lang w:eastAsia="zh-CN"/>
              </w:rPr>
              <w:t>：</w:t>
            </w:r>
            <w:r>
              <w:fldChar w:fldCharType="begin"/>
            </w:r>
            <w:r>
              <w:instrText xml:space="preserve"> HYPERLINK "mailto:449780270@qq.com" </w:instrText>
            </w:r>
            <w:r>
              <w:fldChar w:fldCharType="separate"/>
            </w:r>
            <w:r>
              <w:rPr>
                <w:rStyle w:val="8"/>
                <w:rFonts w:hint="eastAsia"/>
                <w:lang w:eastAsia="zh-CN"/>
              </w:rPr>
              <w:t>449780270@qq.com</w:t>
            </w:r>
            <w:r>
              <w:rPr>
                <w:rStyle w:val="8"/>
                <w:rFonts w:hint="eastAsia"/>
                <w:lang w:eastAsia="zh-CN"/>
              </w:rPr>
              <w:fldChar w:fldCharType="end"/>
            </w:r>
          </w:p>
          <w:p>
            <w:pPr>
              <w:rPr>
                <w:lang w:eastAsia="zh-CN"/>
              </w:rPr>
            </w:pPr>
          </w:p>
          <w:p>
            <w:pPr>
              <w:rPr>
                <w:lang w:eastAsia="zh-CN"/>
              </w:rPr>
            </w:pPr>
            <w:r>
              <w:rPr>
                <w:lang w:eastAsia="zh-CN"/>
              </w:rPr>
              <w:t>现居地址：深圳市罗湖</w:t>
            </w:r>
          </w:p>
        </w:tc>
      </w:tr>
    </w:tbl>
    <w:p>
      <w:pPr>
        <w:pBdr>
          <w:bottom w:val="thinThickThinMediumGap" w:color="auto" w:sz="18" w:space="1"/>
        </w:pBdr>
        <w:rPr>
          <w:lang w:eastAsia="zh-CN"/>
        </w:rPr>
      </w:pPr>
    </w:p>
    <w:p>
      <w:pPr>
        <w:rPr>
          <w:lang w:eastAsia="zh-CN"/>
        </w:rPr>
      </w:pPr>
    </w:p>
    <w:p>
      <w:pPr>
        <w:pStyle w:val="9"/>
        <w:numPr>
          <w:ilvl w:val="0"/>
          <w:numId w:val="1"/>
        </w:numPr>
        <w:ind w:firstLineChars="0"/>
        <w:rPr>
          <w:sz w:val="28"/>
          <w:lang w:eastAsia="zh-CN"/>
        </w:rPr>
      </w:pPr>
      <w:r>
        <w:rPr>
          <w:rFonts w:hint="eastAsia"/>
          <w:sz w:val="28"/>
          <w:lang w:eastAsia="zh-CN"/>
        </w:rPr>
        <w:t>教育背景</w:t>
      </w:r>
    </w:p>
    <w:tbl>
      <w:tblPr>
        <w:tblStyle w:val="6"/>
        <w:tblW w:w="9250" w:type="dxa"/>
        <w:tblInd w:w="4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25"/>
        <w:gridCol w:w="2715"/>
        <w:gridCol w:w="2305"/>
        <w:gridCol w:w="2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1925" w:type="dxa"/>
          </w:tcPr>
          <w:p>
            <w:pPr>
              <w:pStyle w:val="9"/>
              <w:ind w:firstLine="0" w:firstLineChars="0"/>
              <w:rPr>
                <w:lang w:eastAsia="zh-CN"/>
              </w:rPr>
            </w:pPr>
            <w:r>
              <w:rPr>
                <w:lang w:eastAsia="zh-CN"/>
              </w:rPr>
              <w:t>20</w:t>
            </w:r>
            <w:r>
              <w:rPr>
                <w:rFonts w:hint="eastAsia"/>
                <w:lang w:eastAsia="zh-CN"/>
              </w:rPr>
              <w:t>09.09</w:t>
            </w:r>
            <w:r>
              <w:rPr>
                <w:lang w:eastAsia="zh-CN"/>
              </w:rPr>
              <w:t>–2014</w:t>
            </w:r>
            <w:r>
              <w:rPr>
                <w:rFonts w:hint="eastAsia"/>
                <w:lang w:eastAsia="zh-CN"/>
              </w:rPr>
              <w:t>.07</w:t>
            </w:r>
          </w:p>
        </w:tc>
        <w:tc>
          <w:tcPr>
            <w:tcW w:w="2715" w:type="dxa"/>
          </w:tcPr>
          <w:p>
            <w:pPr>
              <w:pStyle w:val="9"/>
              <w:ind w:firstLine="0" w:firstLineChars="0"/>
              <w:rPr>
                <w:lang w:eastAsia="zh-CN"/>
              </w:rPr>
            </w:pPr>
            <w:r>
              <w:rPr>
                <w:lang w:eastAsia="zh-CN"/>
              </w:rPr>
              <w:t>湖南工学院</w:t>
            </w:r>
          </w:p>
        </w:tc>
        <w:tc>
          <w:tcPr>
            <w:tcW w:w="2305" w:type="dxa"/>
          </w:tcPr>
          <w:p>
            <w:pPr>
              <w:pStyle w:val="9"/>
              <w:ind w:firstLine="0" w:firstLineChars="0"/>
              <w:rPr>
                <w:rFonts w:hint="default"/>
                <w:lang w:val="en-US" w:eastAsia="zh-CN"/>
              </w:rPr>
            </w:pPr>
            <w:r>
              <w:rPr>
                <w:rFonts w:hint="eastAsia"/>
                <w:lang w:val="en-US" w:eastAsia="zh-CN"/>
              </w:rPr>
              <w:t>计算机应用</w:t>
            </w:r>
          </w:p>
        </w:tc>
        <w:tc>
          <w:tcPr>
            <w:tcW w:w="2305" w:type="dxa"/>
          </w:tcPr>
          <w:p>
            <w:pPr>
              <w:pStyle w:val="9"/>
              <w:ind w:firstLine="0" w:firstLineChars="0"/>
              <w:rPr>
                <w:lang w:eastAsia="zh-CN"/>
              </w:rPr>
            </w:pPr>
            <w:r>
              <w:rPr>
                <w:lang w:eastAsia="zh-CN"/>
              </w:rPr>
              <w:t>本科</w:t>
            </w:r>
          </w:p>
        </w:tc>
      </w:tr>
    </w:tbl>
    <w:p>
      <w:pPr>
        <w:pBdr>
          <w:bottom w:val="single" w:color="auto" w:sz="6" w:space="1"/>
        </w:pBdr>
        <w:rPr>
          <w:lang w:eastAsia="zh-CN"/>
        </w:rPr>
      </w:pPr>
    </w:p>
    <w:p>
      <w:pPr>
        <w:pStyle w:val="9"/>
        <w:numPr>
          <w:ilvl w:val="0"/>
          <w:numId w:val="2"/>
        </w:numPr>
        <w:ind w:firstLineChars="0"/>
        <w:rPr>
          <w:sz w:val="28"/>
          <w:lang w:eastAsia="zh-CN"/>
        </w:rPr>
      </w:pPr>
      <w:r>
        <w:rPr>
          <w:rFonts w:hint="eastAsia"/>
          <w:sz w:val="28"/>
          <w:lang w:eastAsia="zh-CN"/>
        </w:rPr>
        <w:t>工</w:t>
      </w:r>
      <w:r>
        <w:rPr>
          <w:sz w:val="28"/>
          <w:lang w:eastAsia="zh-CN"/>
        </w:rPr>
        <w:t>作经历</w:t>
      </w:r>
    </w:p>
    <w:tbl>
      <w:tblPr>
        <w:tblStyle w:val="6"/>
        <w:tblW w:w="9250" w:type="dxa"/>
        <w:tblInd w:w="4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39"/>
        <w:gridCol w:w="3527"/>
        <w:gridCol w:w="3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39" w:type="dxa"/>
          </w:tcPr>
          <w:p>
            <w:pPr>
              <w:pStyle w:val="9"/>
              <w:ind w:firstLine="0" w:firstLineChars="0"/>
              <w:rPr>
                <w:lang w:eastAsia="zh-CN"/>
              </w:rPr>
            </w:pPr>
            <w:r>
              <w:rPr>
                <w:lang w:eastAsia="zh-CN"/>
              </w:rPr>
              <w:t>201</w:t>
            </w:r>
            <w:r>
              <w:rPr>
                <w:rFonts w:hint="eastAsia"/>
                <w:lang w:eastAsia="zh-CN"/>
              </w:rPr>
              <w:t>8</w:t>
            </w:r>
            <w:r>
              <w:rPr>
                <w:lang w:eastAsia="zh-CN"/>
              </w:rPr>
              <w:t>.0</w:t>
            </w:r>
            <w:r>
              <w:rPr>
                <w:rFonts w:hint="eastAsia"/>
                <w:lang w:eastAsia="zh-CN"/>
              </w:rPr>
              <w:t>3</w:t>
            </w:r>
            <w:r>
              <w:rPr>
                <w:lang w:eastAsia="zh-CN"/>
              </w:rPr>
              <w:t xml:space="preserve"> </w:t>
            </w:r>
            <w:r>
              <w:rPr>
                <w:rFonts w:hint="eastAsia"/>
                <w:lang w:eastAsia="zh-CN"/>
              </w:rPr>
              <w:t>至</w:t>
            </w:r>
            <w:r>
              <w:rPr>
                <w:lang w:eastAsia="zh-CN"/>
              </w:rPr>
              <w:t>今</w:t>
            </w:r>
          </w:p>
        </w:tc>
        <w:tc>
          <w:tcPr>
            <w:tcW w:w="3527" w:type="dxa"/>
          </w:tcPr>
          <w:p>
            <w:pPr>
              <w:pStyle w:val="9"/>
              <w:ind w:firstLine="0" w:firstLineChars="0"/>
              <w:rPr>
                <w:lang w:eastAsia="zh-CN"/>
              </w:rPr>
            </w:pPr>
            <w:r>
              <w:rPr>
                <w:lang w:eastAsia="zh-CN"/>
              </w:rPr>
              <w:t>深圳科荣软件</w:t>
            </w:r>
          </w:p>
        </w:tc>
        <w:tc>
          <w:tcPr>
            <w:tcW w:w="3084" w:type="dxa"/>
          </w:tcPr>
          <w:p>
            <w:pPr>
              <w:pStyle w:val="9"/>
              <w:ind w:firstLine="0" w:firstLineChars="0"/>
              <w:rPr>
                <w:lang w:eastAsia="zh-CN"/>
              </w:rPr>
            </w:pPr>
            <w:r>
              <w:rPr>
                <w:lang w:eastAsia="zh-CN"/>
              </w:rPr>
              <w:t>前端开发工程师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29" w:hRule="atLeast"/>
        </w:trPr>
        <w:tc>
          <w:tcPr>
            <w:tcW w:w="9250" w:type="dxa"/>
            <w:gridSpan w:val="3"/>
          </w:tcPr>
          <w:p>
            <w:pPr>
              <w:pStyle w:val="9"/>
              <w:numPr>
                <w:ilvl w:val="0"/>
                <w:numId w:val="3"/>
              </w:numPr>
              <w:spacing w:beforeLines="50" w:afterLines="50"/>
              <w:ind w:left="482" w:hanging="482" w:firstLineChars="0"/>
              <w:rPr>
                <w:lang w:eastAsia="zh-CN"/>
              </w:rPr>
            </w:pPr>
            <w:r>
              <w:rPr>
                <w:rFonts w:hint="eastAsia"/>
                <w:lang w:val="en-US" w:eastAsia="zh-CN"/>
              </w:rPr>
              <w:t>Vue项目骨架搭建</w:t>
            </w:r>
          </w:p>
          <w:p>
            <w:pPr>
              <w:pStyle w:val="9"/>
              <w:numPr>
                <w:ilvl w:val="0"/>
                <w:numId w:val="3"/>
              </w:numPr>
              <w:spacing w:beforeLines="50" w:afterLines="50"/>
              <w:ind w:left="482" w:hanging="482" w:firstLineChars="0"/>
              <w:rPr>
                <w:lang w:eastAsia="zh-CN"/>
              </w:rPr>
            </w:pPr>
            <w:r>
              <w:rPr>
                <w:rFonts w:hint="eastAsia"/>
                <w:lang w:val="en-US" w:eastAsia="zh-CN"/>
              </w:rPr>
              <w:t>公共vue组件开发以及js插件编写</w:t>
            </w:r>
          </w:p>
          <w:p>
            <w:pPr>
              <w:pStyle w:val="9"/>
              <w:numPr>
                <w:ilvl w:val="0"/>
                <w:numId w:val="3"/>
              </w:numPr>
              <w:spacing w:beforeLines="50" w:afterLines="50"/>
              <w:ind w:left="482" w:hanging="482" w:firstLineChars="0"/>
              <w:rPr>
                <w:lang w:eastAsia="zh-CN"/>
              </w:rPr>
            </w:pPr>
            <w:r>
              <w:rPr>
                <w:rFonts w:hint="eastAsia"/>
                <w:lang w:val="en-US" w:eastAsia="zh-CN"/>
              </w:rPr>
              <w:t>项目前端界面开发</w:t>
            </w:r>
          </w:p>
        </w:tc>
      </w:tr>
    </w:tbl>
    <w:p>
      <w:pPr>
        <w:rPr>
          <w:lang w:eastAsia="zh-CN"/>
        </w:rPr>
      </w:pPr>
    </w:p>
    <w:tbl>
      <w:tblPr>
        <w:tblStyle w:val="6"/>
        <w:tblW w:w="9250" w:type="dxa"/>
        <w:tblInd w:w="4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73"/>
        <w:gridCol w:w="3493"/>
        <w:gridCol w:w="3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73" w:type="dxa"/>
          </w:tcPr>
          <w:p>
            <w:pPr>
              <w:pStyle w:val="9"/>
              <w:ind w:firstLine="0" w:firstLineChars="0"/>
              <w:rPr>
                <w:lang w:eastAsia="zh-CN"/>
              </w:rPr>
            </w:pPr>
            <w:r>
              <w:rPr>
                <w:lang w:eastAsia="zh-CN"/>
              </w:rPr>
              <w:t>201</w:t>
            </w:r>
            <w:r>
              <w:rPr>
                <w:rFonts w:hint="eastAsia"/>
                <w:lang w:val="en-US" w:eastAsia="zh-CN"/>
              </w:rPr>
              <w:t>6</w:t>
            </w:r>
            <w:r>
              <w:rPr>
                <w:lang w:eastAsia="zh-CN"/>
              </w:rPr>
              <w:t>.0</w:t>
            </w:r>
            <w:r>
              <w:rPr>
                <w:rFonts w:hint="eastAsia"/>
                <w:lang w:val="en-US" w:eastAsia="zh-CN"/>
              </w:rPr>
              <w:t>2</w:t>
            </w:r>
            <w:r>
              <w:rPr>
                <w:lang w:eastAsia="zh-CN"/>
              </w:rPr>
              <w:t xml:space="preserve"> – 201</w:t>
            </w:r>
            <w:r>
              <w:rPr>
                <w:rFonts w:hint="eastAsia"/>
                <w:lang w:eastAsia="zh-CN"/>
              </w:rPr>
              <w:t>8</w:t>
            </w:r>
            <w:r>
              <w:rPr>
                <w:lang w:eastAsia="zh-CN"/>
              </w:rPr>
              <w:t>.</w:t>
            </w:r>
            <w:r>
              <w:rPr>
                <w:rFonts w:hint="eastAsia"/>
                <w:lang w:eastAsia="zh-CN"/>
              </w:rPr>
              <w:t>02</w:t>
            </w:r>
          </w:p>
        </w:tc>
        <w:tc>
          <w:tcPr>
            <w:tcW w:w="3493" w:type="dxa"/>
          </w:tcPr>
          <w:p>
            <w:pPr>
              <w:pStyle w:val="9"/>
              <w:ind w:firstLine="0" w:firstLineChars="0"/>
              <w:rPr>
                <w:lang w:eastAsia="zh-CN"/>
              </w:rPr>
            </w:pPr>
            <w:r>
              <w:rPr>
                <w:lang w:eastAsia="zh-CN"/>
              </w:rPr>
              <w:t>广东米麦传媒</w:t>
            </w:r>
            <w:r>
              <w:rPr>
                <w:rFonts w:hint="eastAsia"/>
                <w:lang w:eastAsia="zh-CN"/>
              </w:rPr>
              <w:t>公</w:t>
            </w:r>
            <w:r>
              <w:rPr>
                <w:lang w:eastAsia="zh-CN"/>
              </w:rPr>
              <w:t>司</w:t>
            </w:r>
          </w:p>
        </w:tc>
        <w:tc>
          <w:tcPr>
            <w:tcW w:w="3084" w:type="dxa"/>
          </w:tcPr>
          <w:p>
            <w:pPr>
              <w:pStyle w:val="9"/>
              <w:ind w:firstLine="0" w:firstLineChars="0"/>
              <w:rPr>
                <w:lang w:eastAsia="zh-CN"/>
              </w:rPr>
            </w:pPr>
            <w:r>
              <w:rPr>
                <w:lang w:eastAsia="zh-CN"/>
              </w:rPr>
              <w:t>前端开发工程师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29" w:hRule="atLeast"/>
        </w:trPr>
        <w:tc>
          <w:tcPr>
            <w:tcW w:w="9250" w:type="dxa"/>
            <w:gridSpan w:val="3"/>
          </w:tcPr>
          <w:p>
            <w:pPr>
              <w:pStyle w:val="9"/>
              <w:numPr>
                <w:ilvl w:val="0"/>
                <w:numId w:val="3"/>
              </w:numPr>
              <w:spacing w:beforeLines="50" w:afterLines="50"/>
              <w:ind w:left="482" w:hanging="482" w:firstLineChars="0"/>
              <w:rPr>
                <w:lang w:eastAsia="zh-CN"/>
              </w:rPr>
            </w:pPr>
            <w:r>
              <w:rPr>
                <w:lang w:eastAsia="zh-CN"/>
              </w:rPr>
              <w:t>公司广告相关业务需求技术支持，投放页面制作，官网制作，信息采集等</w:t>
            </w:r>
          </w:p>
          <w:p>
            <w:pPr>
              <w:pStyle w:val="9"/>
              <w:numPr>
                <w:ilvl w:val="0"/>
                <w:numId w:val="3"/>
              </w:numPr>
              <w:spacing w:beforeLines="50" w:afterLines="50"/>
              <w:ind w:left="482" w:hanging="482" w:firstLineChars="0"/>
              <w:rPr>
                <w:lang w:eastAsia="zh-CN"/>
              </w:rPr>
            </w:pPr>
            <w:r>
              <w:rPr>
                <w:lang w:eastAsia="zh-CN"/>
              </w:rPr>
              <w:t>公司内部oa系统制作以及维护</w:t>
            </w:r>
          </w:p>
          <w:p>
            <w:pPr>
              <w:pStyle w:val="9"/>
              <w:spacing w:beforeLines="50" w:afterLines="50"/>
              <w:ind w:left="482" w:firstLine="0" w:firstLineChars="0"/>
              <w:rPr>
                <w:lang w:eastAsia="zh-CN"/>
              </w:rPr>
            </w:pPr>
          </w:p>
        </w:tc>
      </w:tr>
    </w:tbl>
    <w:p>
      <w:pPr>
        <w:rPr>
          <w:lang w:eastAsia="zh-CN"/>
        </w:rPr>
      </w:pPr>
    </w:p>
    <w:p>
      <w:pPr>
        <w:pBdr>
          <w:bottom w:val="single" w:color="auto" w:sz="6" w:space="1"/>
        </w:pBdr>
        <w:rPr>
          <w:lang w:eastAsia="zh-CN"/>
        </w:rPr>
      </w:pPr>
    </w:p>
    <w:p>
      <w:pPr>
        <w:rPr>
          <w:lang w:eastAsia="zh-CN"/>
        </w:rPr>
      </w:pPr>
    </w:p>
    <w:p>
      <w:pPr>
        <w:pStyle w:val="9"/>
        <w:numPr>
          <w:ilvl w:val="0"/>
          <w:numId w:val="2"/>
        </w:numPr>
        <w:ind w:firstLineChars="0"/>
        <w:rPr>
          <w:sz w:val="28"/>
          <w:lang w:eastAsia="zh-CN"/>
        </w:rPr>
      </w:pPr>
      <w:r>
        <w:rPr>
          <w:rFonts w:hint="eastAsia"/>
          <w:sz w:val="28"/>
          <w:lang w:eastAsia="zh-CN"/>
        </w:rPr>
        <w:t>掌握</w:t>
      </w:r>
      <w:r>
        <w:rPr>
          <w:sz w:val="28"/>
          <w:lang w:eastAsia="zh-CN"/>
        </w:rPr>
        <w:t>技能</w:t>
      </w:r>
    </w:p>
    <w:tbl>
      <w:tblPr>
        <w:tblStyle w:val="6"/>
        <w:tblW w:w="9266" w:type="dxa"/>
        <w:tblInd w:w="4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2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36" w:hRule="atLeast"/>
        </w:trPr>
        <w:tc>
          <w:tcPr>
            <w:tcW w:w="9266" w:type="dxa"/>
          </w:tcPr>
          <w:p>
            <w:pPr>
              <w:pStyle w:val="9"/>
              <w:numPr>
                <w:ilvl w:val="0"/>
                <w:numId w:val="4"/>
              </w:numPr>
              <w:spacing w:afterLines="50"/>
              <w:ind w:left="482" w:hanging="482" w:firstLineChars="0"/>
              <w:rPr>
                <w:lang w:eastAsia="zh-CN"/>
              </w:rPr>
            </w:pPr>
            <w:r>
              <w:rPr>
                <w:rFonts w:hint="eastAsia"/>
                <w:lang w:eastAsia="zh-CN"/>
              </w:rPr>
              <w:t>1、</w:t>
            </w:r>
            <w:r>
              <w:rPr>
                <w:rFonts w:hint="eastAsia"/>
                <w:lang w:val="en-US" w:eastAsia="zh-CN"/>
              </w:rPr>
              <w:t>熟练使用vue全家桶，具备独立开发vue项目以及解决问题的能力，能够根据项目需求封装公用vue组件</w:t>
            </w:r>
            <w:r>
              <w:rPr>
                <w:lang w:eastAsia="zh-CN"/>
              </w:rPr>
              <w:t>。</w:t>
            </w:r>
          </w:p>
          <w:p>
            <w:pPr>
              <w:pStyle w:val="9"/>
              <w:numPr>
                <w:ilvl w:val="0"/>
                <w:numId w:val="4"/>
              </w:numPr>
              <w:spacing w:afterLines="50"/>
              <w:ind w:left="482" w:hanging="482" w:firstLineChars="0"/>
              <w:rPr>
                <w:lang w:eastAsia="zh-CN"/>
              </w:rPr>
            </w:pPr>
            <w:r>
              <w:rPr>
                <w:rFonts w:hint="eastAsia"/>
                <w:lang w:eastAsia="zh-CN"/>
              </w:rPr>
              <w:t>2、</w:t>
            </w:r>
            <w:r>
              <w:rPr>
                <w:rFonts w:hint="eastAsia"/>
                <w:lang w:val="en-US" w:eastAsia="zh-CN"/>
              </w:rPr>
              <w:t>熟练使用JQ以及原生js，可以封装js和jq插件，拥有面向对象编程思维</w:t>
            </w:r>
            <w:r>
              <w:rPr>
                <w:rFonts w:hint="eastAsia"/>
                <w:lang w:eastAsia="zh-CN"/>
              </w:rPr>
              <w:t>。</w:t>
            </w:r>
          </w:p>
          <w:p>
            <w:pPr>
              <w:pStyle w:val="9"/>
              <w:numPr>
                <w:ilvl w:val="0"/>
                <w:numId w:val="4"/>
              </w:numPr>
              <w:spacing w:afterLines="50"/>
              <w:ind w:left="482" w:hanging="482" w:firstLineChars="0"/>
              <w:rPr>
                <w:lang w:eastAsia="zh-CN"/>
              </w:rPr>
            </w:pPr>
            <w:r>
              <w:rPr>
                <w:rFonts w:hint="eastAsia"/>
                <w:lang w:eastAsia="zh-CN"/>
              </w:rPr>
              <w:t>3、</w:t>
            </w:r>
            <w:r>
              <w:rPr>
                <w:rFonts w:hint="eastAsia"/>
                <w:lang w:val="en-US" w:eastAsia="zh-CN"/>
              </w:rPr>
              <w:t>熟练使用ES6，CSS3，HTML5，代码风格简约清爽。</w:t>
            </w:r>
          </w:p>
          <w:p>
            <w:pPr>
              <w:pStyle w:val="9"/>
              <w:numPr>
                <w:ilvl w:val="0"/>
                <w:numId w:val="4"/>
              </w:numPr>
              <w:spacing w:afterLines="50"/>
              <w:ind w:left="482" w:hanging="482" w:firstLineChars="0"/>
              <w:rPr>
                <w:lang w:eastAsia="zh-CN"/>
              </w:rPr>
            </w:pPr>
            <w:r>
              <w:rPr>
                <w:rFonts w:hint="eastAsia"/>
                <w:lang w:eastAsia="zh-CN"/>
              </w:rPr>
              <w:t>4、熟练使用element-ui，bootstap，echarts等UI框架，</w:t>
            </w:r>
            <w:r>
              <w:rPr>
                <w:rFonts w:hint="eastAsia"/>
                <w:lang w:val="en-US" w:eastAsia="zh-CN"/>
              </w:rPr>
              <w:t>过硬的html以及css的编程实力，可高度还原原型界面，</w:t>
            </w:r>
            <w:r>
              <w:rPr>
                <w:rFonts w:hint="eastAsia"/>
                <w:lang w:eastAsia="zh-CN"/>
              </w:rPr>
              <w:t>并且能够快速上手新框架</w:t>
            </w:r>
          </w:p>
          <w:p>
            <w:pPr>
              <w:pStyle w:val="9"/>
              <w:numPr>
                <w:ilvl w:val="0"/>
                <w:numId w:val="4"/>
              </w:numPr>
              <w:spacing w:afterLines="50"/>
              <w:ind w:left="482" w:hanging="482" w:firstLineChars="0"/>
              <w:rPr>
                <w:lang w:eastAsia="zh-CN"/>
              </w:rPr>
            </w:pPr>
            <w:r>
              <w:rPr>
                <w:rFonts w:hint="eastAsia"/>
                <w:lang w:val="en-US" w:eastAsia="zh-CN"/>
              </w:rPr>
              <w:t>5、熟练使用sass、less，熟练使用git对项目进行版本管理，熟练使用webpack搭建项目</w:t>
            </w:r>
          </w:p>
          <w:p>
            <w:pPr>
              <w:spacing w:afterLines="50"/>
              <w:rPr>
                <w:lang w:eastAsia="zh-CN"/>
              </w:rPr>
            </w:pPr>
          </w:p>
        </w:tc>
      </w:tr>
    </w:tbl>
    <w:p>
      <w:pPr>
        <w:pBdr>
          <w:bottom w:val="single" w:color="auto" w:sz="6" w:space="1"/>
        </w:pBdr>
        <w:rPr>
          <w:lang w:eastAsia="zh-CN"/>
        </w:rPr>
      </w:pPr>
    </w:p>
    <w:p>
      <w:pPr>
        <w:pStyle w:val="9"/>
        <w:numPr>
          <w:ilvl w:val="0"/>
          <w:numId w:val="2"/>
        </w:numPr>
        <w:ind w:firstLineChars="0"/>
        <w:rPr>
          <w:rFonts w:hint="eastAsia"/>
          <w:sz w:val="28"/>
          <w:lang w:eastAsia="zh-CN"/>
        </w:rPr>
      </w:pPr>
      <w:r>
        <w:rPr>
          <w:sz w:val="28"/>
          <w:lang w:eastAsia="zh-CN"/>
        </w:rPr>
        <w:t>项目经验</w:t>
      </w:r>
    </w:p>
    <w:p>
      <w:pPr>
        <w:pStyle w:val="9"/>
        <w:numPr>
          <w:ilvl w:val="0"/>
          <w:numId w:val="4"/>
        </w:numPr>
        <w:spacing w:afterLines="50"/>
        <w:ind w:left="482" w:hanging="482" w:firstLineChars="0"/>
        <w:rPr>
          <w:lang w:eastAsia="zh-CN"/>
        </w:rPr>
      </w:pPr>
      <w:r>
        <w:rPr>
          <w:rFonts w:hint="eastAsia"/>
          <w:lang w:val="en-US" w:eastAsia="zh-CN"/>
        </w:rPr>
        <w:t>实验室管理项目（测试上线）</w:t>
      </w:r>
    </w:p>
    <w:p>
      <w:pPr>
        <w:pStyle w:val="9"/>
        <w:spacing w:afterLines="50"/>
        <w:ind w:left="482" w:firstLine="0" w:firstLineChars="0"/>
        <w:rPr>
          <w:rFonts w:hint="default" w:ascii="微软雅黑" w:hAnsi="微软雅黑" w:eastAsia="微软雅黑"/>
          <w:sz w:val="18"/>
          <w:lang w:val="en-US" w:eastAsia="zh-CN"/>
        </w:rPr>
      </w:pPr>
      <w:r>
        <w:rPr>
          <w:rFonts w:hint="eastAsia"/>
          <w:lang w:eastAsia="zh-CN"/>
        </w:rPr>
        <w:t>开发工具：</w:t>
      </w:r>
      <w:r>
        <w:rPr>
          <w:rFonts w:hint="eastAsia"/>
          <w:lang w:val="en-US" w:eastAsia="zh-CN"/>
        </w:rPr>
        <w:t>Hbuilder</w:t>
      </w:r>
      <w:r>
        <w:rPr>
          <w:rFonts w:hint="eastAsia"/>
          <w:lang w:eastAsia="zh-CN"/>
        </w:rPr>
        <w:t>、</w:t>
      </w:r>
      <w:r>
        <w:rPr>
          <w:rFonts w:hint="eastAsia"/>
          <w:lang w:val="en-US" w:eastAsia="zh-CN"/>
        </w:rPr>
        <w:t>nginx</w:t>
      </w:r>
      <w:r>
        <w:rPr>
          <w:rFonts w:hint="eastAsia"/>
          <w:lang w:eastAsia="zh-CN"/>
        </w:rPr>
        <w:t>、</w:t>
      </w:r>
      <w:r>
        <w:rPr>
          <w:rFonts w:hint="eastAsia"/>
          <w:lang w:val="en-US" w:eastAsia="zh-CN"/>
        </w:rPr>
        <w:t>eclipse</w:t>
      </w:r>
      <w:r>
        <w:rPr>
          <w:rFonts w:hint="eastAsia"/>
          <w:lang w:eastAsia="zh-CN"/>
        </w:rPr>
        <w:t>、PostMan、</w:t>
      </w:r>
      <w:r>
        <w:rPr>
          <w:rFonts w:hint="eastAsia"/>
          <w:lang w:val="en-US" w:eastAsia="zh-CN"/>
        </w:rPr>
        <w:t>git</w:t>
      </w:r>
    </w:p>
    <w:p>
      <w:pPr>
        <w:pStyle w:val="9"/>
        <w:spacing w:afterLines="50"/>
        <w:ind w:left="482" w:firstLine="0" w:firstLineChars="0"/>
        <w:rPr>
          <w:lang w:eastAsia="zh-CN"/>
        </w:rPr>
      </w:pPr>
      <w:r>
        <w:rPr>
          <w:rFonts w:hint="eastAsia"/>
          <w:lang w:eastAsia="zh-CN"/>
        </w:rPr>
        <w:t>开发技术：vue、vue-router、vuex、axios、echarts、sass、nodejs</w:t>
      </w:r>
    </w:p>
    <w:p>
      <w:pPr>
        <w:pStyle w:val="9"/>
        <w:spacing w:afterLines="50"/>
        <w:ind w:left="482" w:firstLine="0" w:firstLineChars="0"/>
        <w:rPr>
          <w:rFonts w:hint="eastAsia"/>
          <w:lang w:eastAsia="zh-CN"/>
        </w:rPr>
      </w:pPr>
      <w:r>
        <w:rPr>
          <w:rFonts w:hint="eastAsia"/>
          <w:lang w:eastAsia="zh-CN"/>
        </w:rPr>
        <w:t>项目描述：</w:t>
      </w:r>
      <w:r>
        <w:rPr>
          <w:rFonts w:hint="eastAsia"/>
          <w:sz w:val="21"/>
          <w:szCs w:val="21"/>
          <w:lang w:val="en-US" w:eastAsia="zh-CN"/>
        </w:rPr>
        <w:t>实验室管理项目，是服务于粤海集团实验室用于实验任务下达，数据统计以及数据处理的智能实验管理平台，主要模块有检测管理、报告管理、资源管理、标准管理、待办管理等</w:t>
      </w:r>
      <w:r>
        <w:rPr>
          <w:rFonts w:hint="eastAsia"/>
          <w:sz w:val="21"/>
          <w:szCs w:val="21"/>
          <w:lang w:eastAsia="zh-CN"/>
        </w:rPr>
        <w:t>。</w:t>
      </w:r>
    </w:p>
    <w:p>
      <w:pPr>
        <w:pStyle w:val="9"/>
        <w:spacing w:afterLines="50"/>
        <w:ind w:left="482" w:firstLine="0" w:firstLineChars="0"/>
        <w:rPr>
          <w:rFonts w:hint="eastAsia"/>
          <w:sz w:val="21"/>
          <w:szCs w:val="21"/>
          <w:lang w:val="en-US" w:eastAsia="zh-CN"/>
        </w:rPr>
      </w:pPr>
      <w:r>
        <w:rPr>
          <w:rFonts w:hint="eastAsia"/>
          <w:lang w:val="en-US" w:eastAsia="zh-CN"/>
        </w:rPr>
        <w:t>负责模块：</w:t>
      </w:r>
      <w:r>
        <w:rPr>
          <w:rFonts w:hint="eastAsia"/>
          <w:sz w:val="21"/>
          <w:szCs w:val="21"/>
          <w:lang w:val="en-US" w:eastAsia="zh-CN"/>
        </w:rPr>
        <w:t>检测管理模块中的任务管理子模块、资源管理模块、待办管理模块。</w:t>
      </w:r>
    </w:p>
    <w:p>
      <w:pPr>
        <w:pStyle w:val="9"/>
        <w:spacing w:afterLines="50"/>
        <w:ind w:left="482" w:firstLine="0" w:firstLineChars="0"/>
        <w:rPr>
          <w:rFonts w:hint="default"/>
          <w:sz w:val="21"/>
          <w:szCs w:val="21"/>
          <w:lang w:val="en-US" w:eastAsia="zh-CN"/>
        </w:rPr>
      </w:pPr>
      <w:r>
        <w:rPr>
          <w:rFonts w:hint="default"/>
          <w:sz w:val="21"/>
          <w:szCs w:val="21"/>
          <w:lang w:val="en-US" w:eastAsia="zh-CN"/>
        </w:rPr>
        <w:drawing>
          <wp:inline distT="0" distB="0" distL="114300" distR="114300">
            <wp:extent cx="6177915" cy="3023235"/>
            <wp:effectExtent l="0" t="0" r="9525" b="9525"/>
            <wp:docPr id="2" name="图片 2" descr="N{C[QVRH[SM80(]QRK]EG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C[QVRH[SM80(]QRK]EGSL"/>
                    <pic:cNvPicPr>
                      <a:picLocks noChangeAspect="1"/>
                    </pic:cNvPicPr>
                  </pic:nvPicPr>
                  <pic:blipFill>
                    <a:blip r:embed="rId5"/>
                    <a:stretch>
                      <a:fillRect/>
                    </a:stretch>
                  </pic:blipFill>
                  <pic:spPr>
                    <a:xfrm>
                      <a:off x="0" y="0"/>
                      <a:ext cx="6177915" cy="3023235"/>
                    </a:xfrm>
                    <a:prstGeom prst="rect">
                      <a:avLst/>
                    </a:prstGeom>
                  </pic:spPr>
                </pic:pic>
              </a:graphicData>
            </a:graphic>
          </wp:inline>
        </w:drawing>
      </w:r>
    </w:p>
    <w:p>
      <w:pPr>
        <w:pStyle w:val="9"/>
        <w:spacing w:afterLines="50"/>
        <w:ind w:left="0" w:leftChars="0" w:firstLine="0" w:firstLineChars="0"/>
        <w:rPr>
          <w:rFonts w:hint="eastAsia" w:ascii="微软雅黑" w:hAnsi="微软雅黑" w:eastAsia="微软雅黑"/>
          <w:sz w:val="24"/>
          <w:szCs w:val="24"/>
          <w:lang w:eastAsia="zh-CN"/>
        </w:rPr>
      </w:pPr>
      <w:r>
        <w:rPr>
          <w:rFonts w:hint="eastAsia"/>
          <w:sz w:val="24"/>
          <w:szCs w:val="24"/>
          <w:lang w:eastAsia="zh-CN"/>
        </w:rPr>
        <w:t>实现过程：</w:t>
      </w:r>
    </w:p>
    <w:p>
      <w:pPr>
        <w:pStyle w:val="9"/>
        <w:numPr>
          <w:ilvl w:val="0"/>
          <w:numId w:val="0"/>
        </w:numPr>
        <w:spacing w:afterLines="50"/>
        <w:rPr>
          <w:rFonts w:hint="eastAsia"/>
          <w:lang w:eastAsia="zh-CN"/>
        </w:rPr>
      </w:pPr>
      <w:r>
        <w:rPr>
          <w:rFonts w:hint="eastAsia"/>
          <w:lang w:val="en-US" w:eastAsia="zh-CN"/>
        </w:rPr>
        <w:t>**检测管理模块中的任务管理子模块：</w:t>
      </w:r>
    </w:p>
    <w:p>
      <w:pPr>
        <w:pStyle w:val="9"/>
        <w:numPr>
          <w:ilvl w:val="0"/>
          <w:numId w:val="0"/>
        </w:numPr>
        <w:spacing w:afterLines="50"/>
        <w:ind w:firstLine="420" w:firstLineChars="0"/>
        <w:rPr>
          <w:rFonts w:hint="eastAsia"/>
          <w:sz w:val="21"/>
          <w:szCs w:val="21"/>
          <w:lang w:val="en-US" w:eastAsia="zh-CN"/>
        </w:rPr>
      </w:pPr>
      <w:r>
        <w:rPr>
          <w:rFonts w:hint="eastAsia"/>
          <w:sz w:val="21"/>
          <w:szCs w:val="21"/>
          <w:lang w:val="en-US" w:eastAsia="zh-CN"/>
        </w:rPr>
        <w:t>任务管理模块中最主要的是任务下达功能，任务下达是用来下达检测任务，检测任务的内容包括：基本信息，检测点信息，检测项目信息，检测容器信息等，</w:t>
      </w:r>
    </w:p>
    <w:p>
      <w:pPr>
        <w:pStyle w:val="9"/>
        <w:numPr>
          <w:ilvl w:val="0"/>
          <w:numId w:val="0"/>
        </w:numPr>
        <w:spacing w:afterLines="50"/>
        <w:ind w:firstLine="420" w:firstLineChars="0"/>
        <w:rPr>
          <w:rFonts w:hint="default"/>
          <w:sz w:val="21"/>
          <w:szCs w:val="21"/>
          <w:lang w:val="en-US" w:eastAsia="zh-CN"/>
        </w:rPr>
      </w:pPr>
      <w:r>
        <w:rPr>
          <w:rFonts w:hint="eastAsia"/>
          <w:sz w:val="21"/>
          <w:szCs w:val="21"/>
          <w:lang w:val="en-US" w:eastAsia="zh-CN"/>
        </w:rPr>
        <w:t>创建任务下达是通过一个导航一步步添加检测任务的信息，第一步填写基本信息，第二步选择选择检测点（可多选），检测点集合是根据第一步基本信息中的客户来从后台筛选出来的，第三步选择检测物质（可以多选），第四步设置样品信息，所有导航步骤做完点击确定会将所有导航的数据进行处理生成一个json数据并且通过弹窗将信息展示，然后点击右上角保存或者提交按钮将数据提交到数据库。</w:t>
      </w:r>
    </w:p>
    <w:p>
      <w:pPr>
        <w:pStyle w:val="9"/>
        <w:numPr>
          <w:ilvl w:val="0"/>
          <w:numId w:val="0"/>
        </w:numPr>
        <w:spacing w:afterLines="50"/>
        <w:rPr>
          <w:rFonts w:hint="eastAsia"/>
          <w:lang w:val="en-US" w:eastAsia="zh-CN"/>
        </w:rPr>
      </w:pPr>
    </w:p>
    <w:p>
      <w:pPr>
        <w:pStyle w:val="9"/>
        <w:numPr>
          <w:ilvl w:val="0"/>
          <w:numId w:val="0"/>
        </w:numPr>
        <w:spacing w:afterLines="50"/>
        <w:rPr>
          <w:rFonts w:hint="eastAsia"/>
          <w:lang w:val="en-US" w:eastAsia="zh-CN"/>
        </w:rPr>
      </w:pPr>
      <w:r>
        <w:rPr>
          <w:rFonts w:hint="eastAsia"/>
          <w:lang w:val="en-US" w:eastAsia="zh-CN"/>
        </w:rPr>
        <w:t>**资源管理模块：</w:t>
      </w:r>
    </w:p>
    <w:p>
      <w:pPr>
        <w:pStyle w:val="9"/>
        <w:numPr>
          <w:ilvl w:val="0"/>
          <w:numId w:val="0"/>
        </w:numPr>
        <w:spacing w:afterLines="50"/>
        <w:ind w:firstLine="420" w:firstLineChars="0"/>
        <w:rPr>
          <w:rFonts w:hint="default"/>
          <w:lang w:val="en-US" w:eastAsia="zh-CN"/>
        </w:rPr>
      </w:pPr>
      <w:r>
        <w:rPr>
          <w:rFonts w:hint="eastAsia"/>
          <w:lang w:val="en-US" w:eastAsia="zh-CN"/>
        </w:rPr>
        <w:t>资源管理包括实验室资源的管理，主要有仪器管理和物资管理。仪器管理包括所有仪器信息的展示，仪器保养，仪器维修，仪器检测等等每个过程都是以任务的形式派发到指定人去进行相应的任务；物资管理包括入库管理，库存管理，出库管理。由于资源管理的表格以及上传文件比较多，自己封装了一个基于elementUi的table组件以及upload上传组件，其中table组件包括三个部分，头部的条件搜索部分，中间的表格部分，以及底部的分页部分。通过引入组件传入对应的json数据就能快速的实现一个带有搜索条件以及分页的table界面，缩短了开发时间。</w:t>
      </w:r>
    </w:p>
    <w:p>
      <w:pPr>
        <w:pStyle w:val="9"/>
        <w:numPr>
          <w:ilvl w:val="0"/>
          <w:numId w:val="0"/>
        </w:numPr>
        <w:spacing w:afterLines="50"/>
        <w:ind w:left="840" w:leftChars="0" w:firstLine="420" w:firstLineChars="0"/>
        <w:rPr>
          <w:rFonts w:hint="default"/>
          <w:lang w:val="en-US" w:eastAsia="zh-CN"/>
        </w:rPr>
      </w:pPr>
      <w:r>
        <w:rPr>
          <w:rFonts w:hint="eastAsia"/>
          <w:lang w:val="en-US" w:eastAsia="zh-CN"/>
        </w:rPr>
        <w:t xml:space="preserve">  </w:t>
      </w:r>
    </w:p>
    <w:p>
      <w:pPr>
        <w:pStyle w:val="9"/>
        <w:numPr>
          <w:ilvl w:val="0"/>
          <w:numId w:val="0"/>
        </w:numPr>
        <w:spacing w:afterLines="50"/>
        <w:rPr>
          <w:rFonts w:hint="eastAsia"/>
          <w:lang w:val="en-US" w:eastAsia="zh-CN"/>
        </w:rPr>
      </w:pPr>
      <w:r>
        <w:rPr>
          <w:rFonts w:hint="eastAsia"/>
          <w:lang w:val="en-US" w:eastAsia="zh-CN"/>
        </w:rPr>
        <w:t>**待办管理模块：</w:t>
      </w:r>
    </w:p>
    <w:p>
      <w:pPr>
        <w:pStyle w:val="9"/>
        <w:numPr>
          <w:ilvl w:val="0"/>
          <w:numId w:val="0"/>
        </w:numPr>
        <w:spacing w:afterLines="50"/>
        <w:ind w:firstLine="420" w:firstLineChars="0"/>
        <w:rPr>
          <w:rFonts w:hint="eastAsia"/>
          <w:lang w:val="en-US" w:eastAsia="zh-CN"/>
        </w:rPr>
      </w:pPr>
      <w:r>
        <w:rPr>
          <w:rFonts w:hint="eastAsia"/>
          <w:lang w:val="en-US" w:eastAsia="zh-CN"/>
        </w:rPr>
        <w:t>待办是系统比较重要的一个模块，在系统右上角有个铃铛的图标，通过图标是否有红点来判断登录者是否有待办任务和审核流程信息。其包括的内容比较多，比如检测任务，维修任务，审核等等。待办的实现过程：</w:t>
      </w:r>
    </w:p>
    <w:p>
      <w:pPr>
        <w:pStyle w:val="9"/>
        <w:numPr>
          <w:ilvl w:val="0"/>
          <w:numId w:val="0"/>
        </w:numPr>
        <w:spacing w:afterLines="50"/>
        <w:ind w:firstLine="420" w:firstLineChars="0"/>
        <w:rPr>
          <w:rFonts w:hint="eastAsia"/>
          <w:lang w:val="en-US" w:eastAsia="zh-CN"/>
        </w:rPr>
      </w:pPr>
      <w:r>
        <w:rPr>
          <w:rFonts w:hint="eastAsia"/>
          <w:lang w:val="en-US" w:eastAsia="zh-CN"/>
        </w:rPr>
        <w:t>首先主页铃铛红点的展示：第一步引入vuex，创建store文件，在state里面定义一个待办daibanShow的变量；第二步系统初始化的时候用promise.all同时调用两个接口，审核流程信息接口和待办消息接口，第三步判断两个接口是否都存在数据来修改store里面的变量daibanShow的值，第四步然后通过daibanShow的值来确定铃铛红点的展示；</w:t>
      </w:r>
    </w:p>
    <w:p>
      <w:pPr>
        <w:pStyle w:val="9"/>
        <w:numPr>
          <w:ilvl w:val="0"/>
          <w:numId w:val="0"/>
        </w:numPr>
        <w:spacing w:afterLines="50"/>
        <w:ind w:firstLine="420" w:firstLineChars="0"/>
        <w:rPr>
          <w:rFonts w:hint="eastAsia"/>
          <w:lang w:val="en-US" w:eastAsia="zh-CN"/>
        </w:rPr>
      </w:pPr>
      <w:r>
        <w:rPr>
          <w:rFonts w:hint="eastAsia"/>
          <w:lang w:val="en-US" w:eastAsia="zh-CN"/>
        </w:rPr>
        <w:t>其次待办管理信息的展示：待办信息有三部分内容，有审核流程、待办信息、已办信息；点击铃铛会在铃铛下方出现一个弹出框；弹框分上下两个部分，上方头部是三个tab标签栏，下方是点击tab标签时展示的对应数据。其中如果审核流程和待办信息标签栏下有数据的话，标签右上角会出现红点；点击内容部分的数据会直接跳转到实验室对应的界面。</w:t>
      </w:r>
    </w:p>
    <w:p>
      <w:pPr>
        <w:rPr>
          <w:rFonts w:hint="default"/>
          <w:lang w:val="en-US" w:eastAsia="zh-CN"/>
        </w:rPr>
      </w:pPr>
      <w:r>
        <w:rPr>
          <w:rFonts w:hint="eastAsia"/>
          <w:lang w:val="en-US" w:eastAsia="zh-CN"/>
        </w:rPr>
        <w:t>最后审核流程和待办信息处理：#审核流程处理：流程处理在待办管理里面是比较复杂的；1）在store里面的state定义审核流程信息的变量auditList并且在action中写好getAuditLst函数调用接口获取AuditList，通过mutation的chengeAudit事件修改auditList的值；2）在点击铃铛的时候通过</w:t>
      </w:r>
      <w:bookmarkStart w:id="0" w:name="OLE_LINK1"/>
      <w:r>
        <w:rPr>
          <w:rFonts w:hint="eastAsia"/>
          <w:lang w:val="en-US" w:eastAsia="zh-CN"/>
        </w:rPr>
        <w:t>this.$store.dispatch(</w:t>
      </w:r>
      <w:r>
        <w:rPr>
          <w:rFonts w:hint="default"/>
          <w:lang w:val="en-US" w:eastAsia="zh-CN"/>
        </w:rPr>
        <w:t>“</w:t>
      </w:r>
      <w:r>
        <w:rPr>
          <w:rFonts w:hint="eastAsia"/>
          <w:lang w:val="en-US" w:eastAsia="zh-CN"/>
        </w:rPr>
        <w:t>getAuditList</w:t>
      </w:r>
      <w:r>
        <w:rPr>
          <w:rFonts w:hint="default"/>
          <w:lang w:val="en-US" w:eastAsia="zh-CN"/>
        </w:rPr>
        <w:t>”</w:t>
      </w:r>
      <w:r>
        <w:rPr>
          <w:rFonts w:hint="eastAsia"/>
          <w:lang w:val="en-US" w:eastAsia="zh-CN"/>
        </w:rPr>
        <w:t>)</w:t>
      </w:r>
      <w:bookmarkEnd w:id="0"/>
      <w:r>
        <w:rPr>
          <w:rFonts w:hint="eastAsia"/>
          <w:lang w:val="en-US" w:eastAsia="zh-CN"/>
        </w:rPr>
        <w:t>调用获取待办审核流程数据，并且在待办组件中通过mapState引入</w:t>
      </w:r>
      <w:r>
        <w:rPr>
          <w:rFonts w:hint="eastAsia"/>
          <w:lang w:eastAsia="zh-CN"/>
        </w:rPr>
        <w:t xml:space="preserve"> </w:t>
      </w:r>
      <w:r>
        <w:rPr>
          <w:rFonts w:hint="eastAsia"/>
          <w:lang w:val="en-US" w:eastAsia="zh-CN"/>
        </w:rPr>
        <w:t>auditlist，用获取到的auditList数据渲染审核流程列；3）点击待办的其中一条信息时，获取所点击数据的信息，从中确定此条待办信息的路由，并且跳转到对应路由的界面，再弹出该界面带有审核按钮的详情框；4）点击审核，会弹出审核流程框，该审核流程框的主要部分是通过iframe标签引入static文件中的一个html文件，这个html文件是用来渲染后台获取审核流代码；在弹出框弹出后html文件执行调用获取审核流代码界面的接口，接口未成功前，弹出框界里面是loading状态，成功后，后台会返回一串审核流html代码（该代码时一串html代码，包括审核提交按钮和审核流程图代码），然后将段代码渲染出来；点击提交会触发提交事件，该事件可以在外部定义提交审核所需要的数据，成功回调之后通过postMassege传递数据；然后在vue项目中通过</w:t>
      </w:r>
      <w:r>
        <w:rPr>
          <w:rFonts w:hint="eastAsia"/>
          <w:lang w:eastAsia="zh-CN"/>
        </w:rPr>
        <w:t>window.addEventListener('message', that.handleMessage)</w:t>
      </w:r>
      <w:r>
        <w:rPr>
          <w:rFonts w:hint="eastAsia"/>
          <w:lang w:val="en-US" w:eastAsia="zh-CN"/>
        </w:rPr>
        <w:t>来接收数据；5）在接收到成功回调的数据之后会触发inframe组件所在vue组件的审核成功的方法，在这个方法里面重新调用this.$store.dispatch(</w:t>
      </w:r>
      <w:r>
        <w:rPr>
          <w:rFonts w:hint="default"/>
          <w:lang w:val="en-US" w:eastAsia="zh-CN"/>
        </w:rPr>
        <w:t>“</w:t>
      </w:r>
      <w:r>
        <w:rPr>
          <w:rFonts w:hint="eastAsia"/>
          <w:lang w:val="en-US" w:eastAsia="zh-CN"/>
        </w:rPr>
        <w:t>getAuditList</w:t>
      </w:r>
      <w:r>
        <w:rPr>
          <w:rFonts w:hint="default"/>
          <w:lang w:val="en-US" w:eastAsia="zh-CN"/>
        </w:rPr>
        <w:t>”</w:t>
      </w:r>
      <w:r>
        <w:rPr>
          <w:rFonts w:hint="eastAsia"/>
          <w:lang w:val="en-US" w:eastAsia="zh-CN"/>
        </w:rPr>
        <w:t>)来刷新待办审核流程的列表。#待办信息处理就比较简单，直接跳转到对应界面</w:t>
      </w:r>
    </w:p>
    <w:p>
      <w:pPr>
        <w:pStyle w:val="9"/>
        <w:numPr>
          <w:ilvl w:val="0"/>
          <w:numId w:val="0"/>
        </w:numPr>
        <w:spacing w:afterLines="50"/>
        <w:ind w:firstLine="420" w:firstLineChars="0"/>
        <w:rPr>
          <w:lang w:eastAsia="zh-CN"/>
        </w:rPr>
      </w:pPr>
      <w:r>
        <w:rPr>
          <w:rFonts w:hint="eastAsia"/>
          <w:lang w:eastAsia="zh-CN"/>
        </w:rPr>
        <w:t xml:space="preserve">        </w:t>
      </w:r>
    </w:p>
    <w:p>
      <w:pPr>
        <w:pStyle w:val="9"/>
        <w:numPr>
          <w:ilvl w:val="0"/>
          <w:numId w:val="2"/>
        </w:numPr>
        <w:ind w:firstLineChars="0"/>
        <w:rPr>
          <w:sz w:val="28"/>
          <w:lang w:eastAsia="zh-CN"/>
        </w:rPr>
      </w:pPr>
      <w:r>
        <w:rPr>
          <w:rFonts w:hint="eastAsia"/>
          <w:sz w:val="28"/>
          <w:lang w:val="en-US" w:eastAsia="zh-CN"/>
        </w:rPr>
        <w:t>自我评价</w:t>
      </w:r>
      <w:bookmarkStart w:id="1" w:name="_GoBack"/>
      <w:bookmarkEnd w:id="1"/>
    </w:p>
    <w:tbl>
      <w:tblPr>
        <w:tblStyle w:val="6"/>
        <w:tblW w:w="9266" w:type="dxa"/>
        <w:tblInd w:w="4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2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36" w:hRule="atLeast"/>
        </w:trPr>
        <w:tc>
          <w:tcPr>
            <w:tcW w:w="9266" w:type="dxa"/>
          </w:tcPr>
          <w:p>
            <w:pPr>
              <w:spacing w:afterLines="50"/>
              <w:rPr>
                <w:rFonts w:hint="default"/>
                <w:lang w:val="en-US" w:eastAsia="zh-CN"/>
              </w:rPr>
            </w:pPr>
            <w:r>
              <w:rPr>
                <w:rFonts w:hint="eastAsia"/>
                <w:lang w:val="en-US" w:eastAsia="zh-CN"/>
              </w:rPr>
              <w:t>为人谦虚，喜欢修改bug，爱好学习，有责任感</w:t>
            </w:r>
          </w:p>
        </w:tc>
      </w:tr>
    </w:tbl>
    <w:p>
      <w:pPr>
        <w:pStyle w:val="9"/>
        <w:numPr>
          <w:ilvl w:val="0"/>
          <w:numId w:val="0"/>
        </w:numPr>
        <w:ind w:leftChars="0"/>
        <w:rPr>
          <w:rFonts w:hint="eastAsia"/>
          <w:lang w:val="en-US" w:eastAsia="zh-CN"/>
        </w:rPr>
      </w:pPr>
    </w:p>
    <w:sectPr>
      <w:pgSz w:w="11900" w:h="16840"/>
      <w:pgMar w:top="1134" w:right="1077" w:bottom="1440" w:left="1077"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1777"/>
    <w:multiLevelType w:val="multilevel"/>
    <w:tmpl w:val="0E4B1777"/>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31F128BF"/>
    <w:multiLevelType w:val="multilevel"/>
    <w:tmpl w:val="31F128BF"/>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34172579"/>
    <w:multiLevelType w:val="multilevel"/>
    <w:tmpl w:val="3417257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37CD65D6"/>
    <w:multiLevelType w:val="multilevel"/>
    <w:tmpl w:val="37CD65D6"/>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B308F"/>
    <w:rsid w:val="00021CE3"/>
    <w:rsid w:val="002C0F55"/>
    <w:rsid w:val="002F4776"/>
    <w:rsid w:val="00301BE5"/>
    <w:rsid w:val="00314702"/>
    <w:rsid w:val="003B34A5"/>
    <w:rsid w:val="00475C22"/>
    <w:rsid w:val="0057298C"/>
    <w:rsid w:val="00582C9F"/>
    <w:rsid w:val="005B10B2"/>
    <w:rsid w:val="0063181E"/>
    <w:rsid w:val="00636BEE"/>
    <w:rsid w:val="00643D1E"/>
    <w:rsid w:val="00680CFD"/>
    <w:rsid w:val="00777FD0"/>
    <w:rsid w:val="007959B2"/>
    <w:rsid w:val="007F3DA8"/>
    <w:rsid w:val="00806940"/>
    <w:rsid w:val="00877CA5"/>
    <w:rsid w:val="008A3235"/>
    <w:rsid w:val="009758DA"/>
    <w:rsid w:val="009A06B3"/>
    <w:rsid w:val="009B308F"/>
    <w:rsid w:val="00A07B21"/>
    <w:rsid w:val="00A43BFE"/>
    <w:rsid w:val="00A91285"/>
    <w:rsid w:val="00AF59C9"/>
    <w:rsid w:val="00B72505"/>
    <w:rsid w:val="00C4078C"/>
    <w:rsid w:val="00C53BC4"/>
    <w:rsid w:val="00CE26E1"/>
    <w:rsid w:val="00CF209E"/>
    <w:rsid w:val="00D047C6"/>
    <w:rsid w:val="00D7458F"/>
    <w:rsid w:val="00ED1C35"/>
    <w:rsid w:val="00FD19B6"/>
    <w:rsid w:val="05380346"/>
    <w:rsid w:val="0C633F30"/>
    <w:rsid w:val="143965C7"/>
    <w:rsid w:val="1593384C"/>
    <w:rsid w:val="259101AE"/>
    <w:rsid w:val="2AE30AA7"/>
    <w:rsid w:val="2DAB3016"/>
    <w:rsid w:val="33171F9F"/>
    <w:rsid w:val="3F1D4D7A"/>
    <w:rsid w:val="65D946C3"/>
    <w:rsid w:val="7C2B2290"/>
    <w:rsid w:val="7D0B26F4"/>
    <w:rsid w:val="7FF55A1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character" w:default="1" w:styleId="7">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rPr>
  </w:style>
  <w:style w:type="paragraph" w:styleId="9">
    <w:name w:val="List Paragraph"/>
    <w:basedOn w:val="1"/>
    <w:qFormat/>
    <w:uiPriority w:val="34"/>
    <w:pPr>
      <w:ind w:firstLine="420" w:firstLineChars="200"/>
    </w:pPr>
  </w:style>
  <w:style w:type="character" w:customStyle="1" w:styleId="10">
    <w:name w:val="页眉 Char"/>
    <w:basedOn w:val="7"/>
    <w:link w:val="4"/>
    <w:uiPriority w:val="99"/>
    <w:rPr>
      <w:kern w:val="2"/>
      <w:sz w:val="18"/>
      <w:szCs w:val="18"/>
      <w:lang w:eastAsia="en-US"/>
    </w:rPr>
  </w:style>
  <w:style w:type="character" w:customStyle="1" w:styleId="11">
    <w:name w:val="页脚 Char"/>
    <w:basedOn w:val="7"/>
    <w:link w:val="3"/>
    <w:uiPriority w:val="99"/>
    <w:rPr>
      <w:kern w:val="2"/>
      <w:sz w:val="18"/>
      <w:szCs w:val="18"/>
      <w:lang w:eastAsia="en-US"/>
    </w:rPr>
  </w:style>
  <w:style w:type="character" w:customStyle="1" w:styleId="12">
    <w:name w:val="批注框文本 Char"/>
    <w:basedOn w:val="7"/>
    <w:link w:val="2"/>
    <w:semiHidden/>
    <w:qFormat/>
    <w:uiPriority w:val="99"/>
    <w:rPr>
      <w:kern w:val="2"/>
      <w:sz w:val="18"/>
      <w:szCs w:val="18"/>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260</Words>
  <Characters>1483</Characters>
  <Lines>12</Lines>
  <Paragraphs>3</Paragraphs>
  <TotalTime>2</TotalTime>
  <ScaleCrop>false</ScaleCrop>
  <LinksUpToDate>false</LinksUpToDate>
  <CharactersWithSpaces>1740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2018-02-21T03:04:00Z</dcterms:created>
  <dc:creator>Microsoft Office 用户</dc:creator>
  <cp:lastModifiedBy>科霖</cp:lastModifiedBy>
  <cp:lastPrinted>2018-02-21T03:24:00Z</cp:lastPrinted>
  <dcterms:modified xsi:type="dcterms:W3CDTF">2019-06-26T04:13:59Z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