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D0C" w:rsidRDefault="00EC5CED">
      <w:pPr>
        <w:pStyle w:val="Heading1"/>
      </w:pPr>
      <w:bookmarkStart w:id="0" w:name="data-flow-diagram-dfd"/>
      <w:r>
        <w:t>Data Flow Diagram (DFD)</w:t>
      </w:r>
    </w:p>
    <w:p w:rsidR="00334D0C" w:rsidRDefault="00EC5CED">
      <w:pPr>
        <w:pStyle w:val="Heading2"/>
      </w:pPr>
      <w:bookmarkStart w:id="1" w:name="overview"/>
      <w:r>
        <w:t>Overview</w:t>
      </w:r>
    </w:p>
    <w:p w:rsidR="00334D0C" w:rsidRDefault="00EC5CED">
      <w:pPr>
        <w:pStyle w:val="FirstParagraph"/>
      </w:pPr>
      <w:r>
        <w:t xml:space="preserve">A </w:t>
      </w:r>
      <w:r>
        <w:rPr>
          <w:b/>
          <w:bCs/>
        </w:rPr>
        <w:t>Data Flow Diagram (DFD)</w:t>
      </w:r>
      <w:r>
        <w:t xml:space="preserve"> </w:t>
      </w:r>
      <w:r>
        <w:t>is a graphical representation of the flow of data through a system. It illustrates how data is processed by a system in terms of inputs and outputs. DFDs are hierarchical, starting from a high-level overview (Level 0/Context Diagram) and decomposing into m</w:t>
      </w:r>
      <w:r>
        <w:t>ore detailed views (Level 1, Level 2, etc.).</w:t>
      </w:r>
    </w:p>
    <w:p w:rsidR="00334D0C" w:rsidRDefault="00EC5CED">
      <w:pPr>
        <w:pStyle w:val="BodyText"/>
      </w:pPr>
      <w:r>
        <w:t xml:space="preserve">This document presents the </w:t>
      </w:r>
      <w:r>
        <w:rPr>
          <w:b/>
          <w:bCs/>
        </w:rPr>
        <w:t>Level 1 DFD</w:t>
      </w:r>
      <w:r>
        <w:t xml:space="preserve"> for the Nostalgic Persuasive System, which decomposes the single process from the Context Diagram into its constituent sub-processes.</w:t>
      </w:r>
    </w:p>
    <w:p w:rsidR="00334D0C" w:rsidRDefault="00EC5CED">
      <w:r>
        <w:pict>
          <v:rect id="_x0000_i2852" style="width:0;height:1.5pt" o:hralign="center" o:hrstd="t" o:hr="t"/>
        </w:pict>
      </w:r>
    </w:p>
    <w:p w:rsidR="00334D0C" w:rsidRDefault="00EC5CED">
      <w:pPr>
        <w:pStyle w:val="Heading2"/>
      </w:pPr>
      <w:bookmarkStart w:id="2" w:name="dfd-components"/>
      <w:bookmarkEnd w:id="1"/>
      <w:r>
        <w:t>DFD Components</w:t>
      </w:r>
    </w:p>
    <w:p w:rsidR="00334D0C" w:rsidRDefault="00EC5CED">
      <w:pPr>
        <w:pStyle w:val="FirstParagraph"/>
      </w:pPr>
      <w:r>
        <w:t>A Data Flow Diagram c</w:t>
      </w:r>
      <w:r>
        <w:t>onsists of four fundamental components: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97"/>
        <w:gridCol w:w="2651"/>
        <w:gridCol w:w="572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Component</w:t>
            </w:r>
          </w:p>
        </w:tc>
        <w:tc>
          <w:tcPr>
            <w:tcW w:w="2192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Symbol</w:t>
            </w:r>
          </w:p>
        </w:tc>
        <w:tc>
          <w:tcPr>
            <w:tcW w:w="4737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990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192" w:type="dxa"/>
          </w:tcPr>
          <w:p w:rsidR="00334D0C" w:rsidRDefault="00EC5CED">
            <w:pPr>
              <w:pStyle w:val="Compact"/>
            </w:pPr>
            <w:r>
              <w:t>Circle</w:t>
            </w:r>
          </w:p>
        </w:tc>
        <w:tc>
          <w:tcPr>
            <w:tcW w:w="4737" w:type="dxa"/>
          </w:tcPr>
          <w:p w:rsidR="00334D0C" w:rsidRDefault="00EC5CED">
            <w:pPr>
              <w:pStyle w:val="Compact"/>
            </w:pPr>
            <w:r>
              <w:t>A function that transforms input data into output data</w:t>
            </w:r>
          </w:p>
        </w:tc>
      </w:tr>
      <w:tr w:rsidR="00334D0C" w:rsidTr="00EC5CED">
        <w:tc>
          <w:tcPr>
            <w:tcW w:w="990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Entity</w:t>
            </w:r>
          </w:p>
        </w:tc>
        <w:tc>
          <w:tcPr>
            <w:tcW w:w="2192" w:type="dxa"/>
          </w:tcPr>
          <w:p w:rsidR="00334D0C" w:rsidRDefault="00EC5CED">
            <w:pPr>
              <w:pStyle w:val="Compact"/>
            </w:pPr>
            <w:r>
              <w:t>Rectangle</w:t>
            </w:r>
          </w:p>
        </w:tc>
        <w:tc>
          <w:tcPr>
            <w:tcW w:w="4737" w:type="dxa"/>
          </w:tcPr>
          <w:p w:rsidR="00334D0C" w:rsidRDefault="00EC5CED">
            <w:pPr>
              <w:pStyle w:val="Compact"/>
            </w:pPr>
            <w:r>
              <w:t>An external source or destination of data (outside system boundary)</w:t>
            </w:r>
          </w:p>
        </w:tc>
      </w:tr>
      <w:tr w:rsidR="00334D0C" w:rsidTr="00EC5CED">
        <w:tc>
          <w:tcPr>
            <w:tcW w:w="990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Data Store</w:t>
            </w:r>
          </w:p>
        </w:tc>
        <w:tc>
          <w:tcPr>
            <w:tcW w:w="2192" w:type="dxa"/>
          </w:tcPr>
          <w:p w:rsidR="00334D0C" w:rsidRDefault="00EC5CED">
            <w:pPr>
              <w:pStyle w:val="Compact"/>
            </w:pPr>
            <w:r>
              <w:t>Open Rectangle (parallel lines)</w:t>
            </w:r>
          </w:p>
        </w:tc>
        <w:tc>
          <w:tcPr>
            <w:tcW w:w="4737" w:type="dxa"/>
          </w:tcPr>
          <w:p w:rsidR="00334D0C" w:rsidRDefault="00EC5CED">
            <w:pPr>
              <w:pStyle w:val="Compact"/>
            </w:pPr>
            <w:r>
              <w:t>A repository where data is held for later use</w:t>
            </w:r>
          </w:p>
        </w:tc>
      </w:tr>
      <w:tr w:rsidR="00334D0C" w:rsidTr="00EC5CED">
        <w:tc>
          <w:tcPr>
            <w:tcW w:w="990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Data Flow</w:t>
            </w:r>
          </w:p>
        </w:tc>
        <w:tc>
          <w:tcPr>
            <w:tcW w:w="2192" w:type="dxa"/>
          </w:tcPr>
          <w:p w:rsidR="00334D0C" w:rsidRDefault="00EC5CED">
            <w:pPr>
              <w:pStyle w:val="Compact"/>
            </w:pPr>
            <w:r>
              <w:t>Arrow</w:t>
            </w:r>
          </w:p>
        </w:tc>
        <w:tc>
          <w:tcPr>
            <w:tcW w:w="4737" w:type="dxa"/>
          </w:tcPr>
          <w:p w:rsidR="00334D0C" w:rsidRDefault="00EC5CED">
            <w:pPr>
              <w:pStyle w:val="Compact"/>
            </w:pPr>
            <w:r>
              <w:t>The pathway along which data travels between components</w:t>
            </w:r>
          </w:p>
        </w:tc>
      </w:tr>
    </w:tbl>
    <w:p w:rsidR="00334D0C" w:rsidRDefault="00EC5CED">
      <w:r>
        <w:pict>
          <v:rect id="_x0000_i2853" style="width:0;height:1.5pt" o:hralign="center" o:hrstd="t" o:hr="t"/>
        </w:pict>
      </w:r>
    </w:p>
    <w:p w:rsidR="00334D0C" w:rsidRDefault="00EC5CED">
      <w:pPr>
        <w:pStyle w:val="Heading2"/>
      </w:pPr>
      <w:bookmarkStart w:id="3" w:name="external-entities"/>
      <w:bookmarkEnd w:id="2"/>
      <w:r>
        <w:t>External Entities</w:t>
      </w:r>
    </w:p>
    <w:p w:rsidR="00334D0C" w:rsidRDefault="00EC5CED">
      <w:pPr>
        <w:pStyle w:val="FirstParagraph"/>
      </w:pPr>
      <w:r>
        <w:t>External entities exist outside the system boundary and represent sources or destina</w:t>
      </w:r>
      <w:r>
        <w:t>tions of data.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48"/>
        <w:gridCol w:w="802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Entity</w:t>
            </w:r>
          </w:p>
        </w:tc>
        <w:tc>
          <w:tcPr>
            <w:tcW w:w="802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54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8028" w:type="dxa"/>
          </w:tcPr>
          <w:p w:rsidR="00334D0C" w:rsidRDefault="00EC5CED">
            <w:pPr>
              <w:pStyle w:val="Compact"/>
            </w:pPr>
            <w:r>
              <w:t>The study participant who logs habits, receives recommendations, and provides feedback on content</w:t>
            </w:r>
          </w:p>
        </w:tc>
      </w:tr>
      <w:tr w:rsidR="00334D0C" w:rsidTr="00EC5CED">
        <w:tc>
          <w:tcPr>
            <w:tcW w:w="154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8028" w:type="dxa"/>
          </w:tcPr>
          <w:p w:rsidR="00334D0C" w:rsidRDefault="00EC5CED">
            <w:pPr>
              <w:pStyle w:val="Compact"/>
            </w:pPr>
            <w:r>
              <w:t>The researcher who views aggregated statistics and exports experiment data for analysis</w:t>
            </w:r>
          </w:p>
        </w:tc>
      </w:tr>
    </w:tbl>
    <w:p w:rsidR="00334D0C" w:rsidRDefault="00EC5CED">
      <w:r>
        <w:pict>
          <v:rect id="_x0000_i2854" style="width:0;height:1.5pt" o:hralign="center" o:hrstd="t" o:hr="t"/>
        </w:pict>
      </w:r>
    </w:p>
    <w:p w:rsidR="00334D0C" w:rsidRDefault="00EC5CED">
      <w:pPr>
        <w:pStyle w:val="Heading2"/>
      </w:pPr>
      <w:bookmarkStart w:id="4" w:name="data-stores"/>
      <w:bookmarkEnd w:id="3"/>
      <w:r>
        <w:lastRenderedPageBreak/>
        <w:t>Data Stores</w:t>
      </w:r>
    </w:p>
    <w:p w:rsidR="00334D0C" w:rsidRDefault="00EC5CED">
      <w:pPr>
        <w:pStyle w:val="FirstParagraph"/>
      </w:pPr>
      <w:r>
        <w:t>Data stores represent repositories where data is persisted within the system.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38"/>
        <w:gridCol w:w="982"/>
        <w:gridCol w:w="7856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ID</w:t>
            </w:r>
          </w:p>
        </w:tc>
        <w:tc>
          <w:tcPr>
            <w:tcW w:w="982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Store Name</w:t>
            </w:r>
          </w:p>
        </w:tc>
        <w:tc>
          <w:tcPr>
            <w:tcW w:w="7856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738" w:type="dxa"/>
          </w:tcPr>
          <w:p w:rsidR="00334D0C" w:rsidRDefault="00EC5CED">
            <w:pPr>
              <w:pStyle w:val="Compact"/>
            </w:pPr>
            <w:r>
              <w:t>D1</w:t>
            </w:r>
          </w:p>
        </w:tc>
        <w:tc>
          <w:tcPr>
            <w:tcW w:w="982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User Store</w:t>
            </w:r>
          </w:p>
        </w:tc>
        <w:tc>
          <w:tcPr>
            <w:tcW w:w="7856" w:type="dxa"/>
          </w:tcPr>
          <w:p w:rsidR="00334D0C" w:rsidRDefault="00EC5CED">
            <w:pPr>
              <w:pStyle w:val="Compact"/>
            </w:pPr>
            <w:r>
              <w:t>Contains user profiles, authentication credentials (hashed), preferences, and birth year data</w:t>
            </w:r>
          </w:p>
        </w:tc>
      </w:tr>
      <w:tr w:rsidR="00334D0C" w:rsidTr="00EC5CED">
        <w:tc>
          <w:tcPr>
            <w:tcW w:w="738" w:type="dxa"/>
          </w:tcPr>
          <w:p w:rsidR="00334D0C" w:rsidRDefault="00EC5CED">
            <w:pPr>
              <w:pStyle w:val="Compact"/>
            </w:pPr>
            <w:r>
              <w:t>D2</w:t>
            </w:r>
          </w:p>
        </w:tc>
        <w:tc>
          <w:tcPr>
            <w:tcW w:w="982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Content Store</w:t>
            </w:r>
          </w:p>
        </w:tc>
        <w:tc>
          <w:tcPr>
            <w:tcW w:w="7856" w:type="dxa"/>
          </w:tcPr>
          <w:p w:rsidR="00334D0C" w:rsidRDefault="00EC5CED">
            <w:pPr>
              <w:pStyle w:val="Compact"/>
            </w:pPr>
            <w:r>
              <w:t>Catalog of songs and movies with metadata (title, artist, year) and vector embeddings</w:t>
            </w:r>
          </w:p>
        </w:tc>
      </w:tr>
      <w:tr w:rsidR="00334D0C" w:rsidTr="00EC5CED">
        <w:tc>
          <w:tcPr>
            <w:tcW w:w="738" w:type="dxa"/>
          </w:tcPr>
          <w:p w:rsidR="00334D0C" w:rsidRDefault="00EC5CED">
            <w:pPr>
              <w:pStyle w:val="Compact"/>
            </w:pPr>
            <w:r>
              <w:t>D3</w:t>
            </w:r>
          </w:p>
        </w:tc>
        <w:tc>
          <w:tcPr>
            <w:tcW w:w="982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Model Store</w:t>
            </w:r>
          </w:p>
        </w:tc>
        <w:tc>
          <w:tcPr>
            <w:tcW w:w="7856" w:type="dxa"/>
          </w:tcPr>
          <w:p w:rsidR="00334D0C" w:rsidRDefault="00EC5CED">
            <w:pPr>
              <w:pStyle w:val="Compact"/>
            </w:pPr>
            <w:r>
              <w:t>Trained machine learning models, bandit algorithm weights, and feature transformers</w:t>
            </w:r>
          </w:p>
        </w:tc>
      </w:tr>
      <w:tr w:rsidR="00334D0C" w:rsidTr="00EC5CED">
        <w:tc>
          <w:tcPr>
            <w:tcW w:w="738" w:type="dxa"/>
          </w:tcPr>
          <w:p w:rsidR="00334D0C" w:rsidRDefault="00EC5CED">
            <w:pPr>
              <w:pStyle w:val="Compact"/>
            </w:pPr>
            <w:r>
              <w:t>D4</w:t>
            </w:r>
          </w:p>
        </w:tc>
        <w:tc>
          <w:tcPr>
            <w:tcW w:w="982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Log Store</w:t>
            </w:r>
          </w:p>
        </w:tc>
        <w:tc>
          <w:tcPr>
            <w:tcW w:w="7856" w:type="dxa"/>
          </w:tcPr>
          <w:p w:rsidR="00334D0C" w:rsidRDefault="00EC5CED">
            <w:pPr>
              <w:pStyle w:val="Compact"/>
            </w:pPr>
            <w:r>
              <w:t>Daily habit logs, journal entries, feedback records, and interaction history</w:t>
            </w:r>
          </w:p>
        </w:tc>
      </w:tr>
    </w:tbl>
    <w:p w:rsidR="00334D0C" w:rsidRDefault="00EC5CED">
      <w:r>
        <w:pict>
          <v:rect id="_x0000_i2855" style="width:0;height:1.5pt" o:hralign="center" o:hrstd="t" o:hr="t"/>
        </w:pict>
      </w:r>
    </w:p>
    <w:p w:rsidR="00334D0C" w:rsidRDefault="00EC5CED">
      <w:pPr>
        <w:pStyle w:val="Heading2"/>
      </w:pPr>
      <w:bookmarkStart w:id="5" w:name="processes"/>
      <w:bookmarkEnd w:id="4"/>
      <w:r>
        <w:t>Processes</w:t>
      </w:r>
    </w:p>
    <w:p w:rsidR="00334D0C" w:rsidRDefault="00EC5CED">
      <w:pPr>
        <w:pStyle w:val="FirstParagraph"/>
      </w:pPr>
      <w:r>
        <w:t>The Level 1 DFD decomposes the system into seven main processes:</w:t>
      </w:r>
    </w:p>
    <w:p w:rsidR="00334D0C" w:rsidRDefault="00EC5CED">
      <w:pPr>
        <w:pStyle w:val="Heading3"/>
      </w:pPr>
      <w:bookmarkStart w:id="6" w:name="process-1.0-manage-authentication"/>
      <w:r>
        <w:t>Process 1.0: Manage Authentication</w:t>
      </w:r>
    </w:p>
    <w:p w:rsidR="00334D0C" w:rsidRDefault="00EC5CED">
      <w:pPr>
        <w:pStyle w:val="FirstParagraph"/>
      </w:pPr>
      <w:r>
        <w:t>Handles user identity verification and session management.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58"/>
        <w:gridCol w:w="721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Attribu</w:t>
            </w:r>
            <w:r>
              <w:t>te</w:t>
            </w:r>
          </w:p>
        </w:tc>
        <w:tc>
          <w:tcPr>
            <w:tcW w:w="721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35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Input</w:t>
            </w:r>
          </w:p>
        </w:tc>
        <w:tc>
          <w:tcPr>
            <w:tcW w:w="7218" w:type="dxa"/>
          </w:tcPr>
          <w:p w:rsidR="00334D0C" w:rsidRDefault="00EC5CED">
            <w:pPr>
              <w:pStyle w:val="Compact"/>
            </w:pPr>
            <w:r>
              <w:t>Credentials (email, password) from User</w:t>
            </w:r>
          </w:p>
        </w:tc>
      </w:tr>
      <w:tr w:rsidR="00334D0C" w:rsidTr="00EC5CED">
        <w:tc>
          <w:tcPr>
            <w:tcW w:w="235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218" w:type="dxa"/>
          </w:tcPr>
          <w:p w:rsidR="00334D0C" w:rsidRDefault="00EC5CED">
            <w:pPr>
              <w:pStyle w:val="Compact"/>
            </w:pPr>
            <w:r>
              <w:t>Validates credentials against stored hashes; generates secure session tokens (JWT)</w:t>
            </w:r>
          </w:p>
        </w:tc>
      </w:tr>
      <w:tr w:rsidR="00334D0C" w:rsidTr="00EC5CED">
        <w:tc>
          <w:tcPr>
            <w:tcW w:w="235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218" w:type="dxa"/>
          </w:tcPr>
          <w:p w:rsidR="00334D0C" w:rsidRDefault="00EC5CED">
            <w:pPr>
              <w:pStyle w:val="Compact"/>
            </w:pPr>
            <w:r>
              <w:t>Session Token returned to User; User Record written to D1 (User Store)</w:t>
            </w:r>
          </w:p>
        </w:tc>
      </w:tr>
    </w:tbl>
    <w:p w:rsidR="00334D0C" w:rsidRDefault="00EC5CED">
      <w:pPr>
        <w:pStyle w:val="Heading3"/>
      </w:pPr>
      <w:bookmarkStart w:id="7" w:name="process-2.0-collect-preferences"/>
      <w:bookmarkEnd w:id="6"/>
      <w:r>
        <w:t>Process 2.0: Collect Preferences</w:t>
      </w:r>
    </w:p>
    <w:p w:rsidR="00334D0C" w:rsidRDefault="00EC5CED">
      <w:pPr>
        <w:pStyle w:val="FirstParagraph"/>
      </w:pPr>
      <w:r>
        <w:t>Gathers and stores user onboarding information to personalize the experience.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88"/>
        <w:gridCol w:w="748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Attribute</w:t>
            </w:r>
          </w:p>
        </w:tc>
        <w:tc>
          <w:tcPr>
            <w:tcW w:w="748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08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Input</w:t>
            </w:r>
          </w:p>
        </w:tc>
        <w:tc>
          <w:tcPr>
            <w:tcW w:w="7488" w:type="dxa"/>
          </w:tcPr>
          <w:p w:rsidR="00334D0C" w:rsidRDefault="00EC5CED">
            <w:pPr>
              <w:pStyle w:val="Compact"/>
            </w:pPr>
            <w:r>
              <w:t>Preferences (birth year, habit selection, genre preferences) from User</w:t>
            </w:r>
          </w:p>
        </w:tc>
      </w:tr>
      <w:tr w:rsidR="00334D0C" w:rsidTr="00EC5CED">
        <w:tc>
          <w:tcPr>
            <w:tcW w:w="208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488" w:type="dxa"/>
          </w:tcPr>
          <w:p w:rsidR="00334D0C" w:rsidRDefault="00EC5CED">
            <w:pPr>
              <w:pStyle w:val="Compact"/>
            </w:pPr>
            <w:r>
              <w:t xml:space="preserve">Calculates the user’s </w:t>
            </w:r>
            <w:r>
              <w:t>“Nostalgia Period” (birth year + 5 to birth year + 22); stores preference profile</w:t>
            </w:r>
          </w:p>
        </w:tc>
      </w:tr>
      <w:tr w:rsidR="00334D0C" w:rsidTr="00EC5CED">
        <w:tc>
          <w:tcPr>
            <w:tcW w:w="208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488" w:type="dxa"/>
          </w:tcPr>
          <w:p w:rsidR="00334D0C" w:rsidRDefault="00EC5CED">
            <w:pPr>
              <w:pStyle w:val="Compact"/>
            </w:pPr>
            <w:r>
              <w:t>Preference Record written to D1 (User Store)</w:t>
            </w:r>
          </w:p>
        </w:tc>
      </w:tr>
    </w:tbl>
    <w:p w:rsidR="00334D0C" w:rsidRDefault="00EC5CED">
      <w:pPr>
        <w:pStyle w:val="Heading3"/>
      </w:pPr>
      <w:bookmarkStart w:id="8" w:name="process-3.0-log-daily-activity"/>
      <w:bookmarkEnd w:id="7"/>
      <w:r>
        <w:t>Process 3.0: Log Daily Activity</w:t>
      </w:r>
    </w:p>
    <w:p w:rsidR="00334D0C" w:rsidRDefault="00EC5CED">
      <w:pPr>
        <w:pStyle w:val="FirstParagraph"/>
      </w:pPr>
      <w:r>
        <w:t>Records the user’s daily habit status and emotional state.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08"/>
        <w:gridCol w:w="766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lastRenderedPageBreak/>
              <w:t>Attribute</w:t>
            </w:r>
          </w:p>
        </w:tc>
        <w:tc>
          <w:tcPr>
            <w:tcW w:w="766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90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Input</w:t>
            </w:r>
          </w:p>
        </w:tc>
        <w:tc>
          <w:tcPr>
            <w:tcW w:w="7668" w:type="dxa"/>
          </w:tcPr>
          <w:p w:rsidR="00334D0C" w:rsidRDefault="00EC5CED">
            <w:pPr>
              <w:pStyle w:val="Compact"/>
            </w:pPr>
            <w:r>
              <w:t>Daily Log (habit completion status, journal text) from User</w:t>
            </w:r>
          </w:p>
        </w:tc>
      </w:tr>
      <w:tr w:rsidR="00334D0C" w:rsidTr="00EC5CED">
        <w:tc>
          <w:tcPr>
            <w:tcW w:w="190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668" w:type="dxa"/>
          </w:tcPr>
          <w:p w:rsidR="00334D0C" w:rsidRDefault="00EC5CED">
            <w:pPr>
              <w:pStyle w:val="Compact"/>
            </w:pPr>
            <w:r>
              <w:t>Stores structured habit data; forwards journal text to Process 4.0 for analysis</w:t>
            </w:r>
          </w:p>
        </w:tc>
      </w:tr>
      <w:tr w:rsidR="00334D0C" w:rsidTr="00EC5CED">
        <w:tc>
          <w:tcPr>
            <w:tcW w:w="190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668" w:type="dxa"/>
          </w:tcPr>
          <w:p w:rsidR="00334D0C" w:rsidRDefault="00EC5CED">
            <w:pPr>
              <w:pStyle w:val="Compact"/>
            </w:pPr>
            <w:r>
              <w:t>Habit Log Record written to D4 (Log Store); Journal Text passed to Process 4.0</w:t>
            </w:r>
          </w:p>
        </w:tc>
      </w:tr>
    </w:tbl>
    <w:p w:rsidR="00334D0C" w:rsidRDefault="00EC5CED">
      <w:pPr>
        <w:pStyle w:val="Heading3"/>
      </w:pPr>
      <w:bookmarkStart w:id="9" w:name="process-4.0-analyze-text"/>
      <w:bookmarkEnd w:id="8"/>
      <w:r>
        <w:t>Process 4.0: Analyze Text</w:t>
      </w:r>
    </w:p>
    <w:p w:rsidR="00334D0C" w:rsidRDefault="00EC5CED">
      <w:pPr>
        <w:pStyle w:val="FirstParagraph"/>
      </w:pPr>
      <w:r>
        <w:t>Processes unstructured journal text to extract emotional and stress indicators.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38"/>
        <w:gridCol w:w="793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Attribute</w:t>
            </w:r>
          </w:p>
        </w:tc>
        <w:tc>
          <w:tcPr>
            <w:tcW w:w="793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63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Input</w:t>
            </w:r>
          </w:p>
        </w:tc>
        <w:tc>
          <w:tcPr>
            <w:tcW w:w="7938" w:type="dxa"/>
          </w:tcPr>
          <w:p w:rsidR="00334D0C" w:rsidRDefault="00EC5CED">
            <w:pPr>
              <w:pStyle w:val="Compact"/>
            </w:pPr>
            <w:r>
              <w:t>Journal Text from Process 3.0</w:t>
            </w:r>
          </w:p>
        </w:tc>
      </w:tr>
      <w:tr w:rsidR="00334D0C" w:rsidTr="00EC5CED">
        <w:tc>
          <w:tcPr>
            <w:tcW w:w="163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938" w:type="dxa"/>
          </w:tcPr>
          <w:p w:rsidR="00334D0C" w:rsidRDefault="00EC5CED">
            <w:pPr>
              <w:pStyle w:val="Compact"/>
            </w:pPr>
            <w:r>
              <w:t>Tokenizes text using RoBERTa transformer; runs inference through stress detecti</w:t>
            </w:r>
            <w:r>
              <w:t>on and emotion classification models</w:t>
            </w:r>
          </w:p>
        </w:tc>
      </w:tr>
      <w:tr w:rsidR="00334D0C" w:rsidTr="00EC5CED">
        <w:tc>
          <w:tcPr>
            <w:tcW w:w="163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938" w:type="dxa"/>
          </w:tcPr>
          <w:p w:rsidR="00334D0C" w:rsidRDefault="00EC5CED">
            <w:pPr>
              <w:pStyle w:val="Compact"/>
            </w:pPr>
            <w:r>
              <w:t>Stress Score (0.0–1.0) and Emotion label passed to Process 5.0</w:t>
            </w:r>
          </w:p>
        </w:tc>
      </w:tr>
    </w:tbl>
    <w:p w:rsidR="00334D0C" w:rsidRDefault="00EC5CED">
      <w:pPr>
        <w:pStyle w:val="Heading3"/>
      </w:pPr>
      <w:bookmarkStart w:id="10" w:name="process-5.0-generate-recommendations"/>
      <w:bookmarkEnd w:id="9"/>
      <w:r>
        <w:t>Process 5.0: Generate Recommendations</w:t>
      </w:r>
    </w:p>
    <w:p w:rsidR="00334D0C" w:rsidRDefault="00EC5CED">
      <w:pPr>
        <w:pStyle w:val="FirstParagraph"/>
      </w:pPr>
      <w:r>
        <w:t>The core recommendation engine that selects personalized nostalgic content.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98"/>
        <w:gridCol w:w="757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Attribute</w:t>
            </w:r>
          </w:p>
        </w:tc>
        <w:tc>
          <w:tcPr>
            <w:tcW w:w="757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99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Input</w:t>
            </w:r>
          </w:p>
        </w:tc>
        <w:tc>
          <w:tcPr>
            <w:tcW w:w="7578" w:type="dxa"/>
          </w:tcPr>
          <w:p w:rsidR="00334D0C" w:rsidRDefault="00EC5CED">
            <w:pPr>
              <w:pStyle w:val="Compact"/>
            </w:pPr>
            <w:r>
              <w:t>Stress Score and Emotion from Process 4.0; User Preferences from D1; Candidate Content from D2; Model Weights from D3</w:t>
            </w:r>
          </w:p>
        </w:tc>
      </w:tr>
      <w:tr w:rsidR="00334D0C" w:rsidTr="00EC5CED">
        <w:tc>
          <w:tcPr>
            <w:tcW w:w="199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578" w:type="dxa"/>
          </w:tcPr>
          <w:p w:rsidR="00334D0C" w:rsidRDefault="00EC5CED">
            <w:pPr>
              <w:pStyle w:val="Compact"/>
            </w:pPr>
            <w:r>
              <w:t>(1) Filters content by nostalgia period; (2) Scores candidates using recommendation models; (3) Applies LinUCB bandit algorith</w:t>
            </w:r>
            <w:r>
              <w:t>m to balance exploration and exploitation</w:t>
            </w:r>
          </w:p>
        </w:tc>
      </w:tr>
      <w:tr w:rsidR="00334D0C" w:rsidTr="00EC5CED">
        <w:tc>
          <w:tcPr>
            <w:tcW w:w="199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578" w:type="dxa"/>
          </w:tcPr>
          <w:p w:rsidR="00334D0C" w:rsidRDefault="00EC5CED">
            <w:pPr>
              <w:pStyle w:val="Compact"/>
            </w:pPr>
            <w:r>
              <w:t>Recommendation (selected movie or song) returned to User</w:t>
            </w:r>
          </w:p>
        </w:tc>
      </w:tr>
    </w:tbl>
    <w:p w:rsidR="00334D0C" w:rsidRDefault="00EC5CED">
      <w:pPr>
        <w:pStyle w:val="Heading3"/>
      </w:pPr>
      <w:bookmarkStart w:id="11" w:name="process-6.0-process-feedbacks"/>
      <w:bookmarkEnd w:id="10"/>
      <w:r>
        <w:t>Process 6.0: Process Feedbacks</w:t>
      </w:r>
    </w:p>
    <w:p w:rsidR="00334D0C" w:rsidRDefault="00EC5CED">
      <w:pPr>
        <w:pStyle w:val="FirstParagraph"/>
      </w:pPr>
      <w:r>
        <w:t>Captures user feedback and updates the learning algorithms.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78"/>
        <w:gridCol w:w="739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Attribute</w:t>
            </w:r>
          </w:p>
        </w:tc>
        <w:tc>
          <w:tcPr>
            <w:tcW w:w="739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17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Input</w:t>
            </w:r>
          </w:p>
        </w:tc>
        <w:tc>
          <w:tcPr>
            <w:tcW w:w="7398" w:type="dxa"/>
          </w:tcPr>
          <w:p w:rsidR="00334D0C" w:rsidRDefault="00EC5CED">
            <w:pPr>
              <w:pStyle w:val="Compact"/>
            </w:pPr>
            <w:r>
              <w:t>Feedback signal (Like/Dislike) from User</w:t>
            </w:r>
          </w:p>
        </w:tc>
      </w:tr>
      <w:tr w:rsidR="00334D0C" w:rsidTr="00EC5CED">
        <w:tc>
          <w:tcPr>
            <w:tcW w:w="217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398" w:type="dxa"/>
          </w:tcPr>
          <w:p w:rsidR="00334D0C" w:rsidRDefault="00EC5CED">
            <w:pPr>
              <w:pStyle w:val="Compact"/>
            </w:pPr>
            <w:r>
              <w:t>Converts feedback to reward signal (1 or 0); updates LinUCB inverse covariance matrix</w:t>
            </w:r>
          </w:p>
        </w:tc>
      </w:tr>
      <w:tr w:rsidR="00334D0C" w:rsidTr="00EC5CED">
        <w:tc>
          <w:tcPr>
            <w:tcW w:w="217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398" w:type="dxa"/>
          </w:tcPr>
          <w:p w:rsidR="00334D0C" w:rsidRDefault="00EC5CED">
            <w:pPr>
              <w:pStyle w:val="Compact"/>
            </w:pPr>
            <w:r>
              <w:t>Weight Update written to D3 (Model Store); Feedback Record stored in D4 (Log Store)</w:t>
            </w:r>
          </w:p>
        </w:tc>
      </w:tr>
    </w:tbl>
    <w:p w:rsidR="00334D0C" w:rsidRDefault="00EC5CED">
      <w:pPr>
        <w:pStyle w:val="Heading3"/>
      </w:pPr>
      <w:bookmarkStart w:id="12" w:name="process-7.0-generate-reports"/>
      <w:bookmarkEnd w:id="11"/>
      <w:r>
        <w:t>Process 7.0: Generate Reports</w:t>
      </w:r>
    </w:p>
    <w:p w:rsidR="00334D0C" w:rsidRDefault="00EC5CED">
      <w:pPr>
        <w:pStyle w:val="FirstParagraph"/>
      </w:pPr>
      <w:r>
        <w:t>Provides aggregated analytics and data export functionality for researchers.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58"/>
        <w:gridCol w:w="721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Attribute</w:t>
            </w:r>
          </w:p>
        </w:tc>
        <w:tc>
          <w:tcPr>
            <w:tcW w:w="721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35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lastRenderedPageBreak/>
              <w:t>Input</w:t>
            </w:r>
          </w:p>
        </w:tc>
        <w:tc>
          <w:tcPr>
            <w:tcW w:w="7218" w:type="dxa"/>
          </w:tcPr>
          <w:p w:rsidR="00334D0C" w:rsidRDefault="00EC5CED">
            <w:pPr>
              <w:pStyle w:val="Compact"/>
            </w:pPr>
            <w:r>
              <w:t>Request Report from Admin; User Profiles from D1; Aggregated Logs from D4</w:t>
            </w:r>
          </w:p>
        </w:tc>
      </w:tr>
      <w:tr w:rsidR="00334D0C" w:rsidTr="00EC5CED">
        <w:tc>
          <w:tcPr>
            <w:tcW w:w="235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7218" w:type="dxa"/>
          </w:tcPr>
          <w:p w:rsidR="00334D0C" w:rsidRDefault="00EC5CED">
            <w:pPr>
              <w:pStyle w:val="Compact"/>
            </w:pPr>
            <w:r>
              <w:t>Computes statistics (completion ra</w:t>
            </w:r>
            <w:r>
              <w:t>tes, group comparisons); formats data for export</w:t>
            </w:r>
          </w:p>
        </w:tc>
      </w:tr>
      <w:tr w:rsidR="00334D0C" w:rsidTr="00EC5CED">
        <w:tc>
          <w:tcPr>
            <w:tcW w:w="235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7218" w:type="dxa"/>
          </w:tcPr>
          <w:p w:rsidR="00334D0C" w:rsidRDefault="00EC5CED">
            <w:pPr>
              <w:pStyle w:val="Compact"/>
            </w:pPr>
            <w:r>
              <w:t>Statistics and Data Export returned to Admin</w:t>
            </w:r>
          </w:p>
        </w:tc>
      </w:tr>
    </w:tbl>
    <w:p w:rsidR="00334D0C" w:rsidRDefault="00EC5CED">
      <w:r>
        <w:pict>
          <v:rect id="_x0000_i2856" style="width:0;height:1.5pt" o:hralign="center" o:hrstd="t" o:hr="t"/>
        </w:pict>
      </w:r>
    </w:p>
    <w:p w:rsidR="00334D0C" w:rsidRDefault="00EC5CED">
      <w:pPr>
        <w:pStyle w:val="Heading2"/>
      </w:pPr>
      <w:bookmarkStart w:id="13" w:name="data-flows"/>
      <w:bookmarkEnd w:id="5"/>
      <w:bookmarkEnd w:id="12"/>
      <w:r>
        <w:t>Data Flows</w:t>
      </w:r>
    </w:p>
    <w:p w:rsidR="00334D0C" w:rsidRDefault="00EC5CED">
      <w:pPr>
        <w:pStyle w:val="FirstParagraph"/>
      </w:pPr>
      <w:r>
        <w:t>Data flows represent the movement of data between entities, processes, and data stores.</w:t>
      </w:r>
    </w:p>
    <w:p w:rsidR="00334D0C" w:rsidRDefault="00EC5CED">
      <w:pPr>
        <w:pStyle w:val="Heading3"/>
      </w:pPr>
      <w:bookmarkStart w:id="14" w:name="entity-to-process-flows"/>
      <w:r>
        <w:t>Entity-to-Process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41"/>
        <w:gridCol w:w="1247"/>
        <w:gridCol w:w="1530"/>
        <w:gridCol w:w="505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1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Flow</w:t>
            </w:r>
          </w:p>
        </w:tc>
        <w:tc>
          <w:tcPr>
            <w:tcW w:w="1247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Source</w:t>
            </w:r>
          </w:p>
        </w:tc>
        <w:tc>
          <w:tcPr>
            <w:tcW w:w="153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Destination</w:t>
            </w:r>
          </w:p>
        </w:tc>
        <w:tc>
          <w:tcPr>
            <w:tcW w:w="505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741" w:type="dxa"/>
          </w:tcPr>
          <w:p w:rsidR="00334D0C" w:rsidRDefault="00EC5CED">
            <w:pPr>
              <w:pStyle w:val="Compact"/>
            </w:pPr>
            <w:r>
              <w:t>Credentials</w:t>
            </w:r>
          </w:p>
        </w:tc>
        <w:tc>
          <w:tcPr>
            <w:tcW w:w="1247" w:type="dxa"/>
          </w:tcPr>
          <w:p w:rsidR="00334D0C" w:rsidRDefault="00EC5CED">
            <w:pPr>
              <w:pStyle w:val="Compact"/>
            </w:pPr>
            <w:r>
              <w:t>User</w:t>
            </w:r>
          </w:p>
        </w:tc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Process 1.0</w:t>
            </w:r>
          </w:p>
        </w:tc>
        <w:tc>
          <w:tcPr>
            <w:tcW w:w="5058" w:type="dxa"/>
          </w:tcPr>
          <w:p w:rsidR="00334D0C" w:rsidRDefault="00EC5CED">
            <w:pPr>
              <w:pStyle w:val="Compact"/>
            </w:pPr>
            <w:r>
              <w:t>Email and password for authentication</w:t>
            </w:r>
          </w:p>
        </w:tc>
      </w:tr>
      <w:tr w:rsidR="00334D0C" w:rsidTr="00EC5CED">
        <w:tc>
          <w:tcPr>
            <w:tcW w:w="1741" w:type="dxa"/>
          </w:tcPr>
          <w:p w:rsidR="00334D0C" w:rsidRDefault="00EC5CED">
            <w:pPr>
              <w:pStyle w:val="Compact"/>
            </w:pPr>
            <w:r>
              <w:t>Preferences</w:t>
            </w:r>
          </w:p>
        </w:tc>
        <w:tc>
          <w:tcPr>
            <w:tcW w:w="1247" w:type="dxa"/>
          </w:tcPr>
          <w:p w:rsidR="00334D0C" w:rsidRDefault="00EC5CED">
            <w:pPr>
              <w:pStyle w:val="Compact"/>
            </w:pPr>
            <w:r>
              <w:t>User</w:t>
            </w:r>
          </w:p>
        </w:tc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Process 2.0</w:t>
            </w:r>
          </w:p>
        </w:tc>
        <w:tc>
          <w:tcPr>
            <w:tcW w:w="5058" w:type="dxa"/>
          </w:tcPr>
          <w:p w:rsidR="00334D0C" w:rsidRDefault="00EC5CED">
            <w:pPr>
              <w:pStyle w:val="Compact"/>
            </w:pPr>
            <w:r>
              <w:t>Birth year, habit selection, genre preferences</w:t>
            </w:r>
          </w:p>
        </w:tc>
      </w:tr>
      <w:tr w:rsidR="00334D0C" w:rsidTr="00EC5CED">
        <w:tc>
          <w:tcPr>
            <w:tcW w:w="1741" w:type="dxa"/>
          </w:tcPr>
          <w:p w:rsidR="00334D0C" w:rsidRDefault="00EC5CED">
            <w:pPr>
              <w:pStyle w:val="Compact"/>
            </w:pPr>
            <w:r>
              <w:t>Daily Log</w:t>
            </w:r>
          </w:p>
        </w:tc>
        <w:tc>
          <w:tcPr>
            <w:tcW w:w="1247" w:type="dxa"/>
          </w:tcPr>
          <w:p w:rsidR="00334D0C" w:rsidRDefault="00EC5CED">
            <w:pPr>
              <w:pStyle w:val="Compact"/>
            </w:pPr>
            <w:r>
              <w:t>User</w:t>
            </w:r>
          </w:p>
        </w:tc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Process 3.0</w:t>
            </w:r>
          </w:p>
        </w:tc>
        <w:tc>
          <w:tcPr>
            <w:tcW w:w="5058" w:type="dxa"/>
          </w:tcPr>
          <w:p w:rsidR="00334D0C" w:rsidRDefault="00EC5CED">
            <w:pPr>
              <w:pStyle w:val="Compact"/>
            </w:pPr>
            <w:r>
              <w:t>Habit completion status and journal text</w:t>
            </w:r>
          </w:p>
        </w:tc>
      </w:tr>
      <w:tr w:rsidR="00334D0C" w:rsidTr="00EC5CED">
        <w:tc>
          <w:tcPr>
            <w:tcW w:w="1741" w:type="dxa"/>
          </w:tcPr>
          <w:p w:rsidR="00334D0C" w:rsidRDefault="00EC5CED">
            <w:pPr>
              <w:pStyle w:val="Compact"/>
            </w:pPr>
            <w:r>
              <w:t>Feedback</w:t>
            </w:r>
          </w:p>
        </w:tc>
        <w:tc>
          <w:tcPr>
            <w:tcW w:w="1247" w:type="dxa"/>
          </w:tcPr>
          <w:p w:rsidR="00334D0C" w:rsidRDefault="00EC5CED">
            <w:pPr>
              <w:pStyle w:val="Compact"/>
            </w:pPr>
            <w:r>
              <w:t>User</w:t>
            </w:r>
          </w:p>
        </w:tc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Process 6.0</w:t>
            </w:r>
          </w:p>
        </w:tc>
        <w:tc>
          <w:tcPr>
            <w:tcW w:w="5058" w:type="dxa"/>
          </w:tcPr>
          <w:p w:rsidR="00334D0C" w:rsidRDefault="00EC5CED">
            <w:pPr>
              <w:pStyle w:val="Compact"/>
            </w:pPr>
            <w:r>
              <w:t>Like/Dislike response to recommendations</w:t>
            </w:r>
          </w:p>
        </w:tc>
      </w:tr>
      <w:tr w:rsidR="00334D0C" w:rsidTr="00EC5CED">
        <w:tc>
          <w:tcPr>
            <w:tcW w:w="1741" w:type="dxa"/>
          </w:tcPr>
          <w:p w:rsidR="00334D0C" w:rsidRDefault="00EC5CED">
            <w:pPr>
              <w:pStyle w:val="Compact"/>
            </w:pPr>
            <w:r>
              <w:t>Request Report</w:t>
            </w:r>
          </w:p>
        </w:tc>
        <w:tc>
          <w:tcPr>
            <w:tcW w:w="1247" w:type="dxa"/>
          </w:tcPr>
          <w:p w:rsidR="00334D0C" w:rsidRDefault="00EC5CED">
            <w:pPr>
              <w:pStyle w:val="Compact"/>
            </w:pPr>
            <w:r>
              <w:t>Admin</w:t>
            </w:r>
          </w:p>
        </w:tc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Process 7.0</w:t>
            </w:r>
          </w:p>
        </w:tc>
        <w:tc>
          <w:tcPr>
            <w:tcW w:w="5058" w:type="dxa"/>
          </w:tcPr>
          <w:p w:rsidR="00334D0C" w:rsidRDefault="00EC5CED">
            <w:pPr>
              <w:pStyle w:val="Compact"/>
            </w:pPr>
            <w:r>
              <w:t>Request for statistics or data export</w:t>
            </w:r>
          </w:p>
        </w:tc>
      </w:tr>
    </w:tbl>
    <w:p w:rsidR="00334D0C" w:rsidRDefault="00EC5CED">
      <w:pPr>
        <w:pStyle w:val="Heading3"/>
      </w:pPr>
      <w:bookmarkStart w:id="15" w:name="process-to-entity-flows"/>
      <w:bookmarkEnd w:id="14"/>
      <w:r>
        <w:t>Process-to-Entity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30"/>
        <w:gridCol w:w="1211"/>
        <w:gridCol w:w="1767"/>
        <w:gridCol w:w="406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Flow</w:t>
            </w:r>
          </w:p>
        </w:tc>
        <w:tc>
          <w:tcPr>
            <w:tcW w:w="1211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Source</w:t>
            </w:r>
          </w:p>
        </w:tc>
        <w:tc>
          <w:tcPr>
            <w:tcW w:w="1767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Destination</w:t>
            </w:r>
          </w:p>
        </w:tc>
        <w:tc>
          <w:tcPr>
            <w:tcW w:w="406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530" w:type="dxa"/>
          </w:tcPr>
          <w:p w:rsidR="00334D0C" w:rsidRDefault="00EC5CED">
            <w:pPr>
              <w:pStyle w:val="Compact"/>
            </w:pPr>
            <w:r>
              <w:t>Session Token</w:t>
            </w:r>
          </w:p>
        </w:tc>
        <w:tc>
          <w:tcPr>
            <w:tcW w:w="1211" w:type="dxa"/>
          </w:tcPr>
          <w:p w:rsidR="00334D0C" w:rsidRDefault="00EC5CED">
            <w:pPr>
              <w:pStyle w:val="Compact"/>
            </w:pPr>
            <w:r>
              <w:t>Process 1.0</w:t>
            </w:r>
          </w:p>
        </w:tc>
        <w:tc>
          <w:tcPr>
            <w:tcW w:w="1767" w:type="dxa"/>
          </w:tcPr>
          <w:p w:rsidR="00334D0C" w:rsidRDefault="00EC5CED">
            <w:pPr>
              <w:pStyle w:val="Compact"/>
            </w:pPr>
            <w:r>
              <w:t>User</w:t>
            </w:r>
          </w:p>
        </w:tc>
        <w:tc>
          <w:tcPr>
            <w:tcW w:w="4068" w:type="dxa"/>
          </w:tcPr>
          <w:p w:rsidR="00334D0C" w:rsidRDefault="00EC5CED">
            <w:pPr>
              <w:pStyle w:val="Compact"/>
            </w:pPr>
            <w:r>
              <w:t>JWT token for authenticated session</w:t>
            </w:r>
          </w:p>
        </w:tc>
      </w:tr>
      <w:tr w:rsidR="00334D0C" w:rsidTr="00EC5CED">
        <w:tc>
          <w:tcPr>
            <w:tcW w:w="2530" w:type="dxa"/>
          </w:tcPr>
          <w:p w:rsidR="00334D0C" w:rsidRDefault="00EC5CED">
            <w:pPr>
              <w:pStyle w:val="Compact"/>
            </w:pPr>
            <w:r>
              <w:t>Recommendation</w:t>
            </w:r>
          </w:p>
        </w:tc>
        <w:tc>
          <w:tcPr>
            <w:tcW w:w="1211" w:type="dxa"/>
          </w:tcPr>
          <w:p w:rsidR="00334D0C" w:rsidRDefault="00EC5CED">
            <w:pPr>
              <w:pStyle w:val="Compact"/>
            </w:pPr>
            <w:r>
              <w:t>Process 5.0</w:t>
            </w:r>
          </w:p>
        </w:tc>
        <w:tc>
          <w:tcPr>
            <w:tcW w:w="1767" w:type="dxa"/>
          </w:tcPr>
          <w:p w:rsidR="00334D0C" w:rsidRDefault="00EC5CED">
            <w:pPr>
              <w:pStyle w:val="Compact"/>
            </w:pPr>
            <w:r>
              <w:t>User</w:t>
            </w:r>
          </w:p>
        </w:tc>
        <w:tc>
          <w:tcPr>
            <w:tcW w:w="4068" w:type="dxa"/>
          </w:tcPr>
          <w:p w:rsidR="00334D0C" w:rsidRDefault="00EC5CED">
            <w:pPr>
              <w:pStyle w:val="Compact"/>
            </w:pPr>
            <w:r>
              <w:t>Selected nostalgic content (song or movie)</w:t>
            </w:r>
          </w:p>
        </w:tc>
      </w:tr>
      <w:tr w:rsidR="00334D0C" w:rsidTr="00EC5CED">
        <w:tc>
          <w:tcPr>
            <w:tcW w:w="2530" w:type="dxa"/>
          </w:tcPr>
          <w:p w:rsidR="00334D0C" w:rsidRDefault="00EC5CED">
            <w:pPr>
              <w:pStyle w:val="Compact"/>
            </w:pPr>
            <w:r>
              <w:t>Statistics, Data Export</w:t>
            </w:r>
          </w:p>
        </w:tc>
        <w:tc>
          <w:tcPr>
            <w:tcW w:w="1211" w:type="dxa"/>
          </w:tcPr>
          <w:p w:rsidR="00334D0C" w:rsidRDefault="00EC5CED">
            <w:pPr>
              <w:pStyle w:val="Compact"/>
            </w:pPr>
            <w:r>
              <w:t>Process 7.0</w:t>
            </w:r>
          </w:p>
        </w:tc>
        <w:tc>
          <w:tcPr>
            <w:tcW w:w="1767" w:type="dxa"/>
          </w:tcPr>
          <w:p w:rsidR="00334D0C" w:rsidRDefault="00EC5CED">
            <w:pPr>
              <w:pStyle w:val="Compact"/>
            </w:pPr>
            <w:r>
              <w:t>Admin</w:t>
            </w:r>
          </w:p>
        </w:tc>
        <w:tc>
          <w:tcPr>
            <w:tcW w:w="4068" w:type="dxa"/>
          </w:tcPr>
          <w:p w:rsidR="00334D0C" w:rsidRDefault="00EC5CED">
            <w:pPr>
              <w:pStyle w:val="Compact"/>
            </w:pPr>
            <w:r>
              <w:t>Aggregated metrics and CSV files</w:t>
            </w:r>
          </w:p>
        </w:tc>
      </w:tr>
    </w:tbl>
    <w:p w:rsidR="00334D0C" w:rsidRDefault="00EC5CED">
      <w:pPr>
        <w:pStyle w:val="Heading3"/>
      </w:pPr>
      <w:bookmarkStart w:id="16" w:name="process-to-process-flows"/>
      <w:bookmarkEnd w:id="15"/>
      <w:r>
        <w:t>Process-to-Process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85"/>
        <w:gridCol w:w="1197"/>
        <w:gridCol w:w="2026"/>
        <w:gridCol w:w="406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5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Flow</w:t>
            </w:r>
          </w:p>
        </w:tc>
        <w:tc>
          <w:tcPr>
            <w:tcW w:w="1197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Source</w:t>
            </w:r>
          </w:p>
        </w:tc>
        <w:tc>
          <w:tcPr>
            <w:tcW w:w="2026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Destination</w:t>
            </w:r>
          </w:p>
        </w:tc>
        <w:tc>
          <w:tcPr>
            <w:tcW w:w="406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285" w:type="dxa"/>
          </w:tcPr>
          <w:p w:rsidR="00334D0C" w:rsidRDefault="00EC5CED">
            <w:pPr>
              <w:pStyle w:val="Compact"/>
            </w:pPr>
            <w:r>
              <w:t>Journal Text</w:t>
            </w:r>
          </w:p>
        </w:tc>
        <w:tc>
          <w:tcPr>
            <w:tcW w:w="1197" w:type="dxa"/>
          </w:tcPr>
          <w:p w:rsidR="00334D0C" w:rsidRDefault="00EC5CED">
            <w:pPr>
              <w:pStyle w:val="Compact"/>
            </w:pPr>
            <w:r>
              <w:t>Process 3.0</w:t>
            </w:r>
          </w:p>
        </w:tc>
        <w:tc>
          <w:tcPr>
            <w:tcW w:w="2026" w:type="dxa"/>
          </w:tcPr>
          <w:p w:rsidR="00334D0C" w:rsidRDefault="00EC5CED">
            <w:pPr>
              <w:pStyle w:val="Compact"/>
            </w:pPr>
            <w:r>
              <w:t>Process 4.0</w:t>
            </w:r>
          </w:p>
        </w:tc>
        <w:tc>
          <w:tcPr>
            <w:tcW w:w="4068" w:type="dxa"/>
          </w:tcPr>
          <w:p w:rsidR="00334D0C" w:rsidRDefault="00EC5CED">
            <w:pPr>
              <w:pStyle w:val="Compact"/>
            </w:pPr>
            <w:r>
              <w:t>Raw text for sentiment analysis</w:t>
            </w:r>
          </w:p>
        </w:tc>
      </w:tr>
      <w:tr w:rsidR="00334D0C" w:rsidTr="00EC5CED">
        <w:tc>
          <w:tcPr>
            <w:tcW w:w="2285" w:type="dxa"/>
          </w:tcPr>
          <w:p w:rsidR="00334D0C" w:rsidRDefault="00EC5CED">
            <w:pPr>
              <w:pStyle w:val="Compact"/>
            </w:pPr>
            <w:r>
              <w:t>Stress Score, Emotion</w:t>
            </w:r>
          </w:p>
        </w:tc>
        <w:tc>
          <w:tcPr>
            <w:tcW w:w="1197" w:type="dxa"/>
          </w:tcPr>
          <w:p w:rsidR="00334D0C" w:rsidRDefault="00EC5CED">
            <w:pPr>
              <w:pStyle w:val="Compact"/>
            </w:pPr>
            <w:r>
              <w:t>Process 4.0</w:t>
            </w:r>
          </w:p>
        </w:tc>
        <w:tc>
          <w:tcPr>
            <w:tcW w:w="2026" w:type="dxa"/>
          </w:tcPr>
          <w:p w:rsidR="00334D0C" w:rsidRDefault="00EC5CED">
            <w:pPr>
              <w:pStyle w:val="Compact"/>
            </w:pPr>
            <w:r>
              <w:t>Process 5.0</w:t>
            </w:r>
          </w:p>
        </w:tc>
        <w:tc>
          <w:tcPr>
            <w:tcW w:w="4068" w:type="dxa"/>
          </w:tcPr>
          <w:p w:rsidR="00334D0C" w:rsidRDefault="00EC5CED">
            <w:pPr>
              <w:pStyle w:val="Compact"/>
            </w:pPr>
            <w:r>
              <w:t>Analyzed emotional context for recommendation</w:t>
            </w:r>
          </w:p>
        </w:tc>
      </w:tr>
    </w:tbl>
    <w:p w:rsidR="00334D0C" w:rsidRDefault="00EC5CED">
      <w:pPr>
        <w:pStyle w:val="Heading3"/>
      </w:pPr>
      <w:bookmarkStart w:id="17" w:name="process-to-data-store-flows"/>
      <w:bookmarkEnd w:id="16"/>
      <w:r>
        <w:t>Process-to-Data Store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70"/>
        <w:gridCol w:w="1404"/>
        <w:gridCol w:w="1277"/>
        <w:gridCol w:w="4725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5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Flow</w:t>
            </w:r>
          </w:p>
        </w:tc>
        <w:tc>
          <w:tcPr>
            <w:tcW w:w="1161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Source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Store</w:t>
            </w:r>
          </w:p>
        </w:tc>
        <w:tc>
          <w:tcPr>
            <w:tcW w:w="3907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795" w:type="dxa"/>
          </w:tcPr>
          <w:p w:rsidR="00334D0C" w:rsidRDefault="00EC5CED">
            <w:pPr>
              <w:pStyle w:val="Compact"/>
            </w:pPr>
            <w:r>
              <w:lastRenderedPageBreak/>
              <w:t>User Record</w:t>
            </w:r>
          </w:p>
        </w:tc>
        <w:tc>
          <w:tcPr>
            <w:tcW w:w="1161" w:type="dxa"/>
          </w:tcPr>
          <w:p w:rsidR="00334D0C" w:rsidRDefault="00EC5CED">
            <w:pPr>
              <w:pStyle w:val="Compact"/>
            </w:pPr>
            <w:r>
              <w:t>Process 1.0</w:t>
            </w:r>
          </w:p>
        </w:tc>
        <w:tc>
          <w:tcPr>
            <w:tcW w:w="1056" w:type="dxa"/>
          </w:tcPr>
          <w:p w:rsidR="00334D0C" w:rsidRDefault="00EC5CED">
            <w:pPr>
              <w:pStyle w:val="Compact"/>
            </w:pPr>
            <w:r>
              <w:t>D1</w:t>
            </w:r>
          </w:p>
        </w:tc>
        <w:tc>
          <w:tcPr>
            <w:tcW w:w="3907" w:type="dxa"/>
          </w:tcPr>
          <w:p w:rsidR="00334D0C" w:rsidRDefault="00EC5CED">
            <w:pPr>
              <w:pStyle w:val="Compact"/>
            </w:pPr>
            <w:r>
              <w:t>New user account or session update</w:t>
            </w:r>
          </w:p>
        </w:tc>
      </w:tr>
      <w:tr w:rsidR="00334D0C" w:rsidTr="00EC5CED">
        <w:tc>
          <w:tcPr>
            <w:tcW w:w="1795" w:type="dxa"/>
          </w:tcPr>
          <w:p w:rsidR="00334D0C" w:rsidRDefault="00EC5CED">
            <w:pPr>
              <w:pStyle w:val="Compact"/>
            </w:pPr>
            <w:r>
              <w:t>Preference Record</w:t>
            </w:r>
          </w:p>
        </w:tc>
        <w:tc>
          <w:tcPr>
            <w:tcW w:w="1161" w:type="dxa"/>
          </w:tcPr>
          <w:p w:rsidR="00334D0C" w:rsidRDefault="00EC5CED">
            <w:pPr>
              <w:pStyle w:val="Compact"/>
            </w:pPr>
            <w:r>
              <w:t>Process 2.0</w:t>
            </w:r>
          </w:p>
        </w:tc>
        <w:tc>
          <w:tcPr>
            <w:tcW w:w="1056" w:type="dxa"/>
          </w:tcPr>
          <w:p w:rsidR="00334D0C" w:rsidRDefault="00EC5CED">
            <w:pPr>
              <w:pStyle w:val="Compact"/>
            </w:pPr>
            <w:r>
              <w:t>D1</w:t>
            </w:r>
          </w:p>
        </w:tc>
        <w:tc>
          <w:tcPr>
            <w:tcW w:w="3907" w:type="dxa"/>
          </w:tcPr>
          <w:p w:rsidR="00334D0C" w:rsidRDefault="00EC5CED">
            <w:pPr>
              <w:pStyle w:val="Compact"/>
            </w:pPr>
            <w:r>
              <w:t>User preferences and nostalgia period</w:t>
            </w:r>
          </w:p>
        </w:tc>
      </w:tr>
      <w:tr w:rsidR="00334D0C" w:rsidTr="00EC5CED">
        <w:tc>
          <w:tcPr>
            <w:tcW w:w="1795" w:type="dxa"/>
          </w:tcPr>
          <w:p w:rsidR="00334D0C" w:rsidRDefault="00EC5CED">
            <w:pPr>
              <w:pStyle w:val="Compact"/>
            </w:pPr>
            <w:r>
              <w:t>Habit Log Record</w:t>
            </w:r>
          </w:p>
        </w:tc>
        <w:tc>
          <w:tcPr>
            <w:tcW w:w="1161" w:type="dxa"/>
          </w:tcPr>
          <w:p w:rsidR="00334D0C" w:rsidRDefault="00EC5CED">
            <w:pPr>
              <w:pStyle w:val="Compact"/>
            </w:pPr>
            <w:r>
              <w:t>Process 3.0</w:t>
            </w:r>
          </w:p>
        </w:tc>
        <w:tc>
          <w:tcPr>
            <w:tcW w:w="1056" w:type="dxa"/>
          </w:tcPr>
          <w:p w:rsidR="00334D0C" w:rsidRDefault="00EC5CED">
            <w:pPr>
              <w:pStyle w:val="Compact"/>
            </w:pPr>
            <w:r>
              <w:t>D4</w:t>
            </w:r>
          </w:p>
        </w:tc>
        <w:tc>
          <w:tcPr>
            <w:tcW w:w="3907" w:type="dxa"/>
          </w:tcPr>
          <w:p w:rsidR="00334D0C" w:rsidRDefault="00EC5CED">
            <w:pPr>
              <w:pStyle w:val="Compact"/>
            </w:pPr>
            <w:r>
              <w:t>Daily habit status and timestamp</w:t>
            </w:r>
          </w:p>
        </w:tc>
      </w:tr>
      <w:tr w:rsidR="00334D0C" w:rsidTr="00EC5CED">
        <w:tc>
          <w:tcPr>
            <w:tcW w:w="1795" w:type="dxa"/>
          </w:tcPr>
          <w:p w:rsidR="00334D0C" w:rsidRDefault="00EC5CED">
            <w:pPr>
              <w:pStyle w:val="Compact"/>
            </w:pPr>
            <w:r>
              <w:t>Feedback Record</w:t>
            </w:r>
          </w:p>
        </w:tc>
        <w:tc>
          <w:tcPr>
            <w:tcW w:w="1161" w:type="dxa"/>
          </w:tcPr>
          <w:p w:rsidR="00334D0C" w:rsidRDefault="00EC5CED">
            <w:pPr>
              <w:pStyle w:val="Compact"/>
            </w:pPr>
            <w:r>
              <w:t>Process 6.0</w:t>
            </w:r>
          </w:p>
        </w:tc>
        <w:tc>
          <w:tcPr>
            <w:tcW w:w="1056" w:type="dxa"/>
          </w:tcPr>
          <w:p w:rsidR="00334D0C" w:rsidRDefault="00EC5CED">
            <w:pPr>
              <w:pStyle w:val="Compact"/>
            </w:pPr>
            <w:r>
              <w:t>D4</w:t>
            </w:r>
          </w:p>
        </w:tc>
        <w:tc>
          <w:tcPr>
            <w:tcW w:w="3907" w:type="dxa"/>
          </w:tcPr>
          <w:p w:rsidR="00334D0C" w:rsidRDefault="00EC5CED">
            <w:pPr>
              <w:pStyle w:val="Compact"/>
            </w:pPr>
            <w:r>
              <w:t>Recommendation feedback with context</w:t>
            </w:r>
          </w:p>
        </w:tc>
      </w:tr>
      <w:tr w:rsidR="00334D0C" w:rsidTr="00EC5CED">
        <w:tc>
          <w:tcPr>
            <w:tcW w:w="1795" w:type="dxa"/>
          </w:tcPr>
          <w:p w:rsidR="00334D0C" w:rsidRDefault="00EC5CED">
            <w:pPr>
              <w:pStyle w:val="Compact"/>
            </w:pPr>
            <w:r>
              <w:t>Weight Update</w:t>
            </w:r>
          </w:p>
        </w:tc>
        <w:tc>
          <w:tcPr>
            <w:tcW w:w="1161" w:type="dxa"/>
          </w:tcPr>
          <w:p w:rsidR="00334D0C" w:rsidRDefault="00EC5CED">
            <w:pPr>
              <w:pStyle w:val="Compact"/>
            </w:pPr>
            <w:r>
              <w:t>Process 6.0</w:t>
            </w:r>
          </w:p>
        </w:tc>
        <w:tc>
          <w:tcPr>
            <w:tcW w:w="1056" w:type="dxa"/>
          </w:tcPr>
          <w:p w:rsidR="00334D0C" w:rsidRDefault="00EC5CED">
            <w:pPr>
              <w:pStyle w:val="Compact"/>
            </w:pPr>
            <w:r>
              <w:t>D3</w:t>
            </w:r>
          </w:p>
        </w:tc>
        <w:tc>
          <w:tcPr>
            <w:tcW w:w="3907" w:type="dxa"/>
          </w:tcPr>
          <w:p w:rsidR="00334D0C" w:rsidRDefault="00EC5CED">
            <w:pPr>
              <w:pStyle w:val="Compact"/>
            </w:pPr>
            <w:r>
              <w:t>Updated bandit algorithm parameters</w:t>
            </w:r>
          </w:p>
        </w:tc>
      </w:tr>
    </w:tbl>
    <w:p w:rsidR="00334D0C" w:rsidRDefault="00EC5CED">
      <w:pPr>
        <w:pStyle w:val="Heading3"/>
      </w:pPr>
      <w:bookmarkStart w:id="18" w:name="data-store-to-process-flows"/>
      <w:bookmarkEnd w:id="17"/>
      <w:r>
        <w:t>Data Store-to-Process Flows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50"/>
        <w:gridCol w:w="1088"/>
        <w:gridCol w:w="1197"/>
        <w:gridCol w:w="5441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Flow</w:t>
            </w:r>
          </w:p>
        </w:tc>
        <w:tc>
          <w:tcPr>
            <w:tcW w:w="90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Data Store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Destination</w:t>
            </w:r>
          </w:p>
        </w:tc>
        <w:tc>
          <w:tcPr>
            <w:tcW w:w="4500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User Preferences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D1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5.0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Birth year, nostalgia period, genre preferences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User Preferences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D1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4.0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User context for text analysis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Candidate Content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D2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5.0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Songs and movies filtered by nostalgia period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Model Weights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D3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5.0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Bandit parameters and recommendation model weights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Model Weights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D3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6.0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Current weights for update calculation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Aggregated Logs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D4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7.0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Historical data for reporting</w:t>
            </w:r>
          </w:p>
        </w:tc>
      </w:tr>
      <w:tr w:rsidR="00334D0C" w:rsidTr="00EC5CED">
        <w:tc>
          <w:tcPr>
            <w:tcW w:w="1530" w:type="dxa"/>
          </w:tcPr>
          <w:p w:rsidR="00334D0C" w:rsidRDefault="00EC5CED">
            <w:pPr>
              <w:pStyle w:val="Compact"/>
            </w:pPr>
            <w:r>
              <w:t>User Profiles</w:t>
            </w:r>
          </w:p>
        </w:tc>
        <w:tc>
          <w:tcPr>
            <w:tcW w:w="900" w:type="dxa"/>
          </w:tcPr>
          <w:p w:rsidR="00334D0C" w:rsidRDefault="00EC5CED">
            <w:pPr>
              <w:pStyle w:val="Compact"/>
            </w:pPr>
            <w:r>
              <w:t>D1</w:t>
            </w:r>
          </w:p>
        </w:tc>
        <w:tc>
          <w:tcPr>
            <w:tcW w:w="990" w:type="dxa"/>
          </w:tcPr>
          <w:p w:rsidR="00334D0C" w:rsidRDefault="00EC5CED">
            <w:pPr>
              <w:pStyle w:val="Compact"/>
            </w:pPr>
            <w:r>
              <w:t>Process 7.0</w:t>
            </w:r>
          </w:p>
        </w:tc>
        <w:tc>
          <w:tcPr>
            <w:tcW w:w="4500" w:type="dxa"/>
          </w:tcPr>
          <w:p w:rsidR="00334D0C" w:rsidRDefault="00EC5CED">
            <w:pPr>
              <w:pStyle w:val="Compact"/>
            </w:pPr>
            <w:r>
              <w:t>User demographics for group analysis</w:t>
            </w:r>
          </w:p>
        </w:tc>
      </w:tr>
    </w:tbl>
    <w:p w:rsidR="00334D0C" w:rsidRDefault="00EC5CED">
      <w:r>
        <w:pict>
          <v:rect id="_x0000_i2857" style="width:0;height:1.5pt" o:hralign="center" o:hrstd="t" o:hr="t"/>
        </w:pict>
      </w:r>
    </w:p>
    <w:p w:rsidR="00334D0C" w:rsidRDefault="00EC5CED">
      <w:pPr>
        <w:pStyle w:val="Heading2"/>
      </w:pPr>
      <w:bookmarkStart w:id="19" w:name="key-transformations"/>
      <w:bookmarkEnd w:id="13"/>
      <w:bookmarkEnd w:id="18"/>
      <w:r>
        <w:t>Key Transformations</w:t>
      </w:r>
    </w:p>
    <w:p w:rsidR="00334D0C" w:rsidRDefault="00EC5CED">
      <w:pPr>
        <w:pStyle w:val="FirstParagraph"/>
      </w:pPr>
      <w:r>
        <w:t>The DFD illustrates several critical data transformations within the system: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48"/>
        <w:gridCol w:w="7128"/>
      </w:tblGrid>
      <w:tr w:rsidR="00334D0C" w:rsidTr="00EC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Transformation</w:t>
            </w:r>
          </w:p>
        </w:tc>
        <w:tc>
          <w:tcPr>
            <w:tcW w:w="7128" w:type="dxa"/>
            <w:tcBorders>
              <w:bottom w:val="none" w:sz="0" w:space="0" w:color="auto"/>
            </w:tcBorders>
          </w:tcPr>
          <w:p w:rsidR="00334D0C" w:rsidRDefault="00EC5CED">
            <w:pPr>
              <w:pStyle w:val="Compact"/>
            </w:pPr>
            <w:r>
              <w:t>Description</w:t>
            </w:r>
          </w:p>
        </w:tc>
      </w:tr>
      <w:tr w:rsidR="00334D0C" w:rsidTr="00EC5CED">
        <w:tc>
          <w:tcPr>
            <w:tcW w:w="244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Text → Emotion/Stress</w:t>
            </w:r>
          </w:p>
        </w:tc>
        <w:tc>
          <w:tcPr>
            <w:tcW w:w="7128" w:type="dxa"/>
          </w:tcPr>
          <w:p w:rsidR="00334D0C" w:rsidRDefault="00EC5CED">
            <w:pPr>
              <w:pStyle w:val="Compact"/>
            </w:pPr>
            <w:r>
              <w:t>Unstructured journal text is converted into structured emotional indicators (stress score 0–1, emotion category) using RoBERTa transformers</w:t>
            </w:r>
          </w:p>
        </w:tc>
      </w:tr>
      <w:tr w:rsidR="00334D0C" w:rsidTr="00EC5CED">
        <w:tc>
          <w:tcPr>
            <w:tcW w:w="244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Content Catalog → Filtered Candidates</w:t>
            </w:r>
          </w:p>
        </w:tc>
        <w:tc>
          <w:tcPr>
            <w:tcW w:w="7128" w:type="dxa"/>
          </w:tcPr>
          <w:p w:rsidR="00334D0C" w:rsidRDefault="00EC5CED">
            <w:pPr>
              <w:pStyle w:val="Compact"/>
            </w:pPr>
            <w:r>
              <w:t>Thousands of content items are filtered down to those m</w:t>
            </w:r>
            <w:r>
              <w:t>atching the user</w:t>
            </w:r>
            <w:bookmarkStart w:id="20" w:name="_GoBack"/>
            <w:bookmarkEnd w:id="20"/>
            <w:r>
              <w:t>’s nostalgia period (birth year + 5 to + 22)</w:t>
            </w:r>
          </w:p>
        </w:tc>
      </w:tr>
      <w:tr w:rsidR="00334D0C" w:rsidTr="00EC5CED">
        <w:tc>
          <w:tcPr>
            <w:tcW w:w="244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lastRenderedPageBreak/>
              <w:t>Candidates → Recommendation</w:t>
            </w:r>
          </w:p>
        </w:tc>
        <w:tc>
          <w:tcPr>
            <w:tcW w:w="7128" w:type="dxa"/>
          </w:tcPr>
          <w:p w:rsidR="00334D0C" w:rsidRDefault="00EC5CED">
            <w:pPr>
              <w:pStyle w:val="Compact"/>
            </w:pPr>
            <w:r>
              <w:t>Multiple candidate items are reduced to a single optimal recommendation using the LinUCB contextual bandit algorithm</w:t>
            </w:r>
          </w:p>
        </w:tc>
      </w:tr>
      <w:tr w:rsidR="00334D0C" w:rsidTr="00EC5CED">
        <w:tc>
          <w:tcPr>
            <w:tcW w:w="2448" w:type="dxa"/>
          </w:tcPr>
          <w:p w:rsidR="00334D0C" w:rsidRDefault="00EC5CED">
            <w:pPr>
              <w:pStyle w:val="Compact"/>
            </w:pPr>
            <w:r>
              <w:rPr>
                <w:b/>
                <w:bCs/>
              </w:rPr>
              <w:t>Feedback → Learning</w:t>
            </w:r>
          </w:p>
        </w:tc>
        <w:tc>
          <w:tcPr>
            <w:tcW w:w="7128" w:type="dxa"/>
          </w:tcPr>
          <w:p w:rsidR="00334D0C" w:rsidRDefault="00EC5CED">
            <w:pPr>
              <w:pStyle w:val="Compact"/>
            </w:pPr>
            <w:r>
              <w:t>User Like/Dislike signals ar</w:t>
            </w:r>
            <w:r>
              <w:t>e converted into mathematical weight updates that improve future recommendations</w:t>
            </w:r>
          </w:p>
        </w:tc>
      </w:tr>
    </w:tbl>
    <w:p w:rsidR="00334D0C" w:rsidRDefault="00EC5CED">
      <w:r>
        <w:pict>
          <v:rect id="_x0000_i2858" style="width:0;height:1.5pt" o:hralign="center" o:hrstd="t" o:hr="t"/>
        </w:pict>
      </w:r>
    </w:p>
    <w:p w:rsidR="00334D0C" w:rsidRDefault="00EC5CED">
      <w:pPr>
        <w:pStyle w:val="Heading2"/>
      </w:pPr>
      <w:bookmarkStart w:id="21" w:name="closed-loop-learning"/>
      <w:bookmarkEnd w:id="19"/>
      <w:r>
        <w:t>Closed-Loop Learning</w:t>
      </w:r>
    </w:p>
    <w:p w:rsidR="00334D0C" w:rsidRDefault="00EC5CED">
      <w:pPr>
        <w:pStyle w:val="FirstParagraph"/>
      </w:pPr>
      <w:r>
        <w:t xml:space="preserve">The DFD reveals a </w:t>
      </w:r>
      <w:r>
        <w:rPr>
          <w:b/>
          <w:bCs/>
        </w:rPr>
        <w:t>closed-loop feedback system</w:t>
      </w:r>
      <w:r>
        <w:t>:</w:t>
      </w:r>
    </w:p>
    <w:p w:rsidR="00334D0C" w:rsidRDefault="00EC5CED">
      <w:pPr>
        <w:pStyle w:val="Compact"/>
        <w:numPr>
          <w:ilvl w:val="0"/>
          <w:numId w:val="2"/>
        </w:numPr>
      </w:pPr>
      <w:r>
        <w:t xml:space="preserve">User provides </w:t>
      </w:r>
      <w:r>
        <w:rPr>
          <w:b/>
          <w:bCs/>
        </w:rPr>
        <w:t>Daily Logs</w:t>
      </w:r>
      <w:r>
        <w:t xml:space="preserve"> → System extracts </w:t>
      </w:r>
      <w:r>
        <w:rPr>
          <w:b/>
          <w:bCs/>
        </w:rPr>
        <w:t>Emotional Context</w:t>
      </w:r>
    </w:p>
    <w:p w:rsidR="00334D0C" w:rsidRDefault="00EC5CED">
      <w:pPr>
        <w:pStyle w:val="Compact"/>
        <w:numPr>
          <w:ilvl w:val="0"/>
          <w:numId w:val="2"/>
        </w:numPr>
      </w:pPr>
      <w:r>
        <w:t xml:space="preserve">System generates </w:t>
      </w:r>
      <w:r>
        <w:rPr>
          <w:b/>
          <w:bCs/>
        </w:rPr>
        <w:t>Recommendation</w:t>
      </w:r>
      <w:r>
        <w:t xml:space="preserve"> </w:t>
      </w:r>
      <w:r>
        <w:t>based on context</w:t>
      </w:r>
    </w:p>
    <w:p w:rsidR="00334D0C" w:rsidRDefault="00EC5CED">
      <w:pPr>
        <w:pStyle w:val="Compact"/>
        <w:numPr>
          <w:ilvl w:val="0"/>
          <w:numId w:val="2"/>
        </w:numPr>
      </w:pPr>
      <w:r>
        <w:t xml:space="preserve">User provides </w:t>
      </w:r>
      <w:r>
        <w:rPr>
          <w:b/>
          <w:bCs/>
        </w:rPr>
        <w:t>Feedback</w:t>
      </w:r>
      <w:r>
        <w:t xml:space="preserve"> on recommendation</w:t>
      </w:r>
    </w:p>
    <w:p w:rsidR="00334D0C" w:rsidRDefault="00EC5CED">
      <w:pPr>
        <w:pStyle w:val="Compact"/>
        <w:numPr>
          <w:ilvl w:val="0"/>
          <w:numId w:val="2"/>
        </w:numPr>
      </w:pPr>
      <w:r>
        <w:t xml:space="preserve">Feedback </w:t>
      </w:r>
      <w:r>
        <w:rPr>
          <w:b/>
          <w:bCs/>
        </w:rPr>
        <w:t>Updates Model Weights</w:t>
      </w:r>
      <w:r>
        <w:t xml:space="preserve"> → Improves future recommendations</w:t>
      </w:r>
    </w:p>
    <w:p w:rsidR="00334D0C" w:rsidRDefault="00EC5CED">
      <w:pPr>
        <w:pStyle w:val="FirstParagraph"/>
      </w:pPr>
      <w:r>
        <w:t>This continuous learning cycle enables the system to progressively personalize its recommendations to each user’s preferences and emo</w:t>
      </w:r>
      <w:r>
        <w:t>tional patterns.</w:t>
      </w:r>
      <w:bookmarkEnd w:id="0"/>
      <w:bookmarkEnd w:id="21"/>
    </w:p>
    <w:sectPr w:rsidR="00334D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1BECD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3FEBD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334D0C"/>
    <w:rsid w:val="00334D0C"/>
    <w:rsid w:val="00EC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385A12-EAB9-47EF-B2BD-2F5CC273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2026-01-16T16:14:00Z</dcterms:created>
  <dcterms:modified xsi:type="dcterms:W3CDTF">2026-01-16T16:22:00Z</dcterms:modified>
</cp:coreProperties>
</file>