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66</w:t>
      </w:r>
    </w:p>
    <w:p>
      <w:r>
        <w:t>性别: 66</w:t>
      </w:r>
    </w:p>
    <w:p>
      <w:r>
        <w:t>年龄: 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