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CF2A8B" w:rsidP="00954110">
      <w:pPr>
        <w:pStyle w:val="Title"/>
      </w:pPr>
      <w:r>
        <w:t>Summer Project</w:t>
      </w:r>
    </w:p>
    <w:tbl>
      <w:tblPr>
        <w:tblW w:w="562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2231"/>
        <w:gridCol w:w="3240"/>
        <w:gridCol w:w="3240"/>
      </w:tblGrid>
      <w:tr w:rsidR="00CF2A8B" w:rsidRPr="00692553" w:rsidTr="00CF2A8B">
        <w:trPr>
          <w:cantSplit/>
        </w:trPr>
        <w:sdt>
          <w:sdtPr>
            <w:alias w:val="Date"/>
            <w:tag w:val="Date"/>
            <w:id w:val="48425581"/>
            <w:placeholder>
              <w:docPart w:val="42749B0ADB6B402BBAF21D29D261E403"/>
            </w:placeholder>
            <w:date w:fullDate="2017-07-0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CF2A8B" w:rsidRPr="00954110" w:rsidRDefault="00CF2A8B" w:rsidP="00CF2A8B">
                <w:pPr>
                  <w:pStyle w:val="Details"/>
                  <w:jc w:val="left"/>
                </w:pPr>
                <w:r>
                  <w:t>July 9,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CF2A8B">
            <w:pPr>
              <w:pStyle w:val="Details"/>
              <w:jc w:val="left"/>
            </w:pPr>
            <w:r>
              <w:t>9:00pm</w:t>
            </w:r>
          </w:p>
        </w:tc>
        <w:tc>
          <w:tcPr>
            <w:tcW w:w="3240" w:type="dxa"/>
          </w:tcPr>
          <w:p w:rsidR="00CF2A8B" w:rsidRDefault="00CF2A8B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5F58B2">
            <w:pPr>
              <w:pStyle w:val="Details"/>
            </w:pPr>
          </w:p>
        </w:tc>
      </w:tr>
    </w:tbl>
    <w:p w:rsidR="00954110" w:rsidRDefault="00CF2A8B" w:rsidP="00954110">
      <w:pPr>
        <w:pStyle w:val="Heading2"/>
      </w:pPr>
      <w:r>
        <w:t>Meeting Notation – Recorded by James Aiken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CF2A8B" w:rsidP="005F58B2">
            <w:pPr>
              <w:pStyle w:val="Heading4"/>
            </w:pPr>
            <w:r>
              <w:t>Individual Reviews - James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E71DBA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– Josue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DD7FE5" w:rsidP="00344FA0">
            <w:r>
              <w:t xml:space="preserve">Done tutorials on Unreal Particle Emitter, and working to try to get specific effects that we need. 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Kelly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B05085" w:rsidP="00344FA0">
            <w:r>
              <w:t>Uploaded working files of models for architecture for Interior of the Temple. Each exported Model has a measurement sheet. No textures have been added, but sketches have been done. Some models have been unwrapped.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Matt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DD7FE5" w:rsidP="00344FA0">
            <w:r>
              <w:t xml:space="preserve">Character modeling is harder than expected. Original goal was to get it done by the end of July. 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DD7FE5" w:rsidP="00344FA0">
            <w:r>
              <w:t>Models are improving, but it will still take time.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Alex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DD7FE5" w:rsidP="00344FA0">
            <w:r>
              <w:t xml:space="preserve">Had to redo spike traps that were originally made because Matinee’s do not work. 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DD7FE5" w:rsidP="00344FA0">
            <w:r>
              <w:t>Had to Modify positions, interpolation. Two basic versions of the spike traps are set up. Alternating trap works on it’s in in Blueprint.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DD7FE5" w:rsidP="00344FA0">
            <w:r>
              <w:t>Pressure Plate based spike trap works with pressure plates on blocks that are not the path.</w:t>
            </w:r>
          </w:p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lastRenderedPageBreak/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85168B" w:rsidRDefault="008516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 xml:space="preserve">Level Design Review 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05085" w:rsidRPr="00CE6342" w:rsidRDefault="00B05085" w:rsidP="00B05085">
            <w:r>
              <w:t xml:space="preserve">This week we need to have a meeting to </w:t>
            </w:r>
            <w:proofErr w:type="gramStart"/>
            <w:r>
              <w:t>plan out</w:t>
            </w:r>
            <w:proofErr w:type="gramEnd"/>
            <w:r>
              <w:t xml:space="preserve"> the level better, give it more structure and assign measurements so we can </w:t>
            </w:r>
            <w:proofErr w:type="spellStart"/>
            <w:r>
              <w:t>greyblock</w:t>
            </w:r>
            <w:proofErr w:type="spellEnd"/>
            <w:r>
              <w:t>.</w:t>
            </w:r>
          </w:p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Open Floor to Inquiries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8E00C5" w:rsidP="008E00C5">
            <w:pPr>
              <w:ind w:left="0"/>
            </w:pPr>
            <w:r>
              <w:t xml:space="preserve"> Alex is supposed to be a Main Programmer for Gameplay related mechanics. So far James has done most of them. </w:t>
            </w:r>
          </w:p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8E00C5" w:rsidP="009442FE">
            <w:r>
              <w:t xml:space="preserve">James will be giving Alex a copy </w:t>
            </w:r>
            <w:proofErr w:type="gramStart"/>
            <w:r>
              <w:t>of  the</w:t>
            </w:r>
            <w:proofErr w:type="gramEnd"/>
            <w:r>
              <w:t xml:space="preserve"> project that has the working mechanics and puzzle pieces to see what we have, and he can make adjustments and add onto them.</w:t>
            </w:r>
          </w:p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8E00C5" w:rsidP="009442FE">
            <w:r>
              <w:t>Kelly has an Excel sheet anyone can add too for model requests for the level.</w:t>
            </w:r>
          </w:p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Tasks Moving Forward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8E00C5" w:rsidP="009442FE">
            <w:r>
              <w:t xml:space="preserve">Work more. There’s about a month and a half left of the summer until school starts and the project is still in </w:t>
            </w:r>
            <w:proofErr w:type="spellStart"/>
            <w:r>
              <w:t>it’s</w:t>
            </w:r>
            <w:proofErr w:type="spellEnd"/>
            <w:r>
              <w:t xml:space="preserve"> early stages. If we want to get this done in time we need to put more work into it.</w:t>
            </w:r>
            <w:bookmarkStart w:id="6" w:name="_GoBack"/>
            <w:bookmarkEnd w:id="6"/>
          </w:p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Pr="00692553" w:rsidRDefault="00CF2A8B" w:rsidP="00CF2A8B">
      <w:pPr>
        <w:ind w:left="0"/>
      </w:pPr>
    </w:p>
    <w:sectPr w:rsidR="00CF2A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8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E00C5"/>
    <w:rsid w:val="008F49C0"/>
    <w:rsid w:val="00954110"/>
    <w:rsid w:val="00987202"/>
    <w:rsid w:val="00AE3851"/>
    <w:rsid w:val="00B05085"/>
    <w:rsid w:val="00B84015"/>
    <w:rsid w:val="00BB5323"/>
    <w:rsid w:val="00BF65DF"/>
    <w:rsid w:val="00C166AB"/>
    <w:rsid w:val="00CB3760"/>
    <w:rsid w:val="00CE6342"/>
    <w:rsid w:val="00CF2A8B"/>
    <w:rsid w:val="00D621F4"/>
    <w:rsid w:val="00D8181B"/>
    <w:rsid w:val="00DD7FE5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F9BFD"/>
  <w15:docId w15:val="{CF15078C-8BBE-449C-9D1A-F7211B2F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749B0ADB6B402BBAF21D29D261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C9E7-C43F-45C6-8AB7-7176D91C92D0}"/>
      </w:docPartPr>
      <w:docPartBody>
        <w:p w:rsidR="00BE7E91" w:rsidRDefault="002B73F7" w:rsidP="002B73F7">
          <w:pPr>
            <w:pStyle w:val="42749B0ADB6B402BBAF21D29D261E40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7"/>
    <w:rsid w:val="002B73F7"/>
    <w:rsid w:val="00426E74"/>
    <w:rsid w:val="006B530D"/>
    <w:rsid w:val="00B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149B9123CA4E1BB214DE3D10A9C59D">
    <w:name w:val="10149B9123CA4E1BB214DE3D10A9C59D"/>
  </w:style>
  <w:style w:type="paragraph" w:customStyle="1" w:styleId="BEDF3C4E1EF94530A615C8C80B37CDC7">
    <w:name w:val="BEDF3C4E1EF94530A615C8C80B37CDC7"/>
  </w:style>
  <w:style w:type="paragraph" w:customStyle="1" w:styleId="063DA2F2EBD7497B99632C7E126121FE">
    <w:name w:val="063DA2F2EBD7497B99632C7E126121FE"/>
  </w:style>
  <w:style w:type="paragraph" w:customStyle="1" w:styleId="F2940557C2104F9F9AB88122AA8E9402">
    <w:name w:val="F2940557C2104F9F9AB88122AA8E9402"/>
  </w:style>
  <w:style w:type="paragraph" w:customStyle="1" w:styleId="21B665EAF1484110AA7C35B93F78F151">
    <w:name w:val="21B665EAF1484110AA7C35B93F78F151"/>
  </w:style>
  <w:style w:type="paragraph" w:customStyle="1" w:styleId="77680747191C4C458DD2128BE261E7A9">
    <w:name w:val="77680747191C4C458DD2128BE261E7A9"/>
  </w:style>
  <w:style w:type="paragraph" w:customStyle="1" w:styleId="86FE4D3BBF1C4407A7B3A55E6FAB7C15">
    <w:name w:val="86FE4D3BBF1C4407A7B3A55E6FAB7C15"/>
  </w:style>
  <w:style w:type="paragraph" w:customStyle="1" w:styleId="3A974A648D1A472F9BC55307F4B28259">
    <w:name w:val="3A974A648D1A472F9BC55307F4B28259"/>
  </w:style>
  <w:style w:type="paragraph" w:customStyle="1" w:styleId="7F33351ACCED433889187FC8EA1805B2">
    <w:name w:val="7F33351ACCED433889187FC8EA1805B2"/>
  </w:style>
  <w:style w:type="paragraph" w:customStyle="1" w:styleId="9A308EEA0B25415A8BB58A0DB5960BE8">
    <w:name w:val="9A308EEA0B25415A8BB58A0DB5960BE8"/>
  </w:style>
  <w:style w:type="paragraph" w:customStyle="1" w:styleId="49C58648EC1D41F3B31EA73760AE53AB">
    <w:name w:val="49C58648EC1D41F3B31EA73760AE53AB"/>
  </w:style>
  <w:style w:type="paragraph" w:customStyle="1" w:styleId="1C110A976A714FC295A778347EEC0B7E">
    <w:name w:val="1C110A976A714FC295A778347EEC0B7E"/>
  </w:style>
  <w:style w:type="paragraph" w:customStyle="1" w:styleId="8F5EBE79AF8D404EB95B606B52D66D92">
    <w:name w:val="8F5EBE79AF8D404EB95B606B52D66D92"/>
  </w:style>
  <w:style w:type="paragraph" w:customStyle="1" w:styleId="B330E7A6DAAA41C69BD4CF5985271E89">
    <w:name w:val="B330E7A6DAAA41C69BD4CF5985271E89"/>
  </w:style>
  <w:style w:type="paragraph" w:customStyle="1" w:styleId="43FD9817EB3B44F6BB7FFF51DAA233F0">
    <w:name w:val="43FD9817EB3B44F6BB7FFF51DAA233F0"/>
  </w:style>
  <w:style w:type="paragraph" w:customStyle="1" w:styleId="FC9E9FB4169A4A539E0378F216439607">
    <w:name w:val="FC9E9FB4169A4A539E0378F216439607"/>
  </w:style>
  <w:style w:type="paragraph" w:customStyle="1" w:styleId="780B5F239F1B4076829990EBE771BA57">
    <w:name w:val="780B5F239F1B4076829990EBE771BA57"/>
  </w:style>
  <w:style w:type="paragraph" w:customStyle="1" w:styleId="4FBF36DC7758484C8EF469FDCD540FB8">
    <w:name w:val="4FBF36DC7758484C8EF469FDCD540FB8"/>
  </w:style>
  <w:style w:type="paragraph" w:customStyle="1" w:styleId="92AA4A20FB864F53B1339AA340476169">
    <w:name w:val="92AA4A20FB864F53B1339AA340476169"/>
  </w:style>
  <w:style w:type="paragraph" w:customStyle="1" w:styleId="282CED34AB0B416E8B3246DD33EE61EB">
    <w:name w:val="282CED34AB0B416E8B3246DD33EE61EB"/>
    <w:rsid w:val="002B73F7"/>
  </w:style>
  <w:style w:type="paragraph" w:customStyle="1" w:styleId="02487F23B4ED40CDB02139B8ED670733">
    <w:name w:val="02487F23B4ED40CDB02139B8ED670733"/>
    <w:rsid w:val="002B73F7"/>
  </w:style>
  <w:style w:type="paragraph" w:customStyle="1" w:styleId="463D820BB4D64396A52E7E7B283DCAB2">
    <w:name w:val="463D820BB4D64396A52E7E7B283DCAB2"/>
    <w:rsid w:val="002B73F7"/>
  </w:style>
  <w:style w:type="paragraph" w:customStyle="1" w:styleId="42749B0ADB6B402BBAF21D29D261E403">
    <w:name w:val="42749B0ADB6B402BBAF21D29D261E403"/>
    <w:rsid w:val="002B73F7"/>
  </w:style>
  <w:style w:type="paragraph" w:customStyle="1" w:styleId="792257FAC3EC42ADAB1BBD0E222A8C43">
    <w:name w:val="792257FAC3EC42ADAB1BBD0E222A8C43"/>
    <w:rsid w:val="002B7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James Aiken</dc:creator>
  <cp:keywords/>
  <cp:lastModifiedBy>James Aiken</cp:lastModifiedBy>
  <cp:revision>2</cp:revision>
  <cp:lastPrinted>2004-01-21T19:22:00Z</cp:lastPrinted>
  <dcterms:created xsi:type="dcterms:W3CDTF">2017-07-10T01:23:00Z</dcterms:created>
  <dcterms:modified xsi:type="dcterms:W3CDTF">2017-07-10T01:23:00Z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