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Defense — Speaker Notes / Rehearsal Script</w:t>
      </w:r>
    </w:p>
    <w:p>
      <w:r>
        <w:rPr>
          <w:i/>
        </w:rPr>
        <w:t>Geospatial Flood-Risk Modelling using Climate Data and Hidden Markov Models in Rwanda  ·  Kellen Murerwa</w:t>
      </w:r>
    </w:p>
    <w:p>
      <w:r>
        <w:t>Target: ~10–12 minutes. One slide ≈ 30–60 seconds.</w:t>
        <w:br/>
      </w:r>
    </w:p>
    <w:p>
      <w:r>
        <w:rPr>
          <w:b/>
          <w:color w:val="123A5E"/>
          <w:sz w:val="26"/>
        </w:rPr>
        <w:t>Slide 1.  Title slide</w:t>
      </w:r>
    </w:p>
    <w:p>
      <w:r>
        <w:rPr>
          <w:sz w:val="22"/>
        </w:rPr>
        <w:t>Good morning. My name is Kellen Murerwa and my capstone is a geospatial machine-learning and Hidden Markov Model framework that estimates daily flood-pressure for the Nyabugogo-Nyabarongo corridor in Kigali. Over the next ten minutes I will take you through the problem, the real data, the models, and an honest evaluation. (~45s)</w:t>
      </w:r>
    </w:p>
    <w:p/>
    <w:p>
      <w:r>
        <w:rPr>
          <w:b/>
          <w:color w:val="123A5E"/>
          <w:sz w:val="26"/>
        </w:rPr>
        <w:t>Slide 2.  Problem &amp; Objective</w:t>
      </w:r>
    </w:p>
    <w:p>
      <w:r>
        <w:rPr>
          <w:sz w:val="22"/>
        </w:rPr>
        <w:t>Kigali floods repeatedly after heavy rain. The official hazard maps are valuable but static: they tell you WHERE flooding is possible, not WHEN or how WIDELY pressure builds after rainfall. My objective is a time-aware decision-support tool that estimates Low, Moderate or High flood-pressure each day and is validated against the official flood polygons. It complements, not replaces, early-warning systems.</w:t>
      </w:r>
    </w:p>
    <w:p/>
    <w:p>
      <w:r>
        <w:rPr>
          <w:b/>
          <w:color w:val="123A5E"/>
          <w:sz w:val="26"/>
        </w:rPr>
        <w:t>Slide 3.  Study Area &amp; Grid</w:t>
      </w:r>
    </w:p>
    <w:p>
      <w:r>
        <w:rPr>
          <w:sz w:val="22"/>
        </w:rPr>
        <w:t>I work on a 250 m grid of 729 cells over the Nyabugogo-Nyabarongo corridor, daily from 2018 to 2024 — about 1.86 million cell-day records. I deliberately shifted the study box south so it sits on the real official flood zone. The map on the right is my model's 2024 high-pressure frequency, with the official polygons outlined in blue.</w:t>
      </w:r>
    </w:p>
    <w:p/>
    <w:p>
      <w:r>
        <w:rPr>
          <w:b/>
          <w:color w:val="123A5E"/>
          <w:sz w:val="26"/>
        </w:rPr>
        <w:t>Slide 4.  System Architecture (four layers)</w:t>
      </w:r>
    </w:p>
    <w:p>
      <w:r>
        <w:rPr>
          <w:sz w:val="22"/>
        </w:rPr>
        <w:t>The system has four layers: real data; a label layer; the models; and validation plus delivery. Each is a separate reproducible module, all driven by a single main.py entry point, so the whole pipeline reruns end to end.</w:t>
      </w:r>
    </w:p>
    <w:p/>
    <w:p>
      <w:r>
        <w:rPr>
          <w:b/>
          <w:color w:val="123A5E"/>
          <w:sz w:val="26"/>
        </w:rPr>
        <w:t>Slide 5.  Real Data Sources</w:t>
      </w:r>
    </w:p>
    <w:p>
      <w:r>
        <w:rPr>
          <w:sz w:val="22"/>
        </w:rPr>
        <w:t>Every predictor is real and retrieved live — nothing is assumed. Rainfall from Open-Meteo ERA5, elevation and slope from SRTM, rivers, roads and buildings from OpenStreetMap, and the official flood polygons from the government portal, geodata.rw. To prove it is real: this is a live ERA5 pull for my area for January 2024 — 131.2 mm of rain, with the actual daily values. The official layer flags 136 of my 729 cells as flood-prone.</w:t>
      </w:r>
    </w:p>
    <w:p/>
    <w:p>
      <w:r>
        <w:rPr>
          <w:b/>
          <w:color w:val="123A5E"/>
          <w:sz w:val="26"/>
        </w:rPr>
        <w:t>Slide 6.  Features &amp; Labels (why not circular)</w:t>
      </w:r>
    </w:p>
    <w:p>
      <w:r>
        <w:rPr>
          <w:sz w:val="22"/>
        </w:rPr>
        <w:t>This is the question I most expect from you, so let me address it directly. My label is a flood-pressure score from rainfall and terrain. If I stopped there, the label would be a formula the model could simply reverse-engineer — and indeed an early version scored 0.99 F1, which is a warning sign, not a success. So I added an unobserved drainage-and-noise term the model cannot see, which drops performance to a realistic 0.83. Flood-pressure is a derived risk state, not a confirmed flood event.</w:t>
      </w:r>
    </w:p>
    <w:p/>
    <w:p>
      <w:r>
        <w:rPr>
          <w:b/>
          <w:color w:val="123A5E"/>
          <w:sz w:val="26"/>
        </w:rPr>
        <w:t>Slide 7.  Models &amp; Evaluation Protocol</w:t>
      </w:r>
    </w:p>
    <w:p>
      <w:r>
        <w:rPr>
          <w:sz w:val="22"/>
        </w:rPr>
        <w:t>I benchmark against two naive baselines so the machine learning has to earn its place, then interpretable models, then Random Forest and XGBoost with SHAP, and finally a Hidden Markov Model for the time dimension. Crucially I evaluate on a temporal hold-out: I train on 2018 to 2023 and test on the completely unseen year 2024 — so this is generalisation, not memorisation.</w:t>
      </w:r>
    </w:p>
    <w:p/>
    <w:p>
      <w:r>
        <w:rPr>
          <w:b/>
          <w:color w:val="123A5E"/>
          <w:sz w:val="26"/>
        </w:rPr>
        <w:t>Slide 8.  Results — 2024 hold-out</w:t>
      </w:r>
    </w:p>
    <w:p>
      <w:r>
        <w:rPr>
          <w:sz w:val="22"/>
        </w:rPr>
        <w:t>On 2024, Random Forest is best with a macro-F1 of 0.831 and high-pressure recall of 0.867 — both above the 0.75 and 0.80 targets. XGBoost is close behind. Both baselines are clearly beaten — the rainfall-only baseline reaches just 0.62 — which proves the geospatial context adds real value. The confusion matrix shows strong Low and High detection; most error is on the transitional Moderate class, which is expected.</w:t>
      </w:r>
    </w:p>
    <w:p/>
    <w:p>
      <w:r>
        <w:rPr>
          <w:b/>
          <w:color w:val="123A5E"/>
          <w:sz w:val="26"/>
        </w:rPr>
        <w:t>Slide 9.  Explainability (SHAP)</w:t>
      </w:r>
    </w:p>
    <w:p>
      <w:r>
        <w:rPr>
          <w:sz w:val="22"/>
        </w:rPr>
        <w:t>SHAP confirms the model is hydrologically sensible: 3- and 7-day rainfall dominate, followed by low elevation and closeness to a river. That is exactly the physical story of urban flooding, and it makes the model auditable rather than a black box.</w:t>
      </w:r>
    </w:p>
    <w:p/>
    <w:p>
      <w:r>
        <w:rPr>
          <w:b/>
          <w:color w:val="123A5E"/>
          <w:sz w:val="26"/>
        </w:rPr>
        <w:t>Slide 10.  HMM — temporal dynamics</w:t>
      </w:r>
    </w:p>
    <w:p>
      <w:r>
        <w:rPr>
          <w:sz w:val="22"/>
        </w:rPr>
        <w:t>The HMM captures persistence. The self-transition probabilities are about 0.83, 0.80 and 0.91, meaning once a cell enters high pressure after sustained rain it tends to stay there, and it moves through neighbouring states rather than jumping. Next-step accuracy is 0.45 against a random baseline of 0.33.</w:t>
      </w:r>
    </w:p>
    <w:p/>
    <w:p>
      <w:r>
        <w:rPr>
          <w:b/>
          <w:color w:val="123A5E"/>
          <w:sz w:val="26"/>
        </w:rPr>
        <w:t>Slide 11.  Spatial Validation vs Official Polygons</w:t>
      </w:r>
    </w:p>
    <w:p>
      <w:r>
        <w:rPr>
          <w:sz w:val="22"/>
        </w:rPr>
        <w:t>Here is my most honest slide. My original target was 70% of predicted-high cells inside the official polygons. But that layer covers only 19% of my corridor, so 70% is mathematically impossible unless I make the label circular. I therefore reframed it to enrichment and an odds ratio. Predicted high-pressure is 1.59 times more concentrated in official zones than chance, and official cells are flagged high 1.84 times more often than others — and the model never saw those polygons in training. It rediscovers the official zone and extends it, which is the core contribution.</w:t>
      </w:r>
    </w:p>
    <w:p/>
    <w:p>
      <w:r>
        <w:rPr>
          <w:b/>
          <w:color w:val="123A5E"/>
          <w:sz w:val="26"/>
        </w:rPr>
        <w:t>Slide 12.  Streamlit Inspection Dashboard</w:t>
      </w:r>
    </w:p>
    <w:p>
      <w:r>
        <w:rPr>
          <w:sz w:val="22"/>
        </w:rPr>
        <w:t>Everything is delivered through a Streamlit dashboard. You pick a date, see the predicted map, overlay the official polygons, and click any cell to see its rainfall history and the model's probabilities. It turns a model into a tool a city officer can actually use.</w:t>
      </w:r>
    </w:p>
    <w:p/>
    <w:p>
      <w:r>
        <w:rPr>
          <w:b/>
          <w:color w:val="123A5E"/>
          <w:sz w:val="26"/>
        </w:rPr>
        <w:t>Slide 13.  ERA5 vs CHIRPS vs Meteo Rwanda</w:t>
      </w:r>
    </w:p>
    <w:p>
      <w:r>
        <w:rPr>
          <w:sz w:val="22"/>
        </w:rPr>
        <w:t>On data choice: I use ERA5 because it is the only source I can retrieve reproducibly and keylessly, as I just demonstrated live. CHIRPS is scientifically preferable for African rainfall, but I actually tested two access routes — the IRI Data Library and ClimateSERV — and both failed without heavy tooling, so I document it as a validation extension. Meteo Rwanda is the gold standard but has no open API and needs a formal request.</w:t>
      </w:r>
    </w:p>
    <w:p/>
    <w:p>
      <w:r>
        <w:rPr>
          <w:b/>
          <w:color w:val="123A5E"/>
          <w:sz w:val="26"/>
        </w:rPr>
        <w:t>Slide 14.  Limitations &amp; Future Work</w:t>
      </w:r>
    </w:p>
    <w:p>
      <w:r>
        <w:rPr>
          <w:sz w:val="22"/>
        </w:rPr>
        <w:t>I am clear about limitations: my labels are flood-pressure, not confirmed events; ERA5 is coarser than a dense gauge network; and the official polygons are low-resolution. Future work is incident validation with MINEMA, blending in CHIRPS and Meteo Rwanda, adding wetness indices, hyper-parameter tuning, and an operational daily dashboard.</w:t>
      </w:r>
    </w:p>
    <w:p/>
    <w:p>
      <w:r>
        <w:rPr>
          <w:b/>
          <w:color w:val="123A5E"/>
          <w:sz w:val="26"/>
        </w:rPr>
        <w:t>Slide 15.  Conclusion</w:t>
      </w:r>
    </w:p>
    <w:p>
      <w:r>
        <w:rPr>
          <w:sz w:val="22"/>
        </w:rPr>
        <w:t>To conclude: all five objectives are met on real, open data with a strict temporal hold-out. The framework is accurate, interpretable, agrees with and extends the official flood map, and is fully reproducible. Thank you — I welcome your questions.</w:t>
      </w:r>
    </w:p>
    <w:p/>
    <w:p>
      <w:r>
        <w:rPr>
          <w:b/>
          <w:color w:val="123A5E"/>
          <w:sz w:val="26"/>
        </w:rPr>
        <w:t>Slide 16.  Anticipated Panel Questions</w:t>
      </w:r>
    </w:p>
    <w:p>
      <w:r>
        <w:rPr>
          <w:sz w:val="22"/>
        </w:rPr>
        <w:t>Backup answers for likely questions — keep these crisp: circularity is handled by the unobserved noise term; ERA5 is chosen for reproducibility with CHIRPS as future work; the 70% miss is due to a coarse 19% official layer, reframed to enrichment; pressure versus event is a scope decision; and generalisation is shown by testing on a future unseen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